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6967" w14:textId="77777777" w:rsidR="00A10999" w:rsidRDefault="00C8129C" w:rsidP="00C8129C">
      <w:pPr>
        <w:jc w:val="center"/>
        <w:rPr>
          <w:sz w:val="26"/>
          <w:szCs w:val="26"/>
        </w:rPr>
      </w:pPr>
      <w:r w:rsidRPr="00032B1B">
        <w:rPr>
          <w:sz w:val="26"/>
          <w:szCs w:val="26"/>
        </w:rPr>
        <w:t xml:space="preserve">МИНИСТЕРСТВО </w:t>
      </w:r>
      <w:r w:rsidR="00A10999">
        <w:rPr>
          <w:sz w:val="26"/>
          <w:szCs w:val="26"/>
        </w:rPr>
        <w:t xml:space="preserve">НАУКИ И ВЫСШЕГО </w:t>
      </w:r>
      <w:r w:rsidRPr="00032B1B">
        <w:rPr>
          <w:sz w:val="26"/>
          <w:szCs w:val="26"/>
        </w:rPr>
        <w:t xml:space="preserve">ОБРАЗОВАНИЯ </w:t>
      </w:r>
    </w:p>
    <w:p w14:paraId="2BA78915" w14:textId="77777777" w:rsidR="00C8129C" w:rsidRPr="00032B1B" w:rsidRDefault="00C8129C" w:rsidP="00C8129C">
      <w:pPr>
        <w:jc w:val="center"/>
        <w:rPr>
          <w:sz w:val="26"/>
          <w:szCs w:val="26"/>
        </w:rPr>
      </w:pPr>
      <w:r w:rsidRPr="00032B1B">
        <w:rPr>
          <w:sz w:val="26"/>
          <w:szCs w:val="26"/>
        </w:rPr>
        <w:t>РОССИЙСКОЙ ФЕДЕРАЦИИ</w:t>
      </w:r>
    </w:p>
    <w:p w14:paraId="5542BD6C" w14:textId="77777777" w:rsidR="00C8129C" w:rsidRPr="00032B1B" w:rsidRDefault="00C8129C" w:rsidP="00C8129C">
      <w:pPr>
        <w:jc w:val="center"/>
        <w:rPr>
          <w:sz w:val="28"/>
          <w:szCs w:val="28"/>
        </w:rPr>
      </w:pPr>
    </w:p>
    <w:p w14:paraId="7C69CD6B" w14:textId="77777777" w:rsidR="00C8129C" w:rsidRPr="00032B1B" w:rsidRDefault="00C8129C" w:rsidP="00C8129C">
      <w:pPr>
        <w:jc w:val="center"/>
        <w:rPr>
          <w:b/>
          <w:sz w:val="28"/>
          <w:szCs w:val="28"/>
        </w:rPr>
      </w:pPr>
      <w:r w:rsidRPr="00032B1B">
        <w:rPr>
          <w:b/>
          <w:sz w:val="28"/>
          <w:szCs w:val="28"/>
        </w:rPr>
        <w:t xml:space="preserve">Федеральное государственное автономное </w:t>
      </w:r>
    </w:p>
    <w:p w14:paraId="01FA8560" w14:textId="77777777" w:rsidR="00C8129C" w:rsidRPr="00032B1B" w:rsidRDefault="00C8129C" w:rsidP="00C8129C">
      <w:pPr>
        <w:jc w:val="center"/>
        <w:rPr>
          <w:sz w:val="28"/>
          <w:szCs w:val="28"/>
          <w:u w:val="single"/>
        </w:rPr>
      </w:pPr>
      <w:r w:rsidRPr="00032B1B">
        <w:rPr>
          <w:b/>
          <w:sz w:val="28"/>
          <w:szCs w:val="28"/>
        </w:rPr>
        <w:t>образовательное учреждение высшего образования</w:t>
      </w:r>
      <w:r w:rsidRPr="00032B1B">
        <w:rPr>
          <w:sz w:val="28"/>
          <w:szCs w:val="28"/>
          <w:u w:val="single"/>
        </w:rPr>
        <w:t xml:space="preserve"> </w:t>
      </w:r>
    </w:p>
    <w:p w14:paraId="02DB5EF6" w14:textId="77777777" w:rsidR="00C8129C" w:rsidRPr="00032B1B" w:rsidRDefault="00C8129C" w:rsidP="00C8129C">
      <w:pPr>
        <w:tabs>
          <w:tab w:val="left" w:pos="142"/>
        </w:tabs>
        <w:jc w:val="center"/>
        <w:rPr>
          <w:b/>
          <w:sz w:val="28"/>
          <w:szCs w:val="28"/>
        </w:rPr>
      </w:pPr>
      <w:r w:rsidRPr="00032B1B">
        <w:rPr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14:paraId="34D6C7DB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  <w:szCs w:val="28"/>
        </w:rPr>
      </w:pPr>
      <w:r w:rsidRPr="00032B1B">
        <w:rPr>
          <w:b/>
          <w:sz w:val="28"/>
          <w:szCs w:val="28"/>
        </w:rPr>
        <w:t xml:space="preserve"> им. Н.И. Лобачевского»</w:t>
      </w:r>
    </w:p>
    <w:p w14:paraId="2EBDE7C9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  <w:szCs w:val="28"/>
        </w:rPr>
      </w:pPr>
    </w:p>
    <w:p w14:paraId="4671C3F0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  <w:szCs w:val="28"/>
        </w:rPr>
      </w:pPr>
      <w:r w:rsidRPr="00032B1B">
        <w:rPr>
          <w:sz w:val="28"/>
          <w:szCs w:val="28"/>
        </w:rPr>
        <w:t>Институт экономики и предпринимательства</w:t>
      </w:r>
    </w:p>
    <w:p w14:paraId="1576B7B1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  <w:szCs w:val="28"/>
        </w:rPr>
      </w:pPr>
    </w:p>
    <w:p w14:paraId="0671AB31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  <w:szCs w:val="28"/>
        </w:rPr>
      </w:pPr>
    </w:p>
    <w:p w14:paraId="51C11885" w14:textId="77777777" w:rsidR="00C8129C" w:rsidRPr="00032B1B" w:rsidRDefault="00C8129C" w:rsidP="00C8129C">
      <w:pPr>
        <w:tabs>
          <w:tab w:val="left" w:pos="142"/>
        </w:tabs>
      </w:pPr>
    </w:p>
    <w:p w14:paraId="77D6761D" w14:textId="77777777" w:rsidR="00260BBA" w:rsidRDefault="00260BBA" w:rsidP="00260BBA">
      <w:pPr>
        <w:tabs>
          <w:tab w:val="left" w:pos="8505"/>
        </w:tabs>
        <w:ind w:right="71"/>
        <w:jc w:val="right"/>
        <w:rPr>
          <w:sz w:val="28"/>
        </w:rPr>
      </w:pPr>
      <w:r>
        <w:rPr>
          <w:sz w:val="28"/>
        </w:rPr>
        <w:t>УТВЕРЖДЕНО</w:t>
      </w:r>
    </w:p>
    <w:p w14:paraId="797E2188" w14:textId="77777777" w:rsidR="00260BBA" w:rsidRDefault="00260BBA" w:rsidP="00260BBA">
      <w:pPr>
        <w:tabs>
          <w:tab w:val="left" w:pos="8505"/>
        </w:tabs>
        <w:ind w:right="71"/>
        <w:jc w:val="right"/>
        <w:rPr>
          <w:sz w:val="28"/>
        </w:rPr>
      </w:pPr>
      <w:r>
        <w:rPr>
          <w:sz w:val="28"/>
        </w:rPr>
        <w:t>решением ученого совета ННГУ</w:t>
      </w:r>
    </w:p>
    <w:p w14:paraId="76D946EE" w14:textId="3FD9D21C" w:rsidR="00260BBA" w:rsidRPr="00032B1B" w:rsidRDefault="00260BBA" w:rsidP="00260BBA">
      <w:pPr>
        <w:tabs>
          <w:tab w:val="left" w:pos="142"/>
        </w:tabs>
        <w:jc w:val="right"/>
      </w:pPr>
      <w:r>
        <w:rPr>
          <w:sz w:val="28"/>
        </w:rPr>
        <w:t>протокол от «</w:t>
      </w:r>
      <w:r w:rsidR="001C3675">
        <w:rPr>
          <w:sz w:val="28"/>
        </w:rPr>
        <w:t>11</w:t>
      </w:r>
      <w:r>
        <w:rPr>
          <w:sz w:val="28"/>
        </w:rPr>
        <w:t xml:space="preserve">» </w:t>
      </w:r>
      <w:r w:rsidR="001C3675">
        <w:rPr>
          <w:sz w:val="28"/>
        </w:rPr>
        <w:t>мая</w:t>
      </w:r>
      <w:r>
        <w:rPr>
          <w:sz w:val="28"/>
        </w:rPr>
        <w:t xml:space="preserve">  202</w:t>
      </w:r>
      <w:r w:rsidR="00FE18F1">
        <w:rPr>
          <w:sz w:val="28"/>
        </w:rPr>
        <w:t>1</w:t>
      </w:r>
      <w:r>
        <w:rPr>
          <w:sz w:val="28"/>
        </w:rPr>
        <w:t xml:space="preserve"> г.  № </w:t>
      </w:r>
      <w:r w:rsidR="00FE18F1">
        <w:rPr>
          <w:sz w:val="28"/>
        </w:rPr>
        <w:t>2</w:t>
      </w:r>
    </w:p>
    <w:p w14:paraId="0883014A" w14:textId="77777777" w:rsidR="00C8129C" w:rsidRPr="00032B1B" w:rsidRDefault="00C8129C" w:rsidP="00C8129C">
      <w:pPr>
        <w:tabs>
          <w:tab w:val="left" w:pos="142"/>
        </w:tabs>
        <w:jc w:val="right"/>
      </w:pPr>
    </w:p>
    <w:p w14:paraId="24D52BDB" w14:textId="77777777" w:rsidR="00C8129C" w:rsidRPr="00032B1B" w:rsidRDefault="00C8129C" w:rsidP="00C8129C">
      <w:pPr>
        <w:tabs>
          <w:tab w:val="left" w:pos="142"/>
          <w:tab w:val="left" w:pos="5670"/>
        </w:tabs>
        <w:rPr>
          <w:sz w:val="28"/>
        </w:rPr>
      </w:pPr>
    </w:p>
    <w:p w14:paraId="21003E56" w14:textId="49FC365E" w:rsidR="00C8129C" w:rsidRPr="00032B1B" w:rsidRDefault="00C8129C" w:rsidP="00C8129C">
      <w:pPr>
        <w:contextualSpacing/>
        <w:jc w:val="center"/>
      </w:pPr>
      <w:r w:rsidRPr="00032B1B">
        <w:rPr>
          <w:b/>
          <w:sz w:val="28"/>
          <w:szCs w:val="28"/>
        </w:rPr>
        <w:t xml:space="preserve">Рабочая программа </w:t>
      </w:r>
      <w:r w:rsidR="00FE18F1">
        <w:rPr>
          <w:b/>
          <w:sz w:val="28"/>
          <w:szCs w:val="28"/>
        </w:rPr>
        <w:t>профессионального модуля</w:t>
      </w:r>
    </w:p>
    <w:p w14:paraId="2164318D" w14:textId="77777777" w:rsidR="00C8129C" w:rsidRPr="00032B1B" w:rsidRDefault="00C8129C" w:rsidP="00C8129C">
      <w:pPr>
        <w:contextualSpacing/>
        <w:jc w:val="center"/>
      </w:pPr>
    </w:p>
    <w:p w14:paraId="1BCDAC91" w14:textId="77777777" w:rsidR="00C8129C" w:rsidRPr="005A5BF8" w:rsidRDefault="00C8129C" w:rsidP="00C8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 w:rsidRPr="005A5BF8">
        <w:rPr>
          <w:sz w:val="28"/>
          <w:szCs w:val="28"/>
          <w:u w:val="single"/>
        </w:rPr>
        <w:t xml:space="preserve">ПМ 01. </w:t>
      </w:r>
      <w:r w:rsidR="00A10999" w:rsidRPr="00A10999">
        <w:rPr>
          <w:color w:val="000000"/>
          <w:sz w:val="28"/>
          <w:szCs w:val="28"/>
          <w:u w:val="single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A10999">
        <w:rPr>
          <w:rFonts w:ascii="Arial" w:hAnsi="Arial" w:cs="Arial"/>
          <w:color w:val="000000"/>
          <w:sz w:val="21"/>
          <w:szCs w:val="21"/>
        </w:rPr>
        <w:t xml:space="preserve"> </w:t>
      </w:r>
      <w:r w:rsidR="00A10999">
        <w:rPr>
          <w:rFonts w:ascii="Arial" w:hAnsi="Arial" w:cs="Arial"/>
          <w:color w:val="000000"/>
          <w:sz w:val="21"/>
          <w:szCs w:val="21"/>
        </w:rPr>
        <w:br/>
      </w:r>
      <w:r w:rsidR="00A10999">
        <w:rPr>
          <w:rFonts w:ascii="Arial" w:hAnsi="Arial" w:cs="Arial"/>
          <w:color w:val="000000"/>
          <w:sz w:val="21"/>
          <w:szCs w:val="21"/>
        </w:rPr>
        <w:br/>
      </w:r>
    </w:p>
    <w:p w14:paraId="3C61EEF3" w14:textId="77777777" w:rsidR="00C8129C" w:rsidRPr="00032B1B" w:rsidRDefault="00C8129C" w:rsidP="00C8129C">
      <w:pPr>
        <w:contextualSpacing/>
        <w:jc w:val="center"/>
      </w:pPr>
    </w:p>
    <w:p w14:paraId="1418A391" w14:textId="77777777" w:rsidR="00C8129C" w:rsidRPr="00032B1B" w:rsidRDefault="00C8129C" w:rsidP="00C8129C">
      <w:pPr>
        <w:tabs>
          <w:tab w:val="left" w:pos="142"/>
        </w:tabs>
        <w:jc w:val="center"/>
        <w:rPr>
          <w:b/>
          <w:sz w:val="28"/>
          <w:szCs w:val="28"/>
        </w:rPr>
      </w:pPr>
      <w:r w:rsidRPr="00032B1B">
        <w:rPr>
          <w:b/>
          <w:sz w:val="28"/>
        </w:rPr>
        <w:t xml:space="preserve">Специальность </w:t>
      </w:r>
      <w:r w:rsidRPr="00032B1B">
        <w:rPr>
          <w:b/>
          <w:sz w:val="28"/>
          <w:szCs w:val="28"/>
        </w:rPr>
        <w:t>среднего профессионального образования</w:t>
      </w:r>
    </w:p>
    <w:p w14:paraId="1047A980" w14:textId="77777777" w:rsidR="00C8129C" w:rsidRPr="00032B1B" w:rsidRDefault="00C8129C" w:rsidP="00C8129C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283E5357" w14:textId="77777777" w:rsidR="00C8129C" w:rsidRPr="00032B1B" w:rsidRDefault="00C8129C" w:rsidP="00C8129C">
      <w:pPr>
        <w:contextualSpacing/>
        <w:jc w:val="center"/>
        <w:rPr>
          <w:sz w:val="28"/>
          <w:szCs w:val="28"/>
          <w:u w:val="single"/>
        </w:rPr>
      </w:pPr>
      <w:r w:rsidRPr="00032B1B">
        <w:rPr>
          <w:sz w:val="28"/>
          <w:szCs w:val="28"/>
          <w:u w:val="single"/>
        </w:rPr>
        <w:t>38.02.06 Финансы</w:t>
      </w:r>
    </w:p>
    <w:p w14:paraId="7A100126" w14:textId="77777777" w:rsidR="00C8129C" w:rsidRPr="00032B1B" w:rsidRDefault="00C8129C" w:rsidP="00C8129C">
      <w:pPr>
        <w:contextualSpacing/>
        <w:jc w:val="center"/>
        <w:rPr>
          <w:sz w:val="28"/>
          <w:szCs w:val="28"/>
        </w:rPr>
      </w:pPr>
    </w:p>
    <w:p w14:paraId="5309191F" w14:textId="77777777" w:rsidR="00C8129C" w:rsidRPr="00032B1B" w:rsidRDefault="00C8129C" w:rsidP="00C8129C">
      <w:pPr>
        <w:tabs>
          <w:tab w:val="left" w:pos="142"/>
        </w:tabs>
        <w:jc w:val="center"/>
        <w:rPr>
          <w:b/>
          <w:sz w:val="28"/>
          <w:szCs w:val="28"/>
        </w:rPr>
      </w:pPr>
      <w:r w:rsidRPr="00032B1B">
        <w:rPr>
          <w:b/>
          <w:sz w:val="28"/>
          <w:szCs w:val="28"/>
        </w:rPr>
        <w:t>Квалификация выпускника</w:t>
      </w:r>
    </w:p>
    <w:p w14:paraId="1F15A017" w14:textId="77777777" w:rsidR="00C8129C" w:rsidRPr="00032B1B" w:rsidRDefault="00C8129C" w:rsidP="00C8129C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1BAB666D" w14:textId="77777777" w:rsidR="00C8129C" w:rsidRPr="00032B1B" w:rsidRDefault="00C8129C" w:rsidP="00C8129C">
      <w:pPr>
        <w:jc w:val="center"/>
        <w:rPr>
          <w:sz w:val="28"/>
          <w:szCs w:val="28"/>
          <w:u w:val="single"/>
        </w:rPr>
      </w:pPr>
      <w:r w:rsidRPr="00032B1B">
        <w:rPr>
          <w:sz w:val="28"/>
          <w:szCs w:val="28"/>
          <w:u w:val="single"/>
        </w:rPr>
        <w:t>квалификация «Финансист»</w:t>
      </w:r>
    </w:p>
    <w:p w14:paraId="198535CC" w14:textId="77777777" w:rsidR="00C8129C" w:rsidRPr="00032B1B" w:rsidRDefault="00C8129C" w:rsidP="00C8129C">
      <w:pPr>
        <w:contextualSpacing/>
        <w:jc w:val="center"/>
      </w:pPr>
    </w:p>
    <w:p w14:paraId="266D908D" w14:textId="77777777" w:rsidR="00C8129C" w:rsidRPr="00DB21F3" w:rsidRDefault="00C8129C" w:rsidP="00C8129C">
      <w:pPr>
        <w:contextualSpacing/>
        <w:jc w:val="center"/>
        <w:rPr>
          <w:b/>
          <w:sz w:val="28"/>
          <w:szCs w:val="28"/>
        </w:rPr>
      </w:pPr>
      <w:r w:rsidRPr="00032B1B">
        <w:rPr>
          <w:b/>
          <w:sz w:val="28"/>
          <w:szCs w:val="28"/>
        </w:rPr>
        <w:t>Форма обучения</w:t>
      </w:r>
    </w:p>
    <w:p w14:paraId="544F48F6" w14:textId="77777777" w:rsidR="00C8129C" w:rsidRPr="00DB21F3" w:rsidRDefault="00C8129C" w:rsidP="00C8129C">
      <w:pPr>
        <w:contextualSpacing/>
        <w:jc w:val="center"/>
        <w:rPr>
          <w:b/>
          <w:sz w:val="28"/>
          <w:szCs w:val="28"/>
        </w:rPr>
      </w:pPr>
    </w:p>
    <w:p w14:paraId="00AEFA1C" w14:textId="77777777" w:rsidR="00C8129C" w:rsidRPr="00032B1B" w:rsidRDefault="00C8129C" w:rsidP="00C8129C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14:paraId="53BDB77F" w14:textId="77777777" w:rsidR="00C8129C" w:rsidRPr="00032B1B" w:rsidRDefault="00C8129C" w:rsidP="00C8129C">
      <w:pPr>
        <w:tabs>
          <w:tab w:val="left" w:pos="142"/>
        </w:tabs>
        <w:rPr>
          <w:sz w:val="28"/>
        </w:rPr>
      </w:pPr>
    </w:p>
    <w:p w14:paraId="30356D3D" w14:textId="77777777" w:rsidR="00C8129C" w:rsidRPr="00032B1B" w:rsidRDefault="00C8129C" w:rsidP="00C8129C">
      <w:pPr>
        <w:tabs>
          <w:tab w:val="left" w:pos="142"/>
        </w:tabs>
        <w:jc w:val="center"/>
        <w:rPr>
          <w:sz w:val="28"/>
        </w:rPr>
      </w:pPr>
    </w:p>
    <w:p w14:paraId="0CAC83E5" w14:textId="77777777" w:rsidR="00C8129C" w:rsidRPr="00DB21F3" w:rsidRDefault="00C8129C" w:rsidP="00C8129C">
      <w:pPr>
        <w:tabs>
          <w:tab w:val="left" w:pos="142"/>
        </w:tabs>
        <w:jc w:val="center"/>
        <w:rPr>
          <w:sz w:val="28"/>
        </w:rPr>
      </w:pPr>
    </w:p>
    <w:p w14:paraId="514CADA6" w14:textId="77777777" w:rsidR="00C8129C" w:rsidRPr="00DB21F3" w:rsidRDefault="00C8129C" w:rsidP="00C8129C">
      <w:pPr>
        <w:tabs>
          <w:tab w:val="left" w:pos="142"/>
        </w:tabs>
        <w:jc w:val="center"/>
        <w:rPr>
          <w:sz w:val="28"/>
        </w:rPr>
      </w:pPr>
    </w:p>
    <w:p w14:paraId="05AEA1C2" w14:textId="77777777" w:rsidR="00C8129C" w:rsidRPr="00DB21F3" w:rsidRDefault="00C8129C" w:rsidP="00C8129C">
      <w:pPr>
        <w:tabs>
          <w:tab w:val="left" w:pos="142"/>
        </w:tabs>
        <w:ind w:firstLine="0"/>
        <w:rPr>
          <w:sz w:val="28"/>
        </w:rPr>
      </w:pPr>
    </w:p>
    <w:p w14:paraId="17804AE6" w14:textId="0B342ABD" w:rsidR="004B4B33" w:rsidRPr="006B3C2C" w:rsidRDefault="00260BBA" w:rsidP="00C8129C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202</w:t>
      </w:r>
      <w:r w:rsidR="00FE18F1">
        <w:rPr>
          <w:sz w:val="28"/>
        </w:rPr>
        <w:t>1</w:t>
      </w:r>
    </w:p>
    <w:p w14:paraId="2FC60E9B" w14:textId="77777777" w:rsidR="00260BBA" w:rsidRDefault="004B4B33" w:rsidP="005502B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jc w:val="left"/>
      </w:pPr>
      <w:r w:rsidRPr="00A10999">
        <w:t xml:space="preserve">  </w:t>
      </w:r>
    </w:p>
    <w:p w14:paraId="5C2B1ADC" w14:textId="77777777" w:rsidR="00260BBA" w:rsidRDefault="00260BBA" w:rsidP="005502B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jc w:val="left"/>
      </w:pPr>
    </w:p>
    <w:p w14:paraId="7CB25FDB" w14:textId="77777777" w:rsidR="004B4B33" w:rsidRPr="00A10999" w:rsidRDefault="004B4B33" w:rsidP="005502B1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jc w:val="left"/>
      </w:pPr>
      <w:r w:rsidRPr="00A10999">
        <w:lastRenderedPageBreak/>
        <w:t xml:space="preserve">   Рабочая программа профессионального модуля составлена в соответствии с требованиями ФГОС СПО по специальности </w:t>
      </w:r>
      <w:r w:rsidR="005502B1" w:rsidRPr="00A10999">
        <w:rPr>
          <w:rFonts w:eastAsia="Calibri"/>
        </w:rPr>
        <w:t>38.02.06 Финансы</w:t>
      </w:r>
      <w:r w:rsidR="005502B1" w:rsidRPr="00A10999">
        <w:t xml:space="preserve"> </w:t>
      </w:r>
    </w:p>
    <w:p w14:paraId="62145103" w14:textId="77777777" w:rsidR="004B4B33" w:rsidRPr="001B2968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</w:pPr>
    </w:p>
    <w:p w14:paraId="4074D50E" w14:textId="77777777" w:rsidR="004B4B33" w:rsidRPr="00C65375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65375">
        <w:t>Автор:</w:t>
      </w:r>
    </w:p>
    <w:p w14:paraId="5D1E4251" w14:textId="77777777" w:rsidR="004B4B33" w:rsidRPr="005502B1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highlight w:val="yellow"/>
        </w:rPr>
      </w:pPr>
    </w:p>
    <w:p w14:paraId="5ACA36A6" w14:textId="77777777" w:rsidR="004B4B33" w:rsidRPr="00034B10" w:rsidRDefault="00260BBA" w:rsidP="00034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>
        <w:t>преп.</w:t>
      </w:r>
      <w:r w:rsidR="00C65375" w:rsidRPr="00FA395D">
        <w:t xml:space="preserve"> кафедры финансов и кредита</w:t>
      </w:r>
      <w:r w:rsidR="00C65375" w:rsidRPr="00FA395D">
        <w:tab/>
      </w:r>
      <w:r w:rsidR="00C65375" w:rsidRPr="00FA395D">
        <w:tab/>
        <w:t>_____________Л.А.Чеснокова</w:t>
      </w:r>
    </w:p>
    <w:p w14:paraId="1A9F67BB" w14:textId="77777777" w:rsidR="00034B10" w:rsidRPr="00034B10" w:rsidRDefault="00034B10" w:rsidP="00034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</w:p>
    <w:p w14:paraId="705B3A36" w14:textId="77777777" w:rsidR="004B4B33" w:rsidRDefault="004B4B33" w:rsidP="004B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Программа рассмотрена и одобрена на </w:t>
      </w:r>
      <w:r w:rsidR="00260BBA">
        <w:t>заседании методической комиссии ИЭП</w:t>
      </w:r>
      <w:r>
        <w:t xml:space="preserve"> </w:t>
      </w:r>
      <w:r w:rsidRPr="00FE18F1">
        <w:rPr>
          <w:highlight w:val="yellow"/>
        </w:rPr>
        <w:t>«</w:t>
      </w:r>
      <w:r w:rsidR="00A10999" w:rsidRPr="00FE18F1">
        <w:rPr>
          <w:highlight w:val="yellow"/>
        </w:rPr>
        <w:t>2</w:t>
      </w:r>
      <w:r w:rsidR="00260BBA" w:rsidRPr="00FE18F1">
        <w:rPr>
          <w:highlight w:val="yellow"/>
        </w:rPr>
        <w:t>6</w:t>
      </w:r>
      <w:r w:rsidRPr="00FE18F1">
        <w:rPr>
          <w:highlight w:val="yellow"/>
        </w:rPr>
        <w:t>»__</w:t>
      </w:r>
      <w:r w:rsidR="00A10999" w:rsidRPr="00FE18F1">
        <w:rPr>
          <w:highlight w:val="yellow"/>
        </w:rPr>
        <w:t>0</w:t>
      </w:r>
      <w:r w:rsidR="00336A7A" w:rsidRPr="00FE18F1">
        <w:rPr>
          <w:highlight w:val="yellow"/>
        </w:rPr>
        <w:t>3</w:t>
      </w:r>
      <w:r w:rsidRPr="00FE18F1">
        <w:rPr>
          <w:highlight w:val="yellow"/>
        </w:rPr>
        <w:t>__</w:t>
      </w:r>
      <w:r w:rsidR="00260BBA" w:rsidRPr="00FE18F1">
        <w:rPr>
          <w:highlight w:val="yellow"/>
        </w:rPr>
        <w:t>2020</w:t>
      </w:r>
      <w:r w:rsidRPr="00FE18F1">
        <w:rPr>
          <w:highlight w:val="yellow"/>
        </w:rPr>
        <w:t xml:space="preserve"> протокол №_</w:t>
      </w:r>
      <w:r w:rsidR="00260BBA" w:rsidRPr="00FE18F1">
        <w:rPr>
          <w:highlight w:val="yellow"/>
        </w:rPr>
        <w:t>3</w:t>
      </w:r>
      <w:r w:rsidRPr="00FE18F1">
        <w:rPr>
          <w:highlight w:val="yellow"/>
        </w:rPr>
        <w:t>__.</w:t>
      </w:r>
    </w:p>
    <w:p w14:paraId="76D51C2E" w14:textId="77777777" w:rsidR="004B4B33" w:rsidRDefault="004B4B33" w:rsidP="004B4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</w:t>
      </w:r>
      <w:r>
        <w:rPr>
          <w:bCs/>
          <w:i/>
        </w:rPr>
        <w:t>(подпись)</w:t>
      </w:r>
    </w:p>
    <w:p w14:paraId="68A70692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6AB40499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7723DE94" w14:textId="77777777" w:rsidR="00FE18F1" w:rsidRPr="00FE18F1" w:rsidRDefault="00FE18F1" w:rsidP="00FE18F1">
      <w:pPr>
        <w:shd w:val="clear" w:color="auto" w:fill="FFFFFF"/>
        <w:tabs>
          <w:tab w:val="left" w:pos="4613"/>
        </w:tabs>
        <w:ind w:firstLine="0"/>
        <w:rPr>
          <w:b/>
          <w:bCs/>
          <w:spacing w:val="-3"/>
        </w:rPr>
      </w:pPr>
      <w:r w:rsidRPr="00FE18F1">
        <w:rPr>
          <w:b/>
          <w:bCs/>
          <w:spacing w:val="-3"/>
        </w:rPr>
        <w:t xml:space="preserve">Программа согласована: </w:t>
      </w:r>
    </w:p>
    <w:p w14:paraId="361EBF37" w14:textId="77777777" w:rsidR="00FE18F1" w:rsidRPr="00FE18F1" w:rsidRDefault="00FE18F1" w:rsidP="00FE18F1">
      <w:pPr>
        <w:shd w:val="clear" w:color="auto" w:fill="FFFFFF"/>
        <w:tabs>
          <w:tab w:val="left" w:pos="4613"/>
        </w:tabs>
        <w:ind w:firstLine="0"/>
        <w:rPr>
          <w:b/>
          <w:bCs/>
          <w:spacing w:val="-3"/>
        </w:rPr>
      </w:pPr>
      <w:r w:rsidRPr="00FE18F1">
        <w:rPr>
          <w:b/>
          <w:bCs/>
          <w:spacing w:val="-3"/>
        </w:rPr>
        <w:t>Ф.И.О. представителя работодателя, должность, место работы</w:t>
      </w:r>
    </w:p>
    <w:p w14:paraId="549A66BD" w14:textId="77777777" w:rsidR="00FE18F1" w:rsidRPr="00FE18F1" w:rsidRDefault="00FE18F1" w:rsidP="00FE18F1">
      <w:pPr>
        <w:shd w:val="clear" w:color="auto" w:fill="FFFFFF"/>
        <w:tabs>
          <w:tab w:val="left" w:pos="4613"/>
        </w:tabs>
        <w:rPr>
          <w:bCs/>
          <w:spacing w:val="-3"/>
        </w:rPr>
      </w:pPr>
    </w:p>
    <w:p w14:paraId="42643E9F" w14:textId="77777777" w:rsidR="00FE18F1" w:rsidRPr="00FE18F1" w:rsidRDefault="00FE18F1" w:rsidP="00FE18F1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FE18F1">
        <w:rPr>
          <w:bCs/>
          <w:spacing w:val="-3"/>
        </w:rPr>
        <w:t xml:space="preserve"> _______________________   </w:t>
      </w:r>
    </w:p>
    <w:p w14:paraId="1AC32B10" w14:textId="77777777" w:rsidR="00FE18F1" w:rsidRPr="00FE18F1" w:rsidRDefault="00FE18F1" w:rsidP="00FE18F1">
      <w:pPr>
        <w:shd w:val="clear" w:color="auto" w:fill="FFFFFF"/>
        <w:tabs>
          <w:tab w:val="left" w:pos="4613"/>
        </w:tabs>
        <w:rPr>
          <w:bCs/>
          <w:spacing w:val="-3"/>
          <w:sz w:val="20"/>
          <w:szCs w:val="20"/>
        </w:rPr>
      </w:pPr>
      <w:r w:rsidRPr="00FE18F1">
        <w:rPr>
          <w:bCs/>
          <w:spacing w:val="-3"/>
        </w:rPr>
        <w:t xml:space="preserve">      </w:t>
      </w:r>
      <w:r w:rsidRPr="00FE18F1">
        <w:rPr>
          <w:bCs/>
          <w:i/>
          <w:spacing w:val="-3"/>
          <w:sz w:val="20"/>
          <w:szCs w:val="20"/>
        </w:rPr>
        <w:t>(подпись)</w:t>
      </w:r>
      <w:r w:rsidRPr="00FE18F1">
        <w:rPr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4C57BB5C" w14:textId="77777777" w:rsidR="00FE18F1" w:rsidRPr="00FE18F1" w:rsidRDefault="00FE18F1" w:rsidP="00FE18F1">
      <w:pPr>
        <w:shd w:val="clear" w:color="auto" w:fill="FFFFFF"/>
        <w:tabs>
          <w:tab w:val="left" w:pos="4613"/>
        </w:tabs>
        <w:ind w:firstLine="0"/>
        <w:rPr>
          <w:bCs/>
          <w:spacing w:val="-3"/>
        </w:rPr>
      </w:pPr>
      <w:r w:rsidRPr="00FE18F1">
        <w:rPr>
          <w:bCs/>
          <w:spacing w:val="-3"/>
        </w:rPr>
        <w:t>«______»___________20___г.</w:t>
      </w:r>
    </w:p>
    <w:p w14:paraId="5CBB9B40" w14:textId="77777777" w:rsidR="00FE18F1" w:rsidRPr="00FE18F1" w:rsidRDefault="00FE18F1" w:rsidP="00FE18F1">
      <w:pPr>
        <w:widowControl/>
        <w:ind w:firstLine="0"/>
      </w:pPr>
    </w:p>
    <w:p w14:paraId="243FD67F" w14:textId="77777777" w:rsidR="00FE18F1" w:rsidRPr="00FE18F1" w:rsidRDefault="00FE18F1" w:rsidP="00FE18F1">
      <w:pPr>
        <w:widowControl/>
        <w:ind w:firstLine="0"/>
      </w:pPr>
      <w:r w:rsidRPr="00FE18F1">
        <w:tab/>
        <w:t>М.П.</w:t>
      </w:r>
    </w:p>
    <w:p w14:paraId="4E6CE1DD" w14:textId="1A94A0AE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7C5D11AB" w14:textId="77777777" w:rsidR="00FE18F1" w:rsidRPr="001C3675" w:rsidRDefault="00FE18F1" w:rsidP="00FE18F1">
      <w:pPr>
        <w:ind w:firstLine="0"/>
        <w:jc w:val="center"/>
        <w:rPr>
          <w:b/>
          <w:lang w:eastAsia="nl-NL"/>
        </w:rPr>
      </w:pPr>
      <w:r>
        <w:rPr>
          <w:b/>
          <w:sz w:val="28"/>
          <w:szCs w:val="28"/>
        </w:rPr>
        <w:br w:type="page"/>
      </w:r>
      <w:r w:rsidRPr="001C3675">
        <w:rPr>
          <w:b/>
          <w:lang w:eastAsia="nl-NL"/>
        </w:rPr>
        <w:lastRenderedPageBreak/>
        <w:t>СОДЕРЖАНИЕ</w:t>
      </w:r>
    </w:p>
    <w:p w14:paraId="197BB726" w14:textId="77777777" w:rsidR="00FE18F1" w:rsidRPr="001C3675" w:rsidRDefault="00FE18F1" w:rsidP="00FE18F1">
      <w:pPr>
        <w:ind w:firstLine="0"/>
        <w:jc w:val="center"/>
        <w:rPr>
          <w:b/>
          <w:lang w:eastAsia="nl-NL"/>
        </w:rPr>
      </w:pPr>
    </w:p>
    <w:p w14:paraId="3A2DE12E" w14:textId="77777777" w:rsidR="00FE18F1" w:rsidRPr="00FE18F1" w:rsidRDefault="00FE18F1" w:rsidP="00FE18F1">
      <w:pPr>
        <w:ind w:firstLine="0"/>
        <w:jc w:val="center"/>
      </w:pPr>
      <w:r w:rsidRPr="00FE18F1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59"/>
        <w:gridCol w:w="7229"/>
        <w:gridCol w:w="1134"/>
      </w:tblGrid>
      <w:tr w:rsidR="00FE18F1" w:rsidRPr="00FE18F1" w14:paraId="08449A8B" w14:textId="77777777" w:rsidTr="008D2466">
        <w:trPr>
          <w:trHeight w:val="931"/>
        </w:trPr>
        <w:tc>
          <w:tcPr>
            <w:tcW w:w="959" w:type="dxa"/>
          </w:tcPr>
          <w:p w14:paraId="0D247A48" w14:textId="77777777" w:rsidR="00FE18F1" w:rsidRPr="00FE18F1" w:rsidRDefault="00FE18F1" w:rsidP="00FE18F1">
            <w:pPr>
              <w:keepNext/>
              <w:widowControl/>
              <w:numPr>
                <w:ilvl w:val="0"/>
                <w:numId w:val="21"/>
              </w:numPr>
              <w:autoSpaceDE w:val="0"/>
              <w:autoSpaceDN w:val="0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4B73C418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FE18F1">
              <w:rPr>
                <w:b/>
                <w:caps/>
              </w:rPr>
              <w:t>ОБЩАЯ ХАРАКТЕРИСТИКА рабочей ПРОГРАММЫ ПРОФЕССИОНАЛЬНОГО МОДУЛЯ</w:t>
            </w:r>
          </w:p>
          <w:p w14:paraId="33369F71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</w:pPr>
          </w:p>
        </w:tc>
        <w:tc>
          <w:tcPr>
            <w:tcW w:w="1134" w:type="dxa"/>
            <w:shd w:val="clear" w:color="auto" w:fill="auto"/>
          </w:tcPr>
          <w:p w14:paraId="518F79E8" w14:textId="1B2B6BEF" w:rsidR="00FE18F1" w:rsidRPr="00FE18F1" w:rsidRDefault="0037076F" w:rsidP="00FE18F1">
            <w:pPr>
              <w:widowControl/>
              <w:ind w:firstLine="0"/>
            </w:pPr>
            <w:r>
              <w:t>4</w:t>
            </w:r>
          </w:p>
        </w:tc>
      </w:tr>
      <w:tr w:rsidR="00FE18F1" w:rsidRPr="00FE18F1" w14:paraId="3E83AC50" w14:textId="77777777" w:rsidTr="008D2466">
        <w:trPr>
          <w:trHeight w:val="594"/>
        </w:trPr>
        <w:tc>
          <w:tcPr>
            <w:tcW w:w="959" w:type="dxa"/>
          </w:tcPr>
          <w:p w14:paraId="4AE97121" w14:textId="77777777" w:rsidR="00FE18F1" w:rsidRPr="00FE18F1" w:rsidRDefault="00FE18F1" w:rsidP="00FE18F1">
            <w:pPr>
              <w:keepNext/>
              <w:widowControl/>
              <w:numPr>
                <w:ilvl w:val="0"/>
                <w:numId w:val="21"/>
              </w:numPr>
              <w:autoSpaceDE w:val="0"/>
              <w:autoSpaceDN w:val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78A5E663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FE18F1">
              <w:rPr>
                <w:b/>
                <w:caps/>
              </w:rPr>
              <w:t>СТРУКТУРА и содержание профессионального модуля</w:t>
            </w:r>
          </w:p>
          <w:p w14:paraId="0F845748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63152D9C" w14:textId="6BD87368" w:rsidR="00FE18F1" w:rsidRPr="00FE18F1" w:rsidRDefault="0037076F" w:rsidP="00FE18F1">
            <w:pPr>
              <w:widowControl/>
              <w:ind w:firstLine="0"/>
            </w:pPr>
            <w:r>
              <w:t>7</w:t>
            </w:r>
          </w:p>
        </w:tc>
      </w:tr>
      <w:tr w:rsidR="00FE18F1" w:rsidRPr="00FE18F1" w14:paraId="7FC23B4F" w14:textId="77777777" w:rsidTr="008D2466">
        <w:trPr>
          <w:trHeight w:val="692"/>
        </w:trPr>
        <w:tc>
          <w:tcPr>
            <w:tcW w:w="959" w:type="dxa"/>
          </w:tcPr>
          <w:p w14:paraId="5C764F74" w14:textId="77777777" w:rsidR="00FE18F1" w:rsidRPr="00FE18F1" w:rsidRDefault="00FE18F1" w:rsidP="00FE18F1">
            <w:pPr>
              <w:keepNext/>
              <w:widowControl/>
              <w:numPr>
                <w:ilvl w:val="0"/>
                <w:numId w:val="21"/>
              </w:numPr>
              <w:autoSpaceDE w:val="0"/>
              <w:autoSpaceDN w:val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41D2FF8A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  <w:r w:rsidRPr="00FE18F1">
              <w:rPr>
                <w:b/>
                <w:caps/>
              </w:rPr>
              <w:t>условия реализации программы ПРОФЕССИОНАЛЬНОГО МОДУЛЯ</w:t>
            </w:r>
          </w:p>
          <w:p w14:paraId="56A22846" w14:textId="77777777" w:rsidR="00FE18F1" w:rsidRPr="00FE18F1" w:rsidRDefault="00FE18F1" w:rsidP="00FE18F1">
            <w:pPr>
              <w:keepNext/>
              <w:widowControl/>
              <w:autoSpaceDE w:val="0"/>
              <w:autoSpaceDN w:val="0"/>
              <w:ind w:firstLine="0"/>
              <w:jc w:val="left"/>
              <w:outlineLvl w:val="0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25EFE8C9" w14:textId="78A04BE5" w:rsidR="00FE18F1" w:rsidRPr="00FE18F1" w:rsidRDefault="0037076F" w:rsidP="00FE18F1">
            <w:pPr>
              <w:widowControl/>
              <w:ind w:firstLine="0"/>
            </w:pPr>
            <w:r>
              <w:t>20</w:t>
            </w:r>
          </w:p>
        </w:tc>
      </w:tr>
      <w:tr w:rsidR="00FE18F1" w:rsidRPr="00FE18F1" w14:paraId="4FCC3999" w14:textId="77777777" w:rsidTr="008D2466">
        <w:trPr>
          <w:trHeight w:val="692"/>
        </w:trPr>
        <w:tc>
          <w:tcPr>
            <w:tcW w:w="959" w:type="dxa"/>
          </w:tcPr>
          <w:p w14:paraId="596A532A" w14:textId="77777777" w:rsidR="00FE18F1" w:rsidRPr="00FE18F1" w:rsidRDefault="00FE18F1" w:rsidP="00FE18F1">
            <w:pPr>
              <w:widowControl/>
              <w:numPr>
                <w:ilvl w:val="0"/>
                <w:numId w:val="21"/>
              </w:numPr>
              <w:jc w:val="left"/>
              <w:rPr>
                <w:b/>
                <w:caps/>
              </w:rPr>
            </w:pPr>
          </w:p>
        </w:tc>
        <w:tc>
          <w:tcPr>
            <w:tcW w:w="7229" w:type="dxa"/>
            <w:shd w:val="clear" w:color="auto" w:fill="auto"/>
          </w:tcPr>
          <w:p w14:paraId="5F0549B3" w14:textId="77777777" w:rsidR="00FE18F1" w:rsidRPr="00FE18F1" w:rsidRDefault="00FE18F1" w:rsidP="00FE18F1">
            <w:pPr>
              <w:widowControl/>
              <w:ind w:firstLine="0"/>
              <w:jc w:val="left"/>
              <w:rPr>
                <w:b/>
                <w:bCs/>
                <w:i/>
              </w:rPr>
            </w:pPr>
            <w:r w:rsidRPr="00FE18F1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FE18F1">
              <w:rPr>
                <w:b/>
                <w:bCs/>
              </w:rPr>
              <w:t>)</w:t>
            </w:r>
            <w:r w:rsidRPr="00FE18F1">
              <w:rPr>
                <w:b/>
                <w:bCs/>
                <w:i/>
              </w:rPr>
              <w:t xml:space="preserve"> </w:t>
            </w:r>
          </w:p>
          <w:p w14:paraId="68E930E4" w14:textId="77777777" w:rsidR="00FE18F1" w:rsidRPr="00FE18F1" w:rsidRDefault="00FE18F1" w:rsidP="00FE18F1">
            <w:pPr>
              <w:widowControl/>
              <w:ind w:firstLine="0"/>
              <w:jc w:val="left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14:paraId="55058500" w14:textId="036CA5CA" w:rsidR="00FE18F1" w:rsidRPr="00FE18F1" w:rsidRDefault="0037076F" w:rsidP="00FE18F1">
            <w:pPr>
              <w:widowControl/>
              <w:ind w:firstLine="0"/>
            </w:pPr>
            <w:r>
              <w:t>24</w:t>
            </w:r>
          </w:p>
        </w:tc>
      </w:tr>
    </w:tbl>
    <w:p w14:paraId="52E4EDE1" w14:textId="68CA924C" w:rsidR="00FE18F1" w:rsidRDefault="00FE18F1" w:rsidP="004B4B33">
      <w:pPr>
        <w:spacing w:line="360" w:lineRule="auto"/>
        <w:jc w:val="center"/>
        <w:rPr>
          <w:b/>
          <w:sz w:val="28"/>
          <w:szCs w:val="28"/>
        </w:rPr>
      </w:pPr>
    </w:p>
    <w:p w14:paraId="4221B041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217386B5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6803801B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6956680B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32E25ED7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315D26B6" w14:textId="77777777" w:rsidR="00DF3124" w:rsidRDefault="00DF3124" w:rsidP="004B4B33">
      <w:pPr>
        <w:spacing w:line="360" w:lineRule="auto"/>
        <w:jc w:val="center"/>
        <w:rPr>
          <w:b/>
          <w:sz w:val="28"/>
          <w:szCs w:val="28"/>
        </w:rPr>
      </w:pPr>
    </w:p>
    <w:p w14:paraId="5DA2EE54" w14:textId="77777777" w:rsidR="00DF3124" w:rsidRDefault="00DF3124" w:rsidP="004B4B33">
      <w:pPr>
        <w:spacing w:line="360" w:lineRule="auto"/>
        <w:jc w:val="center"/>
        <w:rPr>
          <w:b/>
          <w:sz w:val="28"/>
          <w:szCs w:val="28"/>
        </w:rPr>
      </w:pPr>
    </w:p>
    <w:p w14:paraId="4E9E0107" w14:textId="77777777" w:rsidR="00DF3124" w:rsidRDefault="00DF3124" w:rsidP="004B4B33">
      <w:pPr>
        <w:spacing w:line="360" w:lineRule="auto"/>
        <w:jc w:val="center"/>
        <w:rPr>
          <w:b/>
          <w:sz w:val="28"/>
          <w:szCs w:val="28"/>
        </w:rPr>
      </w:pPr>
    </w:p>
    <w:p w14:paraId="1E9A54B1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21AFDA67" w14:textId="77777777" w:rsidR="00C65375" w:rsidRDefault="00C65375" w:rsidP="004B4B33">
      <w:pPr>
        <w:spacing w:line="360" w:lineRule="auto"/>
        <w:jc w:val="center"/>
        <w:rPr>
          <w:b/>
          <w:sz w:val="28"/>
          <w:szCs w:val="28"/>
        </w:rPr>
      </w:pPr>
    </w:p>
    <w:p w14:paraId="725A5B8F" w14:textId="77777777" w:rsidR="004B4B33" w:rsidRDefault="004B4B33" w:rsidP="004B4B33">
      <w:pPr>
        <w:spacing w:line="360" w:lineRule="auto"/>
        <w:jc w:val="center"/>
        <w:rPr>
          <w:b/>
          <w:sz w:val="28"/>
          <w:szCs w:val="28"/>
        </w:rPr>
      </w:pPr>
    </w:p>
    <w:p w14:paraId="0F777B5B" w14:textId="77777777" w:rsidR="00A10999" w:rsidRDefault="00A10999" w:rsidP="004B4B33">
      <w:pPr>
        <w:spacing w:line="360" w:lineRule="auto"/>
        <w:jc w:val="center"/>
        <w:rPr>
          <w:b/>
          <w:sz w:val="28"/>
          <w:szCs w:val="28"/>
        </w:rPr>
      </w:pPr>
    </w:p>
    <w:p w14:paraId="75C41604" w14:textId="77777777" w:rsidR="004B4B33" w:rsidRDefault="004B4B33" w:rsidP="004B4B33">
      <w:pPr>
        <w:spacing w:line="360" w:lineRule="auto"/>
        <w:ind w:firstLine="0"/>
        <w:rPr>
          <w:b/>
          <w:sz w:val="28"/>
          <w:szCs w:val="28"/>
        </w:rPr>
      </w:pPr>
    </w:p>
    <w:p w14:paraId="7E8D8DFC" w14:textId="77777777" w:rsidR="004B4B33" w:rsidRDefault="004B4B33" w:rsidP="004B4B33">
      <w:pPr>
        <w:spacing w:line="360" w:lineRule="auto"/>
        <w:ind w:firstLine="0"/>
        <w:rPr>
          <w:b/>
          <w:sz w:val="28"/>
          <w:szCs w:val="28"/>
        </w:rPr>
      </w:pPr>
    </w:p>
    <w:p w14:paraId="178D0A8A" w14:textId="77777777" w:rsidR="004B4B33" w:rsidRPr="004415ED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B4B33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35D7479A" w14:textId="1EE29FD6" w:rsidR="00FE18F1" w:rsidRDefault="00FE18F1" w:rsidP="00FE18F1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CE254B">
        <w:rPr>
          <w:b/>
          <w:caps/>
        </w:rPr>
        <w:lastRenderedPageBreak/>
        <w:t>ОБЩАЯ ХАРАКТЕРИСТИКА рабочей ПРОГРАММЫ ПРОФЕССИОНАЛЬНОГО МОДУЛЯ</w:t>
      </w:r>
      <w:r w:rsidRPr="00CE254B">
        <w:rPr>
          <w:b/>
        </w:rPr>
        <w:t xml:space="preserve"> </w:t>
      </w:r>
    </w:p>
    <w:p w14:paraId="10C43A8E" w14:textId="7D42F34F" w:rsidR="004B4B33" w:rsidRDefault="00DF3124" w:rsidP="00FE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60" w:firstLine="0"/>
        <w:rPr>
          <w:b/>
        </w:rPr>
      </w:pPr>
      <w:r w:rsidRPr="00E22B14">
        <w:rPr>
          <w:b/>
        </w:rPr>
        <w:t xml:space="preserve">Финансово-экономическое планирование в секторе государственного и муниципального управления и организации исполнения бюджетов бюджетной системы Российской Федерации </w:t>
      </w:r>
    </w:p>
    <w:p w14:paraId="0C7D09F9" w14:textId="33F45B11" w:rsidR="00FE18F1" w:rsidRDefault="00FE18F1" w:rsidP="00FE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60" w:firstLine="0"/>
        <w:rPr>
          <w:b/>
        </w:rPr>
      </w:pPr>
    </w:p>
    <w:p w14:paraId="2CF08463" w14:textId="77777777" w:rsidR="00FE18F1" w:rsidRPr="00FE18F1" w:rsidRDefault="00FE18F1" w:rsidP="00FE18F1">
      <w:pPr>
        <w:widowControl/>
        <w:ind w:firstLine="0"/>
        <w:rPr>
          <w:b/>
        </w:rPr>
      </w:pPr>
      <w:r w:rsidRPr="00FE18F1">
        <w:rPr>
          <w:b/>
        </w:rPr>
        <w:t xml:space="preserve">1.1. Цель и планируемые результаты освоения профессионального модуля </w:t>
      </w:r>
    </w:p>
    <w:p w14:paraId="2213889B" w14:textId="77777777" w:rsidR="00FE18F1" w:rsidRPr="00FE18F1" w:rsidRDefault="00FE18F1" w:rsidP="00FE18F1">
      <w:pPr>
        <w:widowControl/>
        <w:tabs>
          <w:tab w:val="left" w:pos="284"/>
        </w:tabs>
        <w:ind w:firstLine="0"/>
      </w:pPr>
      <w:r w:rsidRPr="00FE18F1">
        <w:tab/>
        <w:t xml:space="preserve">В результате изучения профессионального модуля обучающийся должен освоить </w:t>
      </w:r>
    </w:p>
    <w:p w14:paraId="626C7674" w14:textId="5524CF03" w:rsidR="00FE18F1" w:rsidRPr="00FE18F1" w:rsidRDefault="00FE18F1" w:rsidP="00FE18F1">
      <w:pPr>
        <w:widowControl/>
        <w:tabs>
          <w:tab w:val="left" w:pos="284"/>
        </w:tabs>
        <w:ind w:firstLine="0"/>
        <w:rPr>
          <w:i/>
        </w:rPr>
      </w:pPr>
      <w:r w:rsidRPr="00FE18F1">
        <w:t xml:space="preserve">основной вид профессиональной деятельности: </w:t>
      </w:r>
      <w:r w:rsidR="00D2692C">
        <w:t>Ф</w:t>
      </w:r>
      <w:r w:rsidRPr="00FE18F1">
        <w:t>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14:paraId="7609194D" w14:textId="77777777" w:rsidR="00FE18F1" w:rsidRPr="00FE18F1" w:rsidRDefault="00FE18F1" w:rsidP="00FE18F1">
      <w:pPr>
        <w:widowControl/>
        <w:ind w:firstLine="0"/>
      </w:pPr>
      <w:r w:rsidRPr="00FE18F1">
        <w:t>и соответствующие ему общие и профессиональные компетенции:</w:t>
      </w:r>
    </w:p>
    <w:p w14:paraId="561CA505" w14:textId="77777777" w:rsidR="00FE18F1" w:rsidRPr="00FE18F1" w:rsidRDefault="00FE18F1" w:rsidP="00FE18F1">
      <w:pPr>
        <w:widowControl/>
        <w:ind w:left="360" w:firstLine="0"/>
      </w:pPr>
    </w:p>
    <w:p w14:paraId="23F38902" w14:textId="77777777" w:rsidR="00FE18F1" w:rsidRPr="00FE18F1" w:rsidRDefault="00FE18F1" w:rsidP="00952DFF">
      <w:pPr>
        <w:widowControl/>
        <w:ind w:left="360" w:firstLine="0"/>
        <w:jc w:val="left"/>
        <w:rPr>
          <w:color w:val="000000" w:themeColor="text1"/>
        </w:rPr>
      </w:pPr>
      <w:r w:rsidRPr="00FE18F1">
        <w:rPr>
          <w:color w:val="000000" w:themeColor="text1"/>
        </w:rPr>
        <w:t>Перечень общих компетенций: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952DFF" w:rsidRPr="00FE18F1" w14:paraId="2E2B4C6C" w14:textId="77777777" w:rsidTr="008D2466">
        <w:tc>
          <w:tcPr>
            <w:tcW w:w="959" w:type="dxa"/>
          </w:tcPr>
          <w:p w14:paraId="50DBE38C" w14:textId="77777777" w:rsidR="00FE18F1" w:rsidRPr="00FE18F1" w:rsidRDefault="00FE18F1" w:rsidP="00952DFF">
            <w:pPr>
              <w:keepNext/>
              <w:widowControl/>
              <w:ind w:firstLine="0"/>
              <w:outlineLvl w:val="1"/>
              <w:rPr>
                <w:b/>
                <w:bCs/>
                <w:iCs/>
                <w:color w:val="000000" w:themeColor="text1"/>
              </w:rPr>
            </w:pPr>
            <w:r w:rsidRPr="00FE18F1">
              <w:rPr>
                <w:b/>
                <w:bCs/>
                <w:iCs/>
                <w:color w:val="000000" w:themeColor="text1"/>
              </w:rPr>
              <w:t>Код</w:t>
            </w:r>
          </w:p>
        </w:tc>
        <w:tc>
          <w:tcPr>
            <w:tcW w:w="8612" w:type="dxa"/>
          </w:tcPr>
          <w:p w14:paraId="1EB55930" w14:textId="77777777" w:rsidR="00FE18F1" w:rsidRPr="00FE18F1" w:rsidRDefault="00FE18F1" w:rsidP="00952DFF">
            <w:pPr>
              <w:keepNext/>
              <w:widowControl/>
              <w:ind w:firstLine="0"/>
              <w:outlineLvl w:val="1"/>
              <w:rPr>
                <w:b/>
                <w:bCs/>
                <w:iCs/>
                <w:color w:val="000000" w:themeColor="text1"/>
              </w:rPr>
            </w:pPr>
            <w:r w:rsidRPr="00FE18F1">
              <w:rPr>
                <w:b/>
                <w:bCs/>
                <w:iCs/>
                <w:color w:val="000000" w:themeColor="text1"/>
              </w:rPr>
              <w:t>Наименование общих компетенций</w:t>
            </w:r>
          </w:p>
        </w:tc>
      </w:tr>
      <w:tr w:rsidR="00952DFF" w:rsidRPr="00FE18F1" w14:paraId="64C38F40" w14:textId="77777777" w:rsidTr="00952DFF">
        <w:trPr>
          <w:trHeight w:val="704"/>
        </w:trPr>
        <w:tc>
          <w:tcPr>
            <w:tcW w:w="959" w:type="dxa"/>
          </w:tcPr>
          <w:p w14:paraId="4E1F97BC" w14:textId="77777777" w:rsidR="00FE18F1" w:rsidRPr="00FE18F1" w:rsidRDefault="00FE18F1" w:rsidP="00952DFF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bookmarkStart w:id="0" w:name="_Hlk75863667"/>
            <w:r w:rsidRPr="00FE18F1">
              <w:rPr>
                <w:bCs/>
                <w:iCs/>
                <w:color w:val="000000" w:themeColor="text1"/>
              </w:rPr>
              <w:t>ОК 01.</w:t>
            </w:r>
          </w:p>
        </w:tc>
        <w:tc>
          <w:tcPr>
            <w:tcW w:w="8612" w:type="dxa"/>
          </w:tcPr>
          <w:p w14:paraId="2D0CF298" w14:textId="577FB290" w:rsidR="00FE18F1" w:rsidRPr="00FE18F1" w:rsidRDefault="00D2692C" w:rsidP="00952D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 w:rsidRPr="00952DFF">
              <w:rPr>
                <w:color w:val="000000" w:themeColor="text1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52DFF" w:rsidRPr="00FE18F1" w14:paraId="1CB13640" w14:textId="77777777" w:rsidTr="00952DFF">
        <w:trPr>
          <w:trHeight w:val="402"/>
        </w:trPr>
        <w:tc>
          <w:tcPr>
            <w:tcW w:w="959" w:type="dxa"/>
          </w:tcPr>
          <w:p w14:paraId="3D5B88E1" w14:textId="475C6DDE" w:rsidR="00FE18F1" w:rsidRPr="00FE18F1" w:rsidRDefault="00D2692C" w:rsidP="00952DFF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  <w:lang w:val="en-US"/>
              </w:rPr>
            </w:pPr>
            <w:r w:rsidRPr="00952DFF">
              <w:rPr>
                <w:bCs/>
                <w:iCs/>
                <w:color w:val="000000" w:themeColor="text1"/>
              </w:rPr>
              <w:t>ОК 02.</w:t>
            </w:r>
          </w:p>
        </w:tc>
        <w:tc>
          <w:tcPr>
            <w:tcW w:w="8612" w:type="dxa"/>
          </w:tcPr>
          <w:p w14:paraId="7B9EF886" w14:textId="6F3B7FAC" w:rsidR="00FE18F1" w:rsidRPr="00FE18F1" w:rsidRDefault="00D2692C" w:rsidP="00952DFF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D2692C">
              <w:rPr>
                <w:bCs/>
                <w:iCs/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</w:t>
            </w:r>
            <w:r w:rsidR="00952DFF">
              <w:rPr>
                <w:bCs/>
                <w:iCs/>
                <w:color w:val="000000" w:themeColor="text1"/>
              </w:rPr>
              <w:t>и</w:t>
            </w:r>
          </w:p>
        </w:tc>
      </w:tr>
      <w:bookmarkEnd w:id="0"/>
    </w:tbl>
    <w:p w14:paraId="557AFB9B" w14:textId="77777777" w:rsidR="00FE18F1" w:rsidRPr="00FE18F1" w:rsidRDefault="00FE18F1" w:rsidP="00FE1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6A1358A6" w14:textId="36F1600B" w:rsidR="00FE18F1" w:rsidRDefault="00FE18F1" w:rsidP="00FE18F1">
      <w:pPr>
        <w:widowControl/>
        <w:spacing w:after="240"/>
        <w:ind w:left="360" w:firstLine="0"/>
        <w:jc w:val="left"/>
        <w:rPr>
          <w:lang w:val="en-US" w:eastAsia="nl-NL"/>
        </w:rPr>
      </w:pPr>
      <w:r w:rsidRPr="00FE18F1">
        <w:rPr>
          <w:lang w:eastAsia="nl-NL"/>
        </w:rPr>
        <w:t>Перечень профессиональных компетенций:</w:t>
      </w:r>
      <w:r w:rsidRPr="00FE18F1">
        <w:rPr>
          <w:lang w:val="en-US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952DFF" w:rsidRPr="00FE18F1" w14:paraId="47E3258A" w14:textId="77777777" w:rsidTr="008D2466">
        <w:tc>
          <w:tcPr>
            <w:tcW w:w="1101" w:type="dxa"/>
          </w:tcPr>
          <w:p w14:paraId="033CD55D" w14:textId="77777777" w:rsidR="00FE18F1" w:rsidRPr="00FE18F1" w:rsidRDefault="00FE18F1" w:rsidP="00FE18F1">
            <w:pPr>
              <w:keepNext/>
              <w:widowControl/>
              <w:ind w:firstLine="0"/>
              <w:outlineLvl w:val="1"/>
              <w:rPr>
                <w:b/>
                <w:bCs/>
                <w:iCs/>
                <w:color w:val="000000" w:themeColor="text1"/>
              </w:rPr>
            </w:pPr>
            <w:r w:rsidRPr="00FE18F1">
              <w:rPr>
                <w:b/>
                <w:bCs/>
                <w:iCs/>
                <w:color w:val="000000" w:themeColor="text1"/>
              </w:rPr>
              <w:t>Код</w:t>
            </w:r>
          </w:p>
        </w:tc>
        <w:tc>
          <w:tcPr>
            <w:tcW w:w="8470" w:type="dxa"/>
          </w:tcPr>
          <w:p w14:paraId="4FD20A54" w14:textId="77777777" w:rsidR="00FE18F1" w:rsidRPr="00FE18F1" w:rsidRDefault="00FE18F1" w:rsidP="00FE18F1">
            <w:pPr>
              <w:keepNext/>
              <w:widowControl/>
              <w:ind w:firstLine="0"/>
              <w:outlineLvl w:val="1"/>
              <w:rPr>
                <w:b/>
                <w:bCs/>
                <w:iCs/>
                <w:color w:val="000000" w:themeColor="text1"/>
              </w:rPr>
            </w:pPr>
            <w:r w:rsidRPr="00FE18F1">
              <w:rPr>
                <w:b/>
                <w:bCs/>
                <w:iCs/>
                <w:color w:val="000000" w:themeColor="text1"/>
              </w:rPr>
              <w:t>Наименование профессиональных компетенций</w:t>
            </w:r>
          </w:p>
        </w:tc>
      </w:tr>
      <w:tr w:rsidR="00952DFF" w:rsidRPr="00FE18F1" w14:paraId="13B5DFB9" w14:textId="77777777" w:rsidTr="008D2466">
        <w:tc>
          <w:tcPr>
            <w:tcW w:w="1101" w:type="dxa"/>
          </w:tcPr>
          <w:p w14:paraId="7023F4A0" w14:textId="4D8D7FF7" w:rsidR="00FE18F1" w:rsidRPr="00FE18F1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ПК 1.1.</w:t>
            </w:r>
          </w:p>
        </w:tc>
        <w:tc>
          <w:tcPr>
            <w:tcW w:w="8470" w:type="dxa"/>
          </w:tcPr>
          <w:p w14:paraId="2E6C81A2" w14:textId="0A5AA939" w:rsidR="00FE18F1" w:rsidRPr="00FE18F1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952DFF" w:rsidRPr="00FE18F1" w14:paraId="249326F4" w14:textId="77777777" w:rsidTr="008D2466">
        <w:tc>
          <w:tcPr>
            <w:tcW w:w="1101" w:type="dxa"/>
          </w:tcPr>
          <w:p w14:paraId="435474B4" w14:textId="39068D03" w:rsidR="00FE18F1" w:rsidRPr="00FE18F1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ПК 1.2.</w:t>
            </w:r>
          </w:p>
        </w:tc>
        <w:tc>
          <w:tcPr>
            <w:tcW w:w="8470" w:type="dxa"/>
          </w:tcPr>
          <w:p w14:paraId="1A0DF595" w14:textId="3F5A216A" w:rsidR="00FE18F1" w:rsidRPr="00FE18F1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color w:val="000000" w:themeColor="text1"/>
                <w:sz w:val="23"/>
                <w:szCs w:val="23"/>
              </w:rPr>
              <w:t>Обеспечивать исполнение бюджетов бюджетной системы Российской Федерации</w:t>
            </w:r>
          </w:p>
        </w:tc>
      </w:tr>
      <w:tr w:rsidR="00375CAB" w:rsidRPr="00952DFF" w14:paraId="2C82B1B6" w14:textId="77777777" w:rsidTr="008D2466">
        <w:tc>
          <w:tcPr>
            <w:tcW w:w="1101" w:type="dxa"/>
          </w:tcPr>
          <w:p w14:paraId="7CE63D38" w14:textId="3804C81F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ПК 1.3.</w:t>
            </w:r>
          </w:p>
        </w:tc>
        <w:tc>
          <w:tcPr>
            <w:tcW w:w="8470" w:type="dxa"/>
          </w:tcPr>
          <w:p w14:paraId="27C78694" w14:textId="48439228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color w:val="000000" w:themeColor="text1"/>
                <w:sz w:val="23"/>
                <w:szCs w:val="23"/>
              </w:rPr>
            </w:pPr>
            <w:r w:rsidRPr="00952DFF">
              <w:rPr>
                <w:color w:val="000000" w:themeColor="text1"/>
                <w:sz w:val="23"/>
                <w:szCs w:val="23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375CAB" w:rsidRPr="00952DFF" w14:paraId="3398F50D" w14:textId="77777777" w:rsidTr="008D2466">
        <w:tc>
          <w:tcPr>
            <w:tcW w:w="1101" w:type="dxa"/>
          </w:tcPr>
          <w:p w14:paraId="60C5737D" w14:textId="7D45145A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ПК 1.4.</w:t>
            </w:r>
          </w:p>
        </w:tc>
        <w:tc>
          <w:tcPr>
            <w:tcW w:w="8470" w:type="dxa"/>
          </w:tcPr>
          <w:p w14:paraId="11EC5C2D" w14:textId="52723A7D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color w:val="000000" w:themeColor="text1"/>
                <w:sz w:val="23"/>
                <w:szCs w:val="23"/>
              </w:rPr>
            </w:pPr>
            <w:r w:rsidRPr="00952DFF">
              <w:rPr>
                <w:color w:val="000000" w:themeColor="text1"/>
                <w:sz w:val="23"/>
                <w:szCs w:val="23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375CAB" w:rsidRPr="00952DFF" w14:paraId="46F3D26B" w14:textId="77777777" w:rsidTr="008D2466">
        <w:tc>
          <w:tcPr>
            <w:tcW w:w="1101" w:type="dxa"/>
          </w:tcPr>
          <w:p w14:paraId="28B9DCE4" w14:textId="6618644A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bCs/>
                <w:iCs/>
                <w:color w:val="000000" w:themeColor="text1"/>
              </w:rPr>
            </w:pPr>
            <w:r w:rsidRPr="00952DFF">
              <w:rPr>
                <w:bCs/>
                <w:iCs/>
                <w:color w:val="000000" w:themeColor="text1"/>
              </w:rPr>
              <w:t>ПК 1.5.</w:t>
            </w:r>
          </w:p>
        </w:tc>
        <w:tc>
          <w:tcPr>
            <w:tcW w:w="8470" w:type="dxa"/>
          </w:tcPr>
          <w:p w14:paraId="7D5BD47E" w14:textId="3E51E2B5" w:rsidR="00952DFF" w:rsidRPr="00952DFF" w:rsidRDefault="00952DFF" w:rsidP="00FE18F1">
            <w:pPr>
              <w:keepNext/>
              <w:widowControl/>
              <w:ind w:firstLine="0"/>
              <w:outlineLvl w:val="1"/>
              <w:rPr>
                <w:color w:val="000000" w:themeColor="text1"/>
                <w:sz w:val="23"/>
                <w:szCs w:val="23"/>
              </w:rPr>
            </w:pPr>
            <w:r w:rsidRPr="00952DFF">
              <w:rPr>
                <w:color w:val="000000" w:themeColor="text1"/>
                <w:sz w:val="23"/>
                <w:szCs w:val="23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</w:tr>
    </w:tbl>
    <w:p w14:paraId="40566B33" w14:textId="77777777" w:rsidR="00FE18F1" w:rsidRPr="00E22B14" w:rsidRDefault="00FE18F1" w:rsidP="00FE1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60" w:firstLine="0"/>
        <w:rPr>
          <w:i/>
        </w:rPr>
      </w:pPr>
    </w:p>
    <w:p w14:paraId="09615458" w14:textId="77777777" w:rsidR="00952DFF" w:rsidRPr="00952DFF" w:rsidRDefault="00952DFF" w:rsidP="00952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2DFF">
        <w:t>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952DFF" w:rsidRPr="00952DFF" w14:paraId="7AA5171E" w14:textId="77777777" w:rsidTr="008D2466">
        <w:tc>
          <w:tcPr>
            <w:tcW w:w="2235" w:type="dxa"/>
          </w:tcPr>
          <w:p w14:paraId="53A279E9" w14:textId="77777777" w:rsidR="00952DFF" w:rsidRPr="00952DFF" w:rsidRDefault="00952DFF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2DFF">
              <w:t xml:space="preserve">знать: </w:t>
            </w:r>
          </w:p>
        </w:tc>
        <w:tc>
          <w:tcPr>
            <w:tcW w:w="7229" w:type="dxa"/>
          </w:tcPr>
          <w:p w14:paraId="1B2BCEB1" w14:textId="533D7B0F" w:rsidR="00952DFF" w:rsidRPr="00952DFF" w:rsidRDefault="00566A98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66A98">
              <w:t xml:space="preserve"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 основные положения законодательства Российской Федерации и нормативные правовые акты, регулирующие деятельность в сфере закупок; структуру бюджетной системы Российской Федерации, принципы ее построения; участников бюджетного процесса Российской Федерации, субъектов Российской Федерации и муниципальных образований и их полномочия; сущность и структуру бюджетной классификации Российской Федерации и порядок ее применения; порядок формирования доходов и расходов бюджетов бюджетной системы Российской Федерации и основы их разграничения между звеньями бюджетной системы; порядок определения дефицита бюджетов бюджетной системы Российской Федерации и источников его финансирования; особенности правового положения казенных, бюджетных и автономных учреждений; порядок формирования </w:t>
            </w:r>
            <w:r w:rsidRPr="00566A98">
              <w:lastRenderedPageBreak/>
              <w:t>государственного (муниципального) задания и определения размеров субсидий, выделяемых из бюджетов бюджетной системы Российской Федерации; формы и условия предоставления межбюджетных трансфертов из федерального бюджета, бюджетов субъектов Российской Федерации и местных бюджетов; порядок составления, рассмотрения и утверждения бюджетов бюджетной системы Российской Федерации; основы исполнения бюджетов бюджетной системы Российской Федерации; порядок составления и ведения сводной бюджетной росписи; процедуры исполнения бюджетов бюджетной системы Российской Федерации по доходам и расходам; порядок кассового обслуживания исполнения бюджетов бюджетной системы Российской Федерации; действующие нормативные правовые акты, регулирующие порядок планирования и финансирования деятельности государственных и муниципальных учреждений; типы государственных и муниципальных учреждений и порядок их деятельности; методику расчета основных показателей деятельности государственных и муниципальных учреждений; порядок установления и применения систем оплаты труда работников государственных и муниципальных учреждений; методику определения расходов на оплату труда и других затрат на содержание учреждений; порядок составления, утверждения и ведения бюджетных смет казенных учреждений; 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</w:t>
            </w:r>
          </w:p>
        </w:tc>
      </w:tr>
      <w:tr w:rsidR="00952DFF" w:rsidRPr="00952DFF" w14:paraId="47F5B65C" w14:textId="77777777" w:rsidTr="008D2466">
        <w:trPr>
          <w:trHeight w:val="70"/>
        </w:trPr>
        <w:tc>
          <w:tcPr>
            <w:tcW w:w="2235" w:type="dxa"/>
          </w:tcPr>
          <w:p w14:paraId="2A74CA4B" w14:textId="77777777" w:rsidR="00952DFF" w:rsidRPr="00952DFF" w:rsidRDefault="00952DFF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2DFF">
              <w:lastRenderedPageBreak/>
              <w:t>уметь:</w:t>
            </w:r>
          </w:p>
        </w:tc>
        <w:tc>
          <w:tcPr>
            <w:tcW w:w="7229" w:type="dxa"/>
          </w:tcPr>
          <w:p w14:paraId="5D816467" w14:textId="70CBE3F1" w:rsidR="00952DFF" w:rsidRPr="00952DFF" w:rsidRDefault="00566A98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566A98">
              <w:rPr>
                <w:color w:val="000000" w:themeColor="text1"/>
                <w:shd w:val="clear" w:color="auto" w:fill="FFFFFF"/>
              </w:rPr>
              <w:t xml:space="preserve">использовать бюджетное законодательство, подзаконные нормативные правовые акты в своей профессиональной деятельности; проводить мониторинг исполнения бюджетов бюджетной системы Российской Федерации, бюджетных смет и планов бюджетных и автономных учреждений; применять бюджетную классификацию Российской Федерации в профессиональной деятельности; 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(муниципальных) услуг и работ и определять размеры субсидий; формировать реестры расходных обязательств муниципального образования;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проводить мониторинг целевых программ, финансируемых из бюджетов бюджетной системы Российской Федерации; определять дефицит бюджета и источники его финансирования; составлять сводную бюджетную роспись; оформлять платежные документы (электронные заявки на кассовые расходы и платежные поручения) для проведения кассовых выплат; проводить проверку платежных документов получателя бюджетных средств, представленных для проведения кассовых выплат; руководствоваться действующими </w:t>
            </w:r>
            <w:r w:rsidRPr="00566A98">
              <w:rPr>
                <w:color w:val="000000" w:themeColor="text1"/>
                <w:shd w:val="clear" w:color="auto" w:fill="FFFFFF"/>
              </w:rPr>
              <w:lastRenderedPageBreak/>
              <w:t>нормативными правовыми актами, регулирующими порядок планирования и финансирования деятельности государственных и муниципальных учреждений; рассчитывать основные показатели деятельности бюджетных и автономных учреждений; исчислять расходы на оплату труда работников государственных и муниципальных учреждений; использовать утвержденные методики определения расходов на содержание бюджетных и автономных учреждений; составлять бюджетные сметы казенных учреждений; составлять планы финансово-хозяйственной деятельности бюджетных и автономных учреждений; производить расчеты потребностей для осуществления закупок для государственных и муниципальных нужд; обобщать и анализировать информацию о ценах на товары, работы, услуги в сфере закупок; описывать объект закупки и обосновывать начальную (максимальную) цену закупки; осуществлять мониторинг поставщиков (подрядчиков, исполнителей) в сфере закупок</w:t>
            </w:r>
          </w:p>
        </w:tc>
      </w:tr>
      <w:tr w:rsidR="00952DFF" w:rsidRPr="00952DFF" w14:paraId="2717D1D1" w14:textId="77777777" w:rsidTr="008D2466">
        <w:tc>
          <w:tcPr>
            <w:tcW w:w="2235" w:type="dxa"/>
          </w:tcPr>
          <w:p w14:paraId="3861B353" w14:textId="77777777" w:rsidR="00952DFF" w:rsidRPr="00952DFF" w:rsidRDefault="00952DFF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2DFF">
              <w:lastRenderedPageBreak/>
              <w:t>иметь практический опыт:</w:t>
            </w:r>
          </w:p>
        </w:tc>
        <w:tc>
          <w:tcPr>
            <w:tcW w:w="7229" w:type="dxa"/>
          </w:tcPr>
          <w:p w14:paraId="17295112" w14:textId="3EC2F35B" w:rsidR="00952DFF" w:rsidRPr="00952DFF" w:rsidRDefault="00566A98" w:rsidP="0095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566A98">
              <w:rPr>
                <w:color w:val="000000" w:themeColor="text1"/>
                <w:shd w:val="clear" w:color="auto" w:fill="FFFFFF"/>
              </w:rPr>
              <w:t>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 организации исполнения бюджетов бюджетной системы Российской Федерации;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 планировании и обеспечении закупок для государственных и муниципальных нужд</w:t>
            </w:r>
          </w:p>
        </w:tc>
      </w:tr>
    </w:tbl>
    <w:p w14:paraId="6F853C2C" w14:textId="77777777" w:rsidR="00683CC1" w:rsidRDefault="00A10999" w:rsidP="0068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color w:val="000000"/>
        </w:rPr>
      </w:pPr>
      <w:r w:rsidRPr="00A10999">
        <w:rPr>
          <w:color w:val="000000"/>
        </w:rPr>
        <w:t> </w:t>
      </w:r>
    </w:p>
    <w:p w14:paraId="65625FB0" w14:textId="37FE1D69" w:rsidR="004B4B33" w:rsidRPr="00B40B7F" w:rsidRDefault="004B4B33" w:rsidP="0068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</w:rPr>
      </w:pPr>
      <w:r w:rsidRPr="00212A78">
        <w:rPr>
          <w:b/>
        </w:rPr>
        <w:t>1.</w:t>
      </w:r>
      <w:r w:rsidR="00566A98">
        <w:rPr>
          <w:b/>
        </w:rPr>
        <w:t>2</w:t>
      </w:r>
      <w:r w:rsidRPr="00212A78">
        <w:rPr>
          <w:b/>
        </w:rPr>
        <w:t>. Количество часов на освоение программы профессионального</w:t>
      </w:r>
      <w:r w:rsidRPr="00B40B7F">
        <w:rPr>
          <w:b/>
        </w:rPr>
        <w:t xml:space="preserve"> модуля:</w:t>
      </w:r>
    </w:p>
    <w:p w14:paraId="09FDDEF3" w14:textId="1DDE9D74" w:rsidR="004B4B33" w:rsidRPr="00B40B7F" w:rsidRDefault="004B4B33" w:rsidP="00212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B40B7F">
        <w:t>всего –</w:t>
      </w:r>
      <w:r w:rsidR="003E6187">
        <w:t xml:space="preserve"> </w:t>
      </w:r>
      <w:r w:rsidR="005E7B15">
        <w:t>3</w:t>
      </w:r>
      <w:r w:rsidR="0057533F">
        <w:t>2</w:t>
      </w:r>
      <w:r w:rsidR="00336A7A">
        <w:t>8</w:t>
      </w:r>
      <w:r w:rsidR="005E7B15">
        <w:t xml:space="preserve"> </w:t>
      </w:r>
      <w:r w:rsidRPr="00B40B7F">
        <w:t>час</w:t>
      </w:r>
      <w:r w:rsidR="003E6187">
        <w:t>ов</w:t>
      </w:r>
      <w:r w:rsidRPr="00B40B7F">
        <w:t xml:space="preserve">, в том числе: </w:t>
      </w:r>
    </w:p>
    <w:p w14:paraId="0F914007" w14:textId="5889FECB" w:rsidR="00034B10" w:rsidRPr="00B40B7F" w:rsidRDefault="003E6187" w:rsidP="003E6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 освоение МДК</w:t>
      </w:r>
      <w:r w:rsidR="004B4B33" w:rsidRPr="00B40B7F">
        <w:t xml:space="preserve"> –</w:t>
      </w:r>
      <w:r>
        <w:t xml:space="preserve"> </w:t>
      </w:r>
      <w:r w:rsidR="005B175B">
        <w:t xml:space="preserve">212 </w:t>
      </w:r>
      <w:r w:rsidR="004B4B33" w:rsidRPr="00B40B7F">
        <w:t>час</w:t>
      </w:r>
      <w:r>
        <w:t>ов;</w:t>
      </w:r>
    </w:p>
    <w:p w14:paraId="5251FE4B" w14:textId="71A0E935" w:rsidR="0057533F" w:rsidRDefault="003E6187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</w:t>
      </w:r>
      <w:r w:rsidR="004924C7">
        <w:t xml:space="preserve">чебной </w:t>
      </w:r>
      <w:r w:rsidR="004B4B33" w:rsidRPr="00B40B7F">
        <w:t xml:space="preserve"> практики –</w:t>
      </w:r>
      <w:r w:rsidR="0057533F">
        <w:t xml:space="preserve">36 </w:t>
      </w:r>
      <w:r w:rsidR="004B4B33" w:rsidRPr="00B40B7F">
        <w:t>час</w:t>
      </w:r>
      <w:r w:rsidR="0057533F">
        <w:t>ов;</w:t>
      </w:r>
    </w:p>
    <w:p w14:paraId="2E957477" w14:textId="67E197FD" w:rsidR="00683CC1" w:rsidRDefault="003E6187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</w:t>
      </w:r>
      <w:r w:rsidR="0057533F">
        <w:t>роизводственной практики – 72 часа</w:t>
      </w:r>
      <w:r w:rsidR="00683CC1">
        <w:t>,</w:t>
      </w:r>
    </w:p>
    <w:p w14:paraId="36A1BE51" w14:textId="4FFA2881" w:rsidR="004B4B33" w:rsidRPr="00B40B7F" w:rsidRDefault="003E6187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</w:t>
      </w:r>
      <w:r w:rsidR="00683CC1">
        <w:t xml:space="preserve">валификационный экзамен – </w:t>
      </w:r>
      <w:r w:rsidR="005B175B">
        <w:t>8</w:t>
      </w:r>
      <w:r>
        <w:t xml:space="preserve"> </w:t>
      </w:r>
      <w:r w:rsidR="00683CC1">
        <w:t>ч</w:t>
      </w:r>
      <w:r>
        <w:t>асов</w:t>
      </w:r>
      <w:r w:rsidR="0057533F">
        <w:t>.</w:t>
      </w:r>
    </w:p>
    <w:p w14:paraId="760EEF08" w14:textId="77777777" w:rsidR="004B4B33" w:rsidRPr="00B40B7F" w:rsidRDefault="004B4B33" w:rsidP="004B4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lang w:val="ru-RU"/>
        </w:rPr>
      </w:pPr>
    </w:p>
    <w:p w14:paraId="5572C742" w14:textId="03519487" w:rsidR="004B4B33" w:rsidRPr="004415ED" w:rsidRDefault="004B4B33" w:rsidP="003E6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  <w:sectPr w:rsidR="004B4B33" w:rsidRPr="004415ED">
          <w:pgSz w:w="11907" w:h="16840"/>
          <w:pgMar w:top="1134" w:right="851" w:bottom="992" w:left="1418" w:header="709" w:footer="709" w:gutter="0"/>
          <w:cols w:space="720"/>
        </w:sectPr>
      </w:pPr>
      <w:r w:rsidRPr="00E22B14">
        <w:rPr>
          <w:b/>
          <w:caps/>
        </w:rPr>
        <w:t>2</w:t>
      </w:r>
    </w:p>
    <w:p w14:paraId="2F531A5A" w14:textId="781783FA" w:rsidR="004B4B33" w:rsidRPr="004415ED" w:rsidRDefault="003E6187" w:rsidP="004B4B3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4B4B33" w:rsidRPr="004415ED">
        <w:rPr>
          <w:b/>
          <w:caps/>
          <w:sz w:val="28"/>
          <w:szCs w:val="28"/>
        </w:rPr>
        <w:t>. СТРУКТУРА и содержание профессионального модуля</w:t>
      </w:r>
    </w:p>
    <w:p w14:paraId="2226AD56" w14:textId="29C8BC6F" w:rsidR="004B4B33" w:rsidRDefault="004B4B33" w:rsidP="004B4B33">
      <w:pPr>
        <w:rPr>
          <w:b/>
        </w:rPr>
      </w:pPr>
      <w:r w:rsidRPr="00914B56">
        <w:rPr>
          <w:b/>
        </w:rPr>
        <w:t xml:space="preserve">3.1. </w:t>
      </w:r>
      <w:r w:rsidR="003E6187">
        <w:rPr>
          <w:b/>
        </w:rPr>
        <w:t xml:space="preserve">Структура </w:t>
      </w:r>
      <w:r w:rsidRPr="00914B56">
        <w:rPr>
          <w:b/>
        </w:rPr>
        <w:t xml:space="preserve"> профессионального модуля</w:t>
      </w:r>
    </w:p>
    <w:p w14:paraId="14F1C279" w14:textId="19BE4EC3" w:rsidR="003E6187" w:rsidRDefault="003E6187" w:rsidP="004B4B33">
      <w:pPr>
        <w:rPr>
          <w:b/>
        </w:rPr>
      </w:pPr>
    </w:p>
    <w:p w14:paraId="34E04829" w14:textId="4E3F2967" w:rsidR="003E6187" w:rsidRDefault="003E6187" w:rsidP="003E6187">
      <w:pPr>
        <w:ind w:firstLine="0"/>
        <w:rPr>
          <w:b/>
        </w:rPr>
      </w:pPr>
    </w:p>
    <w:tbl>
      <w:tblPr>
        <w:tblW w:w="5317" w:type="pct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4232"/>
        <w:gridCol w:w="1368"/>
        <w:gridCol w:w="1296"/>
        <w:gridCol w:w="1430"/>
        <w:gridCol w:w="1149"/>
        <w:gridCol w:w="1146"/>
        <w:gridCol w:w="1515"/>
        <w:gridCol w:w="1365"/>
      </w:tblGrid>
      <w:tr w:rsidR="003E6187" w:rsidRPr="003E6187" w14:paraId="3553DAAB" w14:textId="77777777" w:rsidTr="008D2466">
        <w:trPr>
          <w:trHeight w:val="435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D42A3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Коды</w:t>
            </w:r>
          </w:p>
          <w:p w14:paraId="0A624B3F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профессиональных</w:t>
            </w:r>
          </w:p>
          <w:p w14:paraId="77ED762B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B37FE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 xml:space="preserve">Наименования </w:t>
            </w:r>
          </w:p>
          <w:p w14:paraId="54000C86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разделов</w:t>
            </w:r>
          </w:p>
          <w:p w14:paraId="20ED5742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 xml:space="preserve"> профессионального модуля</w:t>
            </w:r>
            <w:r w:rsidRPr="003E6187">
              <w:rPr>
                <w:b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94C01" w14:textId="77777777" w:rsidR="003E6187" w:rsidRPr="003E6187" w:rsidRDefault="003E6187" w:rsidP="003E6187">
            <w:pPr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E6187">
              <w:rPr>
                <w:b/>
                <w:iCs/>
                <w:sz w:val="22"/>
                <w:szCs w:val="22"/>
              </w:rPr>
              <w:t>Суммарный объем нагрузки, час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591B6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Объем профессионального модуля, час</w:t>
            </w:r>
          </w:p>
        </w:tc>
      </w:tr>
      <w:tr w:rsidR="003E6187" w:rsidRPr="003E6187" w14:paraId="75C4356E" w14:textId="77777777" w:rsidTr="008D2466">
        <w:trPr>
          <w:trHeight w:val="435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8AD02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20C3B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BF97E" w14:textId="77777777" w:rsidR="003E6187" w:rsidRPr="003E6187" w:rsidRDefault="003E6187" w:rsidP="003E6187">
            <w:pPr>
              <w:ind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9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2A3F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Работа обучающихся во взаимодействии с преподавателем</w:t>
            </w:r>
          </w:p>
        </w:tc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473B4" w14:textId="77777777" w:rsidR="003E6187" w:rsidRPr="003E6187" w:rsidRDefault="003E6187" w:rsidP="003E6187">
            <w:pPr>
              <w:ind w:left="72" w:hanging="72"/>
              <w:jc w:val="center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Самостоятельная</w:t>
            </w:r>
          </w:p>
          <w:p w14:paraId="2AA77870" w14:textId="77777777" w:rsidR="003E6187" w:rsidRPr="003E6187" w:rsidRDefault="003E6187" w:rsidP="003E6187">
            <w:pPr>
              <w:ind w:left="72" w:hanging="72"/>
              <w:jc w:val="center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 xml:space="preserve"> работа</w:t>
            </w:r>
          </w:p>
        </w:tc>
      </w:tr>
      <w:tr w:rsidR="003E6187" w:rsidRPr="003E6187" w14:paraId="0C1B5665" w14:textId="77777777" w:rsidTr="008D2466">
        <w:trPr>
          <w:trHeight w:val="789"/>
        </w:trPr>
        <w:tc>
          <w:tcPr>
            <w:tcW w:w="67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42A783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0B75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14A32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81D9C" w14:textId="77777777" w:rsidR="003E6187" w:rsidRPr="003E6187" w:rsidRDefault="003E6187" w:rsidP="003E6187">
            <w:pPr>
              <w:ind w:firstLine="0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 xml:space="preserve">Объем времени, отведенный на освоение междисциплинарного курса </w:t>
            </w:r>
          </w:p>
          <w:p w14:paraId="5CA49B0C" w14:textId="77777777" w:rsidR="003E6187" w:rsidRPr="003E6187" w:rsidRDefault="003E6187" w:rsidP="003E6187">
            <w:pPr>
              <w:ind w:firstLine="0"/>
              <w:rPr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 xml:space="preserve"> (курсов)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D1019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08BF68C6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4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337AB" w14:textId="77777777" w:rsidR="003E6187" w:rsidRPr="003E6187" w:rsidRDefault="003E6187" w:rsidP="003E6187">
            <w:pPr>
              <w:ind w:left="7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E6187" w:rsidRPr="003E6187" w14:paraId="49A29A3D" w14:textId="77777777" w:rsidTr="008D2466">
        <w:trPr>
          <w:trHeight w:val="1680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E07CF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E3CA1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8E1AD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6FC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EE542EB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Всего,</w:t>
            </w:r>
          </w:p>
          <w:p w14:paraId="4C451540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часов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16F6" w14:textId="77777777" w:rsidR="003E6187" w:rsidRPr="003E6187" w:rsidRDefault="003E6187" w:rsidP="003E6187">
            <w:pPr>
              <w:suppressAutoHyphens/>
              <w:ind w:left="-124"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в т.ч.</w:t>
            </w:r>
            <w:r w:rsidRPr="003E6187">
              <w:rPr>
                <w:b/>
                <w:sz w:val="22"/>
                <w:szCs w:val="22"/>
              </w:rPr>
              <w:t xml:space="preserve"> лабораторные и практические занятия</w:t>
            </w:r>
          </w:p>
          <w:p w14:paraId="5576A59F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часов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9ED3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3625EB3B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в т.ч.,</w:t>
            </w:r>
            <w:r w:rsidRPr="003E6187">
              <w:rPr>
                <w:b/>
                <w:sz w:val="22"/>
                <w:szCs w:val="22"/>
              </w:rPr>
              <w:t xml:space="preserve"> курсовая работа (проект)</w:t>
            </w:r>
          </w:p>
          <w:p w14:paraId="67BE0375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часов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79536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Учебная</w:t>
            </w:r>
          </w:p>
          <w:p w14:paraId="75444687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часов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2AA71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Производственная,</w:t>
            </w:r>
          </w:p>
          <w:p w14:paraId="1961A591" w14:textId="77777777" w:rsidR="003E6187" w:rsidRPr="003E6187" w:rsidRDefault="003E6187" w:rsidP="003E6187">
            <w:pPr>
              <w:ind w:firstLine="0"/>
              <w:jc w:val="center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часов</w:t>
            </w:r>
          </w:p>
          <w:p w14:paraId="52197076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C2EF7" w14:textId="77777777" w:rsidR="003E6187" w:rsidRPr="003E6187" w:rsidRDefault="003E6187" w:rsidP="003E6187">
            <w:pPr>
              <w:ind w:left="72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E6187" w:rsidRPr="003E6187" w14:paraId="1123736B" w14:textId="77777777" w:rsidTr="008D2466">
        <w:trPr>
          <w:trHeight w:val="390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3EE33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604C6" w14:textId="77777777" w:rsidR="003E6187" w:rsidRPr="003E6187" w:rsidRDefault="003E6187" w:rsidP="003E6187">
            <w:pPr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20FA5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F268C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6C17E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9E98C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1737A" w14:textId="77777777" w:rsidR="003E6187" w:rsidRPr="003E6187" w:rsidRDefault="003E6187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8046E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EEC7D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3E6187">
              <w:rPr>
                <w:b/>
                <w:sz w:val="22"/>
                <w:szCs w:val="22"/>
              </w:rPr>
              <w:t>9</w:t>
            </w:r>
          </w:p>
        </w:tc>
      </w:tr>
      <w:tr w:rsidR="005A21CE" w:rsidRPr="003E6187" w14:paraId="3BB5E8E3" w14:textId="77777777" w:rsidTr="003E131F"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0F9AF4" w14:textId="542A8613" w:rsidR="005A21CE" w:rsidRPr="003E6187" w:rsidRDefault="005A21CE" w:rsidP="005A21CE">
            <w:pPr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ПК 1.1-1.4</w:t>
            </w:r>
          </w:p>
        </w:tc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83645" w14:textId="59C19123" w:rsidR="005A21CE" w:rsidRPr="003E6187" w:rsidRDefault="005A21CE" w:rsidP="005A21CE">
            <w:pPr>
              <w:pStyle w:val="Default"/>
              <w:rPr>
                <w:sz w:val="22"/>
                <w:szCs w:val="22"/>
              </w:rPr>
            </w:pPr>
            <w:r w:rsidRPr="00FD6458">
              <w:rPr>
                <w:bCs/>
                <w:sz w:val="22"/>
                <w:szCs w:val="22"/>
              </w:rPr>
              <w:t>МДК 01.01. Основы организации и функционирования бюджетной системы Российской Федерации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6AE50" w14:textId="2811150D" w:rsidR="005A21CE" w:rsidRPr="003E6187" w:rsidRDefault="005B175B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0435" w14:textId="5CF1B349" w:rsidR="005A21CE" w:rsidRPr="003E6187" w:rsidRDefault="005B175B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5A98" w14:textId="778FAF93" w:rsidR="005A21CE" w:rsidRPr="003E6187" w:rsidRDefault="005B175B" w:rsidP="003E618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D6458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03DED" w14:textId="77777777" w:rsidR="005A21CE" w:rsidRPr="003E6187" w:rsidRDefault="005A21CE" w:rsidP="003E61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9C97" w14:textId="77777777" w:rsidR="005A21CE" w:rsidRPr="003E6187" w:rsidRDefault="005A21CE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8317B" w14:textId="77777777" w:rsidR="005A21CE" w:rsidRPr="003E6187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39B7" w14:textId="77777777" w:rsidR="005A21CE" w:rsidRPr="003E6187" w:rsidRDefault="005A21CE" w:rsidP="003E6187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A21CE" w:rsidRPr="003E6187" w14:paraId="13EEED6B" w14:textId="77777777" w:rsidTr="003E131F"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B42A46" w14:textId="77777777" w:rsidR="005A21CE" w:rsidRPr="003E6187" w:rsidRDefault="005A21CE" w:rsidP="003E6187">
            <w:pPr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33F14" w14:textId="77777777" w:rsidR="005A21CE" w:rsidRPr="00FD6458" w:rsidRDefault="005A21CE" w:rsidP="005A21CE">
            <w:pPr>
              <w:pStyle w:val="Default"/>
              <w:rPr>
                <w:sz w:val="22"/>
                <w:szCs w:val="22"/>
              </w:rPr>
            </w:pPr>
            <w:r w:rsidRPr="00FD6458">
              <w:rPr>
                <w:bCs/>
                <w:sz w:val="22"/>
                <w:szCs w:val="22"/>
              </w:rPr>
              <w:t xml:space="preserve">МДК.01.02. Основы финансового планирования в государственных (муниципальных) учреждениях </w:t>
            </w:r>
          </w:p>
          <w:p w14:paraId="36C6A928" w14:textId="1C2ED4B7" w:rsidR="005A21CE" w:rsidRPr="003E6187" w:rsidRDefault="005A21CE" w:rsidP="003E6187">
            <w:pPr>
              <w:ind w:firstLine="85"/>
              <w:jc w:val="left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42251" w14:textId="7077A2CC" w:rsidR="005A21CE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5DE" w14:textId="6E71DE35" w:rsidR="005A21CE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8D02" w14:textId="73AE44A3" w:rsidR="005A21CE" w:rsidRPr="003E6187" w:rsidRDefault="005B175B" w:rsidP="003E6187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D6458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6D35" w14:textId="77777777" w:rsidR="005A21CE" w:rsidRPr="003E6187" w:rsidRDefault="005A21CE" w:rsidP="003E6187">
            <w:pPr>
              <w:tabs>
                <w:tab w:val="left" w:pos="3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7D1" w14:textId="77777777" w:rsidR="005A21CE" w:rsidRPr="003E6187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AEAD2" w14:textId="77777777" w:rsidR="005A21CE" w:rsidRPr="003E6187" w:rsidRDefault="005A21CE" w:rsidP="003E6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F71D7" w14:textId="77777777" w:rsidR="005A21CE" w:rsidRPr="003E6187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A21CE" w:rsidRPr="003E6187" w14:paraId="547ED513" w14:textId="77777777" w:rsidTr="008D2466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AE890" w14:textId="07471DC8" w:rsidR="005A21CE" w:rsidRPr="00FD6458" w:rsidRDefault="005A21CE" w:rsidP="005A21CE">
            <w:pPr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ПК 1.1-1.5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375A4" w14:textId="77777777" w:rsidR="005A21CE" w:rsidRPr="005A21CE" w:rsidRDefault="005A21CE" w:rsidP="005A21CE">
            <w:pPr>
              <w:ind w:firstLine="85"/>
              <w:jc w:val="left"/>
              <w:rPr>
                <w:rFonts w:eastAsia="PMingLiU"/>
                <w:sz w:val="22"/>
                <w:szCs w:val="22"/>
              </w:rPr>
            </w:pPr>
            <w:r w:rsidRPr="005A21CE">
              <w:rPr>
                <w:rFonts w:eastAsia="PMingLiU"/>
                <w:bCs/>
                <w:sz w:val="22"/>
                <w:szCs w:val="22"/>
              </w:rPr>
              <w:t>МДК 01.03. Финансово-экономический механизм государственных закупок</w:t>
            </w:r>
          </w:p>
          <w:p w14:paraId="7358963B" w14:textId="77777777" w:rsidR="005A21CE" w:rsidRPr="00FD6458" w:rsidRDefault="005A21CE" w:rsidP="003E6187">
            <w:pPr>
              <w:ind w:firstLine="85"/>
              <w:jc w:val="left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83EEF" w14:textId="3A899E9F" w:rsidR="005A21CE" w:rsidRPr="00FD6458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713" w14:textId="590BE14F" w:rsidR="005A21CE" w:rsidRPr="00FD6458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BFB" w14:textId="2CACCD2B" w:rsidR="005A21CE" w:rsidRPr="00FD6458" w:rsidRDefault="005B175B" w:rsidP="003E6187">
            <w:pPr>
              <w:ind w:firstLine="0"/>
              <w:jc w:val="center"/>
              <w:rPr>
                <w:sz w:val="22"/>
                <w:szCs w:val="22"/>
              </w:rPr>
            </w:pPr>
            <w:r w:rsidRPr="00FD6458">
              <w:rPr>
                <w:sz w:val="22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5258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4F8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7C041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665E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A21CE" w:rsidRPr="003E6187" w14:paraId="2A94FF65" w14:textId="77777777" w:rsidTr="008D2466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66CDE" w14:textId="7D291F5F" w:rsidR="005A21CE" w:rsidRPr="00FD6458" w:rsidRDefault="005A21CE" w:rsidP="005A21CE">
            <w:pPr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ПК 1.1-1.4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27006" w14:textId="77777777" w:rsidR="005A21CE" w:rsidRPr="005A21CE" w:rsidRDefault="005A21CE" w:rsidP="005A21CE">
            <w:pPr>
              <w:ind w:firstLine="85"/>
              <w:jc w:val="left"/>
              <w:rPr>
                <w:rFonts w:eastAsia="PMingLiU"/>
                <w:sz w:val="22"/>
                <w:szCs w:val="22"/>
              </w:rPr>
            </w:pPr>
            <w:r w:rsidRPr="005A21CE">
              <w:rPr>
                <w:rFonts w:eastAsia="PMingLiU"/>
                <w:bCs/>
                <w:sz w:val="22"/>
                <w:szCs w:val="22"/>
              </w:rPr>
              <w:t>МДК.01.04. Государственное финансирование расходов на социально-культурную сферу и экономику</w:t>
            </w:r>
          </w:p>
          <w:p w14:paraId="79EB5A69" w14:textId="77777777" w:rsidR="005A21CE" w:rsidRPr="00FD6458" w:rsidRDefault="005A21CE" w:rsidP="003E6187">
            <w:pPr>
              <w:ind w:firstLine="85"/>
              <w:jc w:val="left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5F36" w14:textId="6460618B" w:rsidR="005A21CE" w:rsidRPr="00FD6458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7834" w14:textId="4E9AFB15" w:rsidR="005A21CE" w:rsidRPr="00FD6458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7B7" w14:textId="39DD2B36" w:rsidR="005A21CE" w:rsidRPr="00FD6458" w:rsidRDefault="005B175B" w:rsidP="003E6187">
            <w:pPr>
              <w:ind w:firstLine="0"/>
              <w:jc w:val="center"/>
              <w:rPr>
                <w:sz w:val="22"/>
                <w:szCs w:val="22"/>
              </w:rPr>
            </w:pPr>
            <w:r w:rsidRPr="00FD6458"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70C46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9407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185AA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1C2A5" w14:textId="77777777" w:rsidR="005A21CE" w:rsidRPr="00FD6458" w:rsidRDefault="005A21C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B175B" w:rsidRPr="003E6187" w14:paraId="2A31E109" w14:textId="77777777" w:rsidTr="00D760BB">
        <w:tc>
          <w:tcPr>
            <w:tcW w:w="67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16F112" w14:textId="298DF788" w:rsidR="005B175B" w:rsidRPr="003E6187" w:rsidRDefault="005B175B" w:rsidP="003E6187">
            <w:pPr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lastRenderedPageBreak/>
              <w:t>ПК 1.1 -1.5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B1928" w14:textId="77777777" w:rsidR="005B175B" w:rsidRPr="003E6187" w:rsidRDefault="005B175B" w:rsidP="003E6187">
            <w:pPr>
              <w:ind w:firstLine="85"/>
              <w:jc w:val="left"/>
              <w:rPr>
                <w:sz w:val="22"/>
                <w:szCs w:val="22"/>
              </w:rPr>
            </w:pPr>
            <w:r w:rsidRPr="003E6187">
              <w:rPr>
                <w:rFonts w:eastAsia="PMingLiU"/>
                <w:sz w:val="22"/>
                <w:szCs w:val="22"/>
              </w:rPr>
              <w:t>Учебная практика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0D04C" w14:textId="124AEE65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D95E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91E2" w14:textId="77777777" w:rsidR="005B175B" w:rsidRPr="003E6187" w:rsidRDefault="005B175B" w:rsidP="003E61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787C9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E716" w14:textId="560EC456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E1241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2A98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B175B" w:rsidRPr="003E6187" w14:paraId="6D1E45D2" w14:textId="77777777" w:rsidTr="00D760BB">
        <w:tc>
          <w:tcPr>
            <w:tcW w:w="67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2EB9D" w14:textId="77777777" w:rsidR="005B175B" w:rsidRPr="003E6187" w:rsidRDefault="005B175B" w:rsidP="003E6187">
            <w:pPr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5BB9A" w14:textId="77777777" w:rsidR="005B175B" w:rsidRPr="003E6187" w:rsidRDefault="005B175B" w:rsidP="003E6187">
            <w:pPr>
              <w:ind w:firstLine="85"/>
              <w:jc w:val="left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 xml:space="preserve">Производственная практика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AED6C" w14:textId="0FBEFB6A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FFB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1F6C" w14:textId="77777777" w:rsidR="005B175B" w:rsidRPr="003E6187" w:rsidRDefault="005B175B" w:rsidP="003E61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9208A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31B7" w14:textId="099FF222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9FC51" w14:textId="7184F7EA" w:rsidR="005B175B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18A2B" w14:textId="77777777" w:rsidR="005B175B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E6187" w:rsidRPr="003E6187" w14:paraId="6192CBE4" w14:textId="77777777" w:rsidTr="008D2466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697DF5" w14:textId="30CE5C86" w:rsidR="003E6187" w:rsidRPr="003E6187" w:rsidRDefault="00FD6458" w:rsidP="003E6187">
            <w:pPr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ПК 1.1 -1.5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1E35E" w14:textId="77777777" w:rsidR="003E6187" w:rsidRPr="003E6187" w:rsidRDefault="003E6187" w:rsidP="003E6187">
            <w:pPr>
              <w:ind w:firstLine="0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 xml:space="preserve">Промежуточная аттестация </w:t>
            </w:r>
          </w:p>
          <w:p w14:paraId="304C4BF1" w14:textId="77777777" w:rsidR="003E6187" w:rsidRPr="003E6187" w:rsidRDefault="003E6187" w:rsidP="003E6187">
            <w:pPr>
              <w:ind w:firstLine="0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(экзамен по модулю)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A1844" w14:textId="10F2F15B" w:rsidR="003E6187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FFD" w14:textId="41113C74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CD59" w14:textId="77777777" w:rsidR="003E6187" w:rsidRPr="003E6187" w:rsidRDefault="003E6187" w:rsidP="003E618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47A1F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9FDF" w14:textId="017010FB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B1915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E2A20" w14:textId="77777777" w:rsidR="003E6187" w:rsidRPr="003E6187" w:rsidRDefault="003E6187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E6187" w:rsidRPr="003E6187" w14:paraId="79723D62" w14:textId="77777777" w:rsidTr="008D2466"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4C17E" w14:textId="77777777" w:rsidR="003E6187" w:rsidRPr="003E6187" w:rsidRDefault="003E6187" w:rsidP="003E6187">
            <w:pPr>
              <w:rPr>
                <w:b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FEC8B" w14:textId="77777777" w:rsidR="003E6187" w:rsidRPr="003E6187" w:rsidRDefault="003E6187" w:rsidP="003E6187">
            <w:pPr>
              <w:ind w:firstLine="0"/>
              <w:rPr>
                <w:sz w:val="22"/>
                <w:szCs w:val="22"/>
              </w:rPr>
            </w:pPr>
            <w:r w:rsidRPr="003E6187">
              <w:rPr>
                <w:sz w:val="22"/>
                <w:szCs w:val="22"/>
              </w:rPr>
              <w:t>Всего: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26E4F" w14:textId="01ADBE74" w:rsidR="003E6187" w:rsidRPr="003E6187" w:rsidRDefault="005B175B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328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9010" w14:textId="73077F80" w:rsidR="003E6187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749B" w14:textId="21B4BA8D" w:rsidR="003E6187" w:rsidRPr="003E6187" w:rsidRDefault="00F372DE" w:rsidP="003E6187">
            <w:pPr>
              <w:ind w:firstLine="0"/>
              <w:jc w:val="center"/>
              <w:rPr>
                <w:sz w:val="22"/>
                <w:szCs w:val="22"/>
              </w:rPr>
            </w:pPr>
            <w:r w:rsidRPr="00FD6458">
              <w:rPr>
                <w:sz w:val="22"/>
                <w:szCs w:val="22"/>
              </w:rPr>
              <w:t>95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B1A07" w14:textId="28794007" w:rsidR="003E6187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4F78" w14:textId="6B75E37E" w:rsidR="003E6187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68AA" w14:textId="0CC886D1" w:rsidR="003E6187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F12D5" w14:textId="127379DE" w:rsidR="003E6187" w:rsidRPr="003E6187" w:rsidRDefault="00F372DE" w:rsidP="003E618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D6458">
              <w:rPr>
                <w:b/>
                <w:sz w:val="22"/>
                <w:szCs w:val="22"/>
              </w:rPr>
              <w:t>-</w:t>
            </w:r>
          </w:p>
        </w:tc>
      </w:tr>
    </w:tbl>
    <w:p w14:paraId="68243D2A" w14:textId="514B71E9" w:rsidR="003E6187" w:rsidRDefault="003E6187" w:rsidP="003E6187">
      <w:pPr>
        <w:ind w:firstLine="0"/>
        <w:rPr>
          <w:b/>
        </w:rPr>
      </w:pPr>
    </w:p>
    <w:p w14:paraId="3F018E36" w14:textId="77777777" w:rsidR="00546ABE" w:rsidRDefault="00546ABE" w:rsidP="004B4B33">
      <w:pPr>
        <w:rPr>
          <w:b/>
          <w:caps/>
        </w:rPr>
      </w:pPr>
    </w:p>
    <w:p w14:paraId="39B99013" w14:textId="724469E6" w:rsidR="004B4B33" w:rsidRPr="004415ED" w:rsidRDefault="00FD6458" w:rsidP="004B4B33">
      <w:r>
        <w:rPr>
          <w:b/>
          <w:caps/>
        </w:rPr>
        <w:t>2</w:t>
      </w:r>
      <w:r w:rsidR="004B4B33" w:rsidRPr="00914B56">
        <w:rPr>
          <w:b/>
          <w:caps/>
        </w:rPr>
        <w:t>.2</w:t>
      </w:r>
      <w:r>
        <w:rPr>
          <w:b/>
          <w:caps/>
        </w:rPr>
        <w:t xml:space="preserve">. </w:t>
      </w:r>
      <w:r w:rsidRPr="00FD6458">
        <w:rPr>
          <w:b/>
        </w:rPr>
        <w:t>Т</w:t>
      </w:r>
      <w:r>
        <w:rPr>
          <w:b/>
        </w:rPr>
        <w:t>ематический план и с</w:t>
      </w:r>
      <w:r w:rsidR="004B4B33" w:rsidRPr="00914B56">
        <w:rPr>
          <w:b/>
        </w:rPr>
        <w:t>одержание обучения по профессиональному модулю</w:t>
      </w:r>
      <w:r>
        <w:rPr>
          <w:b/>
        </w:rPr>
        <w:t xml:space="preserve"> (ПМ)</w:t>
      </w:r>
      <w:r w:rsidR="004B4B33" w:rsidRPr="00914B56">
        <w:rPr>
          <w:b/>
        </w:rPr>
        <w:t xml:space="preserve"> 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42"/>
        <w:gridCol w:w="170"/>
        <w:gridCol w:w="120"/>
        <w:gridCol w:w="447"/>
        <w:gridCol w:w="886"/>
        <w:gridCol w:w="21"/>
        <w:gridCol w:w="9441"/>
        <w:gridCol w:w="1418"/>
        <w:gridCol w:w="13"/>
      </w:tblGrid>
      <w:tr w:rsidR="00375CAB" w:rsidRPr="00E91808" w14:paraId="5A0E568F" w14:textId="77777777" w:rsidTr="00060428">
        <w:trPr>
          <w:gridAfter w:val="1"/>
          <w:wAfter w:w="13" w:type="dxa"/>
          <w:trHeight w:val="674"/>
        </w:trPr>
        <w:tc>
          <w:tcPr>
            <w:tcW w:w="2263" w:type="dxa"/>
            <w:gridSpan w:val="4"/>
          </w:tcPr>
          <w:p w14:paraId="1ED8F64E" w14:textId="5350B0A7" w:rsidR="00375CAB" w:rsidRPr="00E91808" w:rsidRDefault="00375CAB" w:rsidP="004C14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75CA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915" w:type="dxa"/>
            <w:gridSpan w:val="5"/>
          </w:tcPr>
          <w:p w14:paraId="046DDA2B" w14:textId="77777777" w:rsidR="00375CAB" w:rsidRPr="00E91808" w:rsidRDefault="00375CAB" w:rsidP="00546AB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8" w:type="dxa"/>
          </w:tcPr>
          <w:p w14:paraId="05575035" w14:textId="77777777" w:rsidR="00375CAB" w:rsidRPr="00E91808" w:rsidRDefault="00375CAB" w:rsidP="00546ABE">
            <w:pPr>
              <w:ind w:firstLine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375CAB" w:rsidRPr="00E91808" w14:paraId="22E9E6B7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</w:tcPr>
          <w:p w14:paraId="731BA46F" w14:textId="77777777" w:rsidR="00375CAB" w:rsidRPr="00E91808" w:rsidRDefault="00375CAB" w:rsidP="00E91808">
            <w:pPr>
              <w:jc w:val="center"/>
              <w:rPr>
                <w:b/>
                <w:sz w:val="20"/>
                <w:szCs w:val="20"/>
              </w:rPr>
            </w:pPr>
            <w:r w:rsidRPr="00E918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5"/>
          </w:tcPr>
          <w:p w14:paraId="06802A2B" w14:textId="77777777" w:rsidR="00375CAB" w:rsidRPr="00E91808" w:rsidRDefault="00375CAB" w:rsidP="00E91808">
            <w:pPr>
              <w:jc w:val="center"/>
              <w:rPr>
                <w:b/>
                <w:bCs/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DDE6033" w14:textId="77777777" w:rsidR="00375CAB" w:rsidRPr="00E91808" w:rsidRDefault="00375CAB" w:rsidP="00E9180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060428" w:rsidRPr="00E91808" w14:paraId="25CE582B" w14:textId="77777777" w:rsidTr="00EF7C20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0AC9C1E7" w14:textId="18D0EE3D" w:rsidR="00060428" w:rsidRPr="00E91808" w:rsidRDefault="00060428" w:rsidP="00546ABE">
            <w:pPr>
              <w:pStyle w:val="Default"/>
              <w:jc w:val="center"/>
              <w:rPr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>МДК 01.01 Основы организации и функционирования бюджетной системы Российской Федерации</w:t>
            </w:r>
          </w:p>
        </w:tc>
        <w:tc>
          <w:tcPr>
            <w:tcW w:w="1418" w:type="dxa"/>
          </w:tcPr>
          <w:p w14:paraId="0244B42E" w14:textId="0BC91D8F" w:rsidR="00060428" w:rsidRPr="00E91808" w:rsidRDefault="00060428" w:rsidP="00546A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375CAB" w:rsidRPr="00E91808" w14:paraId="2A01AE2A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78192137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E91808">
              <w:rPr>
                <w:b/>
                <w:sz w:val="20"/>
                <w:szCs w:val="20"/>
              </w:rPr>
              <w:t>Бюджет и бюджетная система РФ</w:t>
            </w:r>
          </w:p>
        </w:tc>
        <w:tc>
          <w:tcPr>
            <w:tcW w:w="10915" w:type="dxa"/>
            <w:gridSpan w:val="5"/>
          </w:tcPr>
          <w:p w14:paraId="771C32A3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0FCF9A9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2</w:t>
            </w:r>
          </w:p>
        </w:tc>
      </w:tr>
      <w:tr w:rsidR="00375CAB" w:rsidRPr="00E91808" w14:paraId="6ADBA726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1D835B1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4A9FC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14:paraId="70DF8880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Социально-экономическая сущность и роль бюджета</w:t>
            </w:r>
          </w:p>
        </w:tc>
        <w:tc>
          <w:tcPr>
            <w:tcW w:w="1418" w:type="dxa"/>
            <w:vMerge/>
          </w:tcPr>
          <w:p w14:paraId="4A848B1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18B2056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7A83DB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C535D8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05380706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Бюджетное устройство и принципы построения бюджетной системы</w:t>
            </w:r>
          </w:p>
        </w:tc>
        <w:tc>
          <w:tcPr>
            <w:tcW w:w="1418" w:type="dxa"/>
            <w:vMerge/>
          </w:tcPr>
          <w:p w14:paraId="517211C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8753876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1643FC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2DEFD2D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6479683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001D2FA2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1403AD3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6C198A45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2ADA711A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31CBF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567979A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AB9003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264A17D3" w14:textId="1B481AC4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90133C">
              <w:rPr>
                <w:i/>
                <w:sz w:val="20"/>
                <w:szCs w:val="20"/>
              </w:rPr>
              <w:t>собеседования,доклады</w:t>
            </w:r>
          </w:p>
        </w:tc>
        <w:tc>
          <w:tcPr>
            <w:tcW w:w="1418" w:type="dxa"/>
            <w:vMerge w:val="restart"/>
          </w:tcPr>
          <w:p w14:paraId="0380B36D" w14:textId="163DB05A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5CAB" w:rsidRPr="00E91808" w14:paraId="61D739F1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22FB65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B737882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57E2D696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Функции бюджета и их характеристика</w:t>
            </w:r>
          </w:p>
          <w:p w14:paraId="344F1DA5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Роль бюджета в макроэкономическом регулировании</w:t>
            </w:r>
          </w:p>
          <w:p w14:paraId="5A312505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Основные характеристики федерального и регионального бюджетов в текущем году</w:t>
            </w:r>
          </w:p>
          <w:p w14:paraId="2A66281B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Особенность бюджетного устройства РФ</w:t>
            </w:r>
          </w:p>
          <w:p w14:paraId="2C1D4DE1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Характеристика принципов построения бюджетной системы</w:t>
            </w:r>
          </w:p>
        </w:tc>
        <w:tc>
          <w:tcPr>
            <w:tcW w:w="1418" w:type="dxa"/>
            <w:vMerge/>
          </w:tcPr>
          <w:p w14:paraId="7B4181C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8508974" w14:textId="77777777" w:rsidTr="00060428">
        <w:trPr>
          <w:gridAfter w:val="1"/>
          <w:wAfter w:w="13" w:type="dxa"/>
          <w:trHeight w:val="70"/>
        </w:trPr>
        <w:tc>
          <w:tcPr>
            <w:tcW w:w="2263" w:type="dxa"/>
            <w:gridSpan w:val="4"/>
            <w:vMerge w:val="restart"/>
          </w:tcPr>
          <w:p w14:paraId="18D6C8A4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E91808">
              <w:rPr>
                <w:b/>
                <w:bCs/>
                <w:sz w:val="20"/>
                <w:szCs w:val="20"/>
              </w:rPr>
              <w:t>Бюджетная классификация РФ</w:t>
            </w:r>
          </w:p>
        </w:tc>
        <w:tc>
          <w:tcPr>
            <w:tcW w:w="10915" w:type="dxa"/>
            <w:gridSpan w:val="5"/>
          </w:tcPr>
          <w:p w14:paraId="02DBF940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4BF5AC2B" w14:textId="2C1DFB3B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5CAB" w:rsidRPr="00E91808" w14:paraId="55EA5174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4B5FD9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CF14A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575903D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Классификация доходов бюджетов</w:t>
            </w:r>
          </w:p>
          <w:p w14:paraId="0CF63F62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Классификация расходов бюджетов</w:t>
            </w:r>
          </w:p>
          <w:p w14:paraId="5DEA3D02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Классификация источников финансирования дефицитов бюджетов</w:t>
            </w:r>
          </w:p>
        </w:tc>
        <w:tc>
          <w:tcPr>
            <w:tcW w:w="1418" w:type="dxa"/>
            <w:vMerge/>
          </w:tcPr>
          <w:p w14:paraId="7E336E9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616C6EB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1943C56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7F7E5D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5C394D82" w14:textId="77777777" w:rsidR="00375CAB" w:rsidRPr="00E91808" w:rsidRDefault="00375CAB" w:rsidP="00E91808">
            <w:pPr>
              <w:tabs>
                <w:tab w:val="left" w:pos="1890"/>
              </w:tabs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418" w:type="dxa"/>
            <w:vMerge/>
          </w:tcPr>
          <w:p w14:paraId="1D5F5D5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477777C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22D9F36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1E5A60B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0C3D718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05AC4B05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62F96C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5AB83C1D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68E70CFC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EA015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EF70FA8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DC6BF0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0C9B62F0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402F3A2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1D832B4E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720869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5D8DBB3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2B713161" w14:textId="5803C7D0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90133C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3080176D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Особенности применения классификации расходов бюджетов Особенности применения классификации источников финансирования дефицитов бюджетов</w:t>
            </w:r>
          </w:p>
          <w:p w14:paraId="3D0F8B7C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Особенности применения классификации источников финансирования дефицитов бюджетов</w:t>
            </w:r>
          </w:p>
          <w:p w14:paraId="1866FA8D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Особенности применения классификации доходов бюджетов</w:t>
            </w:r>
          </w:p>
        </w:tc>
        <w:tc>
          <w:tcPr>
            <w:tcW w:w="1418" w:type="dxa"/>
            <w:vMerge/>
          </w:tcPr>
          <w:p w14:paraId="41A6B94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5BC9C18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4C210762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E91808">
              <w:rPr>
                <w:b/>
                <w:bCs/>
                <w:sz w:val="20"/>
                <w:szCs w:val="20"/>
              </w:rPr>
              <w:t xml:space="preserve">Доходы </w:t>
            </w:r>
            <w:r w:rsidRPr="00E91808">
              <w:rPr>
                <w:b/>
                <w:bCs/>
                <w:sz w:val="20"/>
                <w:szCs w:val="20"/>
              </w:rPr>
              <w:lastRenderedPageBreak/>
              <w:t>бюджетов РФ</w:t>
            </w:r>
          </w:p>
        </w:tc>
        <w:tc>
          <w:tcPr>
            <w:tcW w:w="10915" w:type="dxa"/>
            <w:gridSpan w:val="5"/>
          </w:tcPr>
          <w:p w14:paraId="2A250F59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6ACA8D84" w14:textId="31C7B541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5CAB" w:rsidRPr="00E91808" w14:paraId="1ED8B8D9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FBD20C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5A061B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54D286DF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Определение доходов бюджетов и их виды </w:t>
            </w:r>
          </w:p>
          <w:p w14:paraId="2B8CF27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Особенности формирования и планирования доходов бюджета</w:t>
            </w:r>
          </w:p>
        </w:tc>
        <w:tc>
          <w:tcPr>
            <w:tcW w:w="1418" w:type="dxa"/>
            <w:vMerge/>
          </w:tcPr>
          <w:p w14:paraId="593F078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F01AAF3" w14:textId="77777777" w:rsidTr="00060428">
        <w:trPr>
          <w:gridAfter w:val="1"/>
          <w:wAfter w:w="13" w:type="dxa"/>
          <w:trHeight w:val="133"/>
        </w:trPr>
        <w:tc>
          <w:tcPr>
            <w:tcW w:w="2263" w:type="dxa"/>
            <w:gridSpan w:val="4"/>
            <w:vMerge/>
          </w:tcPr>
          <w:p w14:paraId="7B3813D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5D924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shd w:val="clear" w:color="auto" w:fill="auto"/>
          </w:tcPr>
          <w:p w14:paraId="6DC21ED6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Бюджетные риски</w:t>
            </w:r>
          </w:p>
        </w:tc>
        <w:tc>
          <w:tcPr>
            <w:tcW w:w="1418" w:type="dxa"/>
            <w:vMerge/>
          </w:tcPr>
          <w:p w14:paraId="4B25DE8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0CF3554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E07EE9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2158E72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6AA99EC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6C23D54E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83D962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DB650AC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348" w:type="dxa"/>
            <w:gridSpan w:val="3"/>
          </w:tcPr>
          <w:p w14:paraId="0641D617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BEF0B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5EFC7BA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5BAF9A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6107B60F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FE0411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67C0B93D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ACE0A7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D74D758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56760975" w14:textId="5CD1C72E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0955BA14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Основные налоговые доходы, их параметры в текущем году</w:t>
            </w:r>
          </w:p>
          <w:p w14:paraId="38D04C4F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Неналоговые источники доходов бюджетов, их параметры в текущем году</w:t>
            </w:r>
          </w:p>
          <w:p w14:paraId="2A0C51A3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Безвозмездные поступления, их параметры в текущем году</w:t>
            </w:r>
          </w:p>
          <w:p w14:paraId="05A8A7CB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Особенности формирования и распределения Резервного Фонда и Фонда национального благосостояния, их динамика за ряд лет</w:t>
            </w:r>
          </w:p>
          <w:p w14:paraId="3239D816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-Поступление налогов в разные бюджеты в соответствие с нормативами</w:t>
            </w:r>
          </w:p>
          <w:p w14:paraId="70238673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Бюджетные риски: теория и практика</w:t>
            </w:r>
          </w:p>
        </w:tc>
        <w:tc>
          <w:tcPr>
            <w:tcW w:w="1418" w:type="dxa"/>
            <w:vMerge/>
          </w:tcPr>
          <w:p w14:paraId="1DE9EE6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09E0EA3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678F353F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1.4. </w:t>
            </w:r>
            <w:r w:rsidRPr="00E91808">
              <w:rPr>
                <w:b/>
                <w:sz w:val="20"/>
                <w:szCs w:val="20"/>
              </w:rPr>
              <w:t>Расходы бюджетов РФ</w:t>
            </w:r>
          </w:p>
        </w:tc>
        <w:tc>
          <w:tcPr>
            <w:tcW w:w="10915" w:type="dxa"/>
            <w:gridSpan w:val="5"/>
          </w:tcPr>
          <w:p w14:paraId="7BFA94C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572B0098" w14:textId="5C50E126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5CAB" w:rsidRPr="00E91808" w14:paraId="78C97883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AA46D1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0F9D82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5BE6576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Определение бюджетных расходов, цели и принципы </w:t>
            </w:r>
          </w:p>
        </w:tc>
        <w:tc>
          <w:tcPr>
            <w:tcW w:w="1418" w:type="dxa"/>
            <w:vMerge/>
          </w:tcPr>
          <w:p w14:paraId="2EB4520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0F9C6FD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642139F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9B8B23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10348" w:type="dxa"/>
            <w:gridSpan w:val="3"/>
            <w:shd w:val="clear" w:color="auto" w:fill="auto"/>
          </w:tcPr>
          <w:p w14:paraId="6D9A7FE9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Планирование расходов бюджета</w:t>
            </w:r>
          </w:p>
        </w:tc>
        <w:tc>
          <w:tcPr>
            <w:tcW w:w="1418" w:type="dxa"/>
            <w:vMerge/>
          </w:tcPr>
          <w:p w14:paraId="5B29FED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0409D7A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6953CA5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4E85BA01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B3D88C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7A15FF11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29E63D12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00C1ADAA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2130093C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DEF84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451E184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8E71E9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158D8AF5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218956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1F19276B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54453A0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ECF02EA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66AFC0F1" w14:textId="4A5D812E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7F89DA27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-Функциональная классификация расходов бюджетов</w:t>
            </w:r>
          </w:p>
          <w:p w14:paraId="66830CFE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Характеристики основных разделов расходов федерального бюджета, динамика за ряд лет</w:t>
            </w:r>
          </w:p>
          <w:p w14:paraId="4C964BCE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Нормативный метод составления бюджетов</w:t>
            </w:r>
          </w:p>
          <w:p w14:paraId="3CE70E61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Программно-целевой метод составления бюджетов</w:t>
            </w:r>
          </w:p>
        </w:tc>
        <w:tc>
          <w:tcPr>
            <w:tcW w:w="1418" w:type="dxa"/>
            <w:vMerge/>
          </w:tcPr>
          <w:p w14:paraId="071F725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05F7D0C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230A06BE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1.5. </w:t>
            </w:r>
            <w:r w:rsidRPr="00E91808">
              <w:rPr>
                <w:b/>
                <w:bCs/>
                <w:sz w:val="20"/>
                <w:szCs w:val="20"/>
              </w:rPr>
              <w:t>Бюджетный процесс РФ</w:t>
            </w:r>
          </w:p>
        </w:tc>
        <w:tc>
          <w:tcPr>
            <w:tcW w:w="10915" w:type="dxa"/>
            <w:gridSpan w:val="5"/>
          </w:tcPr>
          <w:p w14:paraId="52B17CD1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7E0E36F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50D5F988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6A4CE012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14:paraId="223CF18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</w:t>
            </w:r>
          </w:p>
        </w:tc>
        <w:tc>
          <w:tcPr>
            <w:tcW w:w="9441" w:type="dxa"/>
            <w:shd w:val="clear" w:color="auto" w:fill="auto"/>
          </w:tcPr>
          <w:p w14:paraId="170B375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Сущность бюджетного процесса, участники</w:t>
            </w:r>
          </w:p>
        </w:tc>
        <w:tc>
          <w:tcPr>
            <w:tcW w:w="1418" w:type="dxa"/>
            <w:vMerge/>
          </w:tcPr>
          <w:p w14:paraId="2457CAC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088E857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BD2C35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14:paraId="1F9D319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9441" w:type="dxa"/>
            <w:shd w:val="clear" w:color="auto" w:fill="auto"/>
          </w:tcPr>
          <w:p w14:paraId="6C83EB75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Этапы бюджетного процесса</w:t>
            </w:r>
          </w:p>
        </w:tc>
        <w:tc>
          <w:tcPr>
            <w:tcW w:w="1418" w:type="dxa"/>
            <w:vMerge/>
          </w:tcPr>
          <w:p w14:paraId="1BECC88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8FBCA66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F463FA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4505A32B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045181D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4D803241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E90764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57169015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17A24D00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70A48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2EA5F91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A14B47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175D0730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66E985D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3E522E9D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461069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094651DB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</w:tcPr>
          <w:p w14:paraId="69BEFC39" w14:textId="094ECBBA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 w:rsidRP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5EDF035A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Специфика бюджетного процесса в РФ</w:t>
            </w:r>
          </w:p>
          <w:p w14:paraId="2C907C12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Особенности этапов бюджетного процесса</w:t>
            </w:r>
          </w:p>
        </w:tc>
        <w:tc>
          <w:tcPr>
            <w:tcW w:w="1418" w:type="dxa"/>
            <w:vMerge/>
          </w:tcPr>
          <w:p w14:paraId="3DF4995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D20E6E2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71D31047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1.6. </w:t>
            </w:r>
            <w:r w:rsidRPr="00E91808">
              <w:rPr>
                <w:b/>
                <w:bCs/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10915" w:type="dxa"/>
            <w:gridSpan w:val="5"/>
          </w:tcPr>
          <w:p w14:paraId="49246C6D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15607C8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338E538D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5246430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C85E54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vMerge w:val="restart"/>
            <w:shd w:val="clear" w:color="auto" w:fill="auto"/>
          </w:tcPr>
          <w:p w14:paraId="67B9425C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Состав и назначение государственных внебюджетных фондов: Пенсионный фонд РФ (ПФР), Фонд социального страхования РФ (ФСС), Фонд обязательного медицинского страхования (ФОМС)</w:t>
            </w:r>
          </w:p>
        </w:tc>
        <w:tc>
          <w:tcPr>
            <w:tcW w:w="1418" w:type="dxa"/>
            <w:vMerge/>
          </w:tcPr>
          <w:p w14:paraId="4933A98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A92247F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628072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8A79FE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10348" w:type="dxa"/>
            <w:gridSpan w:val="3"/>
            <w:vMerge/>
            <w:shd w:val="clear" w:color="auto" w:fill="auto"/>
          </w:tcPr>
          <w:p w14:paraId="51AE9CC3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C0CD1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F5934FD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38F0BEE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11C9839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ACA722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510C1B54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1C52B8E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2C8C84CF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1" w:type="dxa"/>
          </w:tcPr>
          <w:p w14:paraId="25CFBB96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5C40C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AB3F6FE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58814D5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7381DF8B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5869D3E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692FCA24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5174FE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A6144C2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70979945" w14:textId="5F3547B6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02DFE142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Особенности формирования и распределения средств ПФР, ФСС, ФОМС, анализ структуры их доходов и расходов</w:t>
            </w:r>
          </w:p>
        </w:tc>
        <w:tc>
          <w:tcPr>
            <w:tcW w:w="1418" w:type="dxa"/>
            <w:vMerge/>
          </w:tcPr>
          <w:p w14:paraId="61D157B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07FDBD2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696AC315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1.7. </w:t>
            </w:r>
            <w:r w:rsidRPr="00E91808">
              <w:rPr>
                <w:b/>
                <w:bCs/>
                <w:sz w:val="20"/>
                <w:szCs w:val="20"/>
              </w:rPr>
              <w:t>Государственный финансовый контроль</w:t>
            </w:r>
          </w:p>
        </w:tc>
        <w:tc>
          <w:tcPr>
            <w:tcW w:w="10915" w:type="dxa"/>
            <w:gridSpan w:val="5"/>
          </w:tcPr>
          <w:p w14:paraId="3FCAEE12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671C028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24B8D620" w14:textId="77777777" w:rsidTr="00060428">
        <w:trPr>
          <w:gridAfter w:val="1"/>
          <w:wAfter w:w="13" w:type="dxa"/>
          <w:trHeight w:val="230"/>
        </w:trPr>
        <w:tc>
          <w:tcPr>
            <w:tcW w:w="2263" w:type="dxa"/>
            <w:gridSpan w:val="4"/>
            <w:vMerge/>
          </w:tcPr>
          <w:p w14:paraId="4420AFE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3508F5A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vMerge w:val="restart"/>
            <w:shd w:val="clear" w:color="auto" w:fill="auto"/>
          </w:tcPr>
          <w:p w14:paraId="33C3F615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Содержание, задачи и значение бюджетного контроля. Органы государственного контроля</w:t>
            </w:r>
          </w:p>
        </w:tc>
        <w:tc>
          <w:tcPr>
            <w:tcW w:w="1418" w:type="dxa"/>
            <w:vMerge/>
          </w:tcPr>
          <w:p w14:paraId="7FC4603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EA0C390" w14:textId="77777777" w:rsidTr="00060428">
        <w:trPr>
          <w:gridAfter w:val="1"/>
          <w:wAfter w:w="13" w:type="dxa"/>
          <w:trHeight w:val="230"/>
        </w:trPr>
        <w:tc>
          <w:tcPr>
            <w:tcW w:w="2263" w:type="dxa"/>
            <w:gridSpan w:val="4"/>
            <w:vMerge/>
          </w:tcPr>
          <w:p w14:paraId="61FB465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7FC5703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3"/>
            <w:vMerge/>
            <w:shd w:val="clear" w:color="auto" w:fill="auto"/>
          </w:tcPr>
          <w:p w14:paraId="546E98D7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EA460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9113626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87B72C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32EF4C15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21468AF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70120305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1457185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6C4D6E7C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719483AE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8C952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157620F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7E0ACFF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7FD978B7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54F90F0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211BA5AE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5059B0E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BE3F3B2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</w:tcPr>
          <w:p w14:paraId="1308B77A" w14:textId="3948E3C5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5073858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Методы и формы осуществления государственного финансового контроля</w:t>
            </w:r>
          </w:p>
        </w:tc>
        <w:tc>
          <w:tcPr>
            <w:tcW w:w="1418" w:type="dxa"/>
            <w:vMerge/>
          </w:tcPr>
          <w:p w14:paraId="7AD7884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419F6B5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 w:val="restart"/>
          </w:tcPr>
          <w:p w14:paraId="3CAFDAAE" w14:textId="77777777" w:rsidR="00375CAB" w:rsidRPr="00E91808" w:rsidRDefault="00375CAB" w:rsidP="00546ABE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1.8. </w:t>
            </w:r>
            <w:r w:rsidRPr="00E91808">
              <w:rPr>
                <w:b/>
                <w:bCs/>
                <w:sz w:val="20"/>
                <w:szCs w:val="20"/>
              </w:rPr>
              <w:t>Основы межбюджетных отношений</w:t>
            </w:r>
          </w:p>
        </w:tc>
        <w:tc>
          <w:tcPr>
            <w:tcW w:w="10915" w:type="dxa"/>
            <w:gridSpan w:val="5"/>
          </w:tcPr>
          <w:p w14:paraId="41651037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5D2BE10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000995C9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31A506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14:paraId="138B404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</w:t>
            </w:r>
          </w:p>
        </w:tc>
        <w:tc>
          <w:tcPr>
            <w:tcW w:w="9441" w:type="dxa"/>
            <w:vMerge w:val="restart"/>
            <w:shd w:val="clear" w:color="auto" w:fill="auto"/>
          </w:tcPr>
          <w:p w14:paraId="602ED5B6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Бюджетный федерализм, характеристика форм межбюджетных трансфертов</w:t>
            </w:r>
          </w:p>
        </w:tc>
        <w:tc>
          <w:tcPr>
            <w:tcW w:w="1418" w:type="dxa"/>
            <w:vMerge/>
          </w:tcPr>
          <w:p w14:paraId="7FC99E1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27DE9A7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AC3E73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shd w:val="clear" w:color="auto" w:fill="auto"/>
          </w:tcPr>
          <w:p w14:paraId="1889B60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…</w:t>
            </w:r>
          </w:p>
        </w:tc>
        <w:tc>
          <w:tcPr>
            <w:tcW w:w="9441" w:type="dxa"/>
            <w:vMerge/>
            <w:shd w:val="clear" w:color="auto" w:fill="auto"/>
          </w:tcPr>
          <w:p w14:paraId="7618B62C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11B44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62D9AD7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37972A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652F3E7D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607D1D7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4D1B8459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4E9A29E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0B478B2C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41" w:type="dxa"/>
          </w:tcPr>
          <w:p w14:paraId="52B2C630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6A09E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BA67E2A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33B11F0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2CFF2695" w14:textId="77777777" w:rsidR="00375CAB" w:rsidRPr="00E91808" w:rsidRDefault="00375CAB" w:rsidP="00E918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5377E4F7" w14:textId="4596BD0A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5CAB" w:rsidRPr="00E91808" w14:paraId="326166D2" w14:textId="77777777" w:rsidTr="00060428">
        <w:trPr>
          <w:gridAfter w:val="1"/>
          <w:wAfter w:w="13" w:type="dxa"/>
        </w:trPr>
        <w:tc>
          <w:tcPr>
            <w:tcW w:w="2263" w:type="dxa"/>
            <w:gridSpan w:val="4"/>
            <w:vMerge/>
          </w:tcPr>
          <w:p w14:paraId="0D42B93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4"/>
          </w:tcPr>
          <w:p w14:paraId="53C785E2" w14:textId="77777777" w:rsidR="00375CAB" w:rsidRPr="00E91808" w:rsidRDefault="00375CAB" w:rsidP="00E9180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441" w:type="dxa"/>
          </w:tcPr>
          <w:p w14:paraId="28681D53" w14:textId="2B5537BE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3D39B40C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Фонды межбюджетных трансфертов в РФ: особенности и характеристика</w:t>
            </w:r>
          </w:p>
        </w:tc>
        <w:tc>
          <w:tcPr>
            <w:tcW w:w="1418" w:type="dxa"/>
            <w:vMerge/>
          </w:tcPr>
          <w:p w14:paraId="69BD015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C80E500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5DB24EA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Консультации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1C80E1CC" w14:textId="7F915795" w:rsidR="00375CAB" w:rsidRPr="00E91808" w:rsidRDefault="00464FC7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5CAB" w:rsidRPr="00E91808" w14:paraId="766A071D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1883035D" w14:textId="77777777" w:rsidR="00375CAB" w:rsidRPr="00E91808" w:rsidRDefault="00375CAB" w:rsidP="00E9180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4D6A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464FC7" w:rsidRPr="00E91808" w14:paraId="54DF444C" w14:textId="77777777" w:rsidTr="00464FC7">
        <w:tc>
          <w:tcPr>
            <w:tcW w:w="13178" w:type="dxa"/>
            <w:gridSpan w:val="9"/>
          </w:tcPr>
          <w:p w14:paraId="2FCE3D87" w14:textId="77777777" w:rsidR="00464FC7" w:rsidRPr="00E91808" w:rsidRDefault="00464FC7" w:rsidP="00546ABE">
            <w:pPr>
              <w:pStyle w:val="Default"/>
              <w:jc w:val="center"/>
              <w:rPr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>МДК 01.02 Основы финансового планирования в государственных (муниципальных) учреждениях</w:t>
            </w:r>
          </w:p>
        </w:tc>
        <w:tc>
          <w:tcPr>
            <w:tcW w:w="1431" w:type="dxa"/>
            <w:gridSpan w:val="2"/>
          </w:tcPr>
          <w:p w14:paraId="6E66E079" w14:textId="31F8924B" w:rsidR="00464FC7" w:rsidRPr="00E91808" w:rsidRDefault="00471AD0" w:rsidP="00546A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75CAB" w:rsidRPr="00E91808" w14:paraId="1131110D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144C04A2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2.1. </w:t>
            </w:r>
            <w:r w:rsidRPr="00E91808">
              <w:rPr>
                <w:sz w:val="20"/>
                <w:szCs w:val="20"/>
              </w:rPr>
              <w:t>Нормативные основы регулирования деятельности государственных и муниципальных учреждений</w:t>
            </w:r>
          </w:p>
        </w:tc>
        <w:tc>
          <w:tcPr>
            <w:tcW w:w="11227" w:type="dxa"/>
            <w:gridSpan w:val="7"/>
          </w:tcPr>
          <w:p w14:paraId="435A7958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00EDEB2E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8</w:t>
            </w:r>
          </w:p>
        </w:tc>
      </w:tr>
      <w:tr w:rsidR="00375CAB" w:rsidRPr="00E91808" w14:paraId="4FB87A56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267E3F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06A2003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shd w:val="clear" w:color="auto" w:fill="auto"/>
          </w:tcPr>
          <w:p w14:paraId="0FEFAE6E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Нормативно-правовые акты </w:t>
            </w:r>
          </w:p>
        </w:tc>
        <w:tc>
          <w:tcPr>
            <w:tcW w:w="1418" w:type="dxa"/>
            <w:vMerge/>
          </w:tcPr>
          <w:p w14:paraId="7903610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6D9C09B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733A1AB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171EF642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shd w:val="clear" w:color="auto" w:fill="auto"/>
          </w:tcPr>
          <w:p w14:paraId="19DA027E" w14:textId="77777777" w:rsidR="00375CAB" w:rsidRPr="00E91808" w:rsidRDefault="00375CAB" w:rsidP="00E91808">
            <w:pPr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Типы государственных и муниципальных учреждений</w:t>
            </w:r>
          </w:p>
          <w:p w14:paraId="5B9E5E4F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Сущность финансового планирования</w:t>
            </w:r>
          </w:p>
        </w:tc>
        <w:tc>
          <w:tcPr>
            <w:tcW w:w="1418" w:type="dxa"/>
            <w:vMerge/>
          </w:tcPr>
          <w:p w14:paraId="6594E1E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DA9090B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5ABEDB1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66E8DB72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0E37A48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167FB5FF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8CC927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4B1C6E52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1CC12060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03BB8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E41B2BB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C75B95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0B5487A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44E45F2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9</w:t>
            </w:r>
          </w:p>
        </w:tc>
      </w:tr>
      <w:tr w:rsidR="00375CAB" w:rsidRPr="00E91808" w14:paraId="7B47506A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972995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5C7227B3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795" w:type="dxa"/>
            <w:gridSpan w:val="4"/>
          </w:tcPr>
          <w:p w14:paraId="5DC2E381" w14:textId="77777777" w:rsidR="00A951C4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  <w:r w:rsidR="00A951C4" w:rsidRPr="00E91808">
              <w:rPr>
                <w:bCs/>
                <w:sz w:val="20"/>
                <w:szCs w:val="20"/>
              </w:rPr>
              <w:t xml:space="preserve"> </w:t>
            </w:r>
          </w:p>
          <w:p w14:paraId="553FC6A4" w14:textId="0F662C6C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ФЗ №83-ФЗ от 2010г.</w:t>
            </w:r>
          </w:p>
          <w:p w14:paraId="0AB4701A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- Изменения законодательства </w:t>
            </w:r>
          </w:p>
          <w:p w14:paraId="473D45D9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Местные акты</w:t>
            </w:r>
          </w:p>
          <w:p w14:paraId="14AD7CB6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Бюджетное учреждение</w:t>
            </w:r>
          </w:p>
          <w:p w14:paraId="5E9614A7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автономное учреждение</w:t>
            </w:r>
          </w:p>
          <w:p w14:paraId="3EA32FE6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казенное учреждение</w:t>
            </w:r>
          </w:p>
          <w:p w14:paraId="36AD1053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сущность, виды, этапы, основы финансового планирования</w:t>
            </w:r>
          </w:p>
          <w:p w14:paraId="285820F6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- методы планирования</w:t>
            </w:r>
          </w:p>
        </w:tc>
        <w:tc>
          <w:tcPr>
            <w:tcW w:w="1418" w:type="dxa"/>
            <w:vMerge/>
          </w:tcPr>
          <w:p w14:paraId="57F54AE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0A279D4" w14:textId="77777777" w:rsidTr="00060428">
        <w:trPr>
          <w:gridAfter w:val="1"/>
          <w:wAfter w:w="13" w:type="dxa"/>
          <w:trHeight w:val="70"/>
        </w:trPr>
        <w:tc>
          <w:tcPr>
            <w:tcW w:w="1951" w:type="dxa"/>
            <w:gridSpan w:val="2"/>
            <w:vMerge w:val="restart"/>
          </w:tcPr>
          <w:p w14:paraId="79E4F67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2.2. </w:t>
            </w:r>
            <w:r w:rsidRPr="00E91808">
              <w:rPr>
                <w:bCs/>
                <w:sz w:val="20"/>
                <w:szCs w:val="20"/>
              </w:rPr>
              <w:t>Государственное задание и государственные закупки</w:t>
            </w:r>
          </w:p>
        </w:tc>
        <w:tc>
          <w:tcPr>
            <w:tcW w:w="11227" w:type="dxa"/>
            <w:gridSpan w:val="7"/>
          </w:tcPr>
          <w:p w14:paraId="5FCFBB65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3F550A4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9</w:t>
            </w:r>
          </w:p>
        </w:tc>
      </w:tr>
      <w:tr w:rsidR="00375CAB" w:rsidRPr="00E91808" w14:paraId="6F91FAE3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428886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shd w:val="clear" w:color="auto" w:fill="auto"/>
          </w:tcPr>
          <w:p w14:paraId="12053E05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2"/>
            <w:vMerge w:val="restart"/>
            <w:shd w:val="clear" w:color="auto" w:fill="auto"/>
          </w:tcPr>
          <w:p w14:paraId="6E29098D" w14:textId="77777777" w:rsidR="00375CAB" w:rsidRPr="00E91808" w:rsidRDefault="00375CAB" w:rsidP="00E91808">
            <w:pPr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Государственное задание</w:t>
            </w:r>
          </w:p>
          <w:p w14:paraId="376047DB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Государственные закупки</w:t>
            </w:r>
          </w:p>
        </w:tc>
        <w:tc>
          <w:tcPr>
            <w:tcW w:w="1418" w:type="dxa"/>
            <w:vMerge/>
          </w:tcPr>
          <w:p w14:paraId="03B16A1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47F13BA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4E52DA5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shd w:val="clear" w:color="auto" w:fill="auto"/>
          </w:tcPr>
          <w:p w14:paraId="5B8F097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2"/>
            <w:vMerge/>
            <w:shd w:val="clear" w:color="auto" w:fill="auto"/>
          </w:tcPr>
          <w:p w14:paraId="196A9CC8" w14:textId="77777777" w:rsidR="00375CAB" w:rsidRPr="00E91808" w:rsidRDefault="00375CAB" w:rsidP="00E91808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0D5EE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006FB09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7A24B68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6D7AA7AA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157F0A2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16DCF226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6D965B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3D1F97A3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00091B9D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750FE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347A09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5426CB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5051FC0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43D836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9</w:t>
            </w:r>
          </w:p>
        </w:tc>
      </w:tr>
      <w:tr w:rsidR="00375CAB" w:rsidRPr="00E91808" w14:paraId="2225CDD8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DE7D0D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31438CBE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62" w:type="dxa"/>
            <w:gridSpan w:val="2"/>
          </w:tcPr>
          <w:p w14:paraId="3C918B99" w14:textId="77777777" w:rsidR="00375CAB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</w:p>
          <w:p w14:paraId="305D2F52" w14:textId="77777777" w:rsidR="00A951C4" w:rsidRDefault="00A951C4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Показатели государственного (муниципального ) задания</w:t>
            </w:r>
          </w:p>
          <w:p w14:paraId="077B1730" w14:textId="5F0BA0FB" w:rsidR="00A951C4" w:rsidRPr="00E91808" w:rsidRDefault="00A951C4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(муниципальные) закупки учреждения, их планирование и осуществление</w:t>
            </w:r>
          </w:p>
        </w:tc>
        <w:tc>
          <w:tcPr>
            <w:tcW w:w="1418" w:type="dxa"/>
            <w:vMerge/>
          </w:tcPr>
          <w:p w14:paraId="18354ED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D370D4D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1F56A38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2.3. </w:t>
            </w:r>
            <w:r w:rsidRPr="00E91808">
              <w:rPr>
                <w:bCs/>
                <w:sz w:val="20"/>
                <w:szCs w:val="20"/>
              </w:rPr>
              <w:t>Финансирование и планирование в государственных и муниципальных учреждениях</w:t>
            </w:r>
          </w:p>
        </w:tc>
        <w:tc>
          <w:tcPr>
            <w:tcW w:w="11227" w:type="dxa"/>
            <w:gridSpan w:val="7"/>
          </w:tcPr>
          <w:p w14:paraId="59CC0D2A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0421FB0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9</w:t>
            </w:r>
          </w:p>
        </w:tc>
      </w:tr>
      <w:tr w:rsidR="00375CAB" w:rsidRPr="00E91808" w14:paraId="0EC9AE23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406085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shd w:val="clear" w:color="auto" w:fill="auto"/>
          </w:tcPr>
          <w:p w14:paraId="467B6C8A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7FFD00A" w14:textId="77777777" w:rsidR="00375CAB" w:rsidRPr="00E91808" w:rsidRDefault="00375CAB" w:rsidP="00E91808">
            <w:pPr>
              <w:tabs>
                <w:tab w:val="right" w:pos="6084"/>
              </w:tabs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Специфика финансирования деятельности учреждений</w:t>
            </w:r>
          </w:p>
          <w:p w14:paraId="7BDCC44E" w14:textId="77777777" w:rsidR="00375CAB" w:rsidRPr="00E91808" w:rsidRDefault="00375CAB" w:rsidP="00E91808">
            <w:pPr>
              <w:tabs>
                <w:tab w:val="right" w:pos="6084"/>
              </w:tabs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Специфика финансового планирования</w:t>
            </w:r>
            <w:r w:rsidRPr="00E9180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/>
          </w:tcPr>
          <w:p w14:paraId="5F63D8C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B4450F6" w14:textId="77777777" w:rsidTr="00060428">
        <w:trPr>
          <w:gridAfter w:val="1"/>
          <w:wAfter w:w="13" w:type="dxa"/>
          <w:trHeight w:val="403"/>
        </w:trPr>
        <w:tc>
          <w:tcPr>
            <w:tcW w:w="1951" w:type="dxa"/>
            <w:gridSpan w:val="2"/>
            <w:vMerge/>
          </w:tcPr>
          <w:p w14:paraId="6A2A263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  <w:shd w:val="clear" w:color="auto" w:fill="auto"/>
          </w:tcPr>
          <w:p w14:paraId="6E09F4D5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2"/>
            <w:shd w:val="clear" w:color="auto" w:fill="auto"/>
          </w:tcPr>
          <w:p w14:paraId="0F028731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Смета казенного учреждения</w:t>
            </w:r>
          </w:p>
          <w:p w14:paraId="6F09275C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План финансово-хозяйственной деятельности</w:t>
            </w:r>
          </w:p>
        </w:tc>
        <w:tc>
          <w:tcPr>
            <w:tcW w:w="1418" w:type="dxa"/>
            <w:vMerge/>
          </w:tcPr>
          <w:p w14:paraId="4D37D5F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B649F07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46E2B3B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0215AF8E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14FC8AE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2D960FA3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5E35D1B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51BA60C5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761F4DDD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FB117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17763F8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70E2B2B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43EEC96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3AB26E9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10</w:t>
            </w:r>
          </w:p>
        </w:tc>
      </w:tr>
      <w:tr w:rsidR="00375CAB" w:rsidRPr="00E91808" w14:paraId="275A35BE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C42DF2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1C77047A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1CF39018" w14:textId="07B428C1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- </w:t>
            </w:r>
            <w:r w:rsidR="00A951C4">
              <w:rPr>
                <w:bCs/>
                <w:sz w:val="20"/>
                <w:szCs w:val="20"/>
              </w:rPr>
              <w:t>выполнение практических заданий</w:t>
            </w:r>
          </w:p>
          <w:p w14:paraId="46EB9F0B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Бюджетные средства</w:t>
            </w:r>
          </w:p>
          <w:p w14:paraId="584136EC" w14:textId="77777777" w:rsidR="00375CAB" w:rsidRPr="00E91808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Средства от приносящей доход деятельности</w:t>
            </w:r>
          </w:p>
          <w:p w14:paraId="58E4D1F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vMerge/>
          </w:tcPr>
          <w:p w14:paraId="5D58404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42DA329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4ACC6EFF" w14:textId="77777777" w:rsidR="00375CAB" w:rsidRPr="00E91808" w:rsidRDefault="00375CAB" w:rsidP="00546ABE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Консультации                                                                                                  </w:t>
            </w:r>
          </w:p>
        </w:tc>
        <w:tc>
          <w:tcPr>
            <w:tcW w:w="1418" w:type="dxa"/>
          </w:tcPr>
          <w:p w14:paraId="1FCB1696" w14:textId="77777777" w:rsidR="00375CAB" w:rsidRPr="00E91808" w:rsidRDefault="00375CAB" w:rsidP="0054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1AD0" w:rsidRPr="00E91808" w14:paraId="53070D56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0F8DD43F" w14:textId="54B27ABF" w:rsidR="00471AD0" w:rsidRPr="00546ABE" w:rsidRDefault="00471AD0" w:rsidP="00546ABE">
            <w:pPr>
              <w:pStyle w:val="Default"/>
              <w:rPr>
                <w:bCs/>
              </w:rPr>
            </w:pPr>
            <w:r>
              <w:rPr>
                <w:bCs/>
              </w:rPr>
              <w:t>Промежуточная аттестация (экзамен) МДК 01.02</w:t>
            </w:r>
          </w:p>
        </w:tc>
        <w:tc>
          <w:tcPr>
            <w:tcW w:w="1418" w:type="dxa"/>
          </w:tcPr>
          <w:p w14:paraId="4F14261D" w14:textId="34A0C9E8" w:rsidR="00471AD0" w:rsidRPr="00E91808" w:rsidRDefault="00471AD0" w:rsidP="0054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270AD" w:rsidRPr="00E91808" w14:paraId="75BF4CED" w14:textId="77777777" w:rsidTr="00D270AD">
        <w:trPr>
          <w:trHeight w:val="177"/>
        </w:trPr>
        <w:tc>
          <w:tcPr>
            <w:tcW w:w="13178" w:type="dxa"/>
            <w:gridSpan w:val="9"/>
          </w:tcPr>
          <w:p w14:paraId="0047CA73" w14:textId="77777777" w:rsidR="00D270AD" w:rsidRPr="00E91808" w:rsidRDefault="00D270AD" w:rsidP="00E91808">
            <w:pPr>
              <w:pStyle w:val="Default"/>
              <w:rPr>
                <w:b/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 xml:space="preserve">                МДК 01.03. Финансово-экономический механизм государственных закупок</w:t>
            </w:r>
          </w:p>
        </w:tc>
        <w:tc>
          <w:tcPr>
            <w:tcW w:w="1431" w:type="dxa"/>
            <w:gridSpan w:val="2"/>
          </w:tcPr>
          <w:p w14:paraId="63181969" w14:textId="61C64C36" w:rsidR="00D270AD" w:rsidRPr="00E91808" w:rsidRDefault="00D270AD" w:rsidP="00E918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75CAB" w:rsidRPr="00E91808" w14:paraId="0F98ED5E" w14:textId="77777777" w:rsidTr="00060428">
        <w:trPr>
          <w:gridAfter w:val="1"/>
          <w:wAfter w:w="13" w:type="dxa"/>
        </w:trPr>
        <w:tc>
          <w:tcPr>
            <w:tcW w:w="1809" w:type="dxa"/>
            <w:vMerge w:val="restart"/>
          </w:tcPr>
          <w:p w14:paraId="46F71AF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3.1. </w:t>
            </w:r>
            <w:r w:rsidRPr="00E91808">
              <w:rPr>
                <w:sz w:val="20"/>
                <w:szCs w:val="20"/>
              </w:rPr>
              <w:t>Основы контрактной системы в сфере государственных закупок</w:t>
            </w:r>
          </w:p>
        </w:tc>
        <w:tc>
          <w:tcPr>
            <w:tcW w:w="11369" w:type="dxa"/>
            <w:gridSpan w:val="8"/>
          </w:tcPr>
          <w:p w14:paraId="10D2E4D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05A1641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5</w:t>
            </w:r>
          </w:p>
        </w:tc>
      </w:tr>
      <w:tr w:rsidR="00375CAB" w:rsidRPr="00E91808" w14:paraId="521A8AAE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78D6D9EE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57374C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85" w:type="dxa"/>
            <w:gridSpan w:val="6"/>
            <w:vMerge w:val="restart"/>
            <w:shd w:val="clear" w:color="auto" w:fill="auto"/>
          </w:tcPr>
          <w:p w14:paraId="1954A156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Характеристика действующей российской законодательной основы размещения государственных и муниципальных заказов</w:t>
            </w:r>
          </w:p>
          <w:p w14:paraId="5EBE10F2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Единый порядок размещения заказов на поставки товаров, выполнение работ, оказание услуг для государственных и муниципальных нужд, новые эффективные формы размещения заказов</w:t>
            </w:r>
          </w:p>
          <w:p w14:paraId="3C9CF04D" w14:textId="77777777" w:rsidR="00375CAB" w:rsidRPr="00E91808" w:rsidRDefault="00375CAB" w:rsidP="00E91808">
            <w:pPr>
              <w:ind w:firstLine="0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  <w:p w14:paraId="6BBB9263" w14:textId="77777777" w:rsidR="00375CAB" w:rsidRPr="00E91808" w:rsidRDefault="00375CAB" w:rsidP="005A14B3">
            <w:pPr>
              <w:ind w:firstLine="0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418" w:type="dxa"/>
            <w:vMerge/>
          </w:tcPr>
          <w:p w14:paraId="15EBC6B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0288121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5F47196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5A5E58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85" w:type="dxa"/>
            <w:gridSpan w:val="6"/>
            <w:vMerge/>
            <w:shd w:val="clear" w:color="auto" w:fill="auto"/>
          </w:tcPr>
          <w:p w14:paraId="08640BFF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2CEAD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B8F1441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CEEB15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2C15E00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5E4101D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30E0BC80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B0906E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645AF7E0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10E44769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94445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F46B4D3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8AC532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45FE6159" w14:textId="275C347C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A951C4">
              <w:rPr>
                <w:i/>
                <w:sz w:val="20"/>
                <w:szCs w:val="20"/>
              </w:rPr>
              <w:t>собеседование, доклады</w:t>
            </w:r>
            <w:r w:rsidRPr="00E918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AE961EE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2</w:t>
            </w:r>
          </w:p>
        </w:tc>
      </w:tr>
      <w:tr w:rsidR="00375CAB" w:rsidRPr="00E91808" w14:paraId="6C94B3D6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4693BF1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2D17D224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5"/>
          </w:tcPr>
          <w:p w14:paraId="05E58CAB" w14:textId="77777777" w:rsidR="00375CAB" w:rsidRPr="00E91808" w:rsidRDefault="00375CAB" w:rsidP="00C27AA7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Исторический аспект формирования в России конкурсных процедур при осуществлении государственных закупок;</w:t>
            </w:r>
          </w:p>
          <w:p w14:paraId="52522A93" w14:textId="77777777" w:rsidR="00375CAB" w:rsidRPr="00E91808" w:rsidRDefault="00375CAB" w:rsidP="00C27AA7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Международный опыт организации торгов для нужд государства;</w:t>
            </w:r>
          </w:p>
          <w:p w14:paraId="35383AEB" w14:textId="77777777" w:rsidR="00375CAB" w:rsidRPr="00E91808" w:rsidRDefault="00375CAB" w:rsidP="00C27AA7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Правовое регулирование осуществления закупок для государственных и муниципальных нужд в Российской Федерации. Особенности применения норм гражданского и бюджетного права к отношениям в сфере осуществления закупок для государственных и муниципальных нужд;</w:t>
            </w:r>
          </w:p>
          <w:p w14:paraId="49392A54" w14:textId="77777777" w:rsidR="00375CAB" w:rsidRPr="00E91808" w:rsidRDefault="00375CAB" w:rsidP="00C27AA7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Понятие, задачи и принципы организации государственных и муниципальных закупок. Государственные и муниципальные нужды;</w:t>
            </w:r>
          </w:p>
          <w:p w14:paraId="3119B401" w14:textId="77777777" w:rsidR="00375CAB" w:rsidRPr="00E91808" w:rsidRDefault="00375CAB" w:rsidP="00C27AA7">
            <w:pPr>
              <w:pStyle w:val="a7"/>
              <w:numPr>
                <w:ilvl w:val="0"/>
                <w:numId w:val="11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Понятие и виды государственных и муниципальных нужд;</w:t>
            </w:r>
          </w:p>
        </w:tc>
        <w:tc>
          <w:tcPr>
            <w:tcW w:w="1418" w:type="dxa"/>
          </w:tcPr>
          <w:p w14:paraId="421B5BE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F9BC769" w14:textId="77777777" w:rsidTr="00060428">
        <w:trPr>
          <w:gridAfter w:val="1"/>
          <w:wAfter w:w="13" w:type="dxa"/>
          <w:trHeight w:val="70"/>
        </w:trPr>
        <w:tc>
          <w:tcPr>
            <w:tcW w:w="1809" w:type="dxa"/>
            <w:vMerge w:val="restart"/>
          </w:tcPr>
          <w:p w14:paraId="1FC40A1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3.2. </w:t>
            </w:r>
            <w:r w:rsidRPr="00E91808">
              <w:rPr>
                <w:sz w:val="20"/>
                <w:szCs w:val="20"/>
              </w:rPr>
              <w:t>Планирование и обоснование закупок</w:t>
            </w:r>
          </w:p>
        </w:tc>
        <w:tc>
          <w:tcPr>
            <w:tcW w:w="11369" w:type="dxa"/>
            <w:gridSpan w:val="8"/>
          </w:tcPr>
          <w:p w14:paraId="3EC4A745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</w:tcPr>
          <w:p w14:paraId="1951C66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5</w:t>
            </w:r>
          </w:p>
        </w:tc>
      </w:tr>
      <w:tr w:rsidR="00375CAB" w:rsidRPr="00E91808" w14:paraId="62F272EA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63DDD1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7E577BF1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 w:val="restart"/>
            <w:shd w:val="clear" w:color="auto" w:fill="auto"/>
          </w:tcPr>
          <w:p w14:paraId="7D3ABC6A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Порядок планирования и обоснования закупок</w:t>
            </w:r>
          </w:p>
          <w:p w14:paraId="515B360D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Установление начальной максимальной цены контракта</w:t>
            </w:r>
          </w:p>
        </w:tc>
        <w:tc>
          <w:tcPr>
            <w:tcW w:w="1418" w:type="dxa"/>
            <w:vMerge w:val="restart"/>
          </w:tcPr>
          <w:p w14:paraId="3335813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E335FEE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0A2F6DA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588E4FB2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/>
            <w:shd w:val="clear" w:color="auto" w:fill="auto"/>
          </w:tcPr>
          <w:p w14:paraId="66944A0F" w14:textId="77777777" w:rsidR="00375CAB" w:rsidRPr="00E91808" w:rsidRDefault="00375CAB" w:rsidP="00E91808">
            <w:pPr>
              <w:tabs>
                <w:tab w:val="left" w:pos="189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EA1EF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0C04F85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43F414A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05C88FB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A3DA1B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2004D025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5CB77FE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06B1970F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65FCD664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B9A02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1CF84FF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73B1D8F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08DD0DB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2363EFB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7562D10B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412E1E0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2142C1E5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62" w:type="dxa"/>
            <w:gridSpan w:val="2"/>
          </w:tcPr>
          <w:p w14:paraId="03FC2CFA" w14:textId="77777777" w:rsidR="00375CAB" w:rsidRDefault="00375CAB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A951C4">
              <w:rPr>
                <w:bCs/>
                <w:sz w:val="20"/>
                <w:szCs w:val="20"/>
              </w:rPr>
              <w:t>собеседование, выполнение практических заданий</w:t>
            </w:r>
          </w:p>
          <w:p w14:paraId="0266F628" w14:textId="77777777" w:rsidR="00A951C4" w:rsidRDefault="00A951C4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начальной (максимальной) цены контракта</w:t>
            </w:r>
          </w:p>
          <w:p w14:paraId="17ADC436" w14:textId="77777777" w:rsidR="00A951C4" w:rsidRDefault="00A951C4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Методы обоснования начальной (максимальной ) цены контракта</w:t>
            </w:r>
          </w:p>
          <w:p w14:paraId="19152F62" w14:textId="02AE05A7" w:rsidR="00A951C4" w:rsidRPr="00E91808" w:rsidRDefault="00A951C4" w:rsidP="00E918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Порталом Госзакупок</w:t>
            </w:r>
          </w:p>
        </w:tc>
        <w:tc>
          <w:tcPr>
            <w:tcW w:w="1418" w:type="dxa"/>
            <w:vMerge/>
          </w:tcPr>
          <w:p w14:paraId="5CC7772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4CC0F95" w14:textId="77777777" w:rsidTr="00060428">
        <w:trPr>
          <w:gridAfter w:val="1"/>
          <w:wAfter w:w="13" w:type="dxa"/>
        </w:trPr>
        <w:tc>
          <w:tcPr>
            <w:tcW w:w="1809" w:type="dxa"/>
            <w:vMerge w:val="restart"/>
          </w:tcPr>
          <w:p w14:paraId="6AFA8CE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3.3. </w:t>
            </w:r>
            <w:r w:rsidRPr="00E91808">
              <w:rPr>
                <w:bCs/>
                <w:sz w:val="20"/>
                <w:szCs w:val="20"/>
              </w:rPr>
              <w:t>Порядок организации и проведения государственных закупок</w:t>
            </w:r>
          </w:p>
        </w:tc>
        <w:tc>
          <w:tcPr>
            <w:tcW w:w="11369" w:type="dxa"/>
            <w:gridSpan w:val="8"/>
          </w:tcPr>
          <w:p w14:paraId="28FC682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</w:tcPr>
          <w:p w14:paraId="7633E80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5</w:t>
            </w:r>
          </w:p>
        </w:tc>
      </w:tr>
      <w:tr w:rsidR="00375CAB" w:rsidRPr="00E91808" w14:paraId="79120AE9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37EA26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1C28B950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 w:val="restart"/>
            <w:shd w:val="clear" w:color="auto" w:fill="auto"/>
          </w:tcPr>
          <w:p w14:paraId="6159E383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Способы определения поставщика (подрядчика, исполнителя): общая характеристика способов, основные правила выбора</w:t>
            </w:r>
          </w:p>
          <w:p w14:paraId="507A144C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Правила описания объекта закупки. Нормирование в сфере закупок</w:t>
            </w:r>
          </w:p>
          <w:p w14:paraId="76697D2D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Порядок проведения конкурсов. Оценка заявок, окончательных предложений участников закупки__</w:t>
            </w:r>
          </w:p>
          <w:p w14:paraId="47F411D2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Порядок проведения электронного аукциона</w:t>
            </w:r>
          </w:p>
          <w:p w14:paraId="795C8379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Порядок проведения запросов котировок, запросов предложений</w:t>
            </w:r>
          </w:p>
          <w:p w14:paraId="6D2C9F28" w14:textId="77777777" w:rsidR="00375CAB" w:rsidRPr="00E91808" w:rsidRDefault="00375CAB" w:rsidP="00C27AA7">
            <w:pPr>
              <w:tabs>
                <w:tab w:val="right" w:pos="6084"/>
              </w:tabs>
              <w:ind w:firstLine="175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Особенности закупок, осуществляемых бюджетными, автономными учреждениями, государственными, муниципальными унитарными предприятиями и иными юридическими лицами</w:t>
            </w:r>
          </w:p>
        </w:tc>
        <w:tc>
          <w:tcPr>
            <w:tcW w:w="1418" w:type="dxa"/>
            <w:vMerge w:val="restart"/>
          </w:tcPr>
          <w:p w14:paraId="63E2B87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62A7105" w14:textId="77777777" w:rsidTr="00060428">
        <w:trPr>
          <w:gridAfter w:val="1"/>
          <w:wAfter w:w="13" w:type="dxa"/>
          <w:trHeight w:val="403"/>
        </w:trPr>
        <w:tc>
          <w:tcPr>
            <w:tcW w:w="1809" w:type="dxa"/>
            <w:vMerge/>
          </w:tcPr>
          <w:p w14:paraId="4439750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6B4B1BB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/>
            <w:shd w:val="clear" w:color="auto" w:fill="auto"/>
          </w:tcPr>
          <w:p w14:paraId="3B72AEE5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AC4D4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ADB475D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153EAB3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203BA4D1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2B2EAA1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5CC9BD02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394D8FD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6F939812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0C3DE580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9A15D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EC28CFE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4264D23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30E05AD3" w14:textId="553D1429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B62377">
              <w:rPr>
                <w:i/>
                <w:sz w:val="20"/>
                <w:szCs w:val="20"/>
              </w:rPr>
              <w:t>доклады, собеседования, выполнение практических заданий</w:t>
            </w:r>
            <w:r w:rsidRPr="00E918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A090CE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4A632C75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28A7BFF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67C62D0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5"/>
          </w:tcPr>
          <w:p w14:paraId="2CE7979C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Способы определения поставщиков (подрядчиков, исполнителей);</w:t>
            </w:r>
          </w:p>
          <w:p w14:paraId="4BB0118A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Особенности осуществления централизованных закупок;</w:t>
            </w:r>
          </w:p>
          <w:p w14:paraId="3C9DBB1E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Информационное обеспечение осуществления закупок;</w:t>
            </w:r>
          </w:p>
          <w:p w14:paraId="0A203B87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Правовые основы ценообразования при проведении торгов;</w:t>
            </w:r>
          </w:p>
          <w:p w14:paraId="1198646A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Порядок подачи, обеспечения, отклонения заявок;</w:t>
            </w:r>
          </w:p>
          <w:p w14:paraId="1E50FD18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Допуск к участию в торгах;</w:t>
            </w:r>
          </w:p>
          <w:p w14:paraId="240A393E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Критерии и процедуры оценки заявок (предложений) участников процедур определения поставщиков (подрядчиков, исполнителей)</w:t>
            </w:r>
          </w:p>
          <w:p w14:paraId="3742C9DA" w14:textId="77777777" w:rsidR="00375CAB" w:rsidRPr="00E91808" w:rsidRDefault="00375CAB" w:rsidP="00C27AA7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Общие требования к составлению документации об осуществлении закупки. Внесение изменений в документацию о закупке. Правила описания объекта закупок</w:t>
            </w:r>
          </w:p>
          <w:p w14:paraId="1846913B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Особенности и виды конкурсов как формы закупки;</w:t>
            </w:r>
          </w:p>
          <w:p w14:paraId="663E4086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Документация открытого конкурса. Требования к конкурсным заявкам, конкурсной документации, протоколам открытого конкурса;</w:t>
            </w:r>
          </w:p>
          <w:p w14:paraId="7D3E4871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Процедуры открытого конкурса. Направление извещения о проведении. Подача заявок. Вскрытие конвертов с конкурсными заявками;</w:t>
            </w:r>
          </w:p>
          <w:p w14:paraId="596E093E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Рассмотрение и оценка конкурсных заявок;</w:t>
            </w:r>
          </w:p>
          <w:p w14:paraId="6D656277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Признание конкурса несостоявшимся;</w:t>
            </w:r>
          </w:p>
          <w:p w14:paraId="657F725A" w14:textId="77777777" w:rsidR="00375CAB" w:rsidRPr="00E91808" w:rsidRDefault="00375CAB" w:rsidP="00C27AA7">
            <w:pPr>
              <w:pStyle w:val="a7"/>
              <w:numPr>
                <w:ilvl w:val="0"/>
                <w:numId w:val="13"/>
              </w:numPr>
              <w:tabs>
                <w:tab w:val="clear" w:pos="720"/>
                <w:tab w:val="num" w:pos="33"/>
              </w:tabs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Основные требования и запреты при проведении закупки в форме конкурса</w:t>
            </w:r>
          </w:p>
        </w:tc>
        <w:tc>
          <w:tcPr>
            <w:tcW w:w="1418" w:type="dxa"/>
          </w:tcPr>
          <w:p w14:paraId="6552E21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4189CF0" w14:textId="77777777" w:rsidTr="00060428">
        <w:trPr>
          <w:gridAfter w:val="1"/>
          <w:wAfter w:w="13" w:type="dxa"/>
        </w:trPr>
        <w:tc>
          <w:tcPr>
            <w:tcW w:w="1809" w:type="dxa"/>
            <w:vMerge w:val="restart"/>
          </w:tcPr>
          <w:p w14:paraId="59AD611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3.4. </w:t>
            </w:r>
            <w:r w:rsidRPr="00E91808">
              <w:rPr>
                <w:sz w:val="20"/>
                <w:szCs w:val="20"/>
              </w:rPr>
              <w:t>Государственные и муниципальные контракты</w:t>
            </w:r>
          </w:p>
        </w:tc>
        <w:tc>
          <w:tcPr>
            <w:tcW w:w="11369" w:type="dxa"/>
            <w:gridSpan w:val="8"/>
          </w:tcPr>
          <w:p w14:paraId="6B7382DA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</w:tcPr>
          <w:p w14:paraId="496FE5E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5</w:t>
            </w:r>
          </w:p>
        </w:tc>
      </w:tr>
      <w:tr w:rsidR="00375CAB" w:rsidRPr="00E91808" w14:paraId="69B8D853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7F496BC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3EB924F6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 w:val="restart"/>
            <w:shd w:val="clear" w:color="auto" w:fill="auto"/>
          </w:tcPr>
          <w:p w14:paraId="5FCBBF84" w14:textId="77777777" w:rsidR="00375CAB" w:rsidRPr="00E91808" w:rsidRDefault="00375CAB" w:rsidP="00E91808">
            <w:pPr>
              <w:tabs>
                <w:tab w:val="right" w:pos="6084"/>
              </w:tabs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Порядок заключения, исполнения, изменения и расторжения контрактов</w:t>
            </w:r>
          </w:p>
          <w:p w14:paraId="267F161A" w14:textId="77777777" w:rsidR="00375CAB" w:rsidRPr="00E91808" w:rsidRDefault="00375CAB" w:rsidP="00E91808">
            <w:pPr>
              <w:tabs>
                <w:tab w:val="right" w:pos="6084"/>
              </w:tabs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Приемка продукции. проведения экспертизы.</w:t>
            </w:r>
          </w:p>
          <w:p w14:paraId="747FB38A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Основной понятийный аппарат государственных и муниципальных контрактов. Особенности контракта как вида договора. Порядок ведения реестра контрактов</w:t>
            </w:r>
          </w:p>
          <w:p w14:paraId="6217BC01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Структура и формулировка статей государственных и муниципальных контрактов, опыт их заключения, оценка эффективности</w:t>
            </w:r>
            <w:r w:rsidRPr="00E9180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</w:tcPr>
          <w:p w14:paraId="43944A6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345562F" w14:textId="77777777" w:rsidTr="00060428">
        <w:trPr>
          <w:gridAfter w:val="1"/>
          <w:wAfter w:w="13" w:type="dxa"/>
          <w:trHeight w:val="403"/>
        </w:trPr>
        <w:tc>
          <w:tcPr>
            <w:tcW w:w="1809" w:type="dxa"/>
            <w:vMerge/>
          </w:tcPr>
          <w:p w14:paraId="734FD3B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587B404B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/>
            <w:shd w:val="clear" w:color="auto" w:fill="auto"/>
          </w:tcPr>
          <w:p w14:paraId="0B5E6B78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4D957D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1344246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6608160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5F41D2E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7B45936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1229DCC8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4CDF2BB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289D7689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3BD91D4B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45909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42EC8A6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6B07B23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214C7505" w14:textId="152BA9AA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B62377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  <w:r w:rsidR="00B62377" w:rsidRPr="00E91808">
              <w:rPr>
                <w:i/>
                <w:sz w:val="20"/>
                <w:szCs w:val="20"/>
              </w:rPr>
              <w:t xml:space="preserve"> </w:t>
            </w:r>
            <w:r w:rsidR="00B6237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0D320BA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65ED4F27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01D4585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A4D680E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5"/>
          </w:tcPr>
          <w:p w14:paraId="169DBD41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1)  Особенности государственного и муниципального контракта как вида договора.</w:t>
            </w:r>
          </w:p>
          <w:p w14:paraId="3C721AC4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2)  Основные отличия государственных и муниципальных контрактов от договоров гражданско-правового характера.</w:t>
            </w:r>
          </w:p>
          <w:p w14:paraId="007994DE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E91808">
              <w:rPr>
                <w:color w:val="000000"/>
                <w:sz w:val="20"/>
                <w:szCs w:val="20"/>
              </w:rPr>
              <w:t>)  Закупки с неустановленным объёмом. Заключение контракта с несколькими поставщиками – условия и порядок.</w:t>
            </w:r>
          </w:p>
          <w:p w14:paraId="5350BCF3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91808">
              <w:rPr>
                <w:color w:val="000000"/>
                <w:sz w:val="20"/>
                <w:szCs w:val="20"/>
              </w:rPr>
              <w:t>)  Условия и требования к регистрации различных видов государственных и муниципальных контрактов.</w:t>
            </w:r>
          </w:p>
          <w:p w14:paraId="5B6D87E0" w14:textId="77777777" w:rsidR="00375CAB" w:rsidRPr="00E91808" w:rsidRDefault="00375CAB" w:rsidP="00C27AA7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91808">
              <w:rPr>
                <w:color w:val="000000"/>
                <w:sz w:val="20"/>
                <w:szCs w:val="20"/>
              </w:rPr>
              <w:t>)  Порядок ведения реестра государственных (муниципальных) контрактов</w:t>
            </w:r>
          </w:p>
        </w:tc>
        <w:tc>
          <w:tcPr>
            <w:tcW w:w="1418" w:type="dxa"/>
          </w:tcPr>
          <w:p w14:paraId="14027A4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06D52C5" w14:textId="77777777" w:rsidTr="00060428">
        <w:trPr>
          <w:gridAfter w:val="1"/>
          <w:wAfter w:w="13" w:type="dxa"/>
        </w:trPr>
        <w:tc>
          <w:tcPr>
            <w:tcW w:w="1809" w:type="dxa"/>
            <w:vMerge w:val="restart"/>
          </w:tcPr>
          <w:p w14:paraId="5C026D9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3.5. </w:t>
            </w:r>
            <w:r w:rsidRPr="00E91808">
              <w:rPr>
                <w:sz w:val="20"/>
                <w:szCs w:val="20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1369" w:type="dxa"/>
            <w:gridSpan w:val="8"/>
          </w:tcPr>
          <w:p w14:paraId="64346086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</w:tcPr>
          <w:p w14:paraId="4867E6DF" w14:textId="6CCC0D7C" w:rsidR="00375CAB" w:rsidRPr="00E91808" w:rsidRDefault="00D270AD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5CAB" w:rsidRPr="00E91808" w14:paraId="228C5459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7D0CFE18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767CD73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 w:val="restart"/>
            <w:shd w:val="clear" w:color="auto" w:fill="auto"/>
          </w:tcPr>
          <w:p w14:paraId="2E58CE44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Ответственность сторон, рассмотрение споров, обстоятельства непреодолимой силы, условия вступления контракта в силу</w:t>
            </w:r>
          </w:p>
          <w:p w14:paraId="1FEDE198" w14:textId="77777777" w:rsidR="00375CAB" w:rsidRPr="00E91808" w:rsidRDefault="00375CAB" w:rsidP="00E9180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91808">
              <w:rPr>
                <w:color w:val="000000"/>
                <w:sz w:val="20"/>
                <w:szCs w:val="20"/>
              </w:rPr>
              <w:t>Нормы об административной ответственности в сфере размещения заказов</w:t>
            </w:r>
          </w:p>
          <w:p w14:paraId="03F4445D" w14:textId="77777777" w:rsidR="00375CAB" w:rsidRPr="00E91808" w:rsidRDefault="00375CAB" w:rsidP="00C27AA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</w:t>
            </w:r>
            <w:r w:rsidRPr="00E9180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 w:val="restart"/>
          </w:tcPr>
          <w:p w14:paraId="4CEF437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8FB8337" w14:textId="77777777" w:rsidTr="00060428">
        <w:trPr>
          <w:gridAfter w:val="1"/>
          <w:wAfter w:w="13" w:type="dxa"/>
          <w:trHeight w:val="403"/>
        </w:trPr>
        <w:tc>
          <w:tcPr>
            <w:tcW w:w="1809" w:type="dxa"/>
            <w:vMerge/>
          </w:tcPr>
          <w:p w14:paraId="7C8C926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</w:tcPr>
          <w:p w14:paraId="37D867FC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5"/>
            <w:vMerge/>
            <w:shd w:val="clear" w:color="auto" w:fill="auto"/>
          </w:tcPr>
          <w:p w14:paraId="0419F2CF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84B4E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0CC4FD1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03E5922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1923917F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04916DA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463FCC19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791EEC4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gridSpan w:val="6"/>
          </w:tcPr>
          <w:p w14:paraId="325A3F99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4B469D3C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0AD9AA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15B58E9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1885B3CD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69" w:type="dxa"/>
            <w:gridSpan w:val="8"/>
          </w:tcPr>
          <w:p w14:paraId="5C4F7558" w14:textId="60E4E514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Практические заняти</w:t>
            </w:r>
            <w:r w:rsidR="00B62377">
              <w:rPr>
                <w:rFonts w:eastAsia="Calibri"/>
                <w:b/>
                <w:bCs/>
                <w:sz w:val="20"/>
                <w:szCs w:val="20"/>
              </w:rPr>
              <w:t>я (</w:t>
            </w:r>
            <w:r w:rsidR="00B62377">
              <w:rPr>
                <w:bCs/>
                <w:sz w:val="20"/>
                <w:szCs w:val="20"/>
              </w:rPr>
              <w:t>собеседования, доклады, выполнение практических заданий)</w:t>
            </w:r>
          </w:p>
        </w:tc>
        <w:tc>
          <w:tcPr>
            <w:tcW w:w="1418" w:type="dxa"/>
          </w:tcPr>
          <w:p w14:paraId="6F55A1C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2</w:t>
            </w:r>
          </w:p>
        </w:tc>
      </w:tr>
      <w:tr w:rsidR="00375CAB" w:rsidRPr="00E91808" w14:paraId="5DBB045E" w14:textId="77777777" w:rsidTr="00060428">
        <w:trPr>
          <w:gridAfter w:val="1"/>
          <w:wAfter w:w="13" w:type="dxa"/>
        </w:trPr>
        <w:tc>
          <w:tcPr>
            <w:tcW w:w="1809" w:type="dxa"/>
            <w:vMerge/>
          </w:tcPr>
          <w:p w14:paraId="686EB7C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7A8C9ADD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915" w:type="dxa"/>
            <w:gridSpan w:val="5"/>
          </w:tcPr>
          <w:p w14:paraId="7F1E071E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color w:val="000000"/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Основные способы защиты прав лиц, участвующих в осуществлении закупки;</w:t>
            </w:r>
          </w:p>
          <w:p w14:paraId="3E040D66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color w:val="000000"/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Особенности досудебного разрешения споров, возникающих в сфере федеральной контрактной системы;</w:t>
            </w:r>
          </w:p>
          <w:p w14:paraId="3C82D381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color w:val="000000"/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Порядок подачи жалобы и рассмотрения ее по существу в административном порядке;</w:t>
            </w:r>
          </w:p>
          <w:p w14:paraId="01F8C05A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color w:val="000000"/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Правовой статус и полномочия органов, уполномоченных на рассмотрение жалоб в сфере осуществления закупок для государственных и муниципальных нужд;</w:t>
            </w:r>
          </w:p>
          <w:p w14:paraId="3EF7F0EC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color w:val="000000"/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Особенности рассмотрения споров о признании торгов недействительными;</w:t>
            </w:r>
          </w:p>
          <w:p w14:paraId="48E2585D" w14:textId="77777777" w:rsidR="00375CAB" w:rsidRPr="00C27AA7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sz w:val="20"/>
                <w:szCs w:val="20"/>
              </w:rPr>
            </w:pPr>
            <w:r w:rsidRPr="00C27AA7">
              <w:rPr>
                <w:color w:val="000000"/>
                <w:sz w:val="20"/>
                <w:szCs w:val="20"/>
              </w:rPr>
              <w:t>Отдельные проблемы правоприменения по вопросам осуществления закупок для государственных и муниципальных нужд</w:t>
            </w:r>
          </w:p>
          <w:p w14:paraId="2E64D555" w14:textId="77777777" w:rsidR="00375CAB" w:rsidRPr="00C27AA7" w:rsidRDefault="00375CAB" w:rsidP="00C27AA7">
            <w:pPr>
              <w:pStyle w:val="Body1"/>
              <w:tabs>
                <w:tab w:val="num" w:pos="175"/>
              </w:tabs>
              <w:ind w:left="175" w:hanging="535"/>
              <w:rPr>
                <w:rFonts w:ascii="Times New Roman" w:hAnsi="Times New Roman"/>
                <w:sz w:val="20"/>
              </w:rPr>
            </w:pPr>
            <w:r w:rsidRPr="00C27AA7">
              <w:rPr>
                <w:rFonts w:ascii="Times New Roman" w:hAnsi="Times New Roman"/>
                <w:sz w:val="20"/>
              </w:rPr>
              <w:t>Расчет сокращения расходов бюджета за счет применения конкурса.</w:t>
            </w:r>
          </w:p>
          <w:p w14:paraId="6D58E6C8" w14:textId="77777777" w:rsidR="00375CAB" w:rsidRPr="00E91808" w:rsidRDefault="00375CAB" w:rsidP="00C27AA7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spacing w:before="0" w:beforeAutospacing="0" w:after="0" w:afterAutospacing="0"/>
              <w:ind w:left="175" w:hanging="535"/>
              <w:rPr>
                <w:sz w:val="20"/>
                <w:szCs w:val="20"/>
              </w:rPr>
            </w:pPr>
            <w:r w:rsidRPr="00C27AA7">
              <w:rPr>
                <w:sz w:val="20"/>
                <w:szCs w:val="20"/>
              </w:rPr>
              <w:t>Расчет сравнительной эффективности конкурса</w:t>
            </w:r>
          </w:p>
        </w:tc>
        <w:tc>
          <w:tcPr>
            <w:tcW w:w="1418" w:type="dxa"/>
          </w:tcPr>
          <w:p w14:paraId="069A7CB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D703F48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6AA372A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</w:tcPr>
          <w:p w14:paraId="1B73193D" w14:textId="663E2FE1" w:rsidR="00375CAB" w:rsidRPr="00E91808" w:rsidRDefault="00D270AD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2DB4" w:rsidRPr="00E91808" w14:paraId="773D604E" w14:textId="77777777" w:rsidTr="00512DB4">
        <w:tc>
          <w:tcPr>
            <w:tcW w:w="13178" w:type="dxa"/>
            <w:gridSpan w:val="9"/>
          </w:tcPr>
          <w:p w14:paraId="6BAB4F2A" w14:textId="77777777" w:rsidR="00512DB4" w:rsidRPr="00E91808" w:rsidRDefault="00512DB4" w:rsidP="00E91808">
            <w:pPr>
              <w:pStyle w:val="Default"/>
              <w:rPr>
                <w:sz w:val="20"/>
                <w:szCs w:val="20"/>
              </w:rPr>
            </w:pPr>
            <w:r w:rsidRPr="00E91808">
              <w:rPr>
                <w:b/>
                <w:bCs/>
                <w:sz w:val="20"/>
                <w:szCs w:val="20"/>
              </w:rPr>
              <w:t>МДК 01.04 Государственное финансирование расходов на социально-культурную сферу и экономику</w:t>
            </w:r>
          </w:p>
        </w:tc>
        <w:tc>
          <w:tcPr>
            <w:tcW w:w="1431" w:type="dxa"/>
            <w:gridSpan w:val="2"/>
          </w:tcPr>
          <w:p w14:paraId="0B66D753" w14:textId="40D5C299" w:rsidR="00512DB4" w:rsidRPr="00E91808" w:rsidRDefault="00512DB4" w:rsidP="00E918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75CAB" w:rsidRPr="00E91808" w14:paraId="75254CA4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08A4872D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4.1. </w:t>
            </w:r>
            <w:r w:rsidRPr="00E91808">
              <w:rPr>
                <w:sz w:val="20"/>
                <w:szCs w:val="20"/>
              </w:rPr>
              <w:t>Общая характеристика системы государственного финансирования расходов бюджета</w:t>
            </w:r>
          </w:p>
        </w:tc>
        <w:tc>
          <w:tcPr>
            <w:tcW w:w="11227" w:type="dxa"/>
            <w:gridSpan w:val="7"/>
          </w:tcPr>
          <w:p w14:paraId="2AE2801F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4E59F6A2" w14:textId="1917DBF0" w:rsidR="00375CAB" w:rsidRPr="00E91808" w:rsidRDefault="00512DB4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5CAB" w:rsidRPr="00E91808" w14:paraId="6786558E" w14:textId="77777777" w:rsidTr="00060428">
        <w:trPr>
          <w:gridAfter w:val="1"/>
          <w:wAfter w:w="13" w:type="dxa"/>
          <w:trHeight w:val="230"/>
        </w:trPr>
        <w:tc>
          <w:tcPr>
            <w:tcW w:w="1951" w:type="dxa"/>
            <w:gridSpan w:val="2"/>
            <w:vMerge/>
          </w:tcPr>
          <w:p w14:paraId="32FA2032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14:paraId="40B1F84E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 w:val="restart"/>
            <w:shd w:val="clear" w:color="auto" w:fill="auto"/>
          </w:tcPr>
          <w:p w14:paraId="068F8F86" w14:textId="77777777" w:rsidR="00375CAB" w:rsidRPr="00E91808" w:rsidRDefault="00375CAB" w:rsidP="00E91808">
            <w:pPr>
              <w:ind w:firstLine="0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Нормативно-правовые акты, регулирующие основы финансирования расходных обязательств</w:t>
            </w:r>
          </w:p>
          <w:p w14:paraId="4C81AA39" w14:textId="77777777" w:rsidR="00375CAB" w:rsidRPr="00E91808" w:rsidRDefault="00375CAB" w:rsidP="00C27AA7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Процедуры исполнения бюджетов по расходам. Понятие и исполнение бюджетных обязательств получателями бюджетных средств. </w:t>
            </w:r>
          </w:p>
        </w:tc>
        <w:tc>
          <w:tcPr>
            <w:tcW w:w="1418" w:type="dxa"/>
            <w:vMerge/>
          </w:tcPr>
          <w:p w14:paraId="256C1C6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94401A0" w14:textId="77777777" w:rsidTr="00060428">
        <w:trPr>
          <w:gridAfter w:val="1"/>
          <w:wAfter w:w="13" w:type="dxa"/>
          <w:trHeight w:val="230"/>
        </w:trPr>
        <w:tc>
          <w:tcPr>
            <w:tcW w:w="1951" w:type="dxa"/>
            <w:gridSpan w:val="2"/>
            <w:vMerge/>
          </w:tcPr>
          <w:p w14:paraId="278D10F6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</w:tcPr>
          <w:p w14:paraId="69D0882E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/>
            <w:shd w:val="clear" w:color="auto" w:fill="auto"/>
          </w:tcPr>
          <w:p w14:paraId="00052C40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7F371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30659A4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00FF3AEF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5A849433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2B365D45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5E7C6C3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5A9B980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4B3E43EF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2EC0F8E6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C19579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67939FE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64FA250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1812C35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22DC7FC7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4</w:t>
            </w:r>
          </w:p>
        </w:tc>
      </w:tr>
      <w:tr w:rsidR="00375CAB" w:rsidRPr="00E91808" w14:paraId="4FF17BD9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3B2A10F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56D9B83B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795" w:type="dxa"/>
            <w:gridSpan w:val="4"/>
          </w:tcPr>
          <w:p w14:paraId="44ADC4F8" w14:textId="77777777" w:rsidR="00B62377" w:rsidRDefault="00375CAB" w:rsidP="00B6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 xml:space="preserve">Практические занятия: </w:t>
            </w:r>
            <w:r w:rsidR="00B62377">
              <w:rPr>
                <w:bCs/>
                <w:sz w:val="20"/>
                <w:szCs w:val="20"/>
              </w:rPr>
              <w:t xml:space="preserve">собеседования, доклады </w:t>
            </w:r>
          </w:p>
          <w:p w14:paraId="606F8F72" w14:textId="6779BF53" w:rsidR="00375CAB" w:rsidRPr="00E91808" w:rsidRDefault="00375CAB" w:rsidP="00B6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Изучение законодательных и нормативных правовых актов, регулирующих бюджетные правоотношения в Российской Федерации. </w:t>
            </w:r>
          </w:p>
          <w:p w14:paraId="32DEE70D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Составление сводной бюджетной росписи по расходам бюджета муниципального образования. </w:t>
            </w:r>
          </w:p>
        </w:tc>
        <w:tc>
          <w:tcPr>
            <w:tcW w:w="1418" w:type="dxa"/>
            <w:vMerge/>
          </w:tcPr>
          <w:p w14:paraId="2C52A103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5BB23DC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7E290460" w14:textId="77777777" w:rsidR="00375CAB" w:rsidRPr="00E91808" w:rsidRDefault="00375CAB" w:rsidP="00C27AA7">
            <w:pPr>
              <w:ind w:firstLine="403"/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4.2. </w:t>
            </w:r>
          </w:p>
          <w:p w14:paraId="0699E132" w14:textId="77777777" w:rsidR="00375CAB" w:rsidRPr="00E91808" w:rsidRDefault="00375CAB" w:rsidP="00C27AA7">
            <w:pPr>
              <w:pStyle w:val="Default"/>
              <w:ind w:firstLine="403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Особенности финансового обеспечения деятельности учреждений культуры. </w:t>
            </w:r>
          </w:p>
          <w:p w14:paraId="5860FAA1" w14:textId="77777777" w:rsidR="00375CAB" w:rsidRPr="00E91808" w:rsidRDefault="00375CAB" w:rsidP="00C27AA7">
            <w:pPr>
              <w:pStyle w:val="Default"/>
              <w:ind w:firstLine="403"/>
              <w:rPr>
                <w:sz w:val="20"/>
                <w:szCs w:val="20"/>
              </w:rPr>
            </w:pPr>
          </w:p>
          <w:p w14:paraId="1B7BC68F" w14:textId="77777777" w:rsidR="00375CAB" w:rsidRPr="00E91808" w:rsidRDefault="00375CAB" w:rsidP="00C27AA7">
            <w:pPr>
              <w:ind w:firstLine="403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767D2E2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3B60253F" w14:textId="6E68132A" w:rsidR="00375CAB" w:rsidRPr="00E91808" w:rsidRDefault="00512DB4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5CAB" w:rsidRPr="00E91808" w14:paraId="50396D00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75BAF2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035A3060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 w:val="restart"/>
            <w:shd w:val="clear" w:color="auto" w:fill="auto"/>
          </w:tcPr>
          <w:p w14:paraId="35FE8CDF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Источники формирования финансовых ресурсов учреждений культуры. Разработка показателей государственного (муниципального) задания учреждению культуры. Порядок расчета основных показателей, характеризующих качество и объем государственных (муниципальных) услуг, оказываемых учреждениями культуры. Порядок планирования расходов на содержание </w:t>
            </w:r>
          </w:p>
        </w:tc>
        <w:tc>
          <w:tcPr>
            <w:tcW w:w="1418" w:type="dxa"/>
            <w:vMerge/>
          </w:tcPr>
          <w:p w14:paraId="016F111F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43C8E83" w14:textId="77777777" w:rsidTr="00060428">
        <w:trPr>
          <w:gridAfter w:val="1"/>
          <w:wAfter w:w="13" w:type="dxa"/>
          <w:trHeight w:val="403"/>
        </w:trPr>
        <w:tc>
          <w:tcPr>
            <w:tcW w:w="1951" w:type="dxa"/>
            <w:gridSpan w:val="2"/>
            <w:vMerge/>
          </w:tcPr>
          <w:p w14:paraId="461770C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0C4E674D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/>
            <w:shd w:val="clear" w:color="auto" w:fill="auto"/>
          </w:tcPr>
          <w:p w14:paraId="36DDA2C1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B99F4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F5FC704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234096A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1159E879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41382FF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00075E8A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862E8D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258BCB8A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7F0C2686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2EE82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039D8D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5C2921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046BAB3E" w14:textId="344896B1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B62377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  <w:r w:rsidR="00B62377" w:rsidRPr="00E9180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319528B0" w14:textId="66F11B59" w:rsidR="00375CAB" w:rsidRPr="00E91808" w:rsidRDefault="00471AD0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5CAB" w:rsidRPr="00E91808" w14:paraId="589D6CCB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63FAC3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43BF3943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795" w:type="dxa"/>
            <w:gridSpan w:val="4"/>
          </w:tcPr>
          <w:p w14:paraId="1A049369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Определение расходов на содержание учреждения культуры. </w:t>
            </w:r>
          </w:p>
          <w:p w14:paraId="3C97F557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Cs/>
                <w:sz w:val="20"/>
                <w:szCs w:val="20"/>
              </w:rPr>
            </w:pPr>
            <w:r w:rsidRPr="00E91808">
              <w:rPr>
                <w:rFonts w:eastAsia="Calibri"/>
                <w:iCs/>
                <w:sz w:val="20"/>
                <w:szCs w:val="20"/>
              </w:rPr>
              <w:lastRenderedPageBreak/>
              <w:t>Финансовое обеспечение музеев. Финансирование театров.</w:t>
            </w:r>
          </w:p>
          <w:p w14:paraId="2CABEE69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iCs/>
                <w:sz w:val="20"/>
                <w:szCs w:val="20"/>
              </w:rPr>
              <w:t>Финансирование концертной деятельности. Перечень федеральных учреждений культуры</w:t>
            </w:r>
          </w:p>
        </w:tc>
        <w:tc>
          <w:tcPr>
            <w:tcW w:w="1418" w:type="dxa"/>
            <w:vMerge/>
          </w:tcPr>
          <w:p w14:paraId="5AE609E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859717C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2A6391D9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 xml:space="preserve">Тема 4.3. </w:t>
            </w:r>
          </w:p>
          <w:p w14:paraId="48DEED1A" w14:textId="77777777" w:rsidR="00375CAB" w:rsidRPr="00E91808" w:rsidRDefault="00375CAB" w:rsidP="00E91808">
            <w:pPr>
              <w:pStyle w:val="Default"/>
              <w:rPr>
                <w:sz w:val="20"/>
                <w:szCs w:val="20"/>
              </w:rPr>
            </w:pPr>
            <w:r w:rsidRPr="00E91808">
              <w:rPr>
                <w:bCs/>
                <w:sz w:val="20"/>
                <w:szCs w:val="20"/>
              </w:rPr>
              <w:t>Финансирование социальной политики</w:t>
            </w:r>
          </w:p>
          <w:p w14:paraId="2B3ACBE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09ADEF89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70CB033A" w14:textId="7D7FD2F6" w:rsidR="00375CAB" w:rsidRPr="00E91808" w:rsidRDefault="00512DB4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75CAB" w:rsidRPr="00E91808" w14:paraId="2CB66649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7A638CE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582107C7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 w:val="restart"/>
            <w:shd w:val="clear" w:color="auto" w:fill="auto"/>
          </w:tcPr>
          <w:p w14:paraId="06344E5D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Система социального обеспечения и социального обслуживания населения. Роль бюджетов в осуществлении мероприятий по социальной политике. Состав расходов бюджетов разных уровней на социальную политику. Государственные внебюджетные фонды и их роль в осуществлении социальной политики. </w:t>
            </w:r>
          </w:p>
          <w:p w14:paraId="1FAEFCEF" w14:textId="5FC9DF56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Порядок назначения и выплаты пенсий по государственному пенсионному обеспечению и трудовых пенсий. </w:t>
            </w:r>
          </w:p>
          <w:p w14:paraId="172A2AAD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Система государственных социальных пособий и компенсационных выплат отдельным категориям граждан. Планирование и финансирование расходов на социальное обеспечение и на проведение мероприятий по социальной защите отдельных категорий граждан. </w:t>
            </w:r>
            <w:r w:rsidRPr="00E91808">
              <w:rPr>
                <w:sz w:val="20"/>
                <w:szCs w:val="20"/>
              </w:rPr>
              <w:tab/>
            </w:r>
          </w:p>
          <w:p w14:paraId="47B3FE1F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Cs/>
                <w:sz w:val="20"/>
                <w:szCs w:val="20"/>
              </w:rPr>
            </w:pPr>
            <w:r w:rsidRPr="00E91808">
              <w:rPr>
                <w:rFonts w:eastAsia="Calibri"/>
                <w:iCs/>
                <w:sz w:val="20"/>
                <w:szCs w:val="20"/>
              </w:rPr>
              <w:t>Социальное обеспечение. Гарантии  социального обеспечения. Структура и порядок расчета расходов дома-интерната для инвалидов. Определение заработной платы работника учреждения социального</w:t>
            </w:r>
          </w:p>
          <w:p w14:paraId="5F28CBD8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iCs/>
                <w:sz w:val="20"/>
                <w:szCs w:val="20"/>
              </w:rPr>
              <w:t xml:space="preserve">Обеспечения </w:t>
            </w:r>
          </w:p>
          <w:p w14:paraId="3B20FC7A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Источники финансирования социальных проектов.</w:t>
            </w:r>
          </w:p>
        </w:tc>
        <w:tc>
          <w:tcPr>
            <w:tcW w:w="1418" w:type="dxa"/>
            <w:vMerge/>
          </w:tcPr>
          <w:p w14:paraId="7B82BA72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7666EBA3" w14:textId="77777777" w:rsidTr="00060428">
        <w:trPr>
          <w:gridAfter w:val="1"/>
          <w:wAfter w:w="13" w:type="dxa"/>
          <w:trHeight w:val="403"/>
        </w:trPr>
        <w:tc>
          <w:tcPr>
            <w:tcW w:w="1951" w:type="dxa"/>
            <w:gridSpan w:val="2"/>
            <w:vMerge/>
          </w:tcPr>
          <w:p w14:paraId="6C7ECB65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574DC977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/>
            <w:shd w:val="clear" w:color="auto" w:fill="auto"/>
          </w:tcPr>
          <w:p w14:paraId="5E36CA19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F4023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851FF9E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56AC5BF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4C312234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13F9FB5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58E05B34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2CC83421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1784A6C4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56FE5956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14:paraId="76B6118E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68ECAC9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217AC7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51400B26" w14:textId="6830E98F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B62377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  <w:r w:rsidR="00B62377" w:rsidRPr="00E9180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20F89A4E" w14:textId="7B2EE0F9" w:rsidR="00375CAB" w:rsidRPr="00E91808" w:rsidRDefault="00471AD0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5CAB" w:rsidRPr="00E91808" w14:paraId="47B0E735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5AA5535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137B7645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795" w:type="dxa"/>
            <w:gridSpan w:val="4"/>
          </w:tcPr>
          <w:p w14:paraId="0274EEFD" w14:textId="77777777" w:rsidR="00375CAB" w:rsidRPr="00E91808" w:rsidRDefault="00375CAB" w:rsidP="00E91808">
            <w:pPr>
              <w:pStyle w:val="Default"/>
              <w:jc w:val="both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Исчисление размера пенсий по государственному пенсионному обеспечению и трудовых пенсий. </w:t>
            </w:r>
          </w:p>
          <w:p w14:paraId="5B01230B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Исчисление социальных пособий и компенсационных выплат отдельным категориям граждан.</w:t>
            </w:r>
          </w:p>
        </w:tc>
        <w:tc>
          <w:tcPr>
            <w:tcW w:w="1418" w:type="dxa"/>
            <w:vMerge/>
          </w:tcPr>
          <w:p w14:paraId="55AA539C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020F1258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68A2C813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4.4. </w:t>
            </w:r>
          </w:p>
          <w:p w14:paraId="47E2805B" w14:textId="77777777" w:rsidR="00375CAB" w:rsidRPr="00E91808" w:rsidRDefault="00375CAB" w:rsidP="00E91808">
            <w:pPr>
              <w:pStyle w:val="Default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Государственная поддержка национальной экономики </w:t>
            </w:r>
          </w:p>
          <w:p w14:paraId="5762FBC6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B61B72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3EBCB71A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68C9290C" w14:textId="2160FBD3" w:rsidR="00375CAB" w:rsidRPr="00E91808" w:rsidRDefault="00512DB4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75CAB" w:rsidRPr="00E91808" w14:paraId="377B26FA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73F5864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742EC46D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 w:val="restart"/>
            <w:shd w:val="clear" w:color="auto" w:fill="auto"/>
          </w:tcPr>
          <w:p w14:paraId="4132811C" w14:textId="77777777" w:rsidR="00375CAB" w:rsidRPr="00E91808" w:rsidRDefault="00375CAB" w:rsidP="00E91808">
            <w:pPr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Расходы на финансирование национальной экономики. Состав расходов на финансирование национальной экономики по федеральному бюджету, бюджетам субъектов Российской Федерации и местным бюджетам. Формы выделения бюджетных средств на поддержку национальной экономики.</w:t>
            </w:r>
          </w:p>
        </w:tc>
        <w:tc>
          <w:tcPr>
            <w:tcW w:w="1418" w:type="dxa"/>
            <w:vMerge/>
          </w:tcPr>
          <w:p w14:paraId="498FDE3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8F0946C" w14:textId="77777777" w:rsidTr="00060428">
        <w:trPr>
          <w:gridAfter w:val="1"/>
          <w:wAfter w:w="13" w:type="dxa"/>
          <w:trHeight w:val="403"/>
        </w:trPr>
        <w:tc>
          <w:tcPr>
            <w:tcW w:w="1951" w:type="dxa"/>
            <w:gridSpan w:val="2"/>
            <w:vMerge/>
          </w:tcPr>
          <w:p w14:paraId="0A93037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44F89A03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/>
            <w:shd w:val="clear" w:color="auto" w:fill="auto"/>
          </w:tcPr>
          <w:p w14:paraId="10393E42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16234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69E13EC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507ADEAE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14BDA530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4A76CC19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325B8EF7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96F2E9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795BE365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552F99E5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2FB7F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1FC9BC21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7D8865DB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74B87160" w14:textId="60F93B81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E91808">
              <w:rPr>
                <w:i/>
                <w:sz w:val="20"/>
                <w:szCs w:val="20"/>
              </w:rPr>
              <w:t>(</w:t>
            </w:r>
            <w:r w:rsidR="00B62377" w:rsidRPr="00B62377">
              <w:rPr>
                <w:bCs/>
                <w:i/>
                <w:sz w:val="20"/>
                <w:szCs w:val="20"/>
              </w:rPr>
              <w:t>собеседования, доклады, выполнение практических заданий</w:t>
            </w:r>
          </w:p>
        </w:tc>
        <w:tc>
          <w:tcPr>
            <w:tcW w:w="1418" w:type="dxa"/>
            <w:vMerge w:val="restart"/>
          </w:tcPr>
          <w:p w14:paraId="62E26297" w14:textId="5F79D8B5" w:rsidR="00375CAB" w:rsidRPr="00E91808" w:rsidRDefault="00471AD0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75CAB" w:rsidRPr="00E91808" w14:paraId="1EE80EAB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943116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3CFEBCCF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795" w:type="dxa"/>
            <w:gridSpan w:val="4"/>
          </w:tcPr>
          <w:p w14:paraId="139E33BC" w14:textId="77777777" w:rsidR="00375CAB" w:rsidRPr="00E91808" w:rsidRDefault="00375CAB" w:rsidP="00E91808">
            <w:pPr>
              <w:pStyle w:val="Default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Состав расходов на финансирование национальной экономики </w:t>
            </w:r>
          </w:p>
          <w:p w14:paraId="3733614E" w14:textId="77777777" w:rsidR="00375CAB" w:rsidRPr="00E91808" w:rsidRDefault="00375CAB" w:rsidP="00E91808">
            <w:pPr>
              <w:pStyle w:val="Default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 xml:space="preserve"> Формы выделения бюджетных средств на поддержку национальной экономики. </w:t>
            </w:r>
          </w:p>
        </w:tc>
        <w:tc>
          <w:tcPr>
            <w:tcW w:w="1418" w:type="dxa"/>
            <w:vMerge/>
          </w:tcPr>
          <w:p w14:paraId="4928B50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4F276397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 w:val="restart"/>
          </w:tcPr>
          <w:p w14:paraId="47877669" w14:textId="77777777" w:rsidR="00375CAB" w:rsidRPr="00C27AA7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Тема 4.5. </w:t>
            </w:r>
            <w:r w:rsidRPr="00C27AA7">
              <w:rPr>
                <w:rFonts w:eastAsia="Calibri"/>
                <w:bCs/>
                <w:sz w:val="20"/>
                <w:szCs w:val="20"/>
              </w:rPr>
              <w:t>Целевое использование</w:t>
            </w:r>
          </w:p>
          <w:p w14:paraId="32D66E24" w14:textId="77777777" w:rsidR="00375CAB" w:rsidRPr="00C27AA7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C27AA7">
              <w:rPr>
                <w:rFonts w:eastAsia="Calibri"/>
                <w:bCs/>
                <w:sz w:val="20"/>
                <w:szCs w:val="20"/>
              </w:rPr>
              <w:t>бюджетных средств. Особенности</w:t>
            </w:r>
          </w:p>
          <w:p w14:paraId="674C264E" w14:textId="77777777" w:rsidR="00375CAB" w:rsidRPr="00C27AA7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0"/>
                <w:szCs w:val="20"/>
              </w:rPr>
            </w:pPr>
            <w:r w:rsidRPr="00C27AA7">
              <w:rPr>
                <w:rFonts w:eastAsia="Calibri"/>
                <w:bCs/>
                <w:sz w:val="20"/>
                <w:szCs w:val="20"/>
              </w:rPr>
              <w:t>организации финансового контроля в</w:t>
            </w:r>
          </w:p>
          <w:p w14:paraId="6F666642" w14:textId="77777777" w:rsidR="00375CAB" w:rsidRPr="00E91808" w:rsidRDefault="00375CAB" w:rsidP="00C27AA7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C27AA7">
              <w:rPr>
                <w:rFonts w:eastAsia="Calibri"/>
                <w:bCs/>
                <w:sz w:val="20"/>
                <w:szCs w:val="20"/>
              </w:rPr>
              <w:t>учреждениях</w:t>
            </w:r>
          </w:p>
        </w:tc>
        <w:tc>
          <w:tcPr>
            <w:tcW w:w="11227" w:type="dxa"/>
            <w:gridSpan w:val="7"/>
          </w:tcPr>
          <w:p w14:paraId="466DEFB5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E91808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418" w:type="dxa"/>
            <w:vMerge w:val="restart"/>
          </w:tcPr>
          <w:p w14:paraId="0291C4CE" w14:textId="3F2281F9" w:rsidR="00375CAB" w:rsidRPr="00E91808" w:rsidRDefault="00512DB4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5CAB" w:rsidRPr="00E91808" w14:paraId="1DE8D8DF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35247C7C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53C878B6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 w:val="restart"/>
            <w:shd w:val="clear" w:color="auto" w:fill="auto"/>
          </w:tcPr>
          <w:p w14:paraId="4CCBCBE3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Cs/>
                <w:sz w:val="20"/>
                <w:szCs w:val="20"/>
              </w:rPr>
            </w:pPr>
            <w:r w:rsidRPr="00E91808">
              <w:rPr>
                <w:rFonts w:eastAsia="Calibri"/>
                <w:iCs/>
                <w:sz w:val="20"/>
                <w:szCs w:val="20"/>
              </w:rPr>
              <w:t>Понятие целевого использования бюджетных средств. Целевое использование бюджетных средств. Ответственность за нецелевое использование бюджетных средств. Защищенные статьи бюджета.</w:t>
            </w:r>
          </w:p>
          <w:p w14:paraId="4159A146" w14:textId="77777777" w:rsidR="00375CAB" w:rsidRPr="00E91808" w:rsidRDefault="00375CAB" w:rsidP="00E9180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91808">
              <w:rPr>
                <w:rFonts w:eastAsia="TimesNewRoman"/>
                <w:sz w:val="20"/>
                <w:szCs w:val="20"/>
              </w:rPr>
              <w:t>Особенности организации финансового контроля казенных</w:t>
            </w:r>
            <w:r w:rsidRPr="00E91808">
              <w:rPr>
                <w:rFonts w:eastAsia="Calibri"/>
                <w:sz w:val="20"/>
                <w:szCs w:val="20"/>
              </w:rPr>
              <w:t xml:space="preserve">, </w:t>
            </w:r>
            <w:r w:rsidRPr="00E91808">
              <w:rPr>
                <w:rFonts w:eastAsia="TimesNewRoman"/>
                <w:sz w:val="20"/>
                <w:szCs w:val="20"/>
              </w:rPr>
              <w:t xml:space="preserve">бюджетных и автономных учреждений. </w:t>
            </w:r>
            <w:r w:rsidRPr="00E91808">
              <w:rPr>
                <w:rFonts w:eastAsia="Calibri"/>
                <w:iCs/>
                <w:sz w:val="20"/>
                <w:szCs w:val="20"/>
              </w:rPr>
              <w:t>Контроль за использование бюджетных средств учреждениями</w:t>
            </w:r>
            <w:r w:rsidRPr="00E91808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/>
          </w:tcPr>
          <w:p w14:paraId="268CE428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53A1C8F5" w14:textId="77777777" w:rsidTr="00060428">
        <w:trPr>
          <w:gridAfter w:val="1"/>
          <w:wAfter w:w="13" w:type="dxa"/>
          <w:trHeight w:val="403"/>
        </w:trPr>
        <w:tc>
          <w:tcPr>
            <w:tcW w:w="1951" w:type="dxa"/>
            <w:gridSpan w:val="2"/>
            <w:vMerge/>
          </w:tcPr>
          <w:p w14:paraId="08D4B3F0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</w:tcPr>
          <w:p w14:paraId="6307B841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  <w:vMerge/>
            <w:shd w:val="clear" w:color="auto" w:fill="auto"/>
          </w:tcPr>
          <w:p w14:paraId="3A348D0D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13F3BB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2B728AB5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00A74729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2C618F71" w14:textId="77777777" w:rsidR="00375CAB" w:rsidRPr="00E91808" w:rsidRDefault="00375CAB" w:rsidP="00E91808">
            <w:pPr>
              <w:jc w:val="left"/>
              <w:rPr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E91808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91808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418" w:type="dxa"/>
            <w:vMerge w:val="restart"/>
          </w:tcPr>
          <w:p w14:paraId="35C8A796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*</w:t>
            </w:r>
          </w:p>
        </w:tc>
      </w:tr>
      <w:tr w:rsidR="00375CAB" w:rsidRPr="00E91808" w14:paraId="53FB2144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4400E67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5"/>
          </w:tcPr>
          <w:p w14:paraId="08757EA8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462" w:type="dxa"/>
            <w:gridSpan w:val="2"/>
          </w:tcPr>
          <w:p w14:paraId="1E88A277" w14:textId="77777777" w:rsidR="00375CAB" w:rsidRPr="00E91808" w:rsidRDefault="00375CAB" w:rsidP="00E918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CD61E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478F60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6437FEC6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7" w:type="dxa"/>
            <w:gridSpan w:val="7"/>
          </w:tcPr>
          <w:p w14:paraId="5335E04C" w14:textId="7CF9F06A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="00B62377">
              <w:rPr>
                <w:bCs/>
                <w:sz w:val="20"/>
                <w:szCs w:val="20"/>
              </w:rPr>
              <w:t>собеседования, доклады, выполнение практических заданий</w:t>
            </w:r>
            <w:r w:rsidR="00B62377" w:rsidRPr="00E9180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54EAB2CD" w14:textId="51D4170F" w:rsidR="00375CAB" w:rsidRPr="00E91808" w:rsidRDefault="00471AD0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75CAB" w:rsidRPr="00E91808" w14:paraId="13D7A622" w14:textId="77777777" w:rsidTr="00060428">
        <w:trPr>
          <w:gridAfter w:val="1"/>
          <w:wAfter w:w="13" w:type="dxa"/>
        </w:trPr>
        <w:tc>
          <w:tcPr>
            <w:tcW w:w="1951" w:type="dxa"/>
            <w:gridSpan w:val="2"/>
            <w:vMerge/>
          </w:tcPr>
          <w:p w14:paraId="1F8270A3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3"/>
          </w:tcPr>
          <w:p w14:paraId="6A27E2BF" w14:textId="77777777" w:rsidR="00375CAB" w:rsidRPr="00E91808" w:rsidRDefault="00375CAB" w:rsidP="00E91808">
            <w:pPr>
              <w:jc w:val="left"/>
              <w:rPr>
                <w:rFonts w:eastAsia="Calibri"/>
                <w:bCs/>
                <w:sz w:val="20"/>
                <w:szCs w:val="20"/>
              </w:rPr>
            </w:pPr>
            <w:r w:rsidRPr="00E91808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0795" w:type="dxa"/>
            <w:gridSpan w:val="4"/>
          </w:tcPr>
          <w:p w14:paraId="1732A8CF" w14:textId="77777777" w:rsidR="00375CAB" w:rsidRPr="00E91808" w:rsidRDefault="00375CAB" w:rsidP="00E91808">
            <w:pPr>
              <w:ind w:firstLine="0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Органы бюджетно-финансового контроля, их права и обязанности. Формы бюджетно-финансового контроля по времени проведения: предварительный, текущий и последующий. Виды и методы ревизий (проверок). Оформление и реализация результатов ревизий (проверок).</w:t>
            </w:r>
          </w:p>
        </w:tc>
        <w:tc>
          <w:tcPr>
            <w:tcW w:w="1418" w:type="dxa"/>
            <w:vMerge/>
          </w:tcPr>
          <w:p w14:paraId="0D82C48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</w:p>
        </w:tc>
      </w:tr>
      <w:tr w:rsidR="00375CAB" w:rsidRPr="00E91808" w14:paraId="3527B105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530D2152" w14:textId="77777777" w:rsidR="00375CAB" w:rsidRPr="00E91808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</w:tcPr>
          <w:p w14:paraId="39C41EC1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 w:rsidRPr="00E91808">
              <w:rPr>
                <w:sz w:val="20"/>
                <w:szCs w:val="20"/>
              </w:rPr>
              <w:t>-</w:t>
            </w:r>
          </w:p>
        </w:tc>
      </w:tr>
      <w:tr w:rsidR="00375CAB" w:rsidRPr="00E91808" w14:paraId="01C0EF24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0AA06884" w14:textId="77777777" w:rsidR="00375CAB" w:rsidRDefault="00375CAB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14:paraId="69A90EBD" w14:textId="0E4D7CC9" w:rsidR="00B20139" w:rsidRDefault="00B20139" w:rsidP="00B20139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46ABE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4DB8E8D6" w14:textId="546D0E0B" w:rsidR="00B20139" w:rsidRPr="00546ABE" w:rsidRDefault="00C80D56" w:rsidP="00B20139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01.01:</w:t>
            </w:r>
          </w:p>
          <w:p w14:paraId="15A74A25" w14:textId="77777777" w:rsidR="00B20139" w:rsidRPr="00546ABE" w:rsidRDefault="00B20139" w:rsidP="00B20139">
            <w:pPr>
              <w:pStyle w:val="ae"/>
              <w:rPr>
                <w:rFonts w:eastAsia="Times New Roman"/>
                <w:bCs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lastRenderedPageBreak/>
              <w:t>1. На территории выбранного субъекта РФ на сайте www.bus.gov.ru найти информацию о государственном (муниципальном) учреждении образования, здравоохранения</w:t>
            </w:r>
            <w:r>
              <w:rPr>
                <w:rFonts w:eastAsia="Times New Roman"/>
                <w:sz w:val="20"/>
                <w:lang w:val="ru-RU" w:eastAsia="ru-RU"/>
              </w:rPr>
              <w:t>, спорта</w:t>
            </w:r>
            <w:r w:rsidRPr="00546ABE">
              <w:rPr>
                <w:rFonts w:eastAsia="Times New Roman"/>
                <w:sz w:val="20"/>
                <w:lang w:val="ru-RU" w:eastAsia="ru-RU"/>
              </w:rPr>
              <w:t xml:space="preserve">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</w:t>
            </w:r>
            <w:r w:rsidRPr="00546ABE">
              <w:rPr>
                <w:rFonts w:eastAsia="Times New Roman"/>
                <w:bCs/>
                <w:sz w:val="20"/>
                <w:lang w:val="ru-RU" w:eastAsia="ru-RU"/>
              </w:rPr>
              <w:t>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</w:t>
            </w:r>
          </w:p>
          <w:p w14:paraId="4DD42CFB" w14:textId="77777777" w:rsidR="00B20139" w:rsidRPr="00546ABE" w:rsidRDefault="00B20139" w:rsidP="00B20139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 xml:space="preserve">При выборе </w:t>
            </w:r>
            <w:r w:rsidRPr="00546ABE">
              <w:rPr>
                <w:bCs/>
                <w:sz w:val="20"/>
                <w:szCs w:val="20"/>
              </w:rPr>
              <w:t>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      </w:r>
          </w:p>
          <w:p w14:paraId="584EE13C" w14:textId="77777777" w:rsidR="00B20139" w:rsidRDefault="00B20139" w:rsidP="00B20139">
            <w:pPr>
              <w:jc w:val="left"/>
              <w:rPr>
                <w:bCs/>
                <w:sz w:val="20"/>
              </w:rPr>
            </w:pPr>
            <w:r w:rsidRPr="00546ABE">
              <w:rPr>
                <w:bCs/>
                <w:sz w:val="20"/>
              </w:rPr>
              <w:t>2. Проанализировать состав и структуру расходов регионального бюджета на предоставление государственных и муниципальных услуг в той отрасли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  <w:p w14:paraId="7B0872D6" w14:textId="4E7FEE9C" w:rsidR="00C80D56" w:rsidRDefault="00C80D56" w:rsidP="00B20139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МДК 01.02:</w:t>
            </w:r>
          </w:p>
          <w:p w14:paraId="247EB880" w14:textId="5651866F" w:rsidR="00C80D56" w:rsidRPr="00546ABE" w:rsidRDefault="00C80D56" w:rsidP="00C80D56">
            <w:pPr>
              <w:pStyle w:val="ae"/>
              <w:rPr>
                <w:rFonts w:eastAsia="Times New Roman"/>
                <w:bCs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1.</w:t>
            </w:r>
            <w:r w:rsidRPr="00546ABE">
              <w:rPr>
                <w:rFonts w:eastAsia="Times New Roman"/>
                <w:sz w:val="20"/>
                <w:lang w:val="ru-RU" w:eastAsia="ru-RU"/>
              </w:rPr>
              <w:t xml:space="preserve"> На территории выбранного субъекта РФ на сайте www.bus.gov.ru найти информацию о государственном (муниципальном) учреждении образования, здравоохранения</w:t>
            </w:r>
            <w:r>
              <w:rPr>
                <w:rFonts w:eastAsia="Times New Roman"/>
                <w:sz w:val="20"/>
                <w:lang w:val="ru-RU" w:eastAsia="ru-RU"/>
              </w:rPr>
              <w:t>, спорта</w:t>
            </w:r>
            <w:r w:rsidRPr="00546ABE">
              <w:rPr>
                <w:rFonts w:eastAsia="Times New Roman"/>
                <w:sz w:val="20"/>
                <w:lang w:val="ru-RU" w:eastAsia="ru-RU"/>
              </w:rPr>
              <w:t xml:space="preserve">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При выборе </w:t>
            </w:r>
            <w:r w:rsidRPr="00546ABE">
              <w:rPr>
                <w:rFonts w:eastAsia="Times New Roman"/>
                <w:bCs/>
                <w:sz w:val="20"/>
                <w:lang w:val="ru-RU" w:eastAsia="ru-RU"/>
              </w:rPr>
              <w:t>для анализа казенного учреждения, студент должен проанализировать исполнение бюджетной сметы казенным учреждением и составить заключение по результатам анализа.</w:t>
            </w:r>
          </w:p>
          <w:p w14:paraId="2C78D5ED" w14:textId="77777777" w:rsidR="00C80D56" w:rsidRPr="00546ABE" w:rsidRDefault="00C80D56" w:rsidP="00C80D56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 xml:space="preserve">При выборе </w:t>
            </w:r>
            <w:r w:rsidRPr="00546ABE">
              <w:rPr>
                <w:bCs/>
                <w:sz w:val="20"/>
                <w:szCs w:val="20"/>
              </w:rPr>
              <w:t>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      </w:r>
          </w:p>
          <w:p w14:paraId="1CF1C232" w14:textId="32B3AD41" w:rsid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46ABE">
              <w:rPr>
                <w:bCs/>
                <w:sz w:val="20"/>
              </w:rPr>
              <w:t>2. Проанализировать состав и структуру расходов регионального бюджета на предоставление государственных и муниципальных услуг в той отрасли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  <w:p w14:paraId="4487B049" w14:textId="77777777" w:rsidR="00C80D56" w:rsidRDefault="00C80D56" w:rsidP="00B20139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МДК 01.03.:</w:t>
            </w:r>
          </w:p>
          <w:p w14:paraId="0A2AF153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1.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ab/>
              <w:t>Ознакомиться с реестром государственных контрактов, реализуемых на территории соответствующего субъекта Российской Федерации.</w:t>
            </w:r>
          </w:p>
          <w:p w14:paraId="2C78B354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2.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ab/>
              <w:t>Изучить организационно-правовые основы государственных закупок субъекта Российской Федерации и муниципальных закупок, осуществляемых на территории выбранного субъекта Российской Федерации.</w:t>
            </w:r>
          </w:p>
          <w:p w14:paraId="2D845D81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3.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ab/>
              <w:t>Органы контроля процесса государственных (муниципальных) закупок в выбранном субъекте Российской Федерации.</w:t>
            </w:r>
          </w:p>
          <w:p w14:paraId="4A03FC59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4.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ab/>
              <w:t>Проанализировать полномочия региональных органов исполнительной власти в сфере закупок.</w:t>
            </w:r>
          </w:p>
          <w:p w14:paraId="479D1EB0" w14:textId="77777777" w:rsid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5.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ab/>
              <w:t>Изучить законы субъекта Российской Федерации об исполнении бюджета на очередной финансовый год и плановый период в части осуществления закупочных процедур региональными заказчиками и определения их эффективности.</w:t>
            </w:r>
          </w:p>
          <w:p w14:paraId="6B2DB802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>МДК 01.04.:</w:t>
            </w:r>
          </w:p>
          <w:p w14:paraId="092360C5" w14:textId="77777777" w:rsidR="00C80D56" w:rsidRPr="00546ABE" w:rsidRDefault="00C80D56" w:rsidP="00C80D56">
            <w:pPr>
              <w:pStyle w:val="ae"/>
              <w:rPr>
                <w:rFonts w:eastAsia="Times New Roman"/>
                <w:bCs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1. На территории выбранного субъекта РФ на сайте www.bus.gov.ru найти информацию о государственном (муниципальном) учреждении социального обслуживания</w:t>
            </w:r>
            <w:r>
              <w:rPr>
                <w:rFonts w:eastAsia="Times New Roman"/>
                <w:sz w:val="20"/>
                <w:lang w:val="ru-RU" w:eastAsia="ru-RU"/>
              </w:rPr>
              <w:t xml:space="preserve"> и/или культуры</w:t>
            </w:r>
            <w:r w:rsidRPr="00546ABE">
              <w:rPr>
                <w:rFonts w:eastAsia="Times New Roman"/>
                <w:sz w:val="20"/>
                <w:lang w:val="ru-RU" w:eastAsia="ru-RU"/>
              </w:rPr>
              <w:t xml:space="preserve">. Изучить его основные документы, представленные на сайте, а также региональные документы, регулирующие деятельность учреждений в данной сфере, а также порядок их финансового обеспечения из региональных (местных) бюджетов. Выбор учреждения обуславливается представленными на сайте документами. </w:t>
            </w:r>
          </w:p>
          <w:p w14:paraId="2D440842" w14:textId="77777777" w:rsidR="00C80D56" w:rsidRPr="00546ABE" w:rsidRDefault="00C80D56" w:rsidP="00C80D56">
            <w:pPr>
              <w:ind w:left="34"/>
              <w:contextualSpacing/>
              <w:rPr>
                <w:bCs/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 xml:space="preserve">При выборе </w:t>
            </w:r>
            <w:r w:rsidRPr="00546ABE">
              <w:rPr>
                <w:bCs/>
                <w:sz w:val="20"/>
                <w:szCs w:val="20"/>
              </w:rPr>
              <w:t>для анализа бюджетного или автономного учреждения, студент должен проанализировать исполнение показателей по поступлениям и выплатам плана финансово-хозяйственной деятельности бюджетного или автономного учреждения, и составить заключение по результатам анализа.</w:t>
            </w:r>
          </w:p>
          <w:p w14:paraId="70D5FD58" w14:textId="25FDA9A4" w:rsidR="00C80D56" w:rsidRPr="005A14B3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46ABE">
              <w:rPr>
                <w:bCs/>
                <w:sz w:val="20"/>
              </w:rPr>
              <w:t>2. Проанализировать состав и структуру расходов регионального бюджета на предоставление государственных и муниципальных услуг в той отрасли социально-культурной сферы, к которой относится выбранное учреждение. Анализ провести за три года: текущий финансовый год (по закону о бюджете) и в динамике за два предыдущих года (по отчету об исполнении бюджета), написать заключение по результатам анализа.</w:t>
            </w:r>
          </w:p>
        </w:tc>
        <w:tc>
          <w:tcPr>
            <w:tcW w:w="1418" w:type="dxa"/>
          </w:tcPr>
          <w:p w14:paraId="5C650550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</w:tr>
      <w:tr w:rsidR="00375CAB" w:rsidRPr="00E91808" w14:paraId="25C652B9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315D2366" w14:textId="77777777" w:rsidR="00375CAB" w:rsidRDefault="00375CAB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  <w:p w14:paraId="52AA88B6" w14:textId="77777777" w:rsidR="00C80D56" w:rsidRDefault="00C80D56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Виды работ:</w:t>
            </w:r>
          </w:p>
          <w:p w14:paraId="1083B27C" w14:textId="2B7F9DB9" w:rsidR="00C80D56" w:rsidRDefault="00C80D56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МДК 01.01.:</w:t>
            </w:r>
          </w:p>
          <w:p w14:paraId="0ADC10DA" w14:textId="77777777" w:rsidR="00C80D56" w:rsidRPr="00546ABE" w:rsidRDefault="00C80D56" w:rsidP="00C80D56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46ABE">
              <w:rPr>
                <w:b/>
                <w:sz w:val="20"/>
                <w:szCs w:val="20"/>
              </w:rPr>
              <w:t>а) в финансовых органах (органах государственных внебюджетных фондов):</w:t>
            </w:r>
          </w:p>
          <w:p w14:paraId="377F4167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lastRenderedPageBreak/>
              <w:t>1. Ознакомиться с законом (решением) или проектом закона (решения) представительного органа о соответствующем бюджете на очередной финансовый год и плановый период (среднесрочным финансовым планом муниципального образования).</w:t>
            </w:r>
          </w:p>
          <w:p w14:paraId="27FCEDD4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2. Выполнить расчеты показателей доходов к проекту соответствующего бюджета на очередной финансовый год и плановый период (проекту среднесрочного финансового плана муниципального образования).</w:t>
            </w:r>
          </w:p>
          <w:p w14:paraId="2D3C9697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3. Выполнить расчеты показателей расходов к проекту соответствующего бюджета в разрезе кодов классификации расходов бюджетов.</w:t>
            </w:r>
          </w:p>
          <w:p w14:paraId="0869D7A8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4. Ознакомиться с реестром расходных обязательств соответствующего публично-правового образования и с порядком его формирования.</w:t>
            </w:r>
          </w:p>
          <w:p w14:paraId="5F82EF5E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5. Ознакомиться со сводным перечнем участников бюджетного процесса соответствующего уровня и с порядком его формирования.</w:t>
            </w:r>
          </w:p>
          <w:p w14:paraId="3D25D0DA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6. Ознакомиться с перечнем действующих долгосрочных целевых программ соответствующего публично-правового образования и ведомственных целевых программ.</w:t>
            </w:r>
          </w:p>
          <w:p w14:paraId="6EC9FDA7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7. Ознакомиться с перечнем инвестиционных проектов, планируемых к включению в инвестиционную программу соответствующего публично-правового образования.</w:t>
            </w:r>
          </w:p>
          <w:p w14:paraId="5614F44A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 xml:space="preserve">8. Ознакомиться с порядком формирования государственных (муниципальных) заданий для государственных (муниципальных) учреждений и определения размеров субсидий. </w:t>
            </w:r>
          </w:p>
          <w:p w14:paraId="7CECA833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9. Ознакомиться с методикой расчета распределения межбюджетных трансфертов между бюджетами разных уровней.</w:t>
            </w:r>
          </w:p>
          <w:p w14:paraId="1DFDAD42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10. Ознакомиться с порядком составления сводной бюджетной росписи и кассового плана по соответствующему бюджету.</w:t>
            </w:r>
          </w:p>
          <w:p w14:paraId="27EC72DA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11. Ознакомиться с отчетом об исполнении соответствующего бюджета.</w:t>
            </w:r>
          </w:p>
          <w:p w14:paraId="34FEDFAD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12. Ознакомиться с нормативными документами, регламентирующими деятельность органов государственного (муниципального) финансового контроля.</w:t>
            </w:r>
          </w:p>
          <w:p w14:paraId="30D7B874" w14:textId="77777777" w:rsidR="00C80D56" w:rsidRPr="00546ABE" w:rsidRDefault="00C80D56" w:rsidP="00C80D56">
            <w:pPr>
              <w:spacing w:before="120"/>
              <w:rPr>
                <w:b/>
                <w:sz w:val="20"/>
                <w:szCs w:val="20"/>
              </w:rPr>
            </w:pPr>
            <w:r w:rsidRPr="00546ABE">
              <w:rPr>
                <w:b/>
                <w:sz w:val="20"/>
                <w:szCs w:val="20"/>
              </w:rPr>
              <w:t xml:space="preserve">       б) в органах Федерального казначейства:</w:t>
            </w:r>
          </w:p>
          <w:p w14:paraId="5ECC145A" w14:textId="77777777" w:rsidR="00C80D56" w:rsidRPr="00546ABE" w:rsidRDefault="00C80D56" w:rsidP="00C80D56">
            <w:pPr>
              <w:ind w:firstLine="0"/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1. Ознакомиться со структурой органов Федерального казначейства и местом отдела (управления) в этой структуре.</w:t>
            </w:r>
          </w:p>
          <w:p w14:paraId="5635B535" w14:textId="77777777" w:rsidR="00C80D56" w:rsidRPr="00546ABE" w:rsidRDefault="00C80D56" w:rsidP="00C80D56">
            <w:pPr>
              <w:ind w:firstLine="0"/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2. Ознакомиться с правилами внутреннего распорядка и техникой безопасности на рабочем месте.</w:t>
            </w:r>
          </w:p>
          <w:p w14:paraId="65759D66" w14:textId="77777777" w:rsidR="00C80D56" w:rsidRPr="00546ABE" w:rsidRDefault="00C80D56" w:rsidP="00C80D56">
            <w:pPr>
              <w:ind w:firstLine="0"/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3. Изучить Положение о Федеральном казначействе, об Управлении Федерального казначейства, их задачи и функции.</w:t>
            </w:r>
          </w:p>
          <w:p w14:paraId="6C244884" w14:textId="77777777" w:rsidR="00C80D56" w:rsidRPr="00546ABE" w:rsidRDefault="00C80D56" w:rsidP="00C80D56">
            <w:pPr>
              <w:ind w:firstLine="0"/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4. Изучить организацию работы отдела (управления), должностные обязанности специалистов отдела (управления).</w:t>
            </w:r>
          </w:p>
          <w:p w14:paraId="46FED076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5. Ознакомиться с нормативными правовыми актами, регулирующими взаимодействие органов Федерального казначейства с финансовыми органами, получателями бюджетных средств при кассовом обслуживании исполнения бюджетов субъекта РФ (муниципальных образований).</w:t>
            </w:r>
          </w:p>
          <w:p w14:paraId="389016E9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6. Ознакомиться с порядком открытия, переоформления и закрытия лицевых счетов клиентов в органах Федерального казначейства, с порядком отражения операций на лицевых счетах.</w:t>
            </w:r>
          </w:p>
          <w:p w14:paraId="0ACBAC88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7. Ознакомиться с направленными в управление Федерального казначейства реестрами расходных расписаний.</w:t>
            </w:r>
          </w:p>
          <w:p w14:paraId="42A6A69D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 xml:space="preserve">8. Ознакомиться с порядком принятия бюджетных обязательств и реестром принятых на учет обязательств. </w:t>
            </w:r>
          </w:p>
          <w:p w14:paraId="0E529A46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 xml:space="preserve">9. Ознакомиться с порядком проверки электронных заявок на кассовый расход и документов, подтверждающих возникновение денежных обязательств. </w:t>
            </w:r>
          </w:p>
          <w:p w14:paraId="11F51C9D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 xml:space="preserve">10. Ознакомиться с порядком санкционирования оплаты денежных обязательств. </w:t>
            </w:r>
          </w:p>
          <w:p w14:paraId="03577AD2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11. Ознакомиться с платежными документами, подтверждающими списание денежных средств с единого счета бюджета в пользу физических или юридических лиц, бюджетов бюджетной системы РФ.</w:t>
            </w:r>
          </w:p>
          <w:p w14:paraId="4E0F7E37" w14:textId="77777777" w:rsidR="00C80D56" w:rsidRPr="00546ABE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546ABE">
              <w:rPr>
                <w:rFonts w:eastAsia="Times New Roman"/>
                <w:sz w:val="20"/>
                <w:lang w:val="ru-RU" w:eastAsia="ru-RU"/>
              </w:rPr>
              <w:t>12. Ознакомиться с выписками из лицевых счетов и отчетами о состоянии лицевого счета учреждения.</w:t>
            </w:r>
          </w:p>
          <w:p w14:paraId="4369D919" w14:textId="77777777" w:rsidR="00C80D56" w:rsidRPr="00546ABE" w:rsidRDefault="00C80D56" w:rsidP="00C80D56">
            <w:pPr>
              <w:spacing w:before="120"/>
              <w:rPr>
                <w:b/>
                <w:sz w:val="20"/>
                <w:szCs w:val="20"/>
              </w:rPr>
            </w:pPr>
            <w:r w:rsidRPr="00546ABE">
              <w:rPr>
                <w:b/>
                <w:sz w:val="20"/>
                <w:szCs w:val="20"/>
              </w:rPr>
              <w:t>в) в государственных (муниципальных) учреждениях:</w:t>
            </w:r>
          </w:p>
          <w:p w14:paraId="344B8BF4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1.Ознакомиться с видами деятельности учреждения и государственными (муниципальными) услугами (работами), которые это учреждение оказывает (выполняет).</w:t>
            </w:r>
          </w:p>
          <w:p w14:paraId="5144D89F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2. Ознакомиться с правилами внутреннего распорядка учреждения и техникой безопасности на рабочем месте.</w:t>
            </w:r>
          </w:p>
          <w:p w14:paraId="59372274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3. Ознакомиться с учредительными документами и лицензиями на все виды деятельности.</w:t>
            </w:r>
          </w:p>
          <w:p w14:paraId="33319C0D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 xml:space="preserve">4. Ознакомиться с законом (решением) или проектом закона (решения) представительного органа соответствующего уровня о бюджете на очередной финансовый год и плановый период (среднесрочным финансовым планом муниципального образования). Проанализировать состав и </w:t>
            </w:r>
            <w:r w:rsidRPr="00546ABE">
              <w:rPr>
                <w:sz w:val="20"/>
                <w:szCs w:val="20"/>
              </w:rPr>
              <w:lastRenderedPageBreak/>
              <w:t>структуру расходов бюджета соответствующего уровня по соответствующему разделу классификации расходов бюджетов.</w:t>
            </w:r>
          </w:p>
          <w:p w14:paraId="113C6562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5. Изучить нормативные документы соответствующих органов государственной власти (местного самоуправления), выполняющих функции и полномочия учредителя, определяющие порядок оказания услуг (выполнения работ), а также принципы и размеры финансового обеспечения учреждения.</w:t>
            </w:r>
          </w:p>
          <w:p w14:paraId="550A1F17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7. Изучить порядок осуществления государственных (муниципальных) закупок данным учреждением.</w:t>
            </w:r>
          </w:p>
          <w:p w14:paraId="0057A1EE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 xml:space="preserve">8. Ознакомиться с порядком принятия учреждением бюджетных обязательств и постановки их на учет в органах Федерального казначейства (финансовом органе). </w:t>
            </w:r>
          </w:p>
          <w:p w14:paraId="3CEBE281" w14:textId="77777777" w:rsidR="00C80D56" w:rsidRPr="00546ABE" w:rsidRDefault="00C80D56" w:rsidP="00C80D56">
            <w:pPr>
              <w:rPr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9. Ознакомиться с порядком подготовки заявок на кассовый расход и заявок на получение наличных денег.</w:t>
            </w:r>
          </w:p>
          <w:p w14:paraId="59D27994" w14:textId="405D4DCD" w:rsid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46ABE">
              <w:rPr>
                <w:sz w:val="20"/>
                <w:szCs w:val="20"/>
              </w:rPr>
              <w:t>10. Ознакомиться с выписками из лицевых счетов и отчетами о состоянии лицевого счета учреждения.</w:t>
            </w:r>
          </w:p>
          <w:p w14:paraId="780DB41C" w14:textId="7A8F0585" w:rsidR="00C80D56" w:rsidRDefault="00C80D56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МДК 01.02.:</w:t>
            </w:r>
          </w:p>
          <w:p w14:paraId="4EDEF49D" w14:textId="77777777" w:rsidR="00C80D56" w:rsidRPr="00546ABE" w:rsidRDefault="00C80D56" w:rsidP="00C80D56">
            <w:pPr>
              <w:rPr>
                <w:b/>
                <w:sz w:val="20"/>
                <w:szCs w:val="20"/>
              </w:rPr>
            </w:pPr>
            <w:r w:rsidRPr="00546ABE">
              <w:rPr>
                <w:b/>
                <w:sz w:val="20"/>
                <w:szCs w:val="20"/>
              </w:rPr>
              <w:t xml:space="preserve">   а) в финансовых органах (органах государственных внебюджетных фондов):</w:t>
            </w:r>
          </w:p>
          <w:p w14:paraId="5A5B003A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 xml:space="preserve">1. Проанализировать состав и структуру расходов бюджета соответствующего публично-правового образования на образование. </w:t>
            </w:r>
          </w:p>
          <w:p w14:paraId="70249F10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2. Изучить порядок финансового обеспечения образовательных учреждений за счет средств соответствующего бюджета.</w:t>
            </w:r>
          </w:p>
          <w:p w14:paraId="47F71B87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 xml:space="preserve">3. Проанализировать состав и структуру расходов бюджета соответствующего публично-правового образования на здравоохранение. </w:t>
            </w:r>
          </w:p>
          <w:p w14:paraId="6DE7E77A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4. Изучить порядок финансового обеспечения деятельности учреждений здравоохранения за счет средств обязательного медицинского страхования на территории субъекта РФ (муниципального образования).</w:t>
            </w:r>
          </w:p>
          <w:p w14:paraId="74A82090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5. Изучить порядок финансового обеспечения деятельности учреждений здравоохранения за счет средств бюджета органов государственной власти (местного самоуправления).</w:t>
            </w:r>
          </w:p>
          <w:p w14:paraId="70F62E38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6. Проанализировать состав и структуру расходов бюджета соответствующего публично-правового образования на социальную политику.</w:t>
            </w:r>
          </w:p>
          <w:p w14:paraId="2F580891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7.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      </w:r>
          </w:p>
          <w:p w14:paraId="5F4D5DA5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8.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      </w:r>
          </w:p>
          <w:p w14:paraId="360E5AE8" w14:textId="77777777" w:rsidR="00C80D56" w:rsidRPr="00546ABE" w:rsidRDefault="00C80D56" w:rsidP="00C80D56">
            <w:pPr>
              <w:spacing w:before="120"/>
              <w:rPr>
                <w:rFonts w:eastAsia="Arial Unicode MS"/>
                <w:color w:val="000000"/>
                <w:sz w:val="20"/>
                <w:szCs w:val="20"/>
              </w:rPr>
            </w:pPr>
            <w:r w:rsidRPr="00546ABE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    б) в органах Федерального казначейства:</w:t>
            </w:r>
          </w:p>
          <w:p w14:paraId="5FC2598F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1. Изучить документы юридического дела получателя бюджетных средств – казенного учреждения.</w:t>
            </w:r>
          </w:p>
          <w:p w14:paraId="3DF2B6A4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 xml:space="preserve">2. Ознакомиться с лицевыми счетами, открытыми получателю бюджетных средств – казенному учреждению. </w:t>
            </w:r>
          </w:p>
          <w:p w14:paraId="23557670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3. Ознакомиться с поставленными на учет бюджетными обязательствами получателя бюджетных средств.</w:t>
            </w:r>
          </w:p>
          <w:p w14:paraId="20AD7DC2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4. Ознакомиться с операциями, отраженными на лицевых счетах получателя бюджетных средств – казенного учреждения.</w:t>
            </w:r>
          </w:p>
          <w:p w14:paraId="3ABE3180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5. Ознакомиться с документами получателя бюджетных средств – казенного учреждения,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 w14:paraId="2D7DD3EB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6. Изучить документы юридического дела клиента органов Федерального казначейства – бюджетного учреждения.</w:t>
            </w:r>
          </w:p>
          <w:p w14:paraId="4F379EBC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7. Ознакомиться с лицевыми счетами, открытыми клиенту органов Федерального казначейства – бюджетному учреждению.</w:t>
            </w:r>
          </w:p>
          <w:p w14:paraId="23D16D43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8.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      </w:r>
          </w:p>
          <w:p w14:paraId="34596A73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9. Изучить документы юридического дела клиента органов Федерального казначейства – автономного учреждения.</w:t>
            </w:r>
          </w:p>
          <w:p w14:paraId="65557FB6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10. Ознакомиться с лицевыми счетами, открытыми клиенту органов Федерального казначейства – автономному учреждению.</w:t>
            </w:r>
          </w:p>
          <w:p w14:paraId="1C116354" w14:textId="77777777" w:rsidR="00C80D56" w:rsidRPr="00546ABE" w:rsidRDefault="00C80D56" w:rsidP="00C80D56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11. Ознакомиться с операциями, отраженными на лицевых счетах клиента органов Федерального казначейства – автономного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</w:t>
            </w:r>
          </w:p>
          <w:p w14:paraId="0E201AAA" w14:textId="77777777" w:rsidR="00763E63" w:rsidRPr="00546ABE" w:rsidRDefault="00763E63" w:rsidP="00763E63">
            <w:pPr>
              <w:pStyle w:val="ae"/>
              <w:spacing w:before="120"/>
              <w:ind w:firstLine="284"/>
              <w:rPr>
                <w:rFonts w:eastAsia="Times New Roman"/>
                <w:b/>
                <w:sz w:val="20"/>
                <w:lang w:val="ru-RU" w:eastAsia="ru-RU"/>
              </w:rPr>
            </w:pPr>
            <w:r w:rsidRPr="00546ABE">
              <w:rPr>
                <w:rFonts w:eastAsia="Times New Roman"/>
                <w:b/>
                <w:sz w:val="20"/>
                <w:lang w:val="ru-RU" w:eastAsia="ru-RU"/>
              </w:rPr>
              <w:t>в) в государственных (муниципальных) учреждениях:</w:t>
            </w:r>
          </w:p>
          <w:p w14:paraId="00AB9665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1. Ознакомиться с государственным (муниципальным) заданием, полученным учреждением на очередной финансовый год и плановый период.</w:t>
            </w:r>
          </w:p>
          <w:p w14:paraId="51B561BA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lastRenderedPageBreak/>
      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      </w:r>
          </w:p>
          <w:p w14:paraId="36730FE3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3. Составить расчет финансового обеспечения учреждения на планируемый год.</w:t>
            </w:r>
          </w:p>
          <w:p w14:paraId="77354B4E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3. Изучить Положение об оплате труда учреждения, о материальном стимулировании (премировании) работников.</w:t>
            </w:r>
          </w:p>
          <w:p w14:paraId="5296F95A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      </w:r>
          </w:p>
          <w:p w14:paraId="04E8E204" w14:textId="77777777" w:rsidR="00763E63" w:rsidRPr="00546ABE" w:rsidRDefault="00763E63" w:rsidP="00763E63">
            <w:pPr>
              <w:pStyle w:val="ae"/>
              <w:rPr>
                <w:rFonts w:eastAsia="Arial Unicode MS"/>
                <w:sz w:val="20"/>
                <w:lang w:val="ru-RU" w:eastAsia="ru-RU"/>
              </w:rPr>
            </w:pPr>
            <w:r w:rsidRPr="00546ABE">
              <w:rPr>
                <w:rFonts w:eastAsia="Arial Unicode MS"/>
                <w:sz w:val="20"/>
                <w:lang w:val="ru-RU" w:eastAsia="ru-RU"/>
              </w:rPr>
              <w:t>5. Ознакомиться с порядком планирования расходов на оплату труда. Составить или проверить расчет фонда оплаты труда работников учреждения.</w:t>
            </w:r>
          </w:p>
          <w:p w14:paraId="5BD3A897" w14:textId="753371A4" w:rsidR="00C80D56" w:rsidRDefault="00763E63" w:rsidP="00763E63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546ABE">
              <w:rPr>
                <w:rFonts w:eastAsia="Arial Unicode MS"/>
                <w:sz w:val="20"/>
                <w:szCs w:val="20"/>
              </w:rPr>
              <w:t xml:space="preserve">6. Ознакомиться с порядком расчета расходов к бюджетной смете (плану финансово-хозяйственной деятельности) учреждения. </w:t>
            </w:r>
            <w:r w:rsidRPr="00546ABE">
              <w:rPr>
                <w:sz w:val="20"/>
                <w:szCs w:val="20"/>
              </w:rPr>
              <w:t>Составить или проверить расчет расходов по видам</w:t>
            </w:r>
          </w:p>
          <w:p w14:paraId="3B22A683" w14:textId="61F78AA3" w:rsidR="00C80D56" w:rsidRDefault="00C80D56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t>МДК 01.03.:</w:t>
            </w:r>
          </w:p>
          <w:p w14:paraId="68787F31" w14:textId="77777777" w:rsidR="00C80D56" w:rsidRPr="00C27AA7" w:rsidRDefault="00C80D56" w:rsidP="00C80D56">
            <w:pPr>
              <w:rPr>
                <w:b/>
                <w:sz w:val="20"/>
                <w:szCs w:val="20"/>
              </w:rPr>
            </w:pPr>
            <w:r w:rsidRPr="00C27AA7">
              <w:rPr>
                <w:b/>
                <w:sz w:val="20"/>
                <w:szCs w:val="20"/>
              </w:rPr>
              <w:t xml:space="preserve">     а) в финансовых органах (органах государственных внебюджетных фондов):</w:t>
            </w:r>
          </w:p>
          <w:p w14:paraId="71B4668C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 xml:space="preserve">1. Изучить функции финансового органа (органа государственного внебюджетного фонда) в сфере закупок. </w:t>
            </w:r>
          </w:p>
          <w:p w14:paraId="30CEEA58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2. Проанализировать государственные (муниципальные) контракты, ведение которых осуществляет соответствующий финансовый орган.</w:t>
            </w:r>
          </w:p>
          <w:p w14:paraId="0D00F196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3. 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(муниципальных) заказчиков.</w:t>
            </w:r>
          </w:p>
          <w:p w14:paraId="7840C322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4.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заказчиками, по государственным (муниципальным) контрактам, полномочия по ведению которых осуществляет соответствующий финансовый орган.</w:t>
            </w:r>
          </w:p>
          <w:p w14:paraId="678ADFAB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5. Ознакомиться с процедурами санкционирования и документооборотом по оплате государственных (муниципальных) контрактов, полномочия по ведению которых осуществляет соответствующий финансовый орган.</w:t>
            </w:r>
          </w:p>
          <w:p w14:paraId="55B387C0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6. Изучить государственные (муниципальные) контракты, заключенные соответствующим органом в качестве государственного (муниципального) заказчика.</w:t>
            </w:r>
          </w:p>
          <w:p w14:paraId="636BA86A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7.  Выполнить расчеты или ознакомиться с расчетами эффективности государственных (муниципальных) закупок.</w:t>
            </w:r>
          </w:p>
          <w:p w14:paraId="3428D847" w14:textId="77777777" w:rsidR="00C80D56" w:rsidRPr="00C27AA7" w:rsidRDefault="00C80D56" w:rsidP="00C80D56">
            <w:pPr>
              <w:tabs>
                <w:tab w:val="left" w:pos="9945"/>
              </w:tabs>
              <w:spacing w:before="120"/>
              <w:ind w:firstLine="312"/>
              <w:rPr>
                <w:rFonts w:eastAsia="Arial Unicode MS"/>
                <w:color w:val="000000"/>
                <w:sz w:val="20"/>
                <w:szCs w:val="20"/>
              </w:rPr>
            </w:pPr>
            <w:r w:rsidRPr="00C27AA7">
              <w:rPr>
                <w:rFonts w:eastAsia="Arial Unicode MS"/>
                <w:b/>
                <w:color w:val="000000"/>
                <w:sz w:val="20"/>
                <w:szCs w:val="20"/>
              </w:rPr>
              <w:t>б) в органах Федерального казначейства:</w:t>
            </w:r>
            <w:r w:rsidRPr="00C27AA7">
              <w:rPr>
                <w:rFonts w:eastAsia="Arial Unicode MS"/>
                <w:b/>
                <w:color w:val="000000"/>
                <w:sz w:val="20"/>
                <w:szCs w:val="20"/>
              </w:rPr>
              <w:tab/>
            </w:r>
          </w:p>
          <w:p w14:paraId="1DFDF99B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1. Ознакомиться с реестром государственных контрактов.</w:t>
            </w:r>
          </w:p>
          <w:p w14:paraId="335D72AC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2. Ознакомиться с идентификационными кодами закупок и объемами финансового обеспечения для осуществления закупок, учтенными на лицевых счетах государственных заказчиков.</w:t>
            </w:r>
          </w:p>
          <w:p w14:paraId="2304EF47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3. Проверить соответствие информации в планах-графиках, в планах закупок; в извещениях об осуществлении закупок; в документации о закупках; в протоколах определения поставщиков (подрядчиков, исполнителей); в условиях проектов контрактов, направляемых участникам закупок; в реестре контрактов, заключенных заказчиками.</w:t>
            </w:r>
          </w:p>
          <w:p w14:paraId="0F5C3284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4. Ознакомиться с процедурами санкционирования и документооборотом по казначейскому сопровождению государственных контрактов.</w:t>
            </w:r>
          </w:p>
          <w:p w14:paraId="5F0A9C83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5. Изучить порядок применения казначейского аккредитива при оплате выполненных работ по государственному контракту.</w:t>
            </w:r>
          </w:p>
          <w:p w14:paraId="55C6C883" w14:textId="77777777" w:rsidR="00C80D56" w:rsidRPr="00C27AA7" w:rsidRDefault="00C80D56" w:rsidP="00C80D56">
            <w:pPr>
              <w:spacing w:before="120"/>
              <w:ind w:firstLine="284"/>
              <w:rPr>
                <w:b/>
                <w:sz w:val="20"/>
                <w:szCs w:val="20"/>
              </w:rPr>
            </w:pPr>
            <w:r w:rsidRPr="00C27AA7">
              <w:rPr>
                <w:b/>
                <w:sz w:val="20"/>
                <w:szCs w:val="20"/>
              </w:rPr>
              <w:t>в) в государственных (муниципальных) учреждениях:</w:t>
            </w:r>
          </w:p>
          <w:p w14:paraId="460722FB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bCs/>
                <w:sz w:val="20"/>
                <w:lang w:val="ru-RU" w:eastAsia="ru-RU"/>
              </w:rPr>
              <w:t>1. Ознакомиться с ф</w:t>
            </w:r>
            <w:r w:rsidRPr="00C27AA7">
              <w:rPr>
                <w:rFonts w:eastAsia="Times New Roman"/>
                <w:sz w:val="20"/>
                <w:lang w:val="ru-RU" w:eastAsia="ru-RU"/>
              </w:rPr>
              <w:t>ормированием плана закупок на текущий финансовый год, практикой внесения изменений в план закупок, порядком утверждения и размещения в Единой информационной системе плана закупок и внесенных в него изменений.</w:t>
            </w:r>
          </w:p>
          <w:p w14:paraId="1AD5C569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2.  Ознакомиться с формированием плана-графика на текущий финансовый год, практикой внесения изменений в план-график, порядком утверждения и размещения в Единой информационной системе плана-графика и внесенных в него изменений.</w:t>
            </w:r>
          </w:p>
          <w:p w14:paraId="160318E6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3. Изучить практику обязательного общественного обсуждения закупок товара, работы или услуги.</w:t>
            </w:r>
          </w:p>
          <w:p w14:paraId="0FDEFB89" w14:textId="77777777" w:rsidR="00C80D56" w:rsidRPr="00C27AA7" w:rsidRDefault="00C80D56" w:rsidP="00C80D56">
            <w:pPr>
              <w:pStyle w:val="ae"/>
              <w:rPr>
                <w:rFonts w:eastAsia="Times New Roman"/>
                <w:sz w:val="20"/>
                <w:lang w:val="ru-RU" w:eastAsia="ru-RU"/>
              </w:rPr>
            </w:pPr>
            <w:r w:rsidRPr="00C27AA7">
              <w:rPr>
                <w:rFonts w:eastAsia="Times New Roman"/>
                <w:sz w:val="20"/>
                <w:lang w:val="ru-RU" w:eastAsia="ru-RU"/>
              </w:rPr>
              <w:t>4. Изучить способы осуществления закупок государственным (муниципальным) учреждением, выбор способа определения поставщика (подрядчика, исполнителя), практику обоснования закупок, описание объекта закупки и определение начальной (максимальной) цены контракта.</w:t>
            </w:r>
          </w:p>
          <w:p w14:paraId="708E6AA0" w14:textId="78647149" w:rsid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27AA7">
              <w:rPr>
                <w:sz w:val="20"/>
                <w:szCs w:val="20"/>
              </w:rPr>
              <w:t>5. Изучить порядок взаимодействия учреждения с органами исполнительной власти (органами Федерального казначейства) при проведении закупочных процедур и формировании отчета о закупках и его размещении в Единой информационной системе</w:t>
            </w:r>
          </w:p>
          <w:p w14:paraId="0C6D0EA6" w14:textId="77777777" w:rsidR="00C80D56" w:rsidRDefault="00C80D56" w:rsidP="00E91808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</w:rPr>
              <w:lastRenderedPageBreak/>
              <w:t>МДК 01.04.:</w:t>
            </w:r>
          </w:p>
          <w:p w14:paraId="346FA9C5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  <w:p w14:paraId="3AD0B785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>Виды работ</w:t>
            </w:r>
          </w:p>
          <w:p w14:paraId="741D31B2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  а) в финансовых органах (органах государственных внебюджетных фондов):</w:t>
            </w:r>
          </w:p>
          <w:p w14:paraId="1F086557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>1</w:t>
            </w: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. Проанализировать состав и структуру расходов бюджета соответствующего публично-правового образования на социально-культурную сферу или экономику. </w:t>
            </w:r>
          </w:p>
          <w:p w14:paraId="20246ED5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2. Изучить порядок финансового обеспечения  учреждений за счет средств соответствующего бюджета.</w:t>
            </w:r>
          </w:p>
          <w:p w14:paraId="30BCAC02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3.  Изучить порядок финансового обеспечения деятельности учреждений за счет средств бюджета органов государственной власти (местного самоуправления).</w:t>
            </w:r>
          </w:p>
          <w:p w14:paraId="511F9F45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4. Проанализировать состав и структуру расходов бюджета соответствующего публично-правового образования на социальную политику.</w:t>
            </w:r>
          </w:p>
          <w:p w14:paraId="452DEC0A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5. Изучить порядок финансового обеспечения деятельности учреждений социального обслуживания за счет средств бюджета органов государственной власти (местного самоуправления).</w:t>
            </w:r>
          </w:p>
          <w:p w14:paraId="0DC50A89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6. Изучить порядок назначения социальных пособий отдельным категориям граждан за счет средств бюджетов органов государственной власти (местного самоуправления).</w:t>
            </w:r>
          </w:p>
          <w:p w14:paraId="5B31E782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     б) в органах Федерального казначейства:</w:t>
            </w:r>
          </w:p>
          <w:p w14:paraId="248B59D8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1. Изучить документы юридического дела получателя бюджетных средств – казенного учреждения.</w:t>
            </w:r>
          </w:p>
          <w:p w14:paraId="1102715D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2. Ознакомиться с поставленными на учет бюджетными обязательствами получателя бюджетных средств.</w:t>
            </w:r>
          </w:p>
          <w:p w14:paraId="25C3B19D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3. Изучить документы юридического дела клиента органов Федерального казначейства – бюджетного учреждения.</w:t>
            </w:r>
          </w:p>
          <w:p w14:paraId="5F8189AF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4. Ознакомиться с лицевыми счетами, открытыми клиенту органов Федерального казначейства – бюджетному учреждению.</w:t>
            </w:r>
          </w:p>
          <w:p w14:paraId="078BDA84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5. Ознакомиться с операциями, отраженными на лицевых счетах клиента органов Федерального казначейства – бюджетного учреждения, а также с документами, являющимися основанием для отражения операций на лицевых счетах: заявками на кассовый расход, заявками на получение наличных денег, денежными чеками и др..</w:t>
            </w:r>
          </w:p>
          <w:p w14:paraId="1B4AA890" w14:textId="77777777" w:rsidR="00C80D56" w:rsidRPr="00C80D56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/>
                <w:color w:val="000000"/>
                <w:sz w:val="20"/>
                <w:szCs w:val="20"/>
              </w:rPr>
              <w:t>в) в государственных (муниципальных) учреждениях:</w:t>
            </w:r>
          </w:p>
          <w:p w14:paraId="1A314F0B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1. Ознакомиться с государственным (муниципальным) заданием, полученным учреждением на очередной финансовый год и плановый период.</w:t>
            </w:r>
          </w:p>
          <w:p w14:paraId="70B20B58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2. Составить расчет основных показателей, характеризующих качество и объем государственных (муниципальных) услуг, оказываемых учреждением.</w:t>
            </w:r>
          </w:p>
          <w:p w14:paraId="796A3191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3. Составить расчет финансового обеспечения учреждения на планируемый год.</w:t>
            </w:r>
          </w:p>
          <w:p w14:paraId="79FC7897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3. Изучить Положение об оплате труда учреждения, о материальном стимулировании (премировании) работников.</w:t>
            </w:r>
          </w:p>
          <w:p w14:paraId="65AB2EDE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4. Ознакомиться с порядком проведения тарификации в учреждении. Составить или проверить тарификационный список (штатное расписание) работников учреждения. </w:t>
            </w:r>
          </w:p>
          <w:p w14:paraId="7331D7C8" w14:textId="77777777" w:rsidR="00C80D56" w:rsidRPr="00C80D56" w:rsidRDefault="00C80D56" w:rsidP="00C80D56">
            <w:pPr>
              <w:jc w:val="left"/>
              <w:rPr>
                <w:rFonts w:eastAsia="Arial Unicode MS"/>
                <w:bCs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5. Ознакомиться с порядком планирования расходов на оплату труда. Составить или проверить расчет фонда оплаты труда работников учреждения.</w:t>
            </w:r>
          </w:p>
          <w:p w14:paraId="61A2E782" w14:textId="5A300B64" w:rsidR="00C80D56" w:rsidRPr="005A14B3" w:rsidRDefault="00C80D56" w:rsidP="00C80D56">
            <w:pPr>
              <w:jc w:val="left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C80D56">
              <w:rPr>
                <w:rFonts w:eastAsia="Arial Unicode MS"/>
                <w:bCs/>
                <w:color w:val="000000"/>
                <w:sz w:val="20"/>
                <w:szCs w:val="20"/>
              </w:rPr>
              <w:t>6. Ознакомиться с порядком расчета расходов к бюджетной смете (плану финансово-хозяйственной деятельности) учреждения. Составить или проверить расчет расходов по видам.</w:t>
            </w:r>
          </w:p>
        </w:tc>
        <w:tc>
          <w:tcPr>
            <w:tcW w:w="1418" w:type="dxa"/>
          </w:tcPr>
          <w:p w14:paraId="41983F3E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</w:tr>
      <w:tr w:rsidR="00375CAB" w:rsidRPr="00E91808" w14:paraId="2552147C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44604E23" w14:textId="77777777" w:rsidR="00375CAB" w:rsidRPr="005A14B3" w:rsidRDefault="00375CAB" w:rsidP="00E9180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5A14B3">
              <w:rPr>
                <w:rFonts w:eastAsia="Arial Unicode MS"/>
                <w:b/>
                <w:color w:val="000000"/>
                <w:sz w:val="20"/>
                <w:szCs w:val="20"/>
              </w:rPr>
              <w:lastRenderedPageBreak/>
              <w:t>Промежуточная аттестация в форме экзамена по модулю</w:t>
            </w:r>
          </w:p>
        </w:tc>
        <w:tc>
          <w:tcPr>
            <w:tcW w:w="1418" w:type="dxa"/>
          </w:tcPr>
          <w:p w14:paraId="3DA260C4" w14:textId="77777777" w:rsidR="00375CAB" w:rsidRPr="00E91808" w:rsidRDefault="00375CAB" w:rsidP="00E9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75CAB" w:rsidRPr="00E91808" w14:paraId="4B5F17D8" w14:textId="77777777" w:rsidTr="00060428">
        <w:trPr>
          <w:gridAfter w:val="1"/>
          <w:wAfter w:w="13" w:type="dxa"/>
        </w:trPr>
        <w:tc>
          <w:tcPr>
            <w:tcW w:w="13178" w:type="dxa"/>
            <w:gridSpan w:val="9"/>
          </w:tcPr>
          <w:p w14:paraId="58E8AF10" w14:textId="77777777" w:rsidR="00375CAB" w:rsidRPr="00E91808" w:rsidRDefault="00375CAB" w:rsidP="00E91808">
            <w:pPr>
              <w:tabs>
                <w:tab w:val="left" w:pos="708"/>
              </w:tabs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E91808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7190E6BB" w14:textId="77777777" w:rsidR="00375CAB" w:rsidRPr="00E91808" w:rsidRDefault="00375CAB" w:rsidP="00423C8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328</w:t>
            </w:r>
          </w:p>
        </w:tc>
      </w:tr>
    </w:tbl>
    <w:p w14:paraId="1A2286F2" w14:textId="77777777" w:rsidR="004B4B33" w:rsidRPr="004415ED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B4B33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50308B0" w14:textId="77777777" w:rsidR="0090133C" w:rsidRPr="0090133C" w:rsidRDefault="0090133C" w:rsidP="0090133C">
      <w:pPr>
        <w:widowControl/>
        <w:spacing w:after="200" w:line="276" w:lineRule="auto"/>
        <w:ind w:firstLine="708"/>
        <w:contextualSpacing/>
        <w:rPr>
          <w:rFonts w:eastAsia="Calibri"/>
          <w:lang w:eastAsia="en-US"/>
        </w:rPr>
      </w:pPr>
      <w:r w:rsidRPr="0090133C">
        <w:rPr>
          <w:rFonts w:eastAsia="Calibri"/>
          <w:lang w:eastAsia="en-US"/>
        </w:rPr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14:paraId="307110D8" w14:textId="41EE4D80" w:rsidR="0090133C" w:rsidRPr="0090133C" w:rsidRDefault="0090133C" w:rsidP="0090133C">
      <w:pPr>
        <w:widowControl/>
        <w:spacing w:after="200" w:line="276" w:lineRule="auto"/>
        <w:ind w:firstLine="360"/>
        <w:contextualSpacing/>
        <w:rPr>
          <w:rFonts w:eastAsia="Calibri"/>
          <w:i/>
          <w:lang w:eastAsia="en-US"/>
        </w:rPr>
      </w:pPr>
      <w:r w:rsidRPr="0090133C">
        <w:rPr>
          <w:rFonts w:eastAsia="Calibri"/>
          <w:lang w:eastAsia="en-US"/>
        </w:rPr>
        <w:t xml:space="preserve">Практическая подготовка предусматривает: </w:t>
      </w:r>
      <w:r>
        <w:rPr>
          <w:rFonts w:eastAsia="Calibri"/>
          <w:lang w:eastAsia="en-US"/>
        </w:rPr>
        <w:t>решение практических заданий, собеседования, доклады</w:t>
      </w:r>
    </w:p>
    <w:p w14:paraId="7C9FFE30" w14:textId="26D380E9" w:rsidR="0090133C" w:rsidRPr="0090133C" w:rsidRDefault="0090133C" w:rsidP="0090133C">
      <w:pPr>
        <w:widowControl/>
        <w:spacing w:after="200" w:line="276" w:lineRule="auto"/>
        <w:ind w:firstLine="360"/>
        <w:contextualSpacing/>
        <w:rPr>
          <w:rFonts w:eastAsia="Calibri"/>
          <w:lang w:eastAsia="en-US"/>
        </w:rPr>
      </w:pPr>
      <w:r w:rsidRPr="0090133C">
        <w:rPr>
          <w:rFonts w:eastAsia="Calibri"/>
          <w:lang w:eastAsia="en-US"/>
        </w:rPr>
        <w:t xml:space="preserve">На проведение практических занятий в форме практической подготовки отводится </w:t>
      </w:r>
      <w:r w:rsidR="00B62377">
        <w:rPr>
          <w:rFonts w:eastAsia="Calibri"/>
          <w:lang w:eastAsia="en-US"/>
        </w:rPr>
        <w:t xml:space="preserve">95 </w:t>
      </w:r>
      <w:r w:rsidRPr="0090133C">
        <w:rPr>
          <w:rFonts w:eastAsia="Calibri"/>
          <w:lang w:eastAsia="en-US"/>
        </w:rPr>
        <w:t>часов (не менее 10% времени и не более часов, на практическое занятие по дисциплине).</w:t>
      </w:r>
    </w:p>
    <w:p w14:paraId="20E781D5" w14:textId="77777777" w:rsidR="0090133C" w:rsidRPr="0090133C" w:rsidRDefault="0090133C" w:rsidP="0090133C">
      <w:pPr>
        <w:widowControl/>
        <w:spacing w:after="200" w:line="276" w:lineRule="auto"/>
        <w:ind w:firstLine="360"/>
        <w:contextualSpacing/>
        <w:rPr>
          <w:rFonts w:eastAsia="Calibri"/>
          <w:lang w:eastAsia="en-US"/>
        </w:rPr>
      </w:pPr>
      <w:r w:rsidRPr="0090133C">
        <w:rPr>
          <w:rFonts w:eastAsia="Calibri"/>
          <w:lang w:eastAsia="en-US"/>
        </w:rPr>
        <w:t xml:space="preserve">Практическая подготовка направлена на формирование и развитие: </w:t>
      </w:r>
    </w:p>
    <w:p w14:paraId="3001C186" w14:textId="77777777" w:rsidR="002C3112" w:rsidRDefault="0090133C" w:rsidP="0090133C">
      <w:pPr>
        <w:widowControl/>
        <w:spacing w:after="200" w:line="276" w:lineRule="auto"/>
        <w:ind w:firstLine="360"/>
        <w:contextualSpacing/>
        <w:rPr>
          <w:rFonts w:eastAsia="Calibri"/>
          <w:lang w:eastAsia="en-US"/>
        </w:rPr>
      </w:pPr>
      <w:r w:rsidRPr="0090133C">
        <w:rPr>
          <w:rFonts w:eastAsia="Calibri"/>
          <w:lang w:eastAsia="en-US"/>
        </w:rPr>
        <w:t>- практических умений/навыков</w:t>
      </w:r>
      <w:r w:rsidR="002C3112">
        <w:rPr>
          <w:rFonts w:eastAsia="Calibri"/>
          <w:lang w:eastAsia="en-US"/>
        </w:rPr>
        <w:t>:</w:t>
      </w:r>
      <w:r w:rsidRPr="0090133C">
        <w:rPr>
          <w:rFonts w:eastAsia="Calibri"/>
          <w:lang w:eastAsia="en-US"/>
        </w:rPr>
        <w:t xml:space="preserve"> </w:t>
      </w:r>
      <w:r w:rsidR="002C3112" w:rsidRPr="002C3112">
        <w:rPr>
          <w:rFonts w:eastAsia="Calibri"/>
          <w:lang w:eastAsia="en-US"/>
        </w:rPr>
        <w:t>использовать бюджетное законодательство, подзаконные нормативные правовые акты в своей профессиональной деятельности; проводить мониторинг исполнения бюджетов бюджетной системы Российской Федерации, бюджетных смет и планов бюджетных и автономных учреждений; применять бюджетную классификацию Российской Федерации в профессиональной деятельности; 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(муниципальных) услуг и работ и определять размеры субсидий; формировать реестры расходных обязательств муниципального образования;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проводить мониторинг целевых программ, финансируемых из бюджетов бюджетной системы Российской Федерации; определять дефицит бюджета и источники его финансирования; составлять сводную бюджетную роспись; оформлять платежные документы (электронные заявки на кассовые расходы и платежные поручения) для проведения кассовых выплат; проводить проверку платежных документов получателя бюджетных средств, представленных для проведения кассовых выплат;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 рассчитывать основные показатели деятельности бюджетных и автономных учреждений; исчислять расходы на оплату труда работников государственных и муниципальных учреждений; использовать утвержденные методики определения расходов на содержание бюджетных и автономных учреждений; составлять бюджетные сметы казенных учреждений; составлять планы финансово-хозяйственной деятельности бюджетных и автономных учреждений; производить расчеты потребностей для осуществления закупок для государственных и муниципальных нужд; обобщать и анализировать информацию о ценах на товары, работы, услуги в сфере закупок; описывать объект закупки и обосновывать начальную (максимальную) цену закупки; осуществлять мониторинг поставщиков (подрядчиков, исполнителей) в сфере закупок</w:t>
      </w:r>
    </w:p>
    <w:p w14:paraId="1BACB1A5" w14:textId="6D3AE52A" w:rsidR="0090133C" w:rsidRPr="0090133C" w:rsidRDefault="0090133C" w:rsidP="0090133C">
      <w:pPr>
        <w:widowControl/>
        <w:spacing w:after="200" w:line="276" w:lineRule="auto"/>
        <w:ind w:firstLine="360"/>
        <w:contextualSpacing/>
        <w:rPr>
          <w:rFonts w:eastAsia="Calibri"/>
          <w:lang w:eastAsia="en-US"/>
        </w:rPr>
      </w:pPr>
      <w:r w:rsidRPr="0090133C">
        <w:rPr>
          <w:rFonts w:eastAsia="Calibri"/>
          <w:lang w:eastAsia="en-US"/>
        </w:rPr>
        <w:t xml:space="preserve">- профессиональных компетенций </w:t>
      </w:r>
      <w:r w:rsidR="002C3112">
        <w:rPr>
          <w:rFonts w:eastAsia="Calibri"/>
          <w:lang w:eastAsia="en-US"/>
        </w:rPr>
        <w:t>ПК 1.1.-ПК 1.5.</w:t>
      </w:r>
    </w:p>
    <w:p w14:paraId="4B773102" w14:textId="77777777" w:rsidR="0090133C" w:rsidRPr="0090133C" w:rsidRDefault="0090133C" w:rsidP="00901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lang w:val="ru-RU"/>
        </w:rPr>
      </w:pPr>
    </w:p>
    <w:p w14:paraId="399FC4B6" w14:textId="2EB06B8B" w:rsidR="004B4B33" w:rsidRPr="00E22B14" w:rsidRDefault="002C3112" w:rsidP="004B4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lang w:val="ru-RU"/>
        </w:rPr>
        <w:t>3</w:t>
      </w:r>
      <w:r w:rsidR="004B4B33" w:rsidRPr="00E22B14">
        <w:rPr>
          <w:b/>
          <w:caps/>
        </w:rPr>
        <w:t xml:space="preserve">. условия реализации </w:t>
      </w:r>
      <w:r>
        <w:rPr>
          <w:b/>
          <w:caps/>
          <w:lang w:val="ru-RU"/>
        </w:rPr>
        <w:t>программы</w:t>
      </w:r>
      <w:r w:rsidR="004B4B33" w:rsidRPr="00E22B14">
        <w:rPr>
          <w:b/>
          <w:caps/>
        </w:rPr>
        <w:t xml:space="preserve"> ПРОФЕССИОНАЛЬНОГО МОДУЛЯ</w:t>
      </w:r>
    </w:p>
    <w:p w14:paraId="414A48F1" w14:textId="77777777" w:rsidR="004B4B33" w:rsidRPr="00E22B14" w:rsidRDefault="004B4B33" w:rsidP="004B4B33"/>
    <w:p w14:paraId="59DD22AF" w14:textId="305FA86D" w:rsidR="004B4B33" w:rsidRPr="004C14C6" w:rsidRDefault="002C3112" w:rsidP="004B4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  <w:r>
        <w:rPr>
          <w:b/>
          <w:lang w:val="ru-RU"/>
        </w:rPr>
        <w:t>3</w:t>
      </w:r>
      <w:r w:rsidR="004B4B33" w:rsidRPr="00914B56">
        <w:rPr>
          <w:b/>
        </w:rPr>
        <w:t xml:space="preserve">.1. </w:t>
      </w:r>
      <w:r w:rsidR="004C14C6">
        <w:rPr>
          <w:b/>
          <w:lang w:val="ru-RU"/>
        </w:rPr>
        <w:t>М</w:t>
      </w:r>
      <w:r w:rsidR="004B4B33" w:rsidRPr="00914B56">
        <w:rPr>
          <w:b/>
          <w:bCs/>
        </w:rPr>
        <w:t>а</w:t>
      </w:r>
      <w:r w:rsidR="004C14C6">
        <w:rPr>
          <w:b/>
          <w:bCs/>
        </w:rPr>
        <w:t>териально-техническо</w:t>
      </w:r>
      <w:r w:rsidR="004C14C6">
        <w:rPr>
          <w:b/>
          <w:bCs/>
          <w:lang w:val="ru-RU"/>
        </w:rPr>
        <w:t>е</w:t>
      </w:r>
      <w:r w:rsidR="004B4B33" w:rsidRPr="00914B56">
        <w:rPr>
          <w:b/>
          <w:bCs/>
        </w:rPr>
        <w:t xml:space="preserve"> обеспечени</w:t>
      </w:r>
      <w:r w:rsidR="004C14C6">
        <w:rPr>
          <w:b/>
          <w:bCs/>
          <w:lang w:val="ru-RU"/>
        </w:rPr>
        <w:t>е</w:t>
      </w:r>
    </w:p>
    <w:p w14:paraId="0F4C61CE" w14:textId="518032F5" w:rsidR="002C3112" w:rsidRPr="002C3112" w:rsidRDefault="002C3112" w:rsidP="002C3112">
      <w:pPr>
        <w:widowControl/>
        <w:autoSpaceDE w:val="0"/>
        <w:autoSpaceDN w:val="0"/>
        <w:adjustRightInd w:val="0"/>
        <w:rPr>
          <w:iCs/>
        </w:rPr>
      </w:pPr>
      <w:r w:rsidRPr="002C3112">
        <w:rPr>
          <w:bCs/>
        </w:rPr>
        <w:t xml:space="preserve">Для реализации программы профессионального модуля предусмотрены </w:t>
      </w:r>
      <w:r w:rsidRPr="002C3112">
        <w:rPr>
          <w:iCs/>
        </w:rPr>
        <w:t xml:space="preserve">учебные аудитории для проведения занятий всех видов, предусмотренных образовательной </w:t>
      </w:r>
      <w:r w:rsidRPr="002C3112">
        <w:rPr>
          <w:iCs/>
        </w:rPr>
        <w:lastRenderedPageBreak/>
        <w:t>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стандартов:</w:t>
      </w:r>
    </w:p>
    <w:p w14:paraId="1387B6E1" w14:textId="77777777" w:rsidR="002C3112" w:rsidRDefault="002C3112" w:rsidP="002C3112">
      <w:pPr>
        <w:pStyle w:val="af2"/>
        <w:spacing w:line="240" w:lineRule="auto"/>
      </w:pPr>
      <w:r w:rsidRPr="00044B1D">
        <w:t>рабочи</w:t>
      </w:r>
      <w:r>
        <w:t>ми</w:t>
      </w:r>
      <w:r w:rsidRPr="00044B1D">
        <w:t xml:space="preserve"> места</w:t>
      </w:r>
      <w:r>
        <w:t>ми, оснащенными оборудованием для выхода в информационно-телекоммуникационную сеть Интернет</w:t>
      </w:r>
      <w:r w:rsidRPr="00044B1D">
        <w:t xml:space="preserve">; </w:t>
      </w:r>
    </w:p>
    <w:p w14:paraId="587F8A30" w14:textId="77777777" w:rsidR="002C3112" w:rsidRDefault="002C3112" w:rsidP="002C3112">
      <w:pPr>
        <w:pStyle w:val="af2"/>
        <w:spacing w:line="240" w:lineRule="auto"/>
      </w:pPr>
      <w:r w:rsidRPr="00044B1D">
        <w:t>рабоч</w:t>
      </w:r>
      <w:r>
        <w:t>им</w:t>
      </w:r>
      <w:r w:rsidRPr="00044B1D">
        <w:t xml:space="preserve"> место</w:t>
      </w:r>
      <w:r>
        <w:t>м</w:t>
      </w:r>
      <w:r w:rsidRPr="00044B1D">
        <w:t xml:space="preserve"> преподавателя, оснащенн</w:t>
      </w:r>
      <w:r>
        <w:t>ым</w:t>
      </w:r>
      <w:r w:rsidRPr="00044B1D">
        <w:t xml:space="preserve"> мультимедийным оборудованием; </w:t>
      </w:r>
    </w:p>
    <w:p w14:paraId="2FE532F9" w14:textId="77777777" w:rsidR="002C3112" w:rsidRDefault="002C3112" w:rsidP="002C3112">
      <w:pPr>
        <w:pStyle w:val="af2"/>
        <w:spacing w:line="240" w:lineRule="auto"/>
        <w:rPr>
          <w:lang w:val="ru-RU"/>
        </w:rPr>
      </w:pPr>
      <w:r w:rsidRPr="00044B1D">
        <w:t>доск</w:t>
      </w:r>
      <w:r>
        <w:t>ой</w:t>
      </w:r>
      <w:r>
        <w:rPr>
          <w:lang w:val="ru-RU"/>
        </w:rPr>
        <w:t>.</w:t>
      </w:r>
    </w:p>
    <w:p w14:paraId="788EC179" w14:textId="77777777" w:rsidR="00D50212" w:rsidRPr="007C6209" w:rsidRDefault="00B43941" w:rsidP="004C1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firstLine="709"/>
      </w:pPr>
      <w:r>
        <w:rPr>
          <w:bCs/>
        </w:rPr>
        <w:t>Минимальные т</w:t>
      </w:r>
      <w:r w:rsidR="00D50212">
        <w:rPr>
          <w:bCs/>
        </w:rPr>
        <w:t>ехнические средства обучения:</w:t>
      </w:r>
    </w:p>
    <w:p w14:paraId="17A12F94" w14:textId="77777777" w:rsidR="00D50212" w:rsidRPr="007C6209" w:rsidRDefault="00D50212" w:rsidP="004C14C6">
      <w:pPr>
        <w:widowControl/>
        <w:numPr>
          <w:ilvl w:val="0"/>
          <w:numId w:val="6"/>
        </w:numPr>
        <w:tabs>
          <w:tab w:val="clear" w:pos="720"/>
          <w:tab w:val="num" w:pos="220"/>
        </w:tabs>
        <w:ind w:left="0" w:firstLine="709"/>
        <w:rPr>
          <w:rFonts w:eastAsia="Calibri"/>
        </w:rPr>
      </w:pPr>
      <w:r w:rsidRPr="007C6209">
        <w:rPr>
          <w:rFonts w:eastAsia="Calibri"/>
        </w:rPr>
        <w:t xml:space="preserve">Электронные таблицы </w:t>
      </w:r>
      <w:r w:rsidRPr="007C6209">
        <w:rPr>
          <w:rFonts w:eastAsia="Calibri"/>
          <w:lang w:val="en-US"/>
        </w:rPr>
        <w:t>MS</w:t>
      </w:r>
      <w:r w:rsidRPr="007C6209">
        <w:rPr>
          <w:rFonts w:eastAsia="Calibri"/>
        </w:rPr>
        <w:t xml:space="preserve"> </w:t>
      </w:r>
      <w:r w:rsidRPr="007C6209">
        <w:rPr>
          <w:rFonts w:eastAsia="Calibri"/>
          <w:lang w:val="en-US"/>
        </w:rPr>
        <w:t>Excel</w:t>
      </w:r>
      <w:r w:rsidRPr="007C6209">
        <w:rPr>
          <w:rFonts w:eastAsia="Calibri"/>
        </w:rPr>
        <w:t>;</w:t>
      </w:r>
    </w:p>
    <w:p w14:paraId="1DAAF48B" w14:textId="77777777" w:rsidR="00D50212" w:rsidRDefault="00D50212" w:rsidP="00B43941">
      <w:pPr>
        <w:widowControl/>
        <w:numPr>
          <w:ilvl w:val="0"/>
          <w:numId w:val="6"/>
        </w:numPr>
        <w:tabs>
          <w:tab w:val="clear" w:pos="720"/>
          <w:tab w:val="num" w:pos="220"/>
        </w:tabs>
        <w:ind w:left="0" w:firstLine="709"/>
        <w:rPr>
          <w:rFonts w:eastAsia="Calibri"/>
        </w:rPr>
      </w:pPr>
      <w:r w:rsidRPr="007C6209">
        <w:rPr>
          <w:rFonts w:eastAsia="Calibri"/>
        </w:rPr>
        <w:t xml:space="preserve">Справочная правовая система </w:t>
      </w:r>
      <w:r w:rsidR="00B43941">
        <w:rPr>
          <w:rFonts w:eastAsia="Calibri"/>
        </w:rPr>
        <w:t xml:space="preserve">(например, </w:t>
      </w:r>
      <w:r>
        <w:rPr>
          <w:rFonts w:eastAsia="Calibri"/>
        </w:rPr>
        <w:t>«</w:t>
      </w:r>
      <w:r w:rsidR="00B43941">
        <w:rPr>
          <w:rFonts w:eastAsia="Calibri"/>
        </w:rPr>
        <w:t xml:space="preserve">Консультант - Плюс» и/или </w:t>
      </w:r>
      <w:r w:rsidRPr="007C6209">
        <w:rPr>
          <w:rFonts w:eastAsia="Calibri"/>
        </w:rPr>
        <w:t>«Гарант»</w:t>
      </w:r>
      <w:r w:rsidR="00B43941">
        <w:rPr>
          <w:rFonts w:eastAsia="Calibri"/>
        </w:rPr>
        <w:t>)</w:t>
      </w:r>
      <w:r w:rsidRPr="00B43941">
        <w:rPr>
          <w:rFonts w:eastAsia="Calibri"/>
        </w:rPr>
        <w:t>.</w:t>
      </w:r>
    </w:p>
    <w:p w14:paraId="42743FAE" w14:textId="77777777" w:rsidR="00B43941" w:rsidRDefault="00B43941" w:rsidP="00B43941">
      <w:pPr>
        <w:widowControl/>
        <w:ind w:firstLine="0"/>
        <w:rPr>
          <w:rFonts w:eastAsia="Calibri"/>
        </w:rPr>
      </w:pPr>
    </w:p>
    <w:p w14:paraId="2C56504F" w14:textId="77777777" w:rsidR="004B4B33" w:rsidRPr="004C14C6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x-none"/>
        </w:rPr>
      </w:pPr>
    </w:p>
    <w:p w14:paraId="0653B2FB" w14:textId="5BC5C6B4" w:rsidR="004B4B33" w:rsidRDefault="002C3112" w:rsidP="004B4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lang w:val="ru-RU"/>
        </w:rPr>
        <w:t>3</w:t>
      </w:r>
      <w:r w:rsidR="004B4B33" w:rsidRPr="00914B56">
        <w:rPr>
          <w:b/>
        </w:rPr>
        <w:t>.2. Информационное обеспечение обучения</w:t>
      </w:r>
    </w:p>
    <w:p w14:paraId="00EFAEEB" w14:textId="77777777" w:rsidR="002C3112" w:rsidRPr="002C3112" w:rsidRDefault="002C3112" w:rsidP="002C3112">
      <w:pPr>
        <w:widowControl/>
        <w:autoSpaceDE w:val="0"/>
        <w:autoSpaceDN w:val="0"/>
        <w:adjustRightInd w:val="0"/>
        <w:ind w:firstLine="709"/>
        <w:rPr>
          <w:bCs/>
        </w:rPr>
      </w:pPr>
      <w:r w:rsidRPr="002C3112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14:paraId="4D64E0B3" w14:textId="7D635D60" w:rsidR="002C3112" w:rsidRDefault="002C3112" w:rsidP="002A2A76">
      <w:pPr>
        <w:rPr>
          <w:lang w:eastAsia="x-none"/>
        </w:rPr>
      </w:pPr>
      <w:r>
        <w:rPr>
          <w:lang w:eastAsia="x-none"/>
        </w:rPr>
        <w:t>Основная литература:</w:t>
      </w:r>
    </w:p>
    <w:p w14:paraId="68022B67" w14:textId="1E905FD2" w:rsidR="002C3112" w:rsidRDefault="002A2A76" w:rsidP="002A2A76">
      <w:pPr>
        <w:rPr>
          <w:lang w:eastAsia="x-none"/>
        </w:rPr>
      </w:pPr>
      <w:r>
        <w:rPr>
          <w:lang w:eastAsia="x-none"/>
        </w:rPr>
        <w:t>1. .</w:t>
      </w:r>
      <w:r w:rsidR="002C3112" w:rsidRPr="002C3112">
        <w:rPr>
          <w:lang w:eastAsia="x-none"/>
        </w:rPr>
        <w:t xml:space="preserve">Афанасьев, М. П.  Бюджет и бюджетная система в 2 т. Том 1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2021. — 318 с. — (Профессиональное образование). — ISBN 978-5-534-13774-3. — Текст : электронный // ЭБС Юрайт [сайт]. — URL: </w:t>
      </w:r>
      <w:hyperlink r:id="rId10" w:history="1">
        <w:r w:rsidRPr="001B1A54">
          <w:rPr>
            <w:rStyle w:val="ad"/>
            <w:lang w:eastAsia="x-none"/>
          </w:rPr>
          <w:t>https://urait.ru/bcode/475504</w:t>
        </w:r>
      </w:hyperlink>
      <w:r w:rsidR="002C3112" w:rsidRPr="002C3112">
        <w:rPr>
          <w:lang w:eastAsia="x-none"/>
        </w:rPr>
        <w:t xml:space="preserve"> </w:t>
      </w:r>
    </w:p>
    <w:p w14:paraId="445F55F0" w14:textId="60F1EC80" w:rsidR="002A2A76" w:rsidRDefault="002A2A76" w:rsidP="002A2A76">
      <w:pPr>
        <w:rPr>
          <w:lang w:eastAsia="x-none"/>
        </w:rPr>
      </w:pPr>
      <w:r>
        <w:rPr>
          <w:lang w:eastAsia="x-none"/>
        </w:rPr>
        <w:t xml:space="preserve">2. </w:t>
      </w:r>
      <w:r w:rsidR="002C3112" w:rsidRPr="002C3112">
        <w:rPr>
          <w:lang w:eastAsia="x-none"/>
        </w:rPr>
        <w:t xml:space="preserve">Федорова, И. Ю. 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2021. — 148 с. — (Высшее образование). — ISBN 978-5-534-10877-4. — Текст : электронный // ЭБС Юрайт [сайт]. — URL: </w:t>
      </w:r>
      <w:hyperlink r:id="rId11" w:history="1">
        <w:r w:rsidRPr="001B1A54">
          <w:rPr>
            <w:rStyle w:val="ad"/>
            <w:lang w:eastAsia="x-none"/>
          </w:rPr>
          <w:t>https://urait.ru/bcode/470218</w:t>
        </w:r>
      </w:hyperlink>
    </w:p>
    <w:p w14:paraId="379DAD33" w14:textId="1D5D4857" w:rsidR="002A2A76" w:rsidRPr="000E34C0" w:rsidRDefault="002A2A76" w:rsidP="002A2A76">
      <w:r>
        <w:rPr>
          <w:lang w:eastAsia="x-none"/>
        </w:rPr>
        <w:t xml:space="preserve">3. </w:t>
      </w:r>
      <w:r>
        <w:t xml:space="preserve"> </w:t>
      </w:r>
      <w:r w:rsidRPr="000E34C0">
        <w:t>Управление государственными и муниципальными финансами: Учебник / Н.Д. Шимширт, Н.В. Крашенникова. - М.: Альфа-М: НИЦ ИНФРА-М, 2016. - 352 с.: ил.; 60x90 1/16 + (Доп. мат. znan</w:t>
      </w:r>
      <w:r>
        <w:t xml:space="preserve">ium.com). </w:t>
      </w:r>
      <w:r w:rsidRPr="000E34C0">
        <w:t xml:space="preserve"> (переплет) ISBN 978-5-98281-376-3, 1000 экз. (доступно в ЭБС «Знаниум», режим доступа: </w:t>
      </w:r>
      <w:hyperlink r:id="rId12" w:history="1">
        <w:r w:rsidRPr="000E34C0">
          <w:rPr>
            <w:rStyle w:val="ad"/>
          </w:rPr>
          <w:t>http://znanium.com/catalog.php?bookinfo=434073</w:t>
        </w:r>
      </w:hyperlink>
      <w:r w:rsidRPr="000E34C0">
        <w:t>).</w:t>
      </w:r>
    </w:p>
    <w:p w14:paraId="370A454F" w14:textId="28892442" w:rsidR="002A2A76" w:rsidRPr="000E34C0" w:rsidRDefault="002A2A76" w:rsidP="002A2A76">
      <w:pPr>
        <w:suppressAutoHyphens/>
      </w:pPr>
      <w:r>
        <w:t>4.</w:t>
      </w:r>
      <w:r w:rsidRPr="000E34C0">
        <w:t>Бюджетный</w:t>
      </w:r>
      <w:r w:rsidRPr="002A2A76">
        <w:rPr>
          <w:bCs/>
        </w:rPr>
        <w:t xml:space="preserve"> контроль в Российской Федерации: Монография / Э.С. Карпов. - М.: НИЦ ИНФРА-М, 2017. - 139 с.: 60x88 1/16. - (Научная мысль; Экономика). (обложка) ISBN 978-5-16-005593-0, 100 экз. (доступно в ЭБС «Знаниум», режим доступа</w:t>
      </w:r>
      <w:r w:rsidRPr="000E34C0">
        <w:t xml:space="preserve">: </w:t>
      </w:r>
      <w:hyperlink r:id="rId13" w:history="1">
        <w:r w:rsidRPr="000E34C0">
          <w:rPr>
            <w:rStyle w:val="ad"/>
          </w:rPr>
          <w:t>http://znanium.com/catalog.php?bookinfo=426263</w:t>
        </w:r>
      </w:hyperlink>
      <w:r w:rsidRPr="000E34C0">
        <w:rPr>
          <w:rStyle w:val="ad"/>
        </w:rPr>
        <w:t>)</w:t>
      </w:r>
      <w:r w:rsidRPr="002A2A76">
        <w:rPr>
          <w:rStyle w:val="ad"/>
          <w:bCs/>
        </w:rPr>
        <w:t>.</w:t>
      </w:r>
    </w:p>
    <w:p w14:paraId="2011C1FD" w14:textId="777EA1B5" w:rsidR="002A2A76" w:rsidRPr="000E34C0" w:rsidRDefault="002A2A76" w:rsidP="002A2A76">
      <w:pPr>
        <w:suppressAutoHyphens/>
        <w:rPr>
          <w:rStyle w:val="ad"/>
        </w:rPr>
      </w:pPr>
      <w:r>
        <w:t>5.</w:t>
      </w:r>
      <w:r w:rsidRPr="000E34C0">
        <w:t>Бюджетное</w:t>
      </w:r>
      <w:r w:rsidRPr="002A2A76">
        <w:rPr>
          <w:bCs/>
        </w:rPr>
        <w:t xml:space="preserve"> устройство Российской Федерации: теория и практика: Монография / Н.М. Сабитова. - М.: НИЦ ИНФРА-М, 2016. - 132 с.: 60x90 1/16. - (Научная мысль). (обложка) ISBN 978-5-16-010691-5, 500 экз.</w:t>
      </w:r>
      <w:r w:rsidRPr="000E34C0">
        <w:t xml:space="preserve"> (доступно в ЭБС «Знаниум», режим доступа: </w:t>
      </w:r>
      <w:hyperlink r:id="rId14" w:history="1">
        <w:r w:rsidRPr="002A2A76">
          <w:rPr>
            <w:rStyle w:val="ad"/>
            <w:bCs/>
          </w:rPr>
          <w:t>http://znanium.com/catalog.php?bookinfo=500409</w:t>
        </w:r>
      </w:hyperlink>
      <w:r w:rsidRPr="002A2A76">
        <w:rPr>
          <w:rStyle w:val="ad"/>
          <w:bCs/>
        </w:rPr>
        <w:t>).</w:t>
      </w:r>
    </w:p>
    <w:p w14:paraId="682F3B1D" w14:textId="4777811D" w:rsidR="002A2A76" w:rsidRPr="002C3112" w:rsidRDefault="002A2A76" w:rsidP="002A2A76">
      <w:pPr>
        <w:rPr>
          <w:lang w:eastAsia="x-none"/>
        </w:rPr>
      </w:pPr>
      <w:r>
        <w:t>6.</w:t>
      </w:r>
      <w:r w:rsidRPr="000E34C0">
        <w:t>Ниналалова Ф.И. Бюджетная система Российской Федерации: учебное пособие / Ф.И. Ниналалова.. – М., Вузовский учебник: ИНФРА-М, 2017. [Электронный ресурс; Режим доступа: ht</w:t>
      </w:r>
      <w:r w:rsidRPr="000E34C0">
        <w:rPr>
          <w:lang w:val="en-US"/>
        </w:rPr>
        <w:t>t</w:t>
      </w:r>
      <w:r w:rsidRPr="000E34C0">
        <w:t>p://www.znanium.com]</w:t>
      </w:r>
    </w:p>
    <w:p w14:paraId="03E9BD05" w14:textId="77777777" w:rsidR="004C14C6" w:rsidRPr="000E34C0" w:rsidRDefault="004C14C6" w:rsidP="000E34C0">
      <w:pPr>
        <w:widowControl/>
        <w:suppressAutoHyphens/>
        <w:ind w:firstLine="0"/>
      </w:pPr>
      <w:r w:rsidRPr="000E34C0">
        <w:rPr>
          <w:rFonts w:eastAsia="Arial Unicode MS"/>
          <w:color w:val="000000"/>
        </w:rPr>
        <w:t>Нормативно-правовые документы</w:t>
      </w:r>
      <w:r w:rsidRPr="000E34C0">
        <w:t xml:space="preserve"> </w:t>
      </w:r>
    </w:p>
    <w:p w14:paraId="39051998" w14:textId="77777777" w:rsidR="00D50212" w:rsidRPr="000E34C0" w:rsidRDefault="00D50212" w:rsidP="000E34C0">
      <w:pPr>
        <w:widowControl/>
        <w:numPr>
          <w:ilvl w:val="0"/>
          <w:numId w:val="7"/>
        </w:numPr>
        <w:tabs>
          <w:tab w:val="left" w:pos="284"/>
        </w:tabs>
        <w:suppressAutoHyphens/>
        <w:ind w:left="0" w:firstLine="0"/>
      </w:pPr>
      <w:r w:rsidRPr="000E34C0">
        <w:t xml:space="preserve">Бюджетный кодекс Российской Федерации от 31.07.1998 N 145-ФЗ (ред. от </w:t>
      </w:r>
      <w:r w:rsidR="00260BBA">
        <w:t>2020</w:t>
      </w:r>
      <w:r w:rsidRPr="000E34C0">
        <w:t>).</w:t>
      </w:r>
    </w:p>
    <w:p w14:paraId="13B3BF94" w14:textId="77777777" w:rsidR="00D50212" w:rsidRPr="000E34C0" w:rsidRDefault="00D50212" w:rsidP="000E34C0">
      <w:pPr>
        <w:widowControl/>
        <w:numPr>
          <w:ilvl w:val="0"/>
          <w:numId w:val="7"/>
        </w:numPr>
        <w:tabs>
          <w:tab w:val="left" w:pos="284"/>
        </w:tabs>
        <w:suppressAutoHyphens/>
        <w:ind w:left="0" w:firstLine="0"/>
      </w:pPr>
      <w:r w:rsidRPr="000E34C0">
        <w:t>Федеральный</w:t>
      </w:r>
      <w:r w:rsidRPr="000E34C0">
        <w:rPr>
          <w:rStyle w:val="blk6"/>
          <w:specVanish w:val="0"/>
        </w:rPr>
        <w:t xml:space="preserve"> закон от 19.12.</w:t>
      </w:r>
      <w:r w:rsidR="00260BBA">
        <w:rPr>
          <w:rStyle w:val="blk6"/>
          <w:specVanish w:val="0"/>
        </w:rPr>
        <w:t>2020</w:t>
      </w:r>
      <w:r w:rsidRPr="000E34C0">
        <w:rPr>
          <w:rStyle w:val="blk6"/>
          <w:specVanish w:val="0"/>
        </w:rPr>
        <w:t xml:space="preserve"> N 415-ФЗ "О федеральном бюджете на </w:t>
      </w:r>
      <w:r w:rsidR="00260BBA">
        <w:rPr>
          <w:rStyle w:val="blk6"/>
          <w:specVanish w:val="0"/>
        </w:rPr>
        <w:t>2020</w:t>
      </w:r>
      <w:r w:rsidRPr="000E34C0">
        <w:rPr>
          <w:rStyle w:val="blk6"/>
          <w:specVanish w:val="0"/>
        </w:rPr>
        <w:t xml:space="preserve"> год и на плановый период </w:t>
      </w:r>
      <w:r w:rsidR="00260BBA">
        <w:rPr>
          <w:rStyle w:val="blk6"/>
          <w:specVanish w:val="0"/>
        </w:rPr>
        <w:t>2020</w:t>
      </w:r>
      <w:r w:rsidRPr="000E34C0">
        <w:rPr>
          <w:rStyle w:val="blk6"/>
          <w:specVanish w:val="0"/>
        </w:rPr>
        <w:t xml:space="preserve"> и </w:t>
      </w:r>
      <w:r w:rsidR="00260BBA">
        <w:rPr>
          <w:rStyle w:val="blk6"/>
          <w:specVanish w:val="0"/>
        </w:rPr>
        <w:t>2020</w:t>
      </w:r>
      <w:r w:rsidRPr="000E34C0">
        <w:rPr>
          <w:rStyle w:val="blk6"/>
          <w:specVanish w:val="0"/>
        </w:rPr>
        <w:t xml:space="preserve"> годов"</w:t>
      </w:r>
      <w:r w:rsidRPr="000E34C0">
        <w:t>.</w:t>
      </w:r>
    </w:p>
    <w:p w14:paraId="71C93EB2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16.07.1999 года №165-ФЗ «Об основах обязательного социального страхования» (в действующей редакции).</w:t>
      </w:r>
    </w:p>
    <w:p w14:paraId="507719C4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06.10.2003 года №131-ФЗ «Об общих принципах организации местного самоуправления в Российской Федерации» (в действующей редакции).</w:t>
      </w:r>
    </w:p>
    <w:p w14:paraId="04244BA6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lastRenderedPageBreak/>
        <w:t>Федеральный закон от 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</w:t>
      </w:r>
    </w:p>
    <w:p w14:paraId="7F76D1CE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05.04.</w:t>
      </w:r>
      <w:r w:rsidR="000E34C0" w:rsidRPr="000E34C0">
        <w:rPr>
          <w:szCs w:val="24"/>
        </w:rPr>
        <w:t>2016</w:t>
      </w:r>
      <w:r w:rsidRPr="000E34C0">
        <w:rPr>
          <w:szCs w:val="24"/>
        </w:rPr>
        <w:t xml:space="preserve"> 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 w14:paraId="0C5BB603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18.07.2011 года №223-ФЗ «О закупках товаров, работ, услуг отдельными видами юридических лиц» (в действующей редакции).</w:t>
      </w:r>
    </w:p>
    <w:p w14:paraId="35625367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 xml:space="preserve"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 </w:t>
      </w:r>
    </w:p>
    <w:p w14:paraId="182666BE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29.11.2010 года №326-ФЗ «Об обязательном медицинском страховании в Российской Федерации» (в действующей редакции).</w:t>
      </w:r>
    </w:p>
    <w:p w14:paraId="14405613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29.12.2012 года №273-ФЗ «Об образовании» (в действующей редакции).</w:t>
      </w:r>
    </w:p>
    <w:p w14:paraId="0332E295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19.05.1995 года №81-ФЗ «О государственных пособиях гражданам, имеющим детей» (в действующей редакции).</w:t>
      </w:r>
    </w:p>
    <w:p w14:paraId="522B3323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12.01.1996 года №7-ФЗ «О некоммерческих организациях» (в действующей редакции).</w:t>
      </w:r>
    </w:p>
    <w:p w14:paraId="5E55AAB8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03.11.2006 года №174-ФЗ «Об автономных учреждениях» (в действующей редакции).</w:t>
      </w:r>
    </w:p>
    <w:p w14:paraId="17833FFE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29.12.2006 года №256-ФЗ «О дополнительных мерах государственной поддержки семей, имеющих детей» (в действующей редакции).</w:t>
      </w:r>
    </w:p>
    <w:p w14:paraId="213AC360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Федеральный закон от 28.12.</w:t>
      </w:r>
      <w:r w:rsidR="000E34C0" w:rsidRPr="000E34C0">
        <w:rPr>
          <w:szCs w:val="24"/>
        </w:rPr>
        <w:t>2016</w:t>
      </w:r>
      <w:r w:rsidRPr="000E34C0">
        <w:rPr>
          <w:szCs w:val="24"/>
        </w:rPr>
        <w:t xml:space="preserve"> года №442-ФЗ «Об основах социального обслуживания граждан в Российской Федерации» (в действующей редакции).</w:t>
      </w:r>
    </w:p>
    <w:p w14:paraId="704F3BDB" w14:textId="77777777" w:rsidR="00D50212" w:rsidRPr="000E34C0" w:rsidRDefault="00D50212" w:rsidP="000E34C0">
      <w:pPr>
        <w:widowControl/>
        <w:numPr>
          <w:ilvl w:val="0"/>
          <w:numId w:val="7"/>
        </w:numPr>
        <w:suppressAutoHyphens/>
        <w:ind w:left="0" w:firstLine="0"/>
      </w:pPr>
      <w:r w:rsidRPr="000E34C0">
        <w:t>Приказ Минфина России от 01.07.</w:t>
      </w:r>
      <w:r w:rsidR="000E34C0" w:rsidRPr="000E34C0">
        <w:t>2016</w:t>
      </w:r>
      <w:r w:rsidRPr="000E34C0">
        <w:t xml:space="preserve"> N 65н (ред. от 13.02.</w:t>
      </w:r>
      <w:r w:rsidR="00260BBA">
        <w:t>2020</w:t>
      </w:r>
      <w:r w:rsidRPr="000E34C0">
        <w:t>) «Об утверждении Указаний о порядке применения бюджетной классификации Российской Федерации».</w:t>
      </w:r>
    </w:p>
    <w:p w14:paraId="523AEAC1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Приказ Минфина России от 25.12.</w:t>
      </w:r>
      <w:r w:rsidR="000E34C0" w:rsidRPr="000E34C0">
        <w:rPr>
          <w:szCs w:val="24"/>
        </w:rPr>
        <w:t>2017</w:t>
      </w:r>
      <w:r w:rsidRPr="000E34C0">
        <w:rPr>
          <w:szCs w:val="24"/>
        </w:rPr>
        <w:t xml:space="preserve"> года №213н «О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исполнения» (в действующей редакции).</w:t>
      </w:r>
    </w:p>
    <w:p w14:paraId="394CDFEE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 xml:space="preserve">Приказ Минфина России от 08.12.2017 года №220н «Об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</w:t>
      </w:r>
      <w:r w:rsidR="00260BBA">
        <w:rPr>
          <w:szCs w:val="24"/>
        </w:rPr>
        <w:t>2020</w:t>
      </w:r>
      <w:r w:rsidRPr="000E34C0">
        <w:rPr>
          <w:szCs w:val="24"/>
        </w:rPr>
        <w:t xml:space="preserve"> год и на плановый период </w:t>
      </w:r>
      <w:r w:rsidR="00260BBA">
        <w:rPr>
          <w:szCs w:val="24"/>
        </w:rPr>
        <w:t>2020</w:t>
      </w:r>
      <w:r w:rsidRPr="000E34C0">
        <w:rPr>
          <w:szCs w:val="24"/>
        </w:rPr>
        <w:t xml:space="preserve"> и 2020 годов» (в действующей редакции).</w:t>
      </w:r>
    </w:p>
    <w:p w14:paraId="4DCD0C77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 xml:space="preserve">Приказ Минфина России от 20.11.2007 года №112н «Об Общих требованиях к порядку составления, утверждения и ведения бюджетных смет казенных учреждений» </w:t>
      </w:r>
    </w:p>
    <w:p w14:paraId="4E640440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Приказ Минфина России от 28.07.2010 года №81н «О требованиях к плану финансово-хозяйственной деятельности государственного (муниципального) учреждения» (в действующей редакции).</w:t>
      </w:r>
    </w:p>
    <w:p w14:paraId="6E03EEFA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Приказ Минздравсоцразвития России от 22.10.2007 года №663 «О методических рекомендациях по введению в федеральных бюджетных учреждениях новых систем оплаты труда» (в действующей редакции).</w:t>
      </w:r>
    </w:p>
    <w:p w14:paraId="27F3E3F5" w14:textId="77777777" w:rsidR="004C14C6" w:rsidRPr="000E34C0" w:rsidRDefault="004C14C6" w:rsidP="000E34C0">
      <w:pPr>
        <w:pStyle w:val="af4"/>
        <w:numPr>
          <w:ilvl w:val="0"/>
          <w:numId w:val="7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0E34C0">
        <w:rPr>
          <w:szCs w:val="24"/>
        </w:rPr>
        <w:t>Приказ Минздравсоцразвития России от 29.12.2007 года 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(в действующей редакции).</w:t>
      </w:r>
    </w:p>
    <w:p w14:paraId="1355C108" w14:textId="77777777" w:rsidR="000E34C0" w:rsidRPr="000E34C0" w:rsidRDefault="000E34C0" w:rsidP="000E34C0">
      <w:pPr>
        <w:widowControl/>
        <w:suppressAutoHyphens/>
        <w:ind w:firstLine="0"/>
        <w:rPr>
          <w:rStyle w:val="ad"/>
        </w:rPr>
      </w:pPr>
    </w:p>
    <w:p w14:paraId="5BDB1D75" w14:textId="77777777" w:rsidR="004B4B33" w:rsidRPr="002A2A76" w:rsidRDefault="004B4B33" w:rsidP="000E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A2A76">
        <w:rPr>
          <w:b/>
        </w:rPr>
        <w:t>Дополнительная литература:</w:t>
      </w:r>
    </w:p>
    <w:p w14:paraId="0005EB46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</w:pPr>
      <w:r w:rsidRPr="000E34C0">
        <w:rPr>
          <w:bCs/>
        </w:rPr>
        <w:lastRenderedPageBreak/>
        <w:t>Автономные учреждения: порядок создания и функционирования: Учебное пособие/О.В.Костина - М.: Альфа-М, НИЦ ИНФРА-М, 201</w:t>
      </w:r>
      <w:r w:rsidR="000E34C0" w:rsidRPr="000E34C0">
        <w:rPr>
          <w:bCs/>
        </w:rPr>
        <w:t>6</w:t>
      </w:r>
      <w:r w:rsidRPr="000E34C0">
        <w:rPr>
          <w:bCs/>
        </w:rPr>
        <w:t xml:space="preserve">. - 224 с.: 60x90 1/16. - (Переплёт 7БЦ) ISBN 978-5-98281-408-1 </w:t>
      </w:r>
      <w:r w:rsidRPr="000E34C0">
        <w:t xml:space="preserve">– Режим доступа: </w:t>
      </w:r>
      <w:hyperlink r:id="rId15" w:history="1">
        <w:r w:rsidRPr="000E34C0">
          <w:rPr>
            <w:rStyle w:val="ad"/>
            <w:bCs/>
          </w:rPr>
          <w:t>http://znanium.com/catalog.php?bookinfo=484450</w:t>
        </w:r>
      </w:hyperlink>
    </w:p>
    <w:p w14:paraId="7E1F80C4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  <w:rPr>
          <w:rStyle w:val="ad"/>
          <w:color w:val="auto"/>
          <w:u w:val="none"/>
        </w:rPr>
      </w:pPr>
      <w:r w:rsidRPr="000E34C0">
        <w:rPr>
          <w:bCs/>
        </w:rPr>
        <w:t xml:space="preserve">Бюджет России: развитие и обеспечение </w:t>
      </w:r>
      <w:r w:rsidRPr="000E34C0">
        <w:t>экономической</w:t>
      </w:r>
      <w:r w:rsidRPr="000E34C0">
        <w:rPr>
          <w:bCs/>
        </w:rPr>
        <w:t xml:space="preserve"> безопасности: Монография/В.К. Сенчагов - М.: НИЦ ИНФРА-М, 201</w:t>
      </w:r>
      <w:r w:rsidR="000E34C0" w:rsidRPr="000E34C0">
        <w:rPr>
          <w:bCs/>
        </w:rPr>
        <w:t>6</w:t>
      </w:r>
      <w:r w:rsidRPr="000E34C0">
        <w:rPr>
          <w:bCs/>
        </w:rPr>
        <w:t>. - 384 с.: 60x90 1/16. - (Научная мысль) (Переплёт) ISBN 978-5-16-010597-0, 500 экз.</w:t>
      </w:r>
      <w:r w:rsidRPr="000E34C0">
        <w:t xml:space="preserve"> (доступно в ЭБС «Знаниум», режим доступа: </w:t>
      </w:r>
      <w:hyperlink r:id="rId16" w:history="1">
        <w:r w:rsidRPr="000E34C0">
          <w:rPr>
            <w:rStyle w:val="ad"/>
          </w:rPr>
          <w:t>http://znanium.com/catalog.php?bookinfo=495872</w:t>
        </w:r>
      </w:hyperlink>
      <w:r w:rsidRPr="000E34C0">
        <w:rPr>
          <w:rStyle w:val="ad"/>
          <w:bCs/>
        </w:rPr>
        <w:t xml:space="preserve">). </w:t>
      </w:r>
    </w:p>
    <w:p w14:paraId="199BE315" w14:textId="77777777" w:rsidR="00D758FD" w:rsidRPr="000E34C0" w:rsidRDefault="00D758FD" w:rsidP="000E34C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941">
        <w:rPr>
          <w:rFonts w:ascii="Times New Roman" w:hAnsi="Times New Roman"/>
          <w:sz w:val="24"/>
          <w:szCs w:val="24"/>
        </w:rPr>
        <w:t xml:space="preserve">Внутренний контроль: методология сквозного контроля автономных учреждений: Монография/Порфирьева А. В., Серебрякова Т. Ю. - М.: НИЦ ИНФРА-М, </w:t>
      </w:r>
      <w:r w:rsidR="00260BBA">
        <w:rPr>
          <w:rFonts w:ascii="Times New Roman" w:hAnsi="Times New Roman"/>
          <w:sz w:val="24"/>
          <w:szCs w:val="24"/>
        </w:rPr>
        <w:t>2020</w:t>
      </w:r>
      <w:r w:rsidRPr="00B43941">
        <w:rPr>
          <w:rFonts w:ascii="Times New Roman" w:hAnsi="Times New Roman"/>
          <w:sz w:val="24"/>
          <w:szCs w:val="24"/>
        </w:rPr>
        <w:t xml:space="preserve">. - 152 с.: 60x90 1/16. - (Научная мысль) (Обложка) ISBN 978-5-16-006179-5 – Режим доступа: </w:t>
      </w:r>
      <w:hyperlink r:id="rId17" w:history="1">
        <w:r w:rsidRPr="00B43941">
          <w:rPr>
            <w:rStyle w:val="ad"/>
            <w:rFonts w:ascii="Times New Roman" w:hAnsi="Times New Roman"/>
            <w:sz w:val="24"/>
            <w:szCs w:val="24"/>
          </w:rPr>
          <w:t>http://znanium.com/catalog.php?bookinfo=534702</w:t>
        </w:r>
      </w:hyperlink>
    </w:p>
    <w:p w14:paraId="0C63520E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</w:pPr>
      <w:r w:rsidRPr="000E34C0">
        <w:t>Государственное и муниципальное управление с использованием информационных технологий / В.В. Иванов, А.Н. Коробова. - М.: ИНФРА-М, 201</w:t>
      </w:r>
      <w:r w:rsidR="000E34C0" w:rsidRPr="000E34C0">
        <w:t>6</w:t>
      </w:r>
      <w:r w:rsidRPr="000E34C0">
        <w:t>. - 383 с.: 70x100 1/16. - (Национальные проекты). (переплет) ISBN 978-5-16-004281-7 – Режим доступа: http://znanium.com/catalog.php?bookinfo=456438</w:t>
      </w:r>
    </w:p>
    <w:p w14:paraId="594FAA1E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  <w:rPr>
          <w:bCs/>
        </w:rPr>
      </w:pPr>
      <w:r w:rsidRPr="000E34C0">
        <w:rPr>
          <w:bCs/>
        </w:rPr>
        <w:t>Государственная и муниципальная политика в сфере здравоохранения: реализация и оценка эффективности: Монография / М.М.Левкевич, Н.В.Рудлицкая - М.: НИЦ ИНФРА-М, 201</w:t>
      </w:r>
      <w:r w:rsidR="000E34C0" w:rsidRPr="000E34C0">
        <w:rPr>
          <w:bCs/>
        </w:rPr>
        <w:t>6</w:t>
      </w:r>
      <w:r w:rsidRPr="000E34C0">
        <w:rPr>
          <w:bCs/>
        </w:rPr>
        <w:t xml:space="preserve">. - 216 с.: 60x88 1/16. - (Научная мысль) (Обложка) ISBN 978-5-16-009842-5, 12 экз.  </w:t>
      </w:r>
      <w:r w:rsidRPr="000E34C0">
        <w:t xml:space="preserve">– Режим доступа: </w:t>
      </w:r>
      <w:hyperlink r:id="rId18" w:history="1">
        <w:r w:rsidRPr="000E34C0">
          <w:rPr>
            <w:rStyle w:val="ad"/>
            <w:bCs/>
          </w:rPr>
          <w:t>http://znanium.com/catalog.php?bookinfo=459506</w:t>
        </w:r>
      </w:hyperlink>
    </w:p>
    <w:p w14:paraId="603E223B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</w:pPr>
      <w:r w:rsidRPr="000E34C0">
        <w:t xml:space="preserve">Государственное и муниципальное управление: итоговая государственная аттестация студентов: Учеб. пос. / Под ред. Е.Г. Коваленко. - М.: НИЦ ИНФРА-М, 2014. - 409 с.: 60x90 1/16. - (Высшее образование: Бакалавриат). (п) ISBN 978-5-16-005450-6 – Режим доступа:  </w:t>
      </w:r>
      <w:hyperlink r:id="rId19" w:history="1">
        <w:r w:rsidRPr="000E34C0">
          <w:rPr>
            <w:rStyle w:val="ad"/>
          </w:rPr>
          <w:t>http://znanium.com/catalog.php?bookinfo=428660</w:t>
        </w:r>
      </w:hyperlink>
    </w:p>
    <w:p w14:paraId="4AB40966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  <w:rPr>
          <w:bCs/>
        </w:rPr>
      </w:pPr>
      <w:r w:rsidRPr="000E34C0">
        <w:t xml:space="preserve">Государственная и муниципальная политика в сфере здравоохранения: реализация и оценка эффективности: Монография / М.М.Левкевич, Н.В.Рудлицкая - М.: НИЦ ИНФРА-М, </w:t>
      </w:r>
      <w:r w:rsidR="000E34C0" w:rsidRPr="000E34C0">
        <w:t>2017</w:t>
      </w:r>
      <w:r w:rsidRPr="000E34C0">
        <w:t xml:space="preserve">. - 216 с.: 60x88 1/16. - (Научная мысль) (Обложка) ISBN 978-5-16-009842-5, 12 экз. – Режим доступа:  </w:t>
      </w:r>
      <w:hyperlink r:id="rId20" w:history="1">
        <w:r w:rsidRPr="000E34C0">
          <w:rPr>
            <w:rStyle w:val="ad"/>
          </w:rPr>
          <w:t>http://znanium.com/catalog.php?bookinfo=459506</w:t>
        </w:r>
      </w:hyperlink>
    </w:p>
    <w:p w14:paraId="77D97155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  <w:rPr>
          <w:bCs/>
        </w:rPr>
      </w:pPr>
      <w:r w:rsidRPr="000E34C0">
        <w:t xml:space="preserve">Панова, Г.С. Стабилизационный фонд Российской Федерации: генезис развития [Электронный ресурс]: — Электрон. дан. — М.: Финансы и статистика, 2014. — 224 с. (доступно в ЭБС «Лань», режим доступа: </w:t>
      </w:r>
      <w:hyperlink r:id="rId21" w:history="1">
        <w:r w:rsidRPr="000E34C0">
          <w:rPr>
            <w:rStyle w:val="ad"/>
          </w:rPr>
          <w:t>http://e.lanbook.com/books/element.php?pl1_id=69196</w:t>
        </w:r>
      </w:hyperlink>
      <w:r w:rsidRPr="000E34C0">
        <w:t>).</w:t>
      </w:r>
    </w:p>
    <w:p w14:paraId="6BDDBD91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</w:pPr>
      <w:r w:rsidRPr="000E34C0">
        <w:rPr>
          <w:bCs/>
        </w:rPr>
        <w:t xml:space="preserve">Правовое регулирование финансового контроля в РФ: проблемы и перспективы: Моногр./ Л.Л. Арзуманова и др.; Отв. ред. Е.Ю. Грачева. - 2-e изд., доп. - М.: Норма: ИНФРА-М, </w:t>
      </w:r>
      <w:r w:rsidR="000E34C0" w:rsidRPr="000E34C0">
        <w:rPr>
          <w:bCs/>
        </w:rPr>
        <w:t>2017</w:t>
      </w:r>
      <w:r w:rsidRPr="000E34C0">
        <w:rPr>
          <w:bCs/>
        </w:rPr>
        <w:t>. - 384 с.: 60x90 1/16. (о) ISBN 978-5-91768-515-1, 100 экз.</w:t>
      </w:r>
      <w:r w:rsidRPr="000E34C0">
        <w:t xml:space="preserve"> – Режим доступа: </w:t>
      </w:r>
      <w:hyperlink r:id="rId22" w:history="1">
        <w:r w:rsidRPr="000E34C0">
          <w:rPr>
            <w:rStyle w:val="ad"/>
          </w:rPr>
          <w:t>http://znanium.com/catalog.php?bookinfo=466110</w:t>
        </w:r>
      </w:hyperlink>
    </w:p>
    <w:p w14:paraId="34BE4EE6" w14:textId="77777777" w:rsidR="00D758FD" w:rsidRPr="000E34C0" w:rsidRDefault="00D758FD" w:rsidP="000E34C0">
      <w:pPr>
        <w:widowControl/>
        <w:numPr>
          <w:ilvl w:val="0"/>
          <w:numId w:val="10"/>
        </w:numPr>
        <w:suppressAutoHyphens/>
        <w:ind w:left="0" w:firstLine="0"/>
      </w:pPr>
      <w:r w:rsidRPr="000E34C0">
        <w:t xml:space="preserve">Финансовое планирование и бюджетирование: Учебное пособие / Платонова Н.А., Федоров Я.П., Юрзинова И.Л.; Под ред. Незамайкина В.Н. - М.:Вузовский учебник, НИЦ ИНФРА-М, </w:t>
      </w:r>
      <w:r w:rsidR="00260BBA">
        <w:t>2020</w:t>
      </w:r>
      <w:r w:rsidRPr="000E34C0">
        <w:t xml:space="preserve">. - 117 с.: 60x90 1/16 (Обложка) ISBN 978-5-9558-0487-3. – Режим доступа: </w:t>
      </w:r>
      <w:hyperlink r:id="rId23" w:history="1">
        <w:r w:rsidRPr="000E34C0">
          <w:rPr>
            <w:rStyle w:val="ad"/>
          </w:rPr>
          <w:t>http://znanium.com/bookread2.php?book=543107</w:t>
        </w:r>
      </w:hyperlink>
    </w:p>
    <w:p w14:paraId="03E5A4B3" w14:textId="77777777" w:rsidR="00D758FD" w:rsidRPr="000E34C0" w:rsidRDefault="00D758FD" w:rsidP="000E34C0">
      <w:pPr>
        <w:widowControl/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rFonts w:eastAsia="Calibri"/>
        </w:rPr>
      </w:pPr>
      <w:r w:rsidRPr="000E34C0">
        <w:rPr>
          <w:rFonts w:eastAsia="Calibri"/>
        </w:rPr>
        <w:t xml:space="preserve">Экономика образовательного учреждения: Учебное пособие / Л.А. Захарчук. - 2-e изд., испр. и доп. - М.: Форум: НИЦ ИНФРА-М, </w:t>
      </w:r>
      <w:r w:rsidR="000E34C0" w:rsidRPr="000E34C0">
        <w:rPr>
          <w:rFonts w:eastAsia="Calibri"/>
        </w:rPr>
        <w:t>2016</w:t>
      </w:r>
      <w:r w:rsidRPr="000E34C0">
        <w:rPr>
          <w:rFonts w:eastAsia="Calibri"/>
        </w:rPr>
        <w:t>. - 112 с. –</w:t>
      </w:r>
    </w:p>
    <w:p w14:paraId="1BEC2406" w14:textId="77777777" w:rsidR="00D758FD" w:rsidRPr="000E34C0" w:rsidRDefault="00D758FD" w:rsidP="000E34C0">
      <w:pPr>
        <w:suppressAutoHyphens/>
        <w:ind w:firstLine="0"/>
      </w:pPr>
      <w:r w:rsidRPr="000E34C0">
        <w:rPr>
          <w:rFonts w:eastAsia="Calibri"/>
        </w:rPr>
        <w:t>Режим доступа: http://znanium.com/catalog.php?bookinfo=413102</w:t>
      </w:r>
    </w:p>
    <w:p w14:paraId="4D2EA81C" w14:textId="77777777" w:rsidR="00D50212" w:rsidRPr="000E34C0" w:rsidRDefault="00D50212" w:rsidP="000E34C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F42147" w14:textId="469A2A0D" w:rsidR="00D758FD" w:rsidRPr="002A2A76" w:rsidRDefault="002A2A76" w:rsidP="000E34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A2A76">
        <w:rPr>
          <w:b/>
        </w:rPr>
        <w:t>Программное обеспечение и Интернет-ресурсы:</w:t>
      </w:r>
    </w:p>
    <w:p w14:paraId="5DAD51DF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</w:pPr>
      <w:r w:rsidRPr="000E34C0">
        <w:t xml:space="preserve">Единый портал бюджетной системы Российской Федерации [Электронный ресурс]. - Режим доступа: </w:t>
      </w:r>
      <w:hyperlink r:id="rId24" w:history="1">
        <w:r w:rsidRPr="000E34C0">
          <w:rPr>
            <w:rStyle w:val="ad"/>
          </w:rPr>
          <w:t>http://budget.gov.ru</w:t>
        </w:r>
      </w:hyperlink>
      <w:r w:rsidRPr="000E34C0">
        <w:rPr>
          <w:u w:val="single"/>
        </w:rPr>
        <w:t>,</w:t>
      </w:r>
      <w:r w:rsidRPr="000E34C0">
        <w:t xml:space="preserve"> свободный.</w:t>
      </w:r>
    </w:p>
    <w:p w14:paraId="5D2AB0E0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Министерства финансов Российской Федерации [Электронный ресурс]. – Режим доступа: </w:t>
      </w:r>
      <w:hyperlink r:id="rId25" w:history="1">
        <w:r w:rsidRPr="000E34C0">
          <w:rPr>
            <w:rStyle w:val="ad"/>
          </w:rPr>
          <w:t>http://www.minfin.ru</w:t>
        </w:r>
      </w:hyperlink>
      <w:r w:rsidRPr="000E34C0">
        <w:rPr>
          <w:u w:val="single"/>
        </w:rPr>
        <w:t>,</w:t>
      </w:r>
      <w:r w:rsidRPr="000E34C0">
        <w:t xml:space="preserve"> свободный.</w:t>
      </w:r>
    </w:p>
    <w:p w14:paraId="49D06B8C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Правительства РФ [Электронный ресурс]. – Режим доступа: </w:t>
      </w:r>
      <w:hyperlink r:id="rId26" w:history="1">
        <w:r w:rsidRPr="000E34C0">
          <w:rPr>
            <w:rStyle w:val="ad"/>
          </w:rPr>
          <w:t>www.government.ru</w:t>
        </w:r>
      </w:hyperlink>
      <w:r w:rsidRPr="000E34C0">
        <w:t>, свободный.</w:t>
      </w:r>
    </w:p>
    <w:p w14:paraId="5BBAC275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Счетной палаты РФ [Электронный ресурс]. – Режим доступа: </w:t>
      </w:r>
      <w:hyperlink r:id="rId27" w:history="1">
        <w:r w:rsidRPr="000E34C0">
          <w:rPr>
            <w:rStyle w:val="ad"/>
          </w:rPr>
          <w:t>www.audit.gov.ru</w:t>
        </w:r>
      </w:hyperlink>
      <w:r w:rsidRPr="000E34C0">
        <w:t>, свободный.</w:t>
      </w:r>
    </w:p>
    <w:p w14:paraId="26C2F239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Федеральной налоговой службы Федерации [Электронный ресурс]. - Режим доступа: </w:t>
      </w:r>
      <w:hyperlink r:id="rId28" w:history="1">
        <w:r w:rsidRPr="000E34C0">
          <w:rPr>
            <w:rStyle w:val="ad"/>
          </w:rPr>
          <w:t>http://www.nalog.ru</w:t>
        </w:r>
      </w:hyperlink>
      <w:r w:rsidRPr="000E34C0">
        <w:t>, свободный.</w:t>
      </w:r>
    </w:p>
    <w:p w14:paraId="1FD347E1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Федеральной службы государственной статистики [Электронный ресурс]. – Режим доступа: </w:t>
      </w:r>
      <w:hyperlink r:id="rId29" w:history="1">
        <w:r w:rsidRPr="000E34C0">
          <w:rPr>
            <w:rStyle w:val="ad"/>
          </w:rPr>
          <w:t>www.gks.ru</w:t>
        </w:r>
      </w:hyperlink>
      <w:r w:rsidRPr="000E34C0">
        <w:t>, свободный.</w:t>
      </w:r>
    </w:p>
    <w:p w14:paraId="07794E0C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Официальный сайт Федеральной службы финансово-бюджетного надзора Российской Федерации [Электронный ресурс]. - Режим доступа: </w:t>
      </w:r>
      <w:hyperlink r:id="rId30" w:history="1">
        <w:r w:rsidRPr="000E34C0">
          <w:rPr>
            <w:rStyle w:val="ad"/>
          </w:rPr>
          <w:t>http://www.rosfinnadzor.ru</w:t>
        </w:r>
      </w:hyperlink>
      <w:r w:rsidRPr="000E34C0">
        <w:t>, свободный.</w:t>
      </w:r>
    </w:p>
    <w:p w14:paraId="53B3C487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Справочно-правовой системы «Гарант» [Электронный ресурс]. - Режим доступа: </w:t>
      </w:r>
      <w:hyperlink r:id="rId31" w:history="1">
        <w:r w:rsidRPr="000E34C0">
          <w:rPr>
            <w:rStyle w:val="ad"/>
          </w:rPr>
          <w:t>http://www.garant.ru</w:t>
        </w:r>
      </w:hyperlink>
      <w:r w:rsidRPr="000E34C0">
        <w:t>, свободный.</w:t>
      </w:r>
    </w:p>
    <w:p w14:paraId="3287424A" w14:textId="77777777" w:rsidR="00D50212" w:rsidRPr="000E34C0" w:rsidRDefault="00D50212" w:rsidP="000E34C0">
      <w:pPr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u w:val="single"/>
        </w:rPr>
      </w:pPr>
      <w:r w:rsidRPr="000E34C0">
        <w:t xml:space="preserve">Справочно-правовой системы «КонсультантПлюс» [Электронный ресурс]. - Режим доступа: </w:t>
      </w:r>
      <w:hyperlink r:id="rId32" w:history="1">
        <w:r w:rsidRPr="000E34C0">
          <w:rPr>
            <w:rStyle w:val="ad"/>
          </w:rPr>
          <w:t>http://www.consultant.ru</w:t>
        </w:r>
      </w:hyperlink>
      <w:r w:rsidRPr="000E34C0">
        <w:t>, свободный.</w:t>
      </w:r>
    </w:p>
    <w:p w14:paraId="0A06E328" w14:textId="77777777" w:rsidR="004B4B33" w:rsidRPr="000E34C0" w:rsidRDefault="004B4B33" w:rsidP="000E34C0">
      <w:pPr>
        <w:pStyle w:val="1"/>
        <w:tabs>
          <w:tab w:val="num" w:pos="0"/>
        </w:tabs>
        <w:ind w:firstLine="0"/>
        <w:jc w:val="both"/>
        <w:rPr>
          <w:b/>
          <w:caps/>
          <w:lang w:val="ru-RU"/>
        </w:rPr>
      </w:pPr>
    </w:p>
    <w:p w14:paraId="0B397A3D" w14:textId="77777777" w:rsidR="00F01A86" w:rsidRPr="00303CEB" w:rsidRDefault="00F01A86" w:rsidP="00F01A86">
      <w:pPr>
        <w:ind w:firstLine="0"/>
        <w:rPr>
          <w:b/>
        </w:rPr>
      </w:pPr>
    </w:p>
    <w:p w14:paraId="37131CAD" w14:textId="372DE39E" w:rsidR="00B43941" w:rsidRDefault="002A2A76" w:rsidP="002A2A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4.</w:t>
      </w:r>
      <w:r w:rsidR="004B4B33" w:rsidRPr="00E22B14">
        <w:rPr>
          <w:b/>
          <w:caps/>
        </w:rPr>
        <w:t xml:space="preserve">Контроль и оценка результатов освоения профессионального модуля </w:t>
      </w:r>
    </w:p>
    <w:p w14:paraId="733FDA42" w14:textId="79E297AA" w:rsidR="004B4B33" w:rsidRDefault="004B4B33" w:rsidP="00B439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7" w:firstLine="0"/>
        <w:jc w:val="center"/>
        <w:rPr>
          <w:b/>
          <w:caps/>
        </w:rPr>
      </w:pPr>
      <w:r w:rsidRPr="00B43941">
        <w:rPr>
          <w:b/>
          <w:caps/>
        </w:rPr>
        <w:t>(вида профессиональной деятельности)</w:t>
      </w:r>
    </w:p>
    <w:p w14:paraId="04E14095" w14:textId="5077564A" w:rsidR="002C72FC" w:rsidRDefault="002C72FC" w:rsidP="002C72FC">
      <w:pPr>
        <w:rPr>
          <w:lang w:val="x-none" w:eastAsia="x-none"/>
        </w:rPr>
      </w:pPr>
    </w:p>
    <w:p w14:paraId="4812C7DF" w14:textId="77777777" w:rsidR="002C72FC" w:rsidRPr="002C72FC" w:rsidRDefault="002C72FC" w:rsidP="002C72FC">
      <w:pPr>
        <w:ind w:firstLine="0"/>
        <w:rPr>
          <w:i/>
        </w:rPr>
      </w:pPr>
      <w:r w:rsidRPr="002C72FC">
        <w:rPr>
          <w:b/>
        </w:rPr>
        <w:t>Критерии и шкалы для интегрированной оценки уровня сформированности компетенций</w:t>
      </w:r>
      <w:r w:rsidRPr="002C72FC">
        <w:rPr>
          <w:i/>
        </w:rPr>
        <w:t>:</w:t>
      </w:r>
    </w:p>
    <w:p w14:paraId="0D363DA3" w14:textId="77777777" w:rsidR="002C72FC" w:rsidRPr="002C72FC" w:rsidRDefault="002C72FC" w:rsidP="002C72FC">
      <w:pPr>
        <w:rPr>
          <w:lang w:eastAsia="x-none"/>
        </w:rPr>
      </w:pPr>
    </w:p>
    <w:p w14:paraId="67A1215E" w14:textId="77777777" w:rsidR="002C72FC" w:rsidRPr="00A10999" w:rsidRDefault="00B43941" w:rsidP="00B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color w:val="000000"/>
        </w:rPr>
      </w:pPr>
      <w:r>
        <w:rPr>
          <w:color w:val="000000"/>
        </w:rPr>
        <w:t>.</w:t>
      </w:r>
      <w:r w:rsidRPr="00A10999">
        <w:rPr>
          <w:color w:val="000000"/>
        </w:rPr>
        <w:t xml:space="preserve"> 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C72FC" w:rsidRPr="002C72FC" w14:paraId="0A11E08B" w14:textId="77777777" w:rsidTr="008D2466">
        <w:tc>
          <w:tcPr>
            <w:tcW w:w="1844" w:type="dxa"/>
            <w:vAlign w:val="center"/>
          </w:tcPr>
          <w:p w14:paraId="2B8A0591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14:paraId="69044D29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14:paraId="651114A7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14:paraId="5B52470C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хорошо</w:t>
            </w:r>
          </w:p>
        </w:tc>
        <w:tc>
          <w:tcPr>
            <w:tcW w:w="1984" w:type="dxa"/>
            <w:vAlign w:val="center"/>
          </w:tcPr>
          <w:p w14:paraId="7E7C8547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отлично</w:t>
            </w:r>
          </w:p>
        </w:tc>
      </w:tr>
      <w:tr w:rsidR="002C72FC" w:rsidRPr="002C72FC" w14:paraId="11626134" w14:textId="77777777" w:rsidTr="008D2466">
        <w:tc>
          <w:tcPr>
            <w:tcW w:w="1844" w:type="dxa"/>
            <w:vAlign w:val="center"/>
          </w:tcPr>
          <w:p w14:paraId="6ADFEFC3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14:paraId="2BFDFFAE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14:paraId="4A468928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14:paraId="0F08A04C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14:paraId="58FA3223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C72FC" w:rsidRPr="002C72FC" w14:paraId="0A94BA9B" w14:textId="77777777" w:rsidTr="008D2466">
        <w:tc>
          <w:tcPr>
            <w:tcW w:w="1844" w:type="dxa"/>
            <w:vAlign w:val="center"/>
          </w:tcPr>
          <w:p w14:paraId="0637BE5E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14:paraId="238ED1A6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При решении стандартных задач не продемонстрированы основные умения.</w:t>
            </w:r>
          </w:p>
          <w:p w14:paraId="390D9B4E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14:paraId="5A0BDC8C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2411" w:type="dxa"/>
            <w:vAlign w:val="center"/>
          </w:tcPr>
          <w:p w14:paraId="1418BF34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14:paraId="146BE74A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2C72FC" w:rsidRPr="002C72FC" w14:paraId="382C090B" w14:textId="77777777" w:rsidTr="008D2466">
        <w:tc>
          <w:tcPr>
            <w:tcW w:w="1844" w:type="dxa"/>
            <w:vAlign w:val="center"/>
          </w:tcPr>
          <w:p w14:paraId="06C7930B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14:paraId="3160D275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14:paraId="6A769497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</w:t>
            </w:r>
            <w:r w:rsidRPr="002C72FC">
              <w:rPr>
                <w:color w:val="000000"/>
                <w:sz w:val="22"/>
                <w:szCs w:val="22"/>
              </w:rPr>
              <w:lastRenderedPageBreak/>
              <w:t>практических задач.</w:t>
            </w:r>
          </w:p>
        </w:tc>
        <w:tc>
          <w:tcPr>
            <w:tcW w:w="2411" w:type="dxa"/>
            <w:vAlign w:val="center"/>
          </w:tcPr>
          <w:p w14:paraId="622F46A3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lastRenderedPageBreak/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</w:t>
            </w:r>
            <w:r w:rsidRPr="002C72FC">
              <w:rPr>
                <w:color w:val="000000"/>
                <w:sz w:val="22"/>
                <w:szCs w:val="22"/>
              </w:rPr>
              <w:lastRenderedPageBreak/>
              <w:t>профессиональным задачам.</w:t>
            </w:r>
          </w:p>
        </w:tc>
        <w:tc>
          <w:tcPr>
            <w:tcW w:w="1984" w:type="dxa"/>
            <w:vAlign w:val="center"/>
          </w:tcPr>
          <w:p w14:paraId="4AB5B6A1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lastRenderedPageBreak/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</w:t>
            </w:r>
            <w:r w:rsidRPr="002C72FC">
              <w:rPr>
                <w:color w:val="000000"/>
                <w:sz w:val="22"/>
                <w:szCs w:val="22"/>
              </w:rPr>
              <w:lastRenderedPageBreak/>
              <w:t xml:space="preserve">х) задач. </w:t>
            </w:r>
          </w:p>
        </w:tc>
      </w:tr>
      <w:tr w:rsidR="002C72FC" w:rsidRPr="002C72FC" w14:paraId="7B0088F0" w14:textId="77777777" w:rsidTr="008D2466">
        <w:tc>
          <w:tcPr>
            <w:tcW w:w="1844" w:type="dxa"/>
            <w:vAlign w:val="center"/>
          </w:tcPr>
          <w:p w14:paraId="0C63BA93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b/>
                <w:color w:val="000000"/>
                <w:sz w:val="22"/>
                <w:szCs w:val="22"/>
              </w:rPr>
            </w:pPr>
            <w:r w:rsidRPr="002C72FC">
              <w:rPr>
                <w:b/>
                <w:color w:val="000000"/>
                <w:sz w:val="22"/>
                <w:szCs w:val="22"/>
              </w:rPr>
              <w:lastRenderedPageBreak/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14:paraId="68F94921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2409" w:type="dxa"/>
            <w:vAlign w:val="center"/>
          </w:tcPr>
          <w:p w14:paraId="3E776BE0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14:paraId="06725801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vAlign w:val="center"/>
          </w:tcPr>
          <w:p w14:paraId="6BA6D9DB" w14:textId="77777777" w:rsidR="002C72FC" w:rsidRPr="002C72FC" w:rsidRDefault="002C72FC" w:rsidP="002C7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2"/>
                <w:szCs w:val="22"/>
              </w:rPr>
            </w:pPr>
            <w:r w:rsidRPr="002C72FC">
              <w:rPr>
                <w:color w:val="000000"/>
                <w:sz w:val="22"/>
                <w:szCs w:val="22"/>
              </w:rPr>
              <w:t>Высокий</w:t>
            </w:r>
          </w:p>
        </w:tc>
      </w:tr>
    </w:tbl>
    <w:p w14:paraId="73A505C4" w14:textId="74E74724" w:rsidR="00B43941" w:rsidRPr="00A10999" w:rsidRDefault="00B43941" w:rsidP="00B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color w:val="000000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9"/>
        <w:gridCol w:w="5392"/>
        <w:gridCol w:w="1950"/>
      </w:tblGrid>
      <w:tr w:rsidR="00C07779" w:rsidRPr="00C07779" w14:paraId="65761855" w14:textId="77777777" w:rsidTr="00C07779">
        <w:trPr>
          <w:tblHeader/>
        </w:trPr>
        <w:tc>
          <w:tcPr>
            <w:tcW w:w="1979" w:type="dxa"/>
            <w:vAlign w:val="center"/>
          </w:tcPr>
          <w:p w14:paraId="1CDB30B5" w14:textId="34A1AEDA" w:rsidR="00C07779" w:rsidRPr="00C07779" w:rsidRDefault="002A2A76" w:rsidP="00C07779">
            <w:pPr>
              <w:pStyle w:val="af5"/>
              <w:rPr>
                <w:rFonts w:eastAsia="Arial Unicode MS"/>
                <w:b w:val="0"/>
                <w:sz w:val="20"/>
                <w:lang w:val="ru-RU"/>
              </w:rPr>
            </w:pPr>
            <w:r w:rsidRPr="00CE254B">
              <w:rPr>
                <w:b w:val="0"/>
                <w:bCs/>
                <w:sz w:val="2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392" w:type="dxa"/>
            <w:vAlign w:val="center"/>
          </w:tcPr>
          <w:p w14:paraId="1FE85703" w14:textId="77777777" w:rsidR="00C07779" w:rsidRPr="00C07779" w:rsidRDefault="00C07779" w:rsidP="00C07779">
            <w:pPr>
              <w:pStyle w:val="af5"/>
              <w:rPr>
                <w:rFonts w:eastAsia="Arial Unicode MS"/>
                <w:b w:val="0"/>
                <w:sz w:val="20"/>
                <w:lang w:val="ru-RU"/>
              </w:rPr>
            </w:pPr>
            <w:r w:rsidRPr="00C07779">
              <w:rPr>
                <w:rFonts w:eastAsia="Arial Unicode MS"/>
                <w:b w:val="0"/>
                <w:sz w:val="20"/>
                <w:lang w:val="ru-RU"/>
              </w:rPr>
              <w:t>Критерии оценки</w:t>
            </w:r>
          </w:p>
        </w:tc>
        <w:tc>
          <w:tcPr>
            <w:tcW w:w="1950" w:type="dxa"/>
            <w:vAlign w:val="center"/>
          </w:tcPr>
          <w:p w14:paraId="2F5EDDF7" w14:textId="77777777" w:rsidR="00C07779" w:rsidRPr="00C07779" w:rsidRDefault="00C07779" w:rsidP="00C07779">
            <w:pPr>
              <w:pStyle w:val="af5"/>
              <w:rPr>
                <w:rFonts w:eastAsia="Arial Unicode MS"/>
                <w:b w:val="0"/>
                <w:sz w:val="20"/>
                <w:lang w:val="ru-RU"/>
              </w:rPr>
            </w:pPr>
            <w:r w:rsidRPr="00C07779">
              <w:rPr>
                <w:b w:val="0"/>
                <w:sz w:val="20"/>
              </w:rPr>
              <w:t>Формы и методы контроля и оценки</w:t>
            </w:r>
          </w:p>
        </w:tc>
      </w:tr>
      <w:tr w:rsidR="003B5B2A" w:rsidRPr="00C07779" w14:paraId="66FFDDB1" w14:textId="77777777" w:rsidTr="00C07779">
        <w:tc>
          <w:tcPr>
            <w:tcW w:w="1979" w:type="dxa"/>
            <w:vAlign w:val="center"/>
          </w:tcPr>
          <w:p w14:paraId="7E905948" w14:textId="77777777" w:rsidR="003B5B2A" w:rsidRPr="00C07779" w:rsidRDefault="003B5B2A" w:rsidP="00C07779">
            <w:pPr>
              <w:pStyle w:val="ae"/>
              <w:jc w:val="center"/>
              <w:rPr>
                <w:rFonts w:eastAsia="Arial Unicode MS"/>
                <w:sz w:val="20"/>
                <w:lang w:val="ru-RU"/>
              </w:rPr>
            </w:pPr>
            <w:r w:rsidRPr="00C07779">
              <w:rPr>
                <w:rFonts w:eastAsia="Arial Unicode MS"/>
                <w:sz w:val="20"/>
                <w:lang w:val="ru-RU"/>
              </w:rPr>
              <w:t>ПК 1.1. Рассчитывать показатели проектов бюджетов бюджетной системы Российской Федерации</w:t>
            </w:r>
          </w:p>
        </w:tc>
        <w:tc>
          <w:tcPr>
            <w:tcW w:w="5392" w:type="dxa"/>
            <w:vAlign w:val="center"/>
          </w:tcPr>
          <w:p w14:paraId="02BE0849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порядка формирования доходов и расходов бюджетов бюджетной системы Российской Федерации и основ их разграничения между звеньями бюджетной системы;</w:t>
            </w:r>
          </w:p>
          <w:p w14:paraId="4F508600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порядка определения дефицита бюджетов бюджетной системы Российской Федерации и источников его финансирования;</w:t>
            </w:r>
          </w:p>
          <w:p w14:paraId="5F3191A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методики расчета основных показателей деятельности государственных и муниципальных учреждений;</w:t>
            </w:r>
          </w:p>
          <w:p w14:paraId="0BADBAD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порядка установления и применения систем оплаты труда работников государственных и муниципальных учреждений;</w:t>
            </w:r>
          </w:p>
          <w:p w14:paraId="22E597A9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методики определения расходов на оплату труда и других затрат на содержание учреждений;</w:t>
            </w:r>
          </w:p>
          <w:p w14:paraId="5CF7E1CB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2C9E19D0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rFonts w:eastAsia="Arial Unicode MS"/>
                <w:sz w:val="20"/>
                <w:szCs w:val="20"/>
              </w:rPr>
              <w:t xml:space="preserve">- умение </w:t>
            </w:r>
            <w:r w:rsidRPr="00C07779">
              <w:rPr>
                <w:color w:val="000000"/>
                <w:sz w:val="20"/>
                <w:szCs w:val="20"/>
              </w:rPr>
              <w:t>рассчитывать основные показатели деятельности бюджетных и автономных учреждений;</w:t>
            </w:r>
          </w:p>
          <w:p w14:paraId="48511E13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исчислять расходы на оплату труда работников государственных и муниципальных учреждений;</w:t>
            </w:r>
          </w:p>
          <w:p w14:paraId="6AFB8CC0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4F539763" w14:textId="77777777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>выполнение практических заданий;</w:t>
            </w:r>
          </w:p>
          <w:p w14:paraId="30F6AC8F" w14:textId="25667050" w:rsidR="003B5B2A" w:rsidRPr="00C5076A" w:rsidRDefault="003B5B2A" w:rsidP="003B5B2A">
            <w:pPr>
              <w:pStyle w:val="Default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 xml:space="preserve">выполнение </w:t>
            </w:r>
          </w:p>
          <w:p w14:paraId="0246B448" w14:textId="4678CE24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собеседований,</w:t>
            </w:r>
          </w:p>
          <w:p w14:paraId="6D7EE8D3" w14:textId="77777777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>проведение тестирования;</w:t>
            </w:r>
          </w:p>
          <w:p w14:paraId="38B6C91C" w14:textId="77777777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74E1BA6" w14:textId="77777777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>Зачет по практике.</w:t>
            </w:r>
          </w:p>
          <w:p w14:paraId="6A879F65" w14:textId="77777777" w:rsidR="003B5B2A" w:rsidRPr="00C5076A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FFADBB3" w14:textId="77777777" w:rsidR="003B5B2A" w:rsidRPr="00C5076A" w:rsidRDefault="003B5B2A" w:rsidP="00C07779">
            <w:pPr>
              <w:ind w:firstLine="0"/>
              <w:jc w:val="center"/>
              <w:rPr>
                <w:sz w:val="20"/>
                <w:szCs w:val="20"/>
              </w:rPr>
            </w:pPr>
            <w:r w:rsidRPr="00C5076A">
              <w:rPr>
                <w:sz w:val="20"/>
                <w:szCs w:val="20"/>
              </w:rPr>
              <w:t>Экзамен по профессиональному модулю.</w:t>
            </w:r>
          </w:p>
          <w:p w14:paraId="05CB6575" w14:textId="77777777" w:rsidR="003B5B2A" w:rsidRPr="00C07779" w:rsidRDefault="003B5B2A" w:rsidP="00C0777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B5B2A" w:rsidRPr="00C07779" w14:paraId="55832242" w14:textId="77777777" w:rsidTr="00C07779">
        <w:tc>
          <w:tcPr>
            <w:tcW w:w="1979" w:type="dxa"/>
          </w:tcPr>
          <w:p w14:paraId="00E8C53E" w14:textId="77777777" w:rsidR="003B5B2A" w:rsidRPr="00C07779" w:rsidRDefault="003B5B2A" w:rsidP="00B958EF">
            <w:pPr>
              <w:pStyle w:val="ae"/>
              <w:rPr>
                <w:rFonts w:eastAsia="Arial Unicode MS"/>
                <w:sz w:val="20"/>
                <w:lang w:val="ru-RU"/>
              </w:rPr>
            </w:pPr>
            <w:r w:rsidRPr="00C07779">
              <w:rPr>
                <w:rFonts w:eastAsia="Arial Unicode MS"/>
                <w:sz w:val="20"/>
                <w:lang w:val="ru-RU"/>
              </w:rPr>
              <w:t>ПК 1.2. Обеспечивать исполнение бюджетов бюджетной системы Российской Федерации</w:t>
            </w:r>
          </w:p>
        </w:tc>
        <w:tc>
          <w:tcPr>
            <w:tcW w:w="5392" w:type="dxa"/>
          </w:tcPr>
          <w:p w14:paraId="7CE38B40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rFonts w:eastAsia="Arial Unicode MS"/>
                <w:sz w:val="20"/>
                <w:szCs w:val="20"/>
              </w:rPr>
              <w:t xml:space="preserve">- знание </w:t>
            </w:r>
            <w:r w:rsidRPr="00C07779">
              <w:rPr>
                <w:color w:val="000000"/>
                <w:sz w:val="20"/>
                <w:szCs w:val="20"/>
              </w:rPr>
              <w:t xml:space="preserve">законодательных и иных нормативных правовых актов, регулирующих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 </w:t>
            </w:r>
          </w:p>
          <w:p w14:paraId="40620B24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0C5230E2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структуры бюджетной системы Российской Федерации, принципов ее построения;</w:t>
            </w:r>
          </w:p>
          <w:p w14:paraId="482A088C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знание участников бюджетного процесса Российской Федерации, субъектов Российской Федерации и муниципальных образований и их полномочия; </w:t>
            </w:r>
          </w:p>
          <w:p w14:paraId="0F96B06A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знания сущности и структуры бюджетной классификации Российской Федерации и порядка ее применения; </w:t>
            </w:r>
          </w:p>
          <w:p w14:paraId="22FA85E9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знание порядка составления, рассмотрения и утверждения бюджетов бюджетной системы Российской Федерации; </w:t>
            </w:r>
          </w:p>
          <w:p w14:paraId="7FF0065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знание основ исполнения бюджетов бюджетной системы Российской Федерации; </w:t>
            </w:r>
          </w:p>
          <w:p w14:paraId="363061D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знание процедуры исполнения бюджетов бюджетной системы Российской Федерации по доходам и расходам; </w:t>
            </w:r>
          </w:p>
          <w:p w14:paraId="79266951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порядка кассового обслуживания исполнения бюджетов бюджетной системы Российской Федерации;</w:t>
            </w:r>
          </w:p>
          <w:p w14:paraId="51A33E10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 - знание действующих нормативных правовых актов, регулирующих порядок планирования и финансирования деятельности государственных и муниципальных учреждений;</w:t>
            </w:r>
          </w:p>
          <w:p w14:paraId="7E90CC8B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lastRenderedPageBreak/>
              <w:t xml:space="preserve">- опыт организации исполнения бюджетов бюджетной системы Российской Федерации; </w:t>
            </w:r>
          </w:p>
          <w:p w14:paraId="1403DD72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eastAsia="Arial Unicode MS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опыт 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</w:t>
            </w:r>
          </w:p>
        </w:tc>
        <w:tc>
          <w:tcPr>
            <w:tcW w:w="1950" w:type="dxa"/>
            <w:vMerge/>
          </w:tcPr>
          <w:p w14:paraId="73531615" w14:textId="77777777" w:rsidR="003B5B2A" w:rsidRPr="00C07779" w:rsidRDefault="003B5B2A" w:rsidP="00B43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eastAsia="Arial Unicode MS"/>
                <w:sz w:val="20"/>
                <w:szCs w:val="20"/>
              </w:rPr>
            </w:pPr>
          </w:p>
        </w:tc>
      </w:tr>
      <w:tr w:rsidR="003B5B2A" w:rsidRPr="00C07779" w14:paraId="04697807" w14:textId="77777777" w:rsidTr="00C07779">
        <w:tc>
          <w:tcPr>
            <w:tcW w:w="1979" w:type="dxa"/>
          </w:tcPr>
          <w:p w14:paraId="22C616EB" w14:textId="77777777" w:rsidR="003B5B2A" w:rsidRPr="00C07779" w:rsidRDefault="003B5B2A" w:rsidP="00B958EF">
            <w:pPr>
              <w:pStyle w:val="ae"/>
              <w:rPr>
                <w:rFonts w:eastAsia="Arial Unicode MS"/>
                <w:sz w:val="20"/>
                <w:lang w:val="ru-RU"/>
              </w:rPr>
            </w:pPr>
            <w:r w:rsidRPr="00C07779">
              <w:rPr>
                <w:rFonts w:eastAsia="Arial Unicode MS"/>
                <w:sz w:val="20"/>
                <w:lang w:val="ru-RU"/>
              </w:rPr>
              <w:t>ПК 1.3. Осуществлять контроль за совершением операций со средствами бюджетов бюджетной системы Российской Федерации</w:t>
            </w:r>
          </w:p>
        </w:tc>
        <w:tc>
          <w:tcPr>
            <w:tcW w:w="5392" w:type="dxa"/>
          </w:tcPr>
          <w:p w14:paraId="246A0027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rFonts w:eastAsia="Arial Unicode MS"/>
                <w:sz w:val="20"/>
                <w:szCs w:val="20"/>
              </w:rPr>
              <w:t xml:space="preserve">- умение </w:t>
            </w:r>
            <w:r w:rsidRPr="00C07779">
              <w:rPr>
                <w:color w:val="000000"/>
                <w:sz w:val="20"/>
                <w:szCs w:val="20"/>
              </w:rPr>
              <w:t xml:space="preserve">проводить мониторинг исполнения бюджетов бюджетной системы Российской Федерации, бюджетных смет и планов бюджетных и автономных учреждений; </w:t>
            </w:r>
          </w:p>
          <w:p w14:paraId="11949649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умение применять бюджетную классификацию Российской Федерации в профессиональной деятельности; </w:t>
            </w:r>
          </w:p>
          <w:p w14:paraId="0C563841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62B8BEE6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умение проводить проверку платежных документов получателя бюджетных средств, представленных для проведения кассовых выплат; </w:t>
            </w:r>
          </w:p>
          <w:p w14:paraId="64805A9D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умении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 </w:t>
            </w:r>
          </w:p>
          <w:p w14:paraId="2B2129CE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  <w:p w14:paraId="324D8579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</w:tc>
        <w:tc>
          <w:tcPr>
            <w:tcW w:w="1950" w:type="dxa"/>
            <w:vMerge/>
          </w:tcPr>
          <w:p w14:paraId="6306514A" w14:textId="77777777" w:rsidR="003B5B2A" w:rsidRPr="00C07779" w:rsidRDefault="003B5B2A" w:rsidP="007C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eastAsia="Arial Unicode MS"/>
                <w:sz w:val="20"/>
                <w:szCs w:val="20"/>
              </w:rPr>
            </w:pPr>
          </w:p>
        </w:tc>
      </w:tr>
      <w:tr w:rsidR="003B5B2A" w:rsidRPr="00C07779" w14:paraId="426DF6CD" w14:textId="77777777" w:rsidTr="00C07779">
        <w:tc>
          <w:tcPr>
            <w:tcW w:w="1979" w:type="dxa"/>
          </w:tcPr>
          <w:p w14:paraId="5D2E467C" w14:textId="77777777" w:rsidR="003B5B2A" w:rsidRPr="00C07779" w:rsidRDefault="003B5B2A" w:rsidP="00B958EF">
            <w:pPr>
              <w:pStyle w:val="ae"/>
              <w:rPr>
                <w:rFonts w:eastAsia="Arial Unicode MS"/>
                <w:sz w:val="20"/>
                <w:lang w:val="ru-RU"/>
              </w:rPr>
            </w:pPr>
            <w:r w:rsidRPr="00C07779">
              <w:rPr>
                <w:rFonts w:eastAsia="Arial Unicode MS"/>
                <w:sz w:val="20"/>
                <w:lang w:val="ru-RU"/>
              </w:rPr>
              <w:t>ПК 1.4. 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5392" w:type="dxa"/>
          </w:tcPr>
          <w:p w14:paraId="5352E7C0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rFonts w:eastAsia="Arial Unicode MS"/>
                <w:sz w:val="20"/>
                <w:szCs w:val="20"/>
              </w:rPr>
              <w:t xml:space="preserve">- знания </w:t>
            </w:r>
            <w:r w:rsidRPr="00C07779">
              <w:rPr>
                <w:color w:val="000000"/>
                <w:sz w:val="20"/>
                <w:szCs w:val="20"/>
              </w:rPr>
              <w:t xml:space="preserve">порядка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 </w:t>
            </w:r>
          </w:p>
          <w:p w14:paraId="2E918F63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знания порядка составления и ведения сводной бюджетной росписи; </w:t>
            </w:r>
          </w:p>
          <w:p w14:paraId="21368C41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знания порядка составления, утверждения и ведения бюджетных смет казенных учреждений;</w:t>
            </w:r>
          </w:p>
          <w:p w14:paraId="44AF516F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 - знания порядка составления, утверждения и ведения плана финансово-хозяйственной деятельности бюджетных и автономных учреждений; </w:t>
            </w:r>
          </w:p>
          <w:p w14:paraId="14D3F58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знания особенностей составления закупочной документации, методов определения и обоснования начальных (максимальных) цен контракта и порядок организации проведения закупок;</w:t>
            </w:r>
          </w:p>
          <w:p w14:paraId="227F0C9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(муниципальных) услуг и работ и определять размеры субсидий;</w:t>
            </w:r>
          </w:p>
          <w:p w14:paraId="7F12E0CE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 - умение формировать реестры расходных обязательств муниципального образования; </w:t>
            </w:r>
          </w:p>
          <w:p w14:paraId="12474AE1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умение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 </w:t>
            </w:r>
          </w:p>
          <w:p w14:paraId="54105FF2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умение проводить мониторинг целевых программ, финансируемых из бюджетов бюджетной системы Российской Федерации; </w:t>
            </w:r>
          </w:p>
          <w:p w14:paraId="133DA853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определять дефицит бюджета и источники его финансирования;</w:t>
            </w:r>
          </w:p>
          <w:p w14:paraId="3F6F30B9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 - умение составлять сводную бюджетную роспись; </w:t>
            </w:r>
            <w:r w:rsidRPr="00C07779">
              <w:rPr>
                <w:color w:val="000000"/>
                <w:sz w:val="20"/>
                <w:szCs w:val="20"/>
              </w:rPr>
              <w:lastRenderedPageBreak/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14:paraId="27AD085E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использовать утвержденные методики определения расходов на содержание бюджетных и автономных учреждений;</w:t>
            </w:r>
          </w:p>
          <w:p w14:paraId="3426CBDA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умение составлять бюджетные сметы казенных учреждений; </w:t>
            </w:r>
          </w:p>
          <w:p w14:paraId="4F672B88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умение составлять планы финансово-хозяйственной деятельности бюджетных и автономных учреждений; - умение производить расчеты потребностей для осуществления закупок для государственных и муниципальных нужд;</w:t>
            </w:r>
          </w:p>
          <w:p w14:paraId="43FDE93B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7EE95AB1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  <w:p w14:paraId="59492578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</w:tc>
        <w:tc>
          <w:tcPr>
            <w:tcW w:w="1950" w:type="dxa"/>
            <w:vMerge/>
          </w:tcPr>
          <w:p w14:paraId="662F5F75" w14:textId="77777777" w:rsidR="003B5B2A" w:rsidRPr="00C07779" w:rsidRDefault="003B5B2A" w:rsidP="007C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rFonts w:eastAsia="Arial Unicode MS"/>
                <w:sz w:val="20"/>
                <w:szCs w:val="20"/>
              </w:rPr>
            </w:pPr>
          </w:p>
        </w:tc>
      </w:tr>
      <w:tr w:rsidR="003B5B2A" w:rsidRPr="00C07779" w14:paraId="7ECF67A9" w14:textId="77777777" w:rsidTr="00C07779">
        <w:tc>
          <w:tcPr>
            <w:tcW w:w="1979" w:type="dxa"/>
          </w:tcPr>
          <w:p w14:paraId="0FA1F483" w14:textId="77777777" w:rsidR="003B5B2A" w:rsidRPr="00C07779" w:rsidRDefault="003B5B2A" w:rsidP="00B958EF">
            <w:pPr>
              <w:pStyle w:val="ae"/>
              <w:rPr>
                <w:rFonts w:eastAsia="Arial Unicode MS"/>
                <w:sz w:val="20"/>
                <w:lang w:val="ru-RU"/>
              </w:rPr>
            </w:pPr>
            <w:r w:rsidRPr="00C07779">
              <w:rPr>
                <w:rFonts w:eastAsia="Arial Unicode MS"/>
                <w:sz w:val="20"/>
                <w:lang w:val="ru-RU"/>
              </w:rPr>
              <w:t>ПК 1.5. Обеспечивать осуществление закупок для государственных и муниципальных нужд</w:t>
            </w:r>
          </w:p>
        </w:tc>
        <w:tc>
          <w:tcPr>
            <w:tcW w:w="5392" w:type="dxa"/>
          </w:tcPr>
          <w:p w14:paraId="532DF77E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знание основных положений законодательства Российской Федерации и нормативных правовых актов, регулирующих деятельность в сфере закупок;</w:t>
            </w:r>
          </w:p>
          <w:p w14:paraId="257C7591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 xml:space="preserve">- опыт 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 </w:t>
            </w:r>
          </w:p>
          <w:p w14:paraId="32B6F885" w14:textId="77777777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07779">
              <w:rPr>
                <w:color w:val="000000"/>
                <w:sz w:val="20"/>
                <w:szCs w:val="20"/>
              </w:rPr>
              <w:t>- опыт в планировании и обеспечении закупок для государственных и муниципальных нужд</w:t>
            </w:r>
          </w:p>
          <w:p w14:paraId="3068CCAD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  <w:p w14:paraId="3F80D1D4" w14:textId="77777777" w:rsidR="003B5B2A" w:rsidRPr="00C07779" w:rsidRDefault="003B5B2A" w:rsidP="00C07779">
            <w:pPr>
              <w:pStyle w:val="ae"/>
              <w:rPr>
                <w:rFonts w:eastAsia="Arial Unicode MS"/>
                <w:sz w:val="20"/>
                <w:lang w:val="ru-RU"/>
              </w:rPr>
            </w:pPr>
          </w:p>
        </w:tc>
        <w:tc>
          <w:tcPr>
            <w:tcW w:w="1950" w:type="dxa"/>
            <w:vMerge/>
          </w:tcPr>
          <w:p w14:paraId="4BFE88B5" w14:textId="77777777" w:rsidR="003B5B2A" w:rsidRPr="00C07779" w:rsidRDefault="003B5B2A" w:rsidP="007C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B5B2A" w:rsidRPr="00C07779" w14:paraId="1D526601" w14:textId="77777777" w:rsidTr="00C07779">
        <w:tc>
          <w:tcPr>
            <w:tcW w:w="1979" w:type="dxa"/>
          </w:tcPr>
          <w:p w14:paraId="62F6C61D" w14:textId="1FC385DD" w:rsidR="003B5B2A" w:rsidRPr="002C72FC" w:rsidRDefault="003B5B2A" w:rsidP="002C72FC">
            <w:pPr>
              <w:pStyle w:val="ae"/>
              <w:rPr>
                <w:rFonts w:eastAsia="Arial Unicode MS"/>
                <w:sz w:val="20"/>
              </w:rPr>
            </w:pPr>
            <w:r w:rsidRPr="002C72FC">
              <w:rPr>
                <w:rFonts w:eastAsia="Arial Unicode MS"/>
                <w:sz w:val="20"/>
                <w:lang w:val="ru-RU"/>
              </w:rPr>
              <w:t>ОК 01.</w:t>
            </w:r>
            <w:r w:rsidRPr="002C72FC">
              <w:t xml:space="preserve"> </w:t>
            </w:r>
            <w:r w:rsidRPr="002C72FC">
              <w:rPr>
                <w:rFonts w:eastAsia="Arial Unicode MS"/>
                <w:sz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14:paraId="504924FB" w14:textId="301B3B6D" w:rsidR="003B5B2A" w:rsidRPr="002C72FC" w:rsidRDefault="003B5B2A" w:rsidP="00B958EF">
            <w:pPr>
              <w:pStyle w:val="ae"/>
              <w:rPr>
                <w:rFonts w:eastAsia="Arial Unicode MS"/>
                <w:sz w:val="20"/>
              </w:rPr>
            </w:pPr>
          </w:p>
        </w:tc>
        <w:tc>
          <w:tcPr>
            <w:tcW w:w="5392" w:type="dxa"/>
          </w:tcPr>
          <w:p w14:paraId="211CA15A" w14:textId="0382D62D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Составлять алгоритм решения поставленной задачи</w:t>
            </w:r>
          </w:p>
        </w:tc>
        <w:tc>
          <w:tcPr>
            <w:tcW w:w="1950" w:type="dxa"/>
            <w:vMerge/>
          </w:tcPr>
          <w:p w14:paraId="6266D050" w14:textId="77777777" w:rsidR="003B5B2A" w:rsidRPr="00C07779" w:rsidRDefault="003B5B2A" w:rsidP="007C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B5B2A" w:rsidRPr="00C07779" w14:paraId="776EBC11" w14:textId="77777777" w:rsidTr="00C07779">
        <w:tc>
          <w:tcPr>
            <w:tcW w:w="1979" w:type="dxa"/>
          </w:tcPr>
          <w:p w14:paraId="4BB3C71B" w14:textId="14424E86" w:rsidR="003B5B2A" w:rsidRPr="002C72FC" w:rsidRDefault="003B5B2A" w:rsidP="002C72FC">
            <w:pPr>
              <w:pStyle w:val="ae"/>
              <w:rPr>
                <w:rFonts w:eastAsia="Arial Unicode MS"/>
                <w:sz w:val="20"/>
              </w:rPr>
            </w:pPr>
            <w:r w:rsidRPr="002C72FC">
              <w:rPr>
                <w:rFonts w:eastAsia="Arial Unicode MS"/>
                <w:sz w:val="20"/>
                <w:lang w:val="ru-RU"/>
              </w:rPr>
              <w:t>ОК 02.</w:t>
            </w:r>
            <w:r w:rsidRPr="002C72FC">
              <w:t xml:space="preserve"> </w:t>
            </w:r>
            <w:r w:rsidRPr="002C72FC">
              <w:rPr>
                <w:rFonts w:eastAsia="Arial Unicode MS"/>
                <w:sz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14:paraId="395E77A6" w14:textId="4AEA2961" w:rsidR="003B5B2A" w:rsidRPr="002C72FC" w:rsidRDefault="003B5B2A" w:rsidP="00B958EF">
            <w:pPr>
              <w:pStyle w:val="ae"/>
              <w:rPr>
                <w:rFonts w:eastAsia="Arial Unicode MS"/>
                <w:sz w:val="20"/>
              </w:rPr>
            </w:pPr>
          </w:p>
        </w:tc>
        <w:tc>
          <w:tcPr>
            <w:tcW w:w="5392" w:type="dxa"/>
          </w:tcPr>
          <w:p w14:paraId="7820DF1D" w14:textId="551FB540" w:rsidR="003B5B2A" w:rsidRPr="00C07779" w:rsidRDefault="003B5B2A" w:rsidP="00C07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Самостоятельно осуществлять поиск целенаправленный поиск информации для решения поставленных задач в доступных источниках: на официальных сайтах, государственных Интернет-Порталах, справочных базах. </w:t>
            </w:r>
          </w:p>
        </w:tc>
        <w:tc>
          <w:tcPr>
            <w:tcW w:w="1950" w:type="dxa"/>
            <w:vMerge/>
          </w:tcPr>
          <w:p w14:paraId="201C4423" w14:textId="77777777" w:rsidR="003B5B2A" w:rsidRPr="00C07779" w:rsidRDefault="003B5B2A" w:rsidP="007C4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75C8AB6A" w14:textId="77777777" w:rsidR="00863AAA" w:rsidRDefault="00863AAA" w:rsidP="00863AAA">
      <w:pPr>
        <w:ind w:left="720" w:firstLine="0"/>
        <w:rPr>
          <w:lang w:eastAsia="x-none"/>
        </w:rPr>
      </w:pPr>
    </w:p>
    <w:p w14:paraId="2E64E670" w14:textId="77777777" w:rsidR="00B43941" w:rsidRPr="00863AAA" w:rsidRDefault="00B43941" w:rsidP="00863AAA">
      <w:pPr>
        <w:ind w:left="720" w:firstLine="0"/>
        <w:rPr>
          <w:lang w:eastAsia="x-none"/>
        </w:rPr>
      </w:pPr>
    </w:p>
    <w:p w14:paraId="6FE923F0" w14:textId="77777777" w:rsidR="004B4B33" w:rsidRDefault="004B4B33" w:rsidP="004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i/>
        </w:rPr>
      </w:pPr>
    </w:p>
    <w:sectPr w:rsidR="004B4B33" w:rsidSect="00B4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BB5C" w14:textId="77777777" w:rsidR="00BA0727" w:rsidRDefault="00BA0727" w:rsidP="004B4B33">
      <w:r>
        <w:separator/>
      </w:r>
    </w:p>
  </w:endnote>
  <w:endnote w:type="continuationSeparator" w:id="0">
    <w:p w14:paraId="3192050D" w14:textId="77777777" w:rsidR="00BA0727" w:rsidRDefault="00BA0727" w:rsidP="004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09F9" w14:textId="77777777" w:rsidR="00546ABE" w:rsidRDefault="00546ABE" w:rsidP="00212A7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8F7EE1" w14:textId="77777777" w:rsidR="00546ABE" w:rsidRDefault="00546ABE" w:rsidP="00212A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14CD" w14:textId="77777777" w:rsidR="00546ABE" w:rsidRDefault="00546ABE" w:rsidP="00212A7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BBA">
      <w:rPr>
        <w:rStyle w:val="a8"/>
        <w:noProof/>
      </w:rPr>
      <w:t>4</w:t>
    </w:r>
    <w:r>
      <w:rPr>
        <w:rStyle w:val="a8"/>
      </w:rPr>
      <w:fldChar w:fldCharType="end"/>
    </w:r>
  </w:p>
  <w:p w14:paraId="5D92F242" w14:textId="77777777" w:rsidR="00546ABE" w:rsidRDefault="00546ABE" w:rsidP="00212A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C38A" w14:textId="77777777" w:rsidR="00BA0727" w:rsidRDefault="00BA0727" w:rsidP="004B4B33">
      <w:r>
        <w:separator/>
      </w:r>
    </w:p>
  </w:footnote>
  <w:footnote w:type="continuationSeparator" w:id="0">
    <w:p w14:paraId="3632505A" w14:textId="77777777" w:rsidR="00BA0727" w:rsidRDefault="00BA0727" w:rsidP="004B4B33">
      <w:r>
        <w:continuationSeparator/>
      </w:r>
    </w:p>
  </w:footnote>
  <w:footnote w:id="1">
    <w:p w14:paraId="2EA9C7CC" w14:textId="77777777" w:rsidR="003E6187" w:rsidRPr="008C2E8A" w:rsidRDefault="003E6187" w:rsidP="003E6187">
      <w:pPr>
        <w:pStyle w:val="a9"/>
        <w:spacing w:line="200" w:lineRule="exact"/>
        <w:jc w:val="both"/>
        <w:rPr>
          <w:rFonts w:ascii="Times New Roman" w:hAnsi="Times New Roman"/>
        </w:rPr>
      </w:pPr>
      <w:r w:rsidRPr="008C2E8A">
        <w:rPr>
          <w:rStyle w:val="ab"/>
          <w:rFonts w:ascii="Times New Roman" w:hAnsi="Times New Roman"/>
        </w:rPr>
        <w:t>*</w:t>
      </w:r>
      <w:r w:rsidRPr="008C2E8A">
        <w:rPr>
          <w:rFonts w:ascii="Times New Roman" w:hAnsi="Times New Roman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19D"/>
    <w:multiLevelType w:val="multilevel"/>
    <w:tmpl w:val="A712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778B1"/>
    <w:multiLevelType w:val="multilevel"/>
    <w:tmpl w:val="A712F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F7045B"/>
    <w:multiLevelType w:val="hybridMultilevel"/>
    <w:tmpl w:val="77824A9A"/>
    <w:lvl w:ilvl="0" w:tplc="0419000F">
      <w:start w:val="1"/>
      <w:numFmt w:val="decimal"/>
      <w:lvlText w:val="%1."/>
      <w:lvlJc w:val="left"/>
      <w:pPr>
        <w:ind w:left="16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  <w:rPr>
        <w:rFonts w:cs="Times New Roman"/>
      </w:rPr>
    </w:lvl>
  </w:abstractNum>
  <w:abstractNum w:abstractNumId="3" w15:restartNumberingAfterBreak="0">
    <w:nsid w:val="0DE53CD9"/>
    <w:multiLevelType w:val="hybridMultilevel"/>
    <w:tmpl w:val="2120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C4C"/>
    <w:multiLevelType w:val="hybridMultilevel"/>
    <w:tmpl w:val="C4E2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AD5"/>
    <w:multiLevelType w:val="hybridMultilevel"/>
    <w:tmpl w:val="3F62EF8C"/>
    <w:lvl w:ilvl="0" w:tplc="798A14D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6B18D28E"/>
    <w:lvl w:ilvl="0" w:tplc="517A0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3D23"/>
    <w:multiLevelType w:val="multilevel"/>
    <w:tmpl w:val="683AF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8" w15:restartNumberingAfterBreak="0">
    <w:nsid w:val="323558F0"/>
    <w:multiLevelType w:val="multilevel"/>
    <w:tmpl w:val="613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32542"/>
    <w:multiLevelType w:val="hybridMultilevel"/>
    <w:tmpl w:val="177A0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84002"/>
    <w:multiLevelType w:val="hybridMultilevel"/>
    <w:tmpl w:val="41827E0A"/>
    <w:lvl w:ilvl="0" w:tplc="C040D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FCD"/>
    <w:multiLevelType w:val="multilevel"/>
    <w:tmpl w:val="2984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B6114"/>
    <w:multiLevelType w:val="hybridMultilevel"/>
    <w:tmpl w:val="1F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05DF"/>
    <w:multiLevelType w:val="hybridMultilevel"/>
    <w:tmpl w:val="60D66348"/>
    <w:lvl w:ilvl="0" w:tplc="17B00E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8E7DF9"/>
    <w:multiLevelType w:val="hybridMultilevel"/>
    <w:tmpl w:val="892A7220"/>
    <w:lvl w:ilvl="0" w:tplc="01BA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A12C8"/>
    <w:multiLevelType w:val="multilevel"/>
    <w:tmpl w:val="DFCE91FC"/>
    <w:lvl w:ilvl="0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cs="Times New Roman" w:hint="default"/>
      </w:r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D7DFC"/>
    <w:multiLevelType w:val="hybridMultilevel"/>
    <w:tmpl w:val="35100DE8"/>
    <w:lvl w:ilvl="0" w:tplc="591618E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696F1D16"/>
    <w:multiLevelType w:val="hybridMultilevel"/>
    <w:tmpl w:val="3F62EF8C"/>
    <w:lvl w:ilvl="0" w:tplc="798A14D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3526B"/>
    <w:multiLevelType w:val="multilevel"/>
    <w:tmpl w:val="683E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1951A2"/>
    <w:multiLevelType w:val="hybridMultilevel"/>
    <w:tmpl w:val="9BA47EC6"/>
    <w:lvl w:ilvl="0" w:tplc="D318F1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7CDB3726"/>
    <w:multiLevelType w:val="hybridMultilevel"/>
    <w:tmpl w:val="288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8"/>
  </w:num>
  <w:num w:numId="8">
    <w:abstractNumId w:val="10"/>
  </w:num>
  <w:num w:numId="9">
    <w:abstractNumId w:val="17"/>
  </w:num>
  <w:num w:numId="10">
    <w:abstractNumId w:val="9"/>
  </w:num>
  <w:num w:numId="11">
    <w:abstractNumId w:val="8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21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33"/>
    <w:rsid w:val="00034B10"/>
    <w:rsid w:val="00060428"/>
    <w:rsid w:val="000E34C0"/>
    <w:rsid w:val="000F79E6"/>
    <w:rsid w:val="001310D1"/>
    <w:rsid w:val="001678E7"/>
    <w:rsid w:val="001B0F10"/>
    <w:rsid w:val="001C3675"/>
    <w:rsid w:val="001F77B6"/>
    <w:rsid w:val="00212A78"/>
    <w:rsid w:val="002209FF"/>
    <w:rsid w:val="00253800"/>
    <w:rsid w:val="00260BBA"/>
    <w:rsid w:val="002773DA"/>
    <w:rsid w:val="002A2A76"/>
    <w:rsid w:val="002C2638"/>
    <w:rsid w:val="002C3112"/>
    <w:rsid w:val="002C72FC"/>
    <w:rsid w:val="00307771"/>
    <w:rsid w:val="003118E6"/>
    <w:rsid w:val="0033071D"/>
    <w:rsid w:val="00336A7A"/>
    <w:rsid w:val="0037076F"/>
    <w:rsid w:val="00375CAB"/>
    <w:rsid w:val="00385D1D"/>
    <w:rsid w:val="003B03D8"/>
    <w:rsid w:val="003B5B2A"/>
    <w:rsid w:val="003E37CA"/>
    <w:rsid w:val="003E6187"/>
    <w:rsid w:val="00423C8D"/>
    <w:rsid w:val="00436A34"/>
    <w:rsid w:val="00464FC7"/>
    <w:rsid w:val="00471AD0"/>
    <w:rsid w:val="004924C7"/>
    <w:rsid w:val="004B4B33"/>
    <w:rsid w:val="004C14C6"/>
    <w:rsid w:val="004C5F58"/>
    <w:rsid w:val="00512DB4"/>
    <w:rsid w:val="00535C0D"/>
    <w:rsid w:val="00546ABE"/>
    <w:rsid w:val="005502B1"/>
    <w:rsid w:val="00566A98"/>
    <w:rsid w:val="0057533F"/>
    <w:rsid w:val="00580338"/>
    <w:rsid w:val="005871AA"/>
    <w:rsid w:val="005A14B3"/>
    <w:rsid w:val="005A21CE"/>
    <w:rsid w:val="005B175B"/>
    <w:rsid w:val="005E18DA"/>
    <w:rsid w:val="005E7B15"/>
    <w:rsid w:val="00602DB5"/>
    <w:rsid w:val="00637399"/>
    <w:rsid w:val="00683CC1"/>
    <w:rsid w:val="006B3C2C"/>
    <w:rsid w:val="00702E0D"/>
    <w:rsid w:val="00763E63"/>
    <w:rsid w:val="00787F1D"/>
    <w:rsid w:val="007C48AA"/>
    <w:rsid w:val="007C4CB2"/>
    <w:rsid w:val="007E7485"/>
    <w:rsid w:val="00863AAA"/>
    <w:rsid w:val="008923CE"/>
    <w:rsid w:val="008E7CC5"/>
    <w:rsid w:val="00900D96"/>
    <w:rsid w:val="0090133C"/>
    <w:rsid w:val="00952DFF"/>
    <w:rsid w:val="009A3B1B"/>
    <w:rsid w:val="00A10999"/>
    <w:rsid w:val="00A3363F"/>
    <w:rsid w:val="00A72A53"/>
    <w:rsid w:val="00A951C4"/>
    <w:rsid w:val="00AA29FA"/>
    <w:rsid w:val="00AF0A4B"/>
    <w:rsid w:val="00B20139"/>
    <w:rsid w:val="00B43941"/>
    <w:rsid w:val="00B452BF"/>
    <w:rsid w:val="00B62377"/>
    <w:rsid w:val="00B958EF"/>
    <w:rsid w:val="00BA0727"/>
    <w:rsid w:val="00BC5256"/>
    <w:rsid w:val="00BE40D3"/>
    <w:rsid w:val="00BF65EA"/>
    <w:rsid w:val="00C0105B"/>
    <w:rsid w:val="00C07779"/>
    <w:rsid w:val="00C27AA7"/>
    <w:rsid w:val="00C5076A"/>
    <w:rsid w:val="00C65375"/>
    <w:rsid w:val="00C80D56"/>
    <w:rsid w:val="00C8129C"/>
    <w:rsid w:val="00CB666B"/>
    <w:rsid w:val="00CD3435"/>
    <w:rsid w:val="00CF46CD"/>
    <w:rsid w:val="00D25A01"/>
    <w:rsid w:val="00D2692C"/>
    <w:rsid w:val="00D270AD"/>
    <w:rsid w:val="00D3075B"/>
    <w:rsid w:val="00D36D84"/>
    <w:rsid w:val="00D50212"/>
    <w:rsid w:val="00D531DD"/>
    <w:rsid w:val="00D758FD"/>
    <w:rsid w:val="00DF3124"/>
    <w:rsid w:val="00E22B14"/>
    <w:rsid w:val="00E6533E"/>
    <w:rsid w:val="00E91808"/>
    <w:rsid w:val="00EB5C53"/>
    <w:rsid w:val="00F01A86"/>
    <w:rsid w:val="00F372DE"/>
    <w:rsid w:val="00F75FAE"/>
    <w:rsid w:val="00FD6458"/>
    <w:rsid w:val="00FE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EFAD"/>
  <w15:chartTrackingRefBased/>
  <w15:docId w15:val="{19A3D222-8B3A-4DC7-B9C0-34CFE9F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33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4B33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B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4B4B3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B4B3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4B4B3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a7">
    <w:name w:val="Обычный (веб)"/>
    <w:basedOn w:val="a"/>
    <w:uiPriority w:val="99"/>
    <w:rsid w:val="004B4B33"/>
    <w:pPr>
      <w:widowControl/>
      <w:spacing w:before="100" w:beforeAutospacing="1" w:after="100" w:afterAutospacing="1"/>
      <w:ind w:firstLine="0"/>
      <w:jc w:val="left"/>
    </w:pPr>
  </w:style>
  <w:style w:type="paragraph" w:styleId="2">
    <w:name w:val="List 2"/>
    <w:basedOn w:val="a"/>
    <w:rsid w:val="004B4B33"/>
    <w:pPr>
      <w:widowControl/>
      <w:ind w:left="566" w:hanging="283"/>
      <w:jc w:val="left"/>
    </w:pPr>
  </w:style>
  <w:style w:type="character" w:styleId="a8">
    <w:name w:val="page number"/>
    <w:uiPriority w:val="99"/>
    <w:rsid w:val="004B4B33"/>
  </w:style>
  <w:style w:type="paragraph" w:styleId="a9">
    <w:name w:val="footnote text"/>
    <w:basedOn w:val="a"/>
    <w:link w:val="aa"/>
    <w:uiPriority w:val="99"/>
    <w:rsid w:val="004B4B33"/>
    <w:pPr>
      <w:widowControl/>
      <w:ind w:firstLine="0"/>
      <w:jc w:val="left"/>
    </w:pPr>
    <w:rPr>
      <w:rFonts w:ascii="Arial" w:hAnsi="Arial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4B4B3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ab">
    <w:name w:val="footnote reference"/>
    <w:uiPriority w:val="99"/>
    <w:rsid w:val="004B4B33"/>
    <w:rPr>
      <w:vertAlign w:val="superscript"/>
    </w:rPr>
  </w:style>
  <w:style w:type="paragraph" w:styleId="ac">
    <w:name w:val="List"/>
    <w:basedOn w:val="a"/>
    <w:rsid w:val="004B4B33"/>
    <w:pPr>
      <w:widowControl/>
      <w:ind w:left="283" w:hanging="283"/>
      <w:jc w:val="left"/>
    </w:pPr>
  </w:style>
  <w:style w:type="paragraph" w:customStyle="1" w:styleId="Default">
    <w:name w:val="Default"/>
    <w:rsid w:val="004B4B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D50212"/>
    <w:rPr>
      <w:color w:val="0000FF"/>
      <w:u w:val="single"/>
    </w:rPr>
  </w:style>
  <w:style w:type="character" w:customStyle="1" w:styleId="blk6">
    <w:name w:val="blk6"/>
    <w:rsid w:val="00D50212"/>
    <w:rPr>
      <w:vanish w:val="0"/>
      <w:webHidden w:val="0"/>
      <w:specVanish w:val="0"/>
    </w:rPr>
  </w:style>
  <w:style w:type="paragraph" w:customStyle="1" w:styleId="ae">
    <w:name w:val="СВЕЛ таб/спис"/>
    <w:basedOn w:val="a"/>
    <w:link w:val="af"/>
    <w:rsid w:val="00546ABE"/>
    <w:pPr>
      <w:widowControl/>
      <w:ind w:firstLine="0"/>
      <w:jc w:val="left"/>
    </w:pPr>
    <w:rPr>
      <w:rFonts w:eastAsia="Calibri"/>
      <w:szCs w:val="20"/>
      <w:lang w:val="x-none" w:eastAsia="x-none"/>
    </w:rPr>
  </w:style>
  <w:style w:type="character" w:customStyle="1" w:styleId="af">
    <w:name w:val="СВЕЛ таб/спис Знак"/>
    <w:link w:val="ae"/>
    <w:locked/>
    <w:rsid w:val="00546ABE"/>
    <w:rPr>
      <w:rFonts w:ascii="Times New Roman" w:hAnsi="Times New Roman"/>
      <w:sz w:val="24"/>
      <w:lang w:val="x-none"/>
    </w:rPr>
  </w:style>
  <w:style w:type="character" w:customStyle="1" w:styleId="FootnoteTextChar">
    <w:name w:val="Footnote Text Char"/>
    <w:basedOn w:val="a0"/>
    <w:uiPriority w:val="99"/>
    <w:locked/>
    <w:rsid w:val="00546ABE"/>
    <w:rPr>
      <w:rFonts w:ascii="Times New Roman" w:hAnsi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C27AA7"/>
    <w:pPr>
      <w:widowControl/>
      <w:ind w:firstLine="0"/>
      <w:jc w:val="left"/>
    </w:pPr>
  </w:style>
  <w:style w:type="character" w:customStyle="1" w:styleId="af1">
    <w:name w:val="Основной текст Знак"/>
    <w:basedOn w:val="a0"/>
    <w:link w:val="af0"/>
    <w:uiPriority w:val="99"/>
    <w:rsid w:val="00C27AA7"/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uiPriority w:val="99"/>
    <w:rsid w:val="00C27AA7"/>
    <w:rPr>
      <w:rFonts w:ascii="Helvetica" w:eastAsia="Arial Unicode MS" w:hAnsi="Helvetica"/>
      <w:color w:val="000000"/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C27AA7"/>
    <w:rPr>
      <w:sz w:val="22"/>
      <w:szCs w:val="22"/>
      <w:lang w:eastAsia="en-US"/>
    </w:rPr>
  </w:style>
  <w:style w:type="paragraph" w:customStyle="1" w:styleId="af2">
    <w:name w:val="СВЕЛ тектс"/>
    <w:basedOn w:val="a"/>
    <w:link w:val="af3"/>
    <w:uiPriority w:val="99"/>
    <w:rsid w:val="004C14C6"/>
    <w:pPr>
      <w:widowControl/>
      <w:spacing w:line="360" w:lineRule="auto"/>
      <w:ind w:firstLine="709"/>
    </w:pPr>
    <w:rPr>
      <w:rFonts w:eastAsia="Arial Unicode MS"/>
      <w:szCs w:val="20"/>
      <w:lang w:val="x-none" w:eastAsia="x-none"/>
    </w:rPr>
  </w:style>
  <w:style w:type="character" w:customStyle="1" w:styleId="af3">
    <w:name w:val="СВЕЛ тектс Знак"/>
    <w:link w:val="af2"/>
    <w:uiPriority w:val="99"/>
    <w:locked/>
    <w:rsid w:val="004C14C6"/>
    <w:rPr>
      <w:rFonts w:ascii="Times New Roman" w:eastAsia="Arial Unicode MS" w:hAnsi="Times New Roman"/>
      <w:sz w:val="24"/>
      <w:lang w:val="x-none"/>
    </w:rPr>
  </w:style>
  <w:style w:type="paragraph" w:customStyle="1" w:styleId="af4">
    <w:name w:val="СВЕЛ список"/>
    <w:basedOn w:val="ae"/>
    <w:uiPriority w:val="99"/>
    <w:rsid w:val="004C14C6"/>
    <w:pPr>
      <w:spacing w:line="360" w:lineRule="auto"/>
    </w:pPr>
    <w:rPr>
      <w:rFonts w:eastAsia="Arial Unicode MS"/>
    </w:rPr>
  </w:style>
  <w:style w:type="paragraph" w:customStyle="1" w:styleId="af5">
    <w:name w:val="СВЕЛ загол табл"/>
    <w:basedOn w:val="ae"/>
    <w:uiPriority w:val="99"/>
    <w:rsid w:val="00B43941"/>
    <w:pPr>
      <w:jc w:val="center"/>
    </w:pPr>
    <w:rPr>
      <w:b/>
      <w:lang w:eastAsia="ru-RU"/>
    </w:rPr>
  </w:style>
  <w:style w:type="character" w:styleId="af6">
    <w:name w:val="Unresolved Mention"/>
    <w:basedOn w:val="a0"/>
    <w:uiPriority w:val="99"/>
    <w:semiHidden/>
    <w:unhideWhenUsed/>
    <w:rsid w:val="002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bookinfo=426263" TargetMode="External"/><Relationship Id="rId18" Type="http://schemas.openxmlformats.org/officeDocument/2006/relationships/hyperlink" Target="http://znanium.com/catalog.php?bookinfo=459506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6919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34073" TargetMode="External"/><Relationship Id="rId17" Type="http://schemas.openxmlformats.org/officeDocument/2006/relationships/hyperlink" Target="http://znanium.com/catalog.php?bookinfo=534702" TargetMode="External"/><Relationship Id="rId25" Type="http://schemas.openxmlformats.org/officeDocument/2006/relationships/hyperlink" Target="http://www.minfin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95872" TargetMode="External"/><Relationship Id="rId20" Type="http://schemas.openxmlformats.org/officeDocument/2006/relationships/hyperlink" Target="http://znanium.com/catalog.php?bookinfo=459506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218" TargetMode="External"/><Relationship Id="rId24" Type="http://schemas.openxmlformats.org/officeDocument/2006/relationships/hyperlink" Target="http://budget.gov.ru" TargetMode="External"/><Relationship Id="rId32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450" TargetMode="External"/><Relationship Id="rId23" Type="http://schemas.openxmlformats.org/officeDocument/2006/relationships/hyperlink" Target="http://znanium.com/bookread2.php?book=543107" TargetMode="External"/><Relationship Id="rId28" Type="http://schemas.openxmlformats.org/officeDocument/2006/relationships/hyperlink" Target="http://www.nalog.ru" TargetMode="External"/><Relationship Id="rId10" Type="http://schemas.openxmlformats.org/officeDocument/2006/relationships/hyperlink" Target="https://urait.ru/bcode/475504" TargetMode="External"/><Relationship Id="rId19" Type="http://schemas.openxmlformats.org/officeDocument/2006/relationships/hyperlink" Target="http://znanium.com/catalog.php?bookinfo=428660" TargetMode="External"/><Relationship Id="rId31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00409" TargetMode="External"/><Relationship Id="rId22" Type="http://schemas.openxmlformats.org/officeDocument/2006/relationships/hyperlink" Target="http://znanium.com/catalog.php?bookinfo=466110" TargetMode="External"/><Relationship Id="rId27" Type="http://schemas.openxmlformats.org/officeDocument/2006/relationships/hyperlink" Target="http://www.audit.gov.ru" TargetMode="External"/><Relationship Id="rId30" Type="http://schemas.openxmlformats.org/officeDocument/2006/relationships/hyperlink" Target="http://www.rosfinnadzor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F7AA-ED3C-4574-8027-A4AFF7D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27</Pages>
  <Words>10753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71908</CharactersWithSpaces>
  <SharedDoc>false</SharedDoc>
  <HLinks>
    <vt:vector size="126" baseType="variant">
      <vt:variant>
        <vt:i4>1179719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57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8192044</vt:i4>
      </vt:variant>
      <vt:variant>
        <vt:i4>54</vt:i4>
      </vt:variant>
      <vt:variant>
        <vt:i4>0</vt:i4>
      </vt:variant>
      <vt:variant>
        <vt:i4>5</vt:i4>
      </vt:variant>
      <vt:variant>
        <vt:lpwstr>http://www.rosfinnadzor.ru/</vt:lpwstr>
      </vt:variant>
      <vt:variant>
        <vt:lpwstr/>
      </vt:variant>
      <vt:variant>
        <vt:i4>6422624</vt:i4>
      </vt:variant>
      <vt:variant>
        <vt:i4>51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1245189</vt:i4>
      </vt:variant>
      <vt:variant>
        <vt:i4>48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1441878</vt:i4>
      </vt:variant>
      <vt:variant>
        <vt:i4>45</vt:i4>
      </vt:variant>
      <vt:variant>
        <vt:i4>0</vt:i4>
      </vt:variant>
      <vt:variant>
        <vt:i4>5</vt:i4>
      </vt:variant>
      <vt:variant>
        <vt:lpwstr>http://www.audit.gov.ru/</vt:lpwstr>
      </vt:variant>
      <vt:variant>
        <vt:lpwstr/>
      </vt:variant>
      <vt:variant>
        <vt:i4>1048663</vt:i4>
      </vt:variant>
      <vt:variant>
        <vt:i4>42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1704003</vt:i4>
      </vt:variant>
      <vt:variant>
        <vt:i4>39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5373964</vt:i4>
      </vt:variant>
      <vt:variant>
        <vt:i4>36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  <vt:variant>
        <vt:i4>1310812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http://znanium.com/bookread2.php?book=543107</vt:lpwstr>
      </vt:variant>
      <vt:variant>
        <vt:lpwstr/>
      </vt:variant>
      <vt:variant>
        <vt:i4>3014706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http://znanium.com/catalog.php?bookinfo=466110</vt:lpwstr>
      </vt:variant>
      <vt:variant>
        <vt:lpwstr/>
      </vt:variant>
      <vt:variant>
        <vt:i4>3932232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http://e.lanbook.com/books/element.php?pl1_id=69196</vt:lpwstr>
      </vt:variant>
      <vt:variant>
        <vt:lpwstr/>
      </vt:variant>
      <vt:variant>
        <vt:i4>3080252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http://znanium.com/catalog.php?bookinfo=459506</vt:lpwstr>
      </vt:variant>
      <vt:variant>
        <vt:lpwstr/>
      </vt:variant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http://znanium.com/catalog.php?bookinfo=428660</vt:lpwstr>
      </vt:variant>
      <vt:variant>
        <vt:lpwstr/>
      </vt:variant>
      <vt:variant>
        <vt:i4>3080252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http://znanium.com/catalog.php?bookinfo=459506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http://znanium.com/catalog.php?bookinfo=534702</vt:lpwstr>
      </vt:variant>
      <vt:variant>
        <vt:lpwstr/>
      </vt:variant>
      <vt:variant>
        <vt:i4>2752567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http://znanium.com/catalog.php?bookinfo=495872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http://znanium.com/catalog.php?bookinfo=484450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http://znanium.com/catalog.php?bookinfo=500409</vt:lpwstr>
      </vt:variant>
      <vt:variant>
        <vt:lpwstr/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http://znanium.com/catalog.php?bookinfo=426263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http://znanium.com/catalog.php?bookinfo=434073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User</cp:lastModifiedBy>
  <cp:revision>8</cp:revision>
  <cp:lastPrinted>2018-04-29T18:52:00Z</cp:lastPrinted>
  <dcterms:created xsi:type="dcterms:W3CDTF">2021-06-28T11:43:00Z</dcterms:created>
  <dcterms:modified xsi:type="dcterms:W3CDTF">2021-07-26T15:57:00Z</dcterms:modified>
</cp:coreProperties>
</file>