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6967" w14:textId="77777777" w:rsidR="00A10999" w:rsidRDefault="00C8129C" w:rsidP="00C8129C">
      <w:pPr>
        <w:jc w:val="center"/>
        <w:rPr>
          <w:sz w:val="26"/>
          <w:szCs w:val="26"/>
        </w:rPr>
      </w:pPr>
      <w:r w:rsidRPr="00032B1B">
        <w:rPr>
          <w:sz w:val="26"/>
          <w:szCs w:val="26"/>
        </w:rPr>
        <w:t xml:space="preserve">МИНИСТЕРСТВО </w:t>
      </w:r>
      <w:r w:rsidR="00A10999">
        <w:rPr>
          <w:sz w:val="26"/>
          <w:szCs w:val="26"/>
        </w:rPr>
        <w:t xml:space="preserve">НАУКИ И ВЫСШЕГО </w:t>
      </w:r>
      <w:r w:rsidRPr="00032B1B">
        <w:rPr>
          <w:sz w:val="26"/>
          <w:szCs w:val="26"/>
        </w:rPr>
        <w:t xml:space="preserve">ОБРАЗОВАНИЯ </w:t>
      </w:r>
    </w:p>
    <w:p w14:paraId="2BA78915" w14:textId="77777777" w:rsidR="00C8129C" w:rsidRPr="00032B1B" w:rsidRDefault="00C8129C" w:rsidP="00C8129C">
      <w:pPr>
        <w:jc w:val="center"/>
        <w:rPr>
          <w:sz w:val="26"/>
          <w:szCs w:val="26"/>
        </w:rPr>
      </w:pPr>
      <w:r w:rsidRPr="00032B1B">
        <w:rPr>
          <w:sz w:val="26"/>
          <w:szCs w:val="26"/>
        </w:rPr>
        <w:t>РОССИЙСКОЙ ФЕДЕРАЦИИ</w:t>
      </w:r>
    </w:p>
    <w:p w14:paraId="5542BD6C" w14:textId="77777777" w:rsidR="00C8129C" w:rsidRPr="00032B1B" w:rsidRDefault="00C8129C" w:rsidP="00C8129C">
      <w:pPr>
        <w:jc w:val="center"/>
        <w:rPr>
          <w:sz w:val="28"/>
          <w:szCs w:val="28"/>
        </w:rPr>
      </w:pPr>
    </w:p>
    <w:p w14:paraId="7C69CD6B" w14:textId="77777777" w:rsidR="00C8129C" w:rsidRPr="00032B1B" w:rsidRDefault="00C8129C" w:rsidP="00C8129C">
      <w:pPr>
        <w:jc w:val="center"/>
        <w:rPr>
          <w:b/>
          <w:sz w:val="28"/>
          <w:szCs w:val="28"/>
        </w:rPr>
      </w:pPr>
      <w:r w:rsidRPr="00032B1B">
        <w:rPr>
          <w:b/>
          <w:sz w:val="28"/>
          <w:szCs w:val="28"/>
        </w:rPr>
        <w:t xml:space="preserve">Федеральное государственное автономное </w:t>
      </w:r>
    </w:p>
    <w:p w14:paraId="01FA8560" w14:textId="77777777" w:rsidR="00C8129C" w:rsidRPr="00032B1B" w:rsidRDefault="00C8129C" w:rsidP="00C8129C">
      <w:pPr>
        <w:jc w:val="center"/>
        <w:rPr>
          <w:sz w:val="28"/>
          <w:szCs w:val="28"/>
          <w:u w:val="single"/>
        </w:rPr>
      </w:pPr>
      <w:r w:rsidRPr="00032B1B">
        <w:rPr>
          <w:b/>
          <w:sz w:val="28"/>
          <w:szCs w:val="28"/>
        </w:rPr>
        <w:t>образовательное учреждение высшего образования</w:t>
      </w:r>
      <w:r w:rsidRPr="00032B1B">
        <w:rPr>
          <w:sz w:val="28"/>
          <w:szCs w:val="28"/>
          <w:u w:val="single"/>
        </w:rPr>
        <w:t xml:space="preserve"> </w:t>
      </w:r>
    </w:p>
    <w:p w14:paraId="02DB5EF6" w14:textId="77777777" w:rsidR="00C8129C" w:rsidRPr="00032B1B" w:rsidRDefault="00C8129C" w:rsidP="00C8129C">
      <w:pPr>
        <w:tabs>
          <w:tab w:val="left" w:pos="142"/>
        </w:tabs>
        <w:jc w:val="center"/>
        <w:rPr>
          <w:b/>
          <w:sz w:val="28"/>
          <w:szCs w:val="28"/>
        </w:rPr>
      </w:pPr>
      <w:r w:rsidRPr="00032B1B">
        <w:rPr>
          <w:b/>
          <w:sz w:val="28"/>
          <w:szCs w:val="28"/>
        </w:rPr>
        <w:t>«Национальный исследовательский Нижегородский государственный университет</w:t>
      </w:r>
    </w:p>
    <w:p w14:paraId="34D6C7DB" w14:textId="77777777" w:rsidR="00C8129C" w:rsidRPr="00032B1B" w:rsidRDefault="00C8129C" w:rsidP="00C8129C">
      <w:pPr>
        <w:tabs>
          <w:tab w:val="left" w:pos="142"/>
        </w:tabs>
        <w:jc w:val="center"/>
        <w:rPr>
          <w:sz w:val="28"/>
          <w:szCs w:val="28"/>
        </w:rPr>
      </w:pPr>
      <w:r w:rsidRPr="00032B1B">
        <w:rPr>
          <w:b/>
          <w:sz w:val="28"/>
          <w:szCs w:val="28"/>
        </w:rPr>
        <w:t xml:space="preserve"> им. Н.И. Лобачевского»</w:t>
      </w:r>
    </w:p>
    <w:p w14:paraId="2EBDE7C9" w14:textId="77777777" w:rsidR="00C8129C" w:rsidRPr="00032B1B" w:rsidRDefault="00C8129C" w:rsidP="00C8129C">
      <w:pPr>
        <w:tabs>
          <w:tab w:val="left" w:pos="142"/>
        </w:tabs>
        <w:jc w:val="center"/>
        <w:rPr>
          <w:sz w:val="28"/>
          <w:szCs w:val="28"/>
        </w:rPr>
      </w:pPr>
    </w:p>
    <w:p w14:paraId="4671C3F0" w14:textId="77777777" w:rsidR="00C8129C" w:rsidRPr="00032B1B" w:rsidRDefault="00C8129C" w:rsidP="00C8129C">
      <w:pPr>
        <w:tabs>
          <w:tab w:val="left" w:pos="142"/>
        </w:tabs>
        <w:jc w:val="center"/>
        <w:rPr>
          <w:sz w:val="28"/>
          <w:szCs w:val="28"/>
        </w:rPr>
      </w:pPr>
      <w:r w:rsidRPr="00032B1B">
        <w:rPr>
          <w:sz w:val="28"/>
          <w:szCs w:val="28"/>
        </w:rPr>
        <w:t>Институт экономики и предпринимательства</w:t>
      </w:r>
    </w:p>
    <w:p w14:paraId="1576B7B1" w14:textId="77777777" w:rsidR="00C8129C" w:rsidRPr="00032B1B" w:rsidRDefault="00C8129C" w:rsidP="00C8129C">
      <w:pPr>
        <w:tabs>
          <w:tab w:val="left" w:pos="142"/>
        </w:tabs>
        <w:jc w:val="center"/>
        <w:rPr>
          <w:sz w:val="28"/>
          <w:szCs w:val="28"/>
        </w:rPr>
      </w:pPr>
    </w:p>
    <w:p w14:paraId="0671AB31" w14:textId="77777777" w:rsidR="00C8129C" w:rsidRPr="00032B1B" w:rsidRDefault="00C8129C" w:rsidP="00C8129C">
      <w:pPr>
        <w:tabs>
          <w:tab w:val="left" w:pos="142"/>
        </w:tabs>
        <w:jc w:val="center"/>
        <w:rPr>
          <w:sz w:val="28"/>
          <w:szCs w:val="28"/>
        </w:rPr>
      </w:pPr>
    </w:p>
    <w:p w14:paraId="51C11885" w14:textId="77777777" w:rsidR="00C8129C" w:rsidRPr="00032B1B" w:rsidRDefault="00C8129C" w:rsidP="00C8129C">
      <w:pPr>
        <w:tabs>
          <w:tab w:val="left" w:pos="142"/>
        </w:tabs>
      </w:pPr>
    </w:p>
    <w:p w14:paraId="77D6761D" w14:textId="77777777" w:rsidR="00260BBA" w:rsidRDefault="00260BBA" w:rsidP="00260BBA">
      <w:pPr>
        <w:tabs>
          <w:tab w:val="left" w:pos="8505"/>
        </w:tabs>
        <w:ind w:right="71"/>
        <w:jc w:val="right"/>
        <w:rPr>
          <w:sz w:val="28"/>
        </w:rPr>
      </w:pPr>
      <w:r>
        <w:rPr>
          <w:sz w:val="28"/>
        </w:rPr>
        <w:t>УТВЕРЖДЕНО</w:t>
      </w:r>
    </w:p>
    <w:p w14:paraId="797E2188" w14:textId="77777777" w:rsidR="00260BBA" w:rsidRDefault="00260BBA" w:rsidP="00260BBA">
      <w:pPr>
        <w:tabs>
          <w:tab w:val="left" w:pos="8505"/>
        </w:tabs>
        <w:ind w:right="71"/>
        <w:jc w:val="right"/>
        <w:rPr>
          <w:sz w:val="28"/>
        </w:rPr>
      </w:pPr>
      <w:r>
        <w:rPr>
          <w:sz w:val="28"/>
        </w:rPr>
        <w:t>решением ученого совета ННГУ</w:t>
      </w:r>
    </w:p>
    <w:p w14:paraId="76D946EE" w14:textId="3FD9D21C" w:rsidR="00260BBA" w:rsidRPr="00032B1B" w:rsidRDefault="00260BBA" w:rsidP="00260BBA">
      <w:pPr>
        <w:tabs>
          <w:tab w:val="left" w:pos="142"/>
        </w:tabs>
        <w:jc w:val="right"/>
      </w:pPr>
      <w:r>
        <w:rPr>
          <w:sz w:val="28"/>
        </w:rPr>
        <w:t>протокол от «</w:t>
      </w:r>
      <w:r w:rsidR="001C3675">
        <w:rPr>
          <w:sz w:val="28"/>
        </w:rPr>
        <w:t>11</w:t>
      </w:r>
      <w:r>
        <w:rPr>
          <w:sz w:val="28"/>
        </w:rPr>
        <w:t xml:space="preserve">» </w:t>
      </w:r>
      <w:r w:rsidR="001C3675">
        <w:rPr>
          <w:sz w:val="28"/>
        </w:rPr>
        <w:t>мая</w:t>
      </w:r>
      <w:r>
        <w:rPr>
          <w:sz w:val="28"/>
        </w:rPr>
        <w:t xml:space="preserve">  202</w:t>
      </w:r>
      <w:r w:rsidR="00FE18F1">
        <w:rPr>
          <w:sz w:val="28"/>
        </w:rPr>
        <w:t>1</w:t>
      </w:r>
      <w:r>
        <w:rPr>
          <w:sz w:val="28"/>
        </w:rPr>
        <w:t xml:space="preserve"> г.  № </w:t>
      </w:r>
      <w:r w:rsidR="00FE18F1">
        <w:rPr>
          <w:sz w:val="28"/>
        </w:rPr>
        <w:t>2</w:t>
      </w:r>
    </w:p>
    <w:p w14:paraId="0883014A" w14:textId="77777777" w:rsidR="00C8129C" w:rsidRPr="00032B1B" w:rsidRDefault="00C8129C" w:rsidP="00C8129C">
      <w:pPr>
        <w:tabs>
          <w:tab w:val="left" w:pos="142"/>
        </w:tabs>
        <w:jc w:val="right"/>
      </w:pPr>
    </w:p>
    <w:p w14:paraId="24D52BDB" w14:textId="77777777" w:rsidR="00C8129C" w:rsidRPr="00032B1B" w:rsidRDefault="00C8129C" w:rsidP="00C8129C">
      <w:pPr>
        <w:tabs>
          <w:tab w:val="left" w:pos="142"/>
          <w:tab w:val="left" w:pos="5670"/>
        </w:tabs>
        <w:rPr>
          <w:sz w:val="28"/>
        </w:rPr>
      </w:pPr>
    </w:p>
    <w:p w14:paraId="21003E56" w14:textId="49FC365E" w:rsidR="00C8129C" w:rsidRPr="00032B1B" w:rsidRDefault="00C8129C" w:rsidP="00C8129C">
      <w:pPr>
        <w:contextualSpacing/>
        <w:jc w:val="center"/>
      </w:pPr>
      <w:r w:rsidRPr="00032B1B">
        <w:rPr>
          <w:b/>
          <w:sz w:val="28"/>
          <w:szCs w:val="28"/>
        </w:rPr>
        <w:t xml:space="preserve">Рабочая программа </w:t>
      </w:r>
      <w:r w:rsidR="00FE18F1">
        <w:rPr>
          <w:b/>
          <w:sz w:val="28"/>
          <w:szCs w:val="28"/>
        </w:rPr>
        <w:t>профессионального модуля</w:t>
      </w:r>
    </w:p>
    <w:p w14:paraId="2164318D" w14:textId="77777777" w:rsidR="00C8129C" w:rsidRPr="00032B1B" w:rsidRDefault="00C8129C" w:rsidP="00C8129C">
      <w:pPr>
        <w:contextualSpacing/>
        <w:jc w:val="center"/>
      </w:pPr>
    </w:p>
    <w:p w14:paraId="1BCDAC91" w14:textId="77777777" w:rsidR="00C8129C" w:rsidRPr="005A5BF8" w:rsidRDefault="00C8129C" w:rsidP="00C81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  <w:u w:val="single"/>
        </w:rPr>
      </w:pPr>
      <w:r w:rsidRPr="005A5BF8">
        <w:rPr>
          <w:sz w:val="28"/>
          <w:szCs w:val="28"/>
          <w:u w:val="single"/>
        </w:rPr>
        <w:t xml:space="preserve">ПМ 01. </w:t>
      </w:r>
      <w:r w:rsidR="00A10999" w:rsidRPr="00A10999">
        <w:rPr>
          <w:color w:val="000000"/>
          <w:sz w:val="28"/>
          <w:szCs w:val="28"/>
          <w:u w:val="single"/>
        </w:rPr>
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</w:r>
      <w:r w:rsidR="00A10999">
        <w:rPr>
          <w:rFonts w:ascii="Arial" w:hAnsi="Arial" w:cs="Arial"/>
          <w:color w:val="000000"/>
          <w:sz w:val="21"/>
          <w:szCs w:val="21"/>
        </w:rPr>
        <w:t xml:space="preserve"> </w:t>
      </w:r>
      <w:r w:rsidR="00A10999">
        <w:rPr>
          <w:rFonts w:ascii="Arial" w:hAnsi="Arial" w:cs="Arial"/>
          <w:color w:val="000000"/>
          <w:sz w:val="21"/>
          <w:szCs w:val="21"/>
        </w:rPr>
        <w:br/>
      </w:r>
      <w:r w:rsidR="00A10999">
        <w:rPr>
          <w:rFonts w:ascii="Arial" w:hAnsi="Arial" w:cs="Arial"/>
          <w:color w:val="000000"/>
          <w:sz w:val="21"/>
          <w:szCs w:val="21"/>
        </w:rPr>
        <w:br/>
      </w:r>
    </w:p>
    <w:p w14:paraId="3C61EEF3" w14:textId="77777777" w:rsidR="00C8129C" w:rsidRPr="00032B1B" w:rsidRDefault="00C8129C" w:rsidP="00C8129C">
      <w:pPr>
        <w:contextualSpacing/>
        <w:jc w:val="center"/>
      </w:pPr>
    </w:p>
    <w:p w14:paraId="1418A391" w14:textId="77777777" w:rsidR="00C8129C" w:rsidRPr="00032B1B" w:rsidRDefault="00C8129C" w:rsidP="00C8129C">
      <w:pPr>
        <w:tabs>
          <w:tab w:val="left" w:pos="142"/>
        </w:tabs>
        <w:jc w:val="center"/>
        <w:rPr>
          <w:b/>
          <w:sz w:val="28"/>
          <w:szCs w:val="28"/>
        </w:rPr>
      </w:pPr>
      <w:r w:rsidRPr="00032B1B">
        <w:rPr>
          <w:b/>
          <w:sz w:val="28"/>
        </w:rPr>
        <w:t xml:space="preserve">Специальность </w:t>
      </w:r>
      <w:r w:rsidRPr="00032B1B">
        <w:rPr>
          <w:b/>
          <w:sz w:val="28"/>
          <w:szCs w:val="28"/>
        </w:rPr>
        <w:t>среднего профессионального образования</w:t>
      </w:r>
    </w:p>
    <w:p w14:paraId="1047A980" w14:textId="77777777" w:rsidR="00C8129C" w:rsidRPr="00032B1B" w:rsidRDefault="00C8129C" w:rsidP="00C8129C">
      <w:pPr>
        <w:tabs>
          <w:tab w:val="left" w:pos="142"/>
        </w:tabs>
        <w:jc w:val="center"/>
        <w:rPr>
          <w:b/>
          <w:sz w:val="28"/>
          <w:szCs w:val="28"/>
        </w:rPr>
      </w:pPr>
    </w:p>
    <w:p w14:paraId="283E5357" w14:textId="77777777" w:rsidR="00C8129C" w:rsidRPr="00032B1B" w:rsidRDefault="00C8129C" w:rsidP="00C8129C">
      <w:pPr>
        <w:contextualSpacing/>
        <w:jc w:val="center"/>
        <w:rPr>
          <w:sz w:val="28"/>
          <w:szCs w:val="28"/>
          <w:u w:val="single"/>
        </w:rPr>
      </w:pPr>
      <w:r w:rsidRPr="00032B1B">
        <w:rPr>
          <w:sz w:val="28"/>
          <w:szCs w:val="28"/>
          <w:u w:val="single"/>
        </w:rPr>
        <w:t>38.02.06 Финансы</w:t>
      </w:r>
    </w:p>
    <w:p w14:paraId="7A100126" w14:textId="77777777" w:rsidR="00C8129C" w:rsidRPr="00032B1B" w:rsidRDefault="00C8129C" w:rsidP="00C8129C">
      <w:pPr>
        <w:contextualSpacing/>
        <w:jc w:val="center"/>
        <w:rPr>
          <w:sz w:val="28"/>
          <w:szCs w:val="28"/>
        </w:rPr>
      </w:pPr>
    </w:p>
    <w:p w14:paraId="5309191F" w14:textId="77777777" w:rsidR="00C8129C" w:rsidRPr="00032B1B" w:rsidRDefault="00C8129C" w:rsidP="00C8129C">
      <w:pPr>
        <w:tabs>
          <w:tab w:val="left" w:pos="142"/>
        </w:tabs>
        <w:jc w:val="center"/>
        <w:rPr>
          <w:b/>
          <w:sz w:val="28"/>
          <w:szCs w:val="28"/>
        </w:rPr>
      </w:pPr>
      <w:r w:rsidRPr="00032B1B">
        <w:rPr>
          <w:b/>
          <w:sz w:val="28"/>
          <w:szCs w:val="28"/>
        </w:rPr>
        <w:t>Квалификация выпускника</w:t>
      </w:r>
    </w:p>
    <w:p w14:paraId="1F15A017" w14:textId="77777777" w:rsidR="00C8129C" w:rsidRPr="00032B1B" w:rsidRDefault="00C8129C" w:rsidP="00C8129C">
      <w:pPr>
        <w:tabs>
          <w:tab w:val="left" w:pos="142"/>
        </w:tabs>
        <w:jc w:val="center"/>
        <w:rPr>
          <w:b/>
          <w:sz w:val="28"/>
          <w:szCs w:val="28"/>
        </w:rPr>
      </w:pPr>
    </w:p>
    <w:p w14:paraId="1BAB666D" w14:textId="77777777" w:rsidR="00C8129C" w:rsidRPr="00032B1B" w:rsidRDefault="00C8129C" w:rsidP="00C8129C">
      <w:pPr>
        <w:jc w:val="center"/>
        <w:rPr>
          <w:sz w:val="28"/>
          <w:szCs w:val="28"/>
          <w:u w:val="single"/>
        </w:rPr>
      </w:pPr>
      <w:r w:rsidRPr="00032B1B">
        <w:rPr>
          <w:sz w:val="28"/>
          <w:szCs w:val="28"/>
          <w:u w:val="single"/>
        </w:rPr>
        <w:t>квалификация «Финансист»</w:t>
      </w:r>
    </w:p>
    <w:p w14:paraId="198535CC" w14:textId="77777777" w:rsidR="00C8129C" w:rsidRPr="00032B1B" w:rsidRDefault="00C8129C" w:rsidP="00C8129C">
      <w:pPr>
        <w:contextualSpacing/>
        <w:jc w:val="center"/>
      </w:pPr>
    </w:p>
    <w:p w14:paraId="266D908D" w14:textId="77777777" w:rsidR="00C8129C" w:rsidRPr="00DB21F3" w:rsidRDefault="00C8129C" w:rsidP="00C8129C">
      <w:pPr>
        <w:contextualSpacing/>
        <w:jc w:val="center"/>
        <w:rPr>
          <w:b/>
          <w:sz w:val="28"/>
          <w:szCs w:val="28"/>
        </w:rPr>
      </w:pPr>
      <w:r w:rsidRPr="00032B1B">
        <w:rPr>
          <w:b/>
          <w:sz w:val="28"/>
          <w:szCs w:val="28"/>
        </w:rPr>
        <w:t>Форма обучения</w:t>
      </w:r>
    </w:p>
    <w:p w14:paraId="544F48F6" w14:textId="77777777" w:rsidR="00C8129C" w:rsidRPr="00DB21F3" w:rsidRDefault="00C8129C" w:rsidP="00C8129C">
      <w:pPr>
        <w:contextualSpacing/>
        <w:jc w:val="center"/>
        <w:rPr>
          <w:b/>
          <w:sz w:val="28"/>
          <w:szCs w:val="28"/>
        </w:rPr>
      </w:pPr>
    </w:p>
    <w:p w14:paraId="00AEFA1C" w14:textId="77777777" w:rsidR="00C8129C" w:rsidRPr="00032B1B" w:rsidRDefault="00C8129C" w:rsidP="00C8129C">
      <w:pPr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очная</w:t>
      </w:r>
    </w:p>
    <w:p w14:paraId="53BDB77F" w14:textId="77777777" w:rsidR="00C8129C" w:rsidRPr="00032B1B" w:rsidRDefault="00C8129C" w:rsidP="00C8129C">
      <w:pPr>
        <w:tabs>
          <w:tab w:val="left" w:pos="142"/>
        </w:tabs>
        <w:rPr>
          <w:sz w:val="28"/>
        </w:rPr>
      </w:pPr>
    </w:p>
    <w:p w14:paraId="30356D3D" w14:textId="77777777" w:rsidR="00C8129C" w:rsidRPr="00032B1B" w:rsidRDefault="00C8129C" w:rsidP="00C8129C">
      <w:pPr>
        <w:tabs>
          <w:tab w:val="left" w:pos="142"/>
        </w:tabs>
        <w:jc w:val="center"/>
        <w:rPr>
          <w:sz w:val="28"/>
        </w:rPr>
      </w:pPr>
    </w:p>
    <w:p w14:paraId="0CAC83E5" w14:textId="77777777" w:rsidR="00C8129C" w:rsidRPr="00DB21F3" w:rsidRDefault="00C8129C" w:rsidP="00C8129C">
      <w:pPr>
        <w:tabs>
          <w:tab w:val="left" w:pos="142"/>
        </w:tabs>
        <w:jc w:val="center"/>
        <w:rPr>
          <w:sz w:val="28"/>
        </w:rPr>
      </w:pPr>
    </w:p>
    <w:p w14:paraId="514CADA6" w14:textId="77777777" w:rsidR="00C8129C" w:rsidRPr="00DB21F3" w:rsidRDefault="00C8129C" w:rsidP="00C8129C">
      <w:pPr>
        <w:tabs>
          <w:tab w:val="left" w:pos="142"/>
        </w:tabs>
        <w:jc w:val="center"/>
        <w:rPr>
          <w:sz w:val="28"/>
        </w:rPr>
      </w:pPr>
    </w:p>
    <w:p w14:paraId="05AEA1C2" w14:textId="77777777" w:rsidR="00C8129C" w:rsidRPr="00DB21F3" w:rsidRDefault="00C8129C" w:rsidP="00C8129C">
      <w:pPr>
        <w:tabs>
          <w:tab w:val="left" w:pos="142"/>
        </w:tabs>
        <w:ind w:firstLine="0"/>
        <w:rPr>
          <w:sz w:val="28"/>
        </w:rPr>
      </w:pPr>
    </w:p>
    <w:p w14:paraId="17804AE6" w14:textId="0B342ABD" w:rsidR="004B4B33" w:rsidRPr="006B3C2C" w:rsidRDefault="00260BBA" w:rsidP="00C8129C">
      <w:pPr>
        <w:tabs>
          <w:tab w:val="left" w:pos="142"/>
        </w:tabs>
        <w:jc w:val="center"/>
        <w:rPr>
          <w:sz w:val="28"/>
        </w:rPr>
      </w:pPr>
      <w:r>
        <w:rPr>
          <w:sz w:val="28"/>
        </w:rPr>
        <w:t>202</w:t>
      </w:r>
      <w:r w:rsidR="00FE18F1">
        <w:rPr>
          <w:sz w:val="28"/>
        </w:rPr>
        <w:t>1</w:t>
      </w:r>
    </w:p>
    <w:p w14:paraId="2FC60E9B" w14:textId="77777777" w:rsidR="00260BBA" w:rsidRDefault="004B4B33" w:rsidP="005502B1">
      <w:pPr>
        <w:tabs>
          <w:tab w:val="left" w:pos="916"/>
          <w:tab w:val="left" w:pos="18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0"/>
        <w:jc w:val="left"/>
      </w:pPr>
      <w:r w:rsidRPr="00A10999">
        <w:t xml:space="preserve">  </w:t>
      </w:r>
    </w:p>
    <w:p w14:paraId="5C2B1ADC" w14:textId="77777777" w:rsidR="00260BBA" w:rsidRDefault="00260BBA" w:rsidP="005502B1">
      <w:pPr>
        <w:tabs>
          <w:tab w:val="left" w:pos="916"/>
          <w:tab w:val="left" w:pos="18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0"/>
        <w:jc w:val="left"/>
      </w:pPr>
    </w:p>
    <w:p w14:paraId="7CB25FDB" w14:textId="77777777" w:rsidR="004B4B33" w:rsidRPr="00A10999" w:rsidRDefault="004B4B33" w:rsidP="005502B1">
      <w:pPr>
        <w:tabs>
          <w:tab w:val="left" w:pos="916"/>
          <w:tab w:val="left" w:pos="18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0"/>
        <w:jc w:val="left"/>
      </w:pPr>
      <w:r w:rsidRPr="00A10999">
        <w:lastRenderedPageBreak/>
        <w:t xml:space="preserve">   Рабочая программа профессионального модуля составлена в соответствии с требованиями ФГОС СПО по специальности </w:t>
      </w:r>
      <w:r w:rsidR="005502B1" w:rsidRPr="00A10999">
        <w:rPr>
          <w:rFonts w:eastAsia="Calibri"/>
        </w:rPr>
        <w:t>38.02.06 Финансы</w:t>
      </w:r>
      <w:r w:rsidR="005502B1" w:rsidRPr="00A10999">
        <w:t xml:space="preserve"> </w:t>
      </w:r>
    </w:p>
    <w:p w14:paraId="62145103" w14:textId="77777777" w:rsidR="004B4B33" w:rsidRPr="001B2968" w:rsidRDefault="004B4B33" w:rsidP="004B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</w:pPr>
    </w:p>
    <w:p w14:paraId="4074D50E" w14:textId="77777777" w:rsidR="004B4B33" w:rsidRPr="00C65375" w:rsidRDefault="004B4B33" w:rsidP="004B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 w:rsidRPr="00C65375">
        <w:t>Автор:</w:t>
      </w:r>
    </w:p>
    <w:p w14:paraId="5D1E4251" w14:textId="77777777" w:rsidR="004B4B33" w:rsidRPr="005502B1" w:rsidRDefault="004B4B33" w:rsidP="004B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  <w:highlight w:val="yellow"/>
        </w:rPr>
      </w:pPr>
    </w:p>
    <w:p w14:paraId="5ACA36A6" w14:textId="77777777" w:rsidR="004B4B33" w:rsidRPr="00034B10" w:rsidRDefault="00260BBA" w:rsidP="00034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4"/>
        </w:tabs>
      </w:pPr>
      <w:r>
        <w:t>преп.</w:t>
      </w:r>
      <w:r w:rsidR="00C65375" w:rsidRPr="00FA395D">
        <w:t xml:space="preserve"> кафедры финансов и кредита</w:t>
      </w:r>
      <w:r w:rsidR="00C65375" w:rsidRPr="00FA395D">
        <w:tab/>
      </w:r>
      <w:r w:rsidR="00C65375" w:rsidRPr="00FA395D">
        <w:tab/>
        <w:t>_____________Л.А.Чеснокова</w:t>
      </w:r>
    </w:p>
    <w:p w14:paraId="1A9F67BB" w14:textId="77777777" w:rsidR="00034B10" w:rsidRPr="00034B10" w:rsidRDefault="00034B10" w:rsidP="00034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4"/>
        </w:tabs>
      </w:pPr>
    </w:p>
    <w:p w14:paraId="705B3A36" w14:textId="77777777" w:rsidR="004B4B33" w:rsidRDefault="004B4B33" w:rsidP="004B4B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>
        <w:t xml:space="preserve">Программа рассмотрена и одобрена на </w:t>
      </w:r>
      <w:r w:rsidR="00260BBA">
        <w:t>заседании методической комиссии ИЭП</w:t>
      </w:r>
      <w:r>
        <w:t xml:space="preserve"> </w:t>
      </w:r>
      <w:r w:rsidRPr="00FE18F1">
        <w:rPr>
          <w:highlight w:val="yellow"/>
        </w:rPr>
        <w:t>«</w:t>
      </w:r>
      <w:r w:rsidR="00A10999" w:rsidRPr="00FE18F1">
        <w:rPr>
          <w:highlight w:val="yellow"/>
        </w:rPr>
        <w:t>2</w:t>
      </w:r>
      <w:r w:rsidR="00260BBA" w:rsidRPr="00FE18F1">
        <w:rPr>
          <w:highlight w:val="yellow"/>
        </w:rPr>
        <w:t>6</w:t>
      </w:r>
      <w:r w:rsidRPr="00FE18F1">
        <w:rPr>
          <w:highlight w:val="yellow"/>
        </w:rPr>
        <w:t>»__</w:t>
      </w:r>
      <w:r w:rsidR="00A10999" w:rsidRPr="00FE18F1">
        <w:rPr>
          <w:highlight w:val="yellow"/>
        </w:rPr>
        <w:t>0</w:t>
      </w:r>
      <w:r w:rsidR="00336A7A" w:rsidRPr="00FE18F1">
        <w:rPr>
          <w:highlight w:val="yellow"/>
        </w:rPr>
        <w:t>3</w:t>
      </w:r>
      <w:r w:rsidRPr="00FE18F1">
        <w:rPr>
          <w:highlight w:val="yellow"/>
        </w:rPr>
        <w:t>__</w:t>
      </w:r>
      <w:r w:rsidR="00260BBA" w:rsidRPr="00FE18F1">
        <w:rPr>
          <w:highlight w:val="yellow"/>
        </w:rPr>
        <w:t>2020</w:t>
      </w:r>
      <w:r w:rsidRPr="00FE18F1">
        <w:rPr>
          <w:highlight w:val="yellow"/>
        </w:rPr>
        <w:t xml:space="preserve"> протокол №_</w:t>
      </w:r>
      <w:r w:rsidR="00260BBA" w:rsidRPr="00FE18F1">
        <w:rPr>
          <w:highlight w:val="yellow"/>
        </w:rPr>
        <w:t>3</w:t>
      </w:r>
      <w:r w:rsidRPr="00FE18F1">
        <w:rPr>
          <w:highlight w:val="yellow"/>
        </w:rPr>
        <w:t>__.</w:t>
      </w:r>
    </w:p>
    <w:p w14:paraId="76D51C2E" w14:textId="77777777" w:rsidR="004B4B33" w:rsidRDefault="004B4B33" w:rsidP="004B4B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                                                              </w:t>
      </w:r>
      <w:r>
        <w:rPr>
          <w:bCs/>
          <w:i/>
        </w:rPr>
        <w:t>(подпись)</w:t>
      </w:r>
    </w:p>
    <w:p w14:paraId="68A70692" w14:textId="77777777" w:rsidR="004B4B33" w:rsidRDefault="004B4B33" w:rsidP="004B4B33">
      <w:pPr>
        <w:spacing w:line="360" w:lineRule="auto"/>
        <w:jc w:val="center"/>
        <w:rPr>
          <w:b/>
          <w:sz w:val="28"/>
          <w:szCs w:val="28"/>
        </w:rPr>
      </w:pPr>
    </w:p>
    <w:p w14:paraId="6AB40499" w14:textId="77777777" w:rsidR="004B4B33" w:rsidRDefault="004B4B33" w:rsidP="004B4B33">
      <w:pPr>
        <w:spacing w:line="360" w:lineRule="auto"/>
        <w:jc w:val="center"/>
        <w:rPr>
          <w:b/>
          <w:sz w:val="28"/>
          <w:szCs w:val="28"/>
        </w:rPr>
      </w:pPr>
    </w:p>
    <w:p w14:paraId="7723DE94" w14:textId="77777777" w:rsidR="00FE18F1" w:rsidRPr="00FE18F1" w:rsidRDefault="00FE18F1" w:rsidP="00FE18F1">
      <w:pPr>
        <w:shd w:val="clear" w:color="auto" w:fill="FFFFFF"/>
        <w:tabs>
          <w:tab w:val="left" w:pos="4613"/>
        </w:tabs>
        <w:ind w:firstLine="0"/>
        <w:rPr>
          <w:b/>
          <w:bCs/>
          <w:spacing w:val="-3"/>
        </w:rPr>
      </w:pPr>
      <w:r w:rsidRPr="00FE18F1">
        <w:rPr>
          <w:b/>
          <w:bCs/>
          <w:spacing w:val="-3"/>
        </w:rPr>
        <w:t xml:space="preserve">Программа согласована: </w:t>
      </w:r>
    </w:p>
    <w:p w14:paraId="361EBF37" w14:textId="77777777" w:rsidR="00FE18F1" w:rsidRPr="00FE18F1" w:rsidRDefault="00FE18F1" w:rsidP="00FE18F1">
      <w:pPr>
        <w:shd w:val="clear" w:color="auto" w:fill="FFFFFF"/>
        <w:tabs>
          <w:tab w:val="left" w:pos="4613"/>
        </w:tabs>
        <w:ind w:firstLine="0"/>
        <w:rPr>
          <w:b/>
          <w:bCs/>
          <w:spacing w:val="-3"/>
        </w:rPr>
      </w:pPr>
      <w:r w:rsidRPr="00FE18F1">
        <w:rPr>
          <w:b/>
          <w:bCs/>
          <w:spacing w:val="-3"/>
        </w:rPr>
        <w:t>Ф.И.О. представителя работодателя, должность, место работы</w:t>
      </w:r>
    </w:p>
    <w:p w14:paraId="549A66BD" w14:textId="77777777" w:rsidR="00FE18F1" w:rsidRPr="00FE18F1" w:rsidRDefault="00FE18F1" w:rsidP="00FE18F1">
      <w:pPr>
        <w:shd w:val="clear" w:color="auto" w:fill="FFFFFF"/>
        <w:tabs>
          <w:tab w:val="left" w:pos="4613"/>
        </w:tabs>
        <w:rPr>
          <w:bCs/>
          <w:spacing w:val="-3"/>
        </w:rPr>
      </w:pPr>
    </w:p>
    <w:p w14:paraId="42643E9F" w14:textId="77777777" w:rsidR="00FE18F1" w:rsidRPr="00FE18F1" w:rsidRDefault="00FE18F1" w:rsidP="00FE18F1">
      <w:pPr>
        <w:shd w:val="clear" w:color="auto" w:fill="FFFFFF"/>
        <w:tabs>
          <w:tab w:val="left" w:pos="4613"/>
        </w:tabs>
        <w:ind w:firstLine="0"/>
        <w:rPr>
          <w:bCs/>
          <w:spacing w:val="-3"/>
        </w:rPr>
      </w:pPr>
      <w:r w:rsidRPr="00FE18F1">
        <w:rPr>
          <w:bCs/>
          <w:spacing w:val="-3"/>
        </w:rPr>
        <w:t xml:space="preserve"> _______________________   </w:t>
      </w:r>
    </w:p>
    <w:p w14:paraId="1AC32B10" w14:textId="77777777" w:rsidR="00FE18F1" w:rsidRPr="00FE18F1" w:rsidRDefault="00FE18F1" w:rsidP="00FE18F1">
      <w:pPr>
        <w:shd w:val="clear" w:color="auto" w:fill="FFFFFF"/>
        <w:tabs>
          <w:tab w:val="left" w:pos="4613"/>
        </w:tabs>
        <w:rPr>
          <w:bCs/>
          <w:spacing w:val="-3"/>
          <w:sz w:val="20"/>
          <w:szCs w:val="20"/>
        </w:rPr>
      </w:pPr>
      <w:r w:rsidRPr="00FE18F1">
        <w:rPr>
          <w:bCs/>
          <w:spacing w:val="-3"/>
        </w:rPr>
        <w:t xml:space="preserve">      </w:t>
      </w:r>
      <w:r w:rsidRPr="00FE18F1">
        <w:rPr>
          <w:bCs/>
          <w:i/>
          <w:spacing w:val="-3"/>
          <w:sz w:val="20"/>
          <w:szCs w:val="20"/>
        </w:rPr>
        <w:t>(подпись)</w:t>
      </w:r>
      <w:r w:rsidRPr="00FE18F1">
        <w:rPr>
          <w:bCs/>
          <w:spacing w:val="-3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14:paraId="4C57BB5C" w14:textId="77777777" w:rsidR="00FE18F1" w:rsidRPr="00FE18F1" w:rsidRDefault="00FE18F1" w:rsidP="00FE18F1">
      <w:pPr>
        <w:shd w:val="clear" w:color="auto" w:fill="FFFFFF"/>
        <w:tabs>
          <w:tab w:val="left" w:pos="4613"/>
        </w:tabs>
        <w:ind w:firstLine="0"/>
        <w:rPr>
          <w:bCs/>
          <w:spacing w:val="-3"/>
        </w:rPr>
      </w:pPr>
      <w:r w:rsidRPr="00FE18F1">
        <w:rPr>
          <w:bCs/>
          <w:spacing w:val="-3"/>
        </w:rPr>
        <w:t>«______»___________20___г.</w:t>
      </w:r>
    </w:p>
    <w:p w14:paraId="5CBB9B40" w14:textId="77777777" w:rsidR="00FE18F1" w:rsidRPr="00FE18F1" w:rsidRDefault="00FE18F1" w:rsidP="00FE18F1">
      <w:pPr>
        <w:widowControl/>
        <w:ind w:firstLine="0"/>
      </w:pPr>
    </w:p>
    <w:p w14:paraId="243FD67F" w14:textId="77777777" w:rsidR="00FE18F1" w:rsidRPr="00FE18F1" w:rsidRDefault="00FE18F1" w:rsidP="00FE18F1">
      <w:pPr>
        <w:widowControl/>
        <w:ind w:firstLine="0"/>
      </w:pPr>
      <w:r w:rsidRPr="00FE18F1">
        <w:tab/>
        <w:t>М.П.</w:t>
      </w:r>
    </w:p>
    <w:p w14:paraId="4E6CE1DD" w14:textId="1A94A0AE" w:rsidR="004B4B33" w:rsidRDefault="004B4B33" w:rsidP="004B4B33">
      <w:pPr>
        <w:spacing w:line="360" w:lineRule="auto"/>
        <w:jc w:val="center"/>
        <w:rPr>
          <w:b/>
          <w:sz w:val="28"/>
          <w:szCs w:val="28"/>
        </w:rPr>
      </w:pPr>
    </w:p>
    <w:p w14:paraId="7C5D11AB" w14:textId="77777777" w:rsidR="00FE18F1" w:rsidRPr="001C3675" w:rsidRDefault="00FE18F1" w:rsidP="00FE18F1">
      <w:pPr>
        <w:ind w:firstLine="0"/>
        <w:jc w:val="center"/>
        <w:rPr>
          <w:b/>
          <w:lang w:eastAsia="nl-NL"/>
        </w:rPr>
      </w:pPr>
      <w:r>
        <w:rPr>
          <w:b/>
          <w:sz w:val="28"/>
          <w:szCs w:val="28"/>
        </w:rPr>
        <w:br w:type="page"/>
      </w:r>
      <w:r w:rsidRPr="001C3675">
        <w:rPr>
          <w:b/>
          <w:lang w:eastAsia="nl-NL"/>
        </w:rPr>
        <w:lastRenderedPageBreak/>
        <w:t>СОДЕРЖАНИЕ</w:t>
      </w:r>
    </w:p>
    <w:p w14:paraId="197BB726" w14:textId="77777777" w:rsidR="00FE18F1" w:rsidRPr="001C3675" w:rsidRDefault="00FE18F1" w:rsidP="00FE18F1">
      <w:pPr>
        <w:ind w:firstLine="0"/>
        <w:jc w:val="center"/>
        <w:rPr>
          <w:b/>
          <w:lang w:eastAsia="nl-NL"/>
        </w:rPr>
      </w:pPr>
    </w:p>
    <w:p w14:paraId="3A2DE12E" w14:textId="77777777" w:rsidR="00FE18F1" w:rsidRPr="00FE18F1" w:rsidRDefault="00FE18F1" w:rsidP="00FE18F1">
      <w:pPr>
        <w:ind w:firstLine="0"/>
        <w:jc w:val="center"/>
      </w:pPr>
      <w:r w:rsidRPr="00FE18F1">
        <w:rPr>
          <w:b/>
        </w:rPr>
        <w:t xml:space="preserve">                                                                                                                                   стр.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59"/>
        <w:gridCol w:w="7229"/>
        <w:gridCol w:w="1134"/>
      </w:tblGrid>
      <w:tr w:rsidR="00FE18F1" w:rsidRPr="00FE18F1" w14:paraId="08449A8B" w14:textId="77777777" w:rsidTr="008D2466">
        <w:trPr>
          <w:trHeight w:val="931"/>
        </w:trPr>
        <w:tc>
          <w:tcPr>
            <w:tcW w:w="959" w:type="dxa"/>
          </w:tcPr>
          <w:p w14:paraId="0D247A48" w14:textId="77777777" w:rsidR="00FE18F1" w:rsidRPr="00FE18F1" w:rsidRDefault="00FE18F1" w:rsidP="00FE18F1">
            <w:pPr>
              <w:keepNext/>
              <w:widowControl/>
              <w:numPr>
                <w:ilvl w:val="0"/>
                <w:numId w:val="21"/>
              </w:numPr>
              <w:autoSpaceDE w:val="0"/>
              <w:autoSpaceDN w:val="0"/>
              <w:outlineLvl w:val="0"/>
              <w:rPr>
                <w:b/>
                <w:caps/>
              </w:rPr>
            </w:pPr>
          </w:p>
        </w:tc>
        <w:tc>
          <w:tcPr>
            <w:tcW w:w="7229" w:type="dxa"/>
            <w:shd w:val="clear" w:color="auto" w:fill="auto"/>
          </w:tcPr>
          <w:p w14:paraId="4B73C418" w14:textId="77777777" w:rsidR="00FE18F1" w:rsidRPr="00FE18F1" w:rsidRDefault="00FE18F1" w:rsidP="00FE18F1">
            <w:pPr>
              <w:keepNext/>
              <w:widowControl/>
              <w:autoSpaceDE w:val="0"/>
              <w:autoSpaceDN w:val="0"/>
              <w:ind w:firstLine="0"/>
              <w:jc w:val="left"/>
              <w:outlineLvl w:val="0"/>
              <w:rPr>
                <w:b/>
                <w:caps/>
              </w:rPr>
            </w:pPr>
            <w:r w:rsidRPr="00FE18F1">
              <w:rPr>
                <w:b/>
                <w:caps/>
              </w:rPr>
              <w:t>ОБЩАЯ ХАРАКТЕРИСТИКА рабочей ПРОГРАММЫ ПРОФЕССИОНАЛЬНОГО МОДУЛЯ</w:t>
            </w:r>
          </w:p>
          <w:p w14:paraId="33369F71" w14:textId="77777777" w:rsidR="00FE18F1" w:rsidRPr="00FE18F1" w:rsidRDefault="00FE18F1" w:rsidP="00FE18F1">
            <w:pPr>
              <w:keepNext/>
              <w:widowControl/>
              <w:autoSpaceDE w:val="0"/>
              <w:autoSpaceDN w:val="0"/>
              <w:ind w:firstLine="0"/>
              <w:jc w:val="left"/>
              <w:outlineLvl w:val="0"/>
            </w:pPr>
          </w:p>
        </w:tc>
        <w:tc>
          <w:tcPr>
            <w:tcW w:w="1134" w:type="dxa"/>
            <w:shd w:val="clear" w:color="auto" w:fill="auto"/>
          </w:tcPr>
          <w:p w14:paraId="518F79E8" w14:textId="1B2B6BEF" w:rsidR="00FE18F1" w:rsidRPr="00FE18F1" w:rsidRDefault="0037076F" w:rsidP="00FE18F1">
            <w:pPr>
              <w:widowControl/>
              <w:ind w:firstLine="0"/>
            </w:pPr>
            <w:r>
              <w:t>4</w:t>
            </w:r>
          </w:p>
        </w:tc>
      </w:tr>
      <w:tr w:rsidR="00FE18F1" w:rsidRPr="00FE18F1" w14:paraId="3E83AC50" w14:textId="77777777" w:rsidTr="008D2466">
        <w:trPr>
          <w:trHeight w:val="594"/>
        </w:trPr>
        <w:tc>
          <w:tcPr>
            <w:tcW w:w="959" w:type="dxa"/>
          </w:tcPr>
          <w:p w14:paraId="4AE97121" w14:textId="77777777" w:rsidR="00FE18F1" w:rsidRPr="00FE18F1" w:rsidRDefault="00FE18F1" w:rsidP="00FE18F1">
            <w:pPr>
              <w:keepNext/>
              <w:widowControl/>
              <w:numPr>
                <w:ilvl w:val="0"/>
                <w:numId w:val="21"/>
              </w:numPr>
              <w:autoSpaceDE w:val="0"/>
              <w:autoSpaceDN w:val="0"/>
              <w:jc w:val="left"/>
              <w:outlineLvl w:val="0"/>
              <w:rPr>
                <w:b/>
                <w:caps/>
              </w:rPr>
            </w:pPr>
          </w:p>
        </w:tc>
        <w:tc>
          <w:tcPr>
            <w:tcW w:w="7229" w:type="dxa"/>
            <w:shd w:val="clear" w:color="auto" w:fill="auto"/>
          </w:tcPr>
          <w:p w14:paraId="78A5E663" w14:textId="77777777" w:rsidR="00FE18F1" w:rsidRPr="00FE18F1" w:rsidRDefault="00FE18F1" w:rsidP="00FE18F1">
            <w:pPr>
              <w:keepNext/>
              <w:widowControl/>
              <w:autoSpaceDE w:val="0"/>
              <w:autoSpaceDN w:val="0"/>
              <w:ind w:firstLine="0"/>
              <w:jc w:val="left"/>
              <w:outlineLvl w:val="0"/>
              <w:rPr>
                <w:b/>
                <w:caps/>
              </w:rPr>
            </w:pPr>
            <w:r w:rsidRPr="00FE18F1">
              <w:rPr>
                <w:b/>
                <w:caps/>
              </w:rPr>
              <w:t>СТРУКТУРА и содержание профессионального модуля</w:t>
            </w:r>
          </w:p>
          <w:p w14:paraId="0F845748" w14:textId="77777777" w:rsidR="00FE18F1" w:rsidRPr="00FE18F1" w:rsidRDefault="00FE18F1" w:rsidP="00FE18F1">
            <w:pPr>
              <w:keepNext/>
              <w:widowControl/>
              <w:autoSpaceDE w:val="0"/>
              <w:autoSpaceDN w:val="0"/>
              <w:ind w:firstLine="0"/>
              <w:jc w:val="left"/>
              <w:outlineLvl w:val="0"/>
              <w:rPr>
                <w:b/>
                <w:caps/>
              </w:rPr>
            </w:pPr>
          </w:p>
        </w:tc>
        <w:tc>
          <w:tcPr>
            <w:tcW w:w="1134" w:type="dxa"/>
            <w:shd w:val="clear" w:color="auto" w:fill="auto"/>
          </w:tcPr>
          <w:p w14:paraId="63152D9C" w14:textId="6BD87368" w:rsidR="00FE18F1" w:rsidRPr="00FE18F1" w:rsidRDefault="0037076F" w:rsidP="00FE18F1">
            <w:pPr>
              <w:widowControl/>
              <w:ind w:firstLine="0"/>
            </w:pPr>
            <w:r>
              <w:t>7</w:t>
            </w:r>
          </w:p>
        </w:tc>
      </w:tr>
      <w:tr w:rsidR="00FE18F1" w:rsidRPr="00FE18F1" w14:paraId="7FC23B4F" w14:textId="77777777" w:rsidTr="008D2466">
        <w:trPr>
          <w:trHeight w:val="692"/>
        </w:trPr>
        <w:tc>
          <w:tcPr>
            <w:tcW w:w="959" w:type="dxa"/>
          </w:tcPr>
          <w:p w14:paraId="5C764F74" w14:textId="77777777" w:rsidR="00FE18F1" w:rsidRPr="00FE18F1" w:rsidRDefault="00FE18F1" w:rsidP="00FE18F1">
            <w:pPr>
              <w:keepNext/>
              <w:widowControl/>
              <w:numPr>
                <w:ilvl w:val="0"/>
                <w:numId w:val="21"/>
              </w:numPr>
              <w:autoSpaceDE w:val="0"/>
              <w:autoSpaceDN w:val="0"/>
              <w:jc w:val="left"/>
              <w:outlineLvl w:val="0"/>
              <w:rPr>
                <w:b/>
                <w:caps/>
              </w:rPr>
            </w:pPr>
          </w:p>
        </w:tc>
        <w:tc>
          <w:tcPr>
            <w:tcW w:w="7229" w:type="dxa"/>
            <w:shd w:val="clear" w:color="auto" w:fill="auto"/>
          </w:tcPr>
          <w:p w14:paraId="41D2FF8A" w14:textId="77777777" w:rsidR="00FE18F1" w:rsidRPr="00FE18F1" w:rsidRDefault="00FE18F1" w:rsidP="00FE18F1">
            <w:pPr>
              <w:keepNext/>
              <w:widowControl/>
              <w:autoSpaceDE w:val="0"/>
              <w:autoSpaceDN w:val="0"/>
              <w:ind w:firstLine="0"/>
              <w:jc w:val="left"/>
              <w:outlineLvl w:val="0"/>
              <w:rPr>
                <w:b/>
                <w:caps/>
              </w:rPr>
            </w:pPr>
            <w:r w:rsidRPr="00FE18F1">
              <w:rPr>
                <w:b/>
                <w:caps/>
              </w:rPr>
              <w:t>условия реализации программы ПРОФЕССИОНАЛЬНОГО МОДУЛЯ</w:t>
            </w:r>
          </w:p>
          <w:p w14:paraId="56A22846" w14:textId="77777777" w:rsidR="00FE18F1" w:rsidRPr="00FE18F1" w:rsidRDefault="00FE18F1" w:rsidP="00FE18F1">
            <w:pPr>
              <w:keepNext/>
              <w:widowControl/>
              <w:autoSpaceDE w:val="0"/>
              <w:autoSpaceDN w:val="0"/>
              <w:ind w:firstLine="0"/>
              <w:jc w:val="left"/>
              <w:outlineLvl w:val="0"/>
              <w:rPr>
                <w:b/>
                <w:caps/>
              </w:rPr>
            </w:pPr>
          </w:p>
        </w:tc>
        <w:tc>
          <w:tcPr>
            <w:tcW w:w="1134" w:type="dxa"/>
            <w:shd w:val="clear" w:color="auto" w:fill="auto"/>
          </w:tcPr>
          <w:p w14:paraId="25EFE8C9" w14:textId="78A04BE5" w:rsidR="00FE18F1" w:rsidRPr="00FE18F1" w:rsidRDefault="0037076F" w:rsidP="00FE18F1">
            <w:pPr>
              <w:widowControl/>
              <w:ind w:firstLine="0"/>
            </w:pPr>
            <w:r>
              <w:t>20</w:t>
            </w:r>
          </w:p>
        </w:tc>
      </w:tr>
      <w:tr w:rsidR="00FE18F1" w:rsidRPr="00FE18F1" w14:paraId="4FCC3999" w14:textId="77777777" w:rsidTr="008D2466">
        <w:trPr>
          <w:trHeight w:val="692"/>
        </w:trPr>
        <w:tc>
          <w:tcPr>
            <w:tcW w:w="959" w:type="dxa"/>
          </w:tcPr>
          <w:p w14:paraId="596A532A" w14:textId="77777777" w:rsidR="00FE18F1" w:rsidRPr="00FE18F1" w:rsidRDefault="00FE18F1" w:rsidP="00FE18F1">
            <w:pPr>
              <w:widowControl/>
              <w:numPr>
                <w:ilvl w:val="0"/>
                <w:numId w:val="21"/>
              </w:numPr>
              <w:jc w:val="left"/>
              <w:rPr>
                <w:b/>
                <w:caps/>
              </w:rPr>
            </w:pPr>
          </w:p>
        </w:tc>
        <w:tc>
          <w:tcPr>
            <w:tcW w:w="7229" w:type="dxa"/>
            <w:shd w:val="clear" w:color="auto" w:fill="auto"/>
          </w:tcPr>
          <w:p w14:paraId="5F0549B3" w14:textId="77777777" w:rsidR="00FE18F1" w:rsidRPr="00FE18F1" w:rsidRDefault="00FE18F1" w:rsidP="00FE18F1">
            <w:pPr>
              <w:widowControl/>
              <w:ind w:firstLine="0"/>
              <w:jc w:val="left"/>
              <w:rPr>
                <w:b/>
                <w:bCs/>
                <w:i/>
              </w:rPr>
            </w:pPr>
            <w:r w:rsidRPr="00FE18F1">
              <w:rPr>
                <w:b/>
                <w:caps/>
              </w:rPr>
              <w:t>Контроль и оценка результатов освоения профессионального модуля (вида профессиональной деятельности</w:t>
            </w:r>
            <w:r w:rsidRPr="00FE18F1">
              <w:rPr>
                <w:b/>
                <w:bCs/>
              </w:rPr>
              <w:t>)</w:t>
            </w:r>
            <w:r w:rsidRPr="00FE18F1">
              <w:rPr>
                <w:b/>
                <w:bCs/>
                <w:i/>
              </w:rPr>
              <w:t xml:space="preserve"> </w:t>
            </w:r>
          </w:p>
          <w:p w14:paraId="68E930E4" w14:textId="77777777" w:rsidR="00FE18F1" w:rsidRPr="00FE18F1" w:rsidRDefault="00FE18F1" w:rsidP="00FE18F1">
            <w:pPr>
              <w:widowControl/>
              <w:ind w:firstLine="0"/>
              <w:jc w:val="left"/>
              <w:rPr>
                <w:b/>
                <w:caps/>
              </w:rPr>
            </w:pPr>
          </w:p>
        </w:tc>
        <w:tc>
          <w:tcPr>
            <w:tcW w:w="1134" w:type="dxa"/>
            <w:shd w:val="clear" w:color="auto" w:fill="auto"/>
          </w:tcPr>
          <w:p w14:paraId="55058500" w14:textId="036CA5CA" w:rsidR="00FE18F1" w:rsidRPr="00FE18F1" w:rsidRDefault="0037076F" w:rsidP="00FE18F1">
            <w:pPr>
              <w:widowControl/>
              <w:ind w:firstLine="0"/>
            </w:pPr>
            <w:r>
              <w:t>24</w:t>
            </w:r>
          </w:p>
        </w:tc>
      </w:tr>
    </w:tbl>
    <w:p w14:paraId="52E4EDE1" w14:textId="68CA924C" w:rsidR="00FE18F1" w:rsidRDefault="00FE18F1" w:rsidP="004B4B33">
      <w:pPr>
        <w:spacing w:line="360" w:lineRule="auto"/>
        <w:jc w:val="center"/>
        <w:rPr>
          <w:b/>
          <w:sz w:val="28"/>
          <w:szCs w:val="28"/>
        </w:rPr>
      </w:pPr>
    </w:p>
    <w:p w14:paraId="4221B041" w14:textId="77777777" w:rsidR="004B4B33" w:rsidRDefault="004B4B33" w:rsidP="004B4B33">
      <w:pPr>
        <w:spacing w:line="360" w:lineRule="auto"/>
        <w:jc w:val="center"/>
        <w:rPr>
          <w:b/>
          <w:sz w:val="28"/>
          <w:szCs w:val="28"/>
        </w:rPr>
      </w:pPr>
    </w:p>
    <w:p w14:paraId="217386B5" w14:textId="77777777" w:rsidR="004B4B33" w:rsidRDefault="004B4B33" w:rsidP="004B4B33">
      <w:pPr>
        <w:spacing w:line="360" w:lineRule="auto"/>
        <w:jc w:val="center"/>
        <w:rPr>
          <w:b/>
          <w:sz w:val="28"/>
          <w:szCs w:val="28"/>
        </w:rPr>
      </w:pPr>
    </w:p>
    <w:p w14:paraId="6803801B" w14:textId="77777777" w:rsidR="004B4B33" w:rsidRDefault="004B4B33" w:rsidP="004B4B33">
      <w:pPr>
        <w:spacing w:line="360" w:lineRule="auto"/>
        <w:jc w:val="center"/>
        <w:rPr>
          <w:b/>
          <w:sz w:val="28"/>
          <w:szCs w:val="28"/>
        </w:rPr>
      </w:pPr>
    </w:p>
    <w:p w14:paraId="6956680B" w14:textId="77777777" w:rsidR="004B4B33" w:rsidRDefault="004B4B33" w:rsidP="004B4B33">
      <w:pPr>
        <w:spacing w:line="360" w:lineRule="auto"/>
        <w:jc w:val="center"/>
        <w:rPr>
          <w:b/>
          <w:sz w:val="28"/>
          <w:szCs w:val="28"/>
        </w:rPr>
      </w:pPr>
    </w:p>
    <w:p w14:paraId="32E25ED7" w14:textId="77777777" w:rsidR="004B4B33" w:rsidRDefault="004B4B33" w:rsidP="004B4B33">
      <w:pPr>
        <w:spacing w:line="360" w:lineRule="auto"/>
        <w:jc w:val="center"/>
        <w:rPr>
          <w:b/>
          <w:sz w:val="28"/>
          <w:szCs w:val="28"/>
        </w:rPr>
      </w:pPr>
    </w:p>
    <w:p w14:paraId="315D26B6" w14:textId="77777777" w:rsidR="00DF3124" w:rsidRDefault="00DF3124" w:rsidP="004B4B33">
      <w:pPr>
        <w:spacing w:line="360" w:lineRule="auto"/>
        <w:jc w:val="center"/>
        <w:rPr>
          <w:b/>
          <w:sz w:val="28"/>
          <w:szCs w:val="28"/>
        </w:rPr>
      </w:pPr>
    </w:p>
    <w:p w14:paraId="5DA2EE54" w14:textId="77777777" w:rsidR="00DF3124" w:rsidRDefault="00DF3124" w:rsidP="004B4B33">
      <w:pPr>
        <w:spacing w:line="360" w:lineRule="auto"/>
        <w:jc w:val="center"/>
        <w:rPr>
          <w:b/>
          <w:sz w:val="28"/>
          <w:szCs w:val="28"/>
        </w:rPr>
      </w:pPr>
    </w:p>
    <w:p w14:paraId="4E9E0107" w14:textId="77777777" w:rsidR="00DF3124" w:rsidRDefault="00DF3124" w:rsidP="004B4B33">
      <w:pPr>
        <w:spacing w:line="360" w:lineRule="auto"/>
        <w:jc w:val="center"/>
        <w:rPr>
          <w:b/>
          <w:sz w:val="28"/>
          <w:szCs w:val="28"/>
        </w:rPr>
      </w:pPr>
    </w:p>
    <w:p w14:paraId="1E9A54B1" w14:textId="77777777" w:rsidR="004B4B33" w:rsidRDefault="004B4B33" w:rsidP="004B4B33">
      <w:pPr>
        <w:spacing w:line="360" w:lineRule="auto"/>
        <w:jc w:val="center"/>
        <w:rPr>
          <w:b/>
          <w:sz w:val="28"/>
          <w:szCs w:val="28"/>
        </w:rPr>
      </w:pPr>
    </w:p>
    <w:p w14:paraId="21AFDA67" w14:textId="77777777" w:rsidR="00C65375" w:rsidRDefault="00C65375" w:rsidP="004B4B33">
      <w:pPr>
        <w:spacing w:line="360" w:lineRule="auto"/>
        <w:jc w:val="center"/>
        <w:rPr>
          <w:b/>
          <w:sz w:val="28"/>
          <w:szCs w:val="28"/>
        </w:rPr>
      </w:pPr>
    </w:p>
    <w:p w14:paraId="725A5B8F" w14:textId="77777777" w:rsidR="004B4B33" w:rsidRDefault="004B4B33" w:rsidP="004B4B33">
      <w:pPr>
        <w:spacing w:line="360" w:lineRule="auto"/>
        <w:jc w:val="center"/>
        <w:rPr>
          <w:b/>
          <w:sz w:val="28"/>
          <w:szCs w:val="28"/>
        </w:rPr>
      </w:pPr>
    </w:p>
    <w:p w14:paraId="0F777B5B" w14:textId="77777777" w:rsidR="00A10999" w:rsidRDefault="00A10999" w:rsidP="004B4B33">
      <w:pPr>
        <w:spacing w:line="360" w:lineRule="auto"/>
        <w:jc w:val="center"/>
        <w:rPr>
          <w:b/>
          <w:sz w:val="28"/>
          <w:szCs w:val="28"/>
        </w:rPr>
      </w:pPr>
    </w:p>
    <w:p w14:paraId="75C41604" w14:textId="77777777" w:rsidR="004B4B33" w:rsidRDefault="004B4B33" w:rsidP="004B4B33">
      <w:pPr>
        <w:spacing w:line="360" w:lineRule="auto"/>
        <w:ind w:firstLine="0"/>
        <w:rPr>
          <w:b/>
          <w:sz w:val="28"/>
          <w:szCs w:val="28"/>
        </w:rPr>
      </w:pPr>
    </w:p>
    <w:p w14:paraId="7E8D8DFC" w14:textId="77777777" w:rsidR="004B4B33" w:rsidRDefault="004B4B33" w:rsidP="004B4B33">
      <w:pPr>
        <w:spacing w:line="360" w:lineRule="auto"/>
        <w:ind w:firstLine="0"/>
        <w:rPr>
          <w:b/>
          <w:sz w:val="28"/>
          <w:szCs w:val="28"/>
        </w:rPr>
      </w:pPr>
    </w:p>
    <w:p w14:paraId="178D0A8A" w14:textId="77777777" w:rsidR="004B4B33" w:rsidRPr="004415ED" w:rsidRDefault="004B4B33" w:rsidP="004B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4B4B33" w:rsidRPr="004415ED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35D7479A" w14:textId="1EE29FD6" w:rsidR="00FE18F1" w:rsidRDefault="00FE18F1" w:rsidP="00FE18F1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CE254B">
        <w:rPr>
          <w:b/>
          <w:caps/>
        </w:rPr>
        <w:lastRenderedPageBreak/>
        <w:t>ОБЩАЯ ХАРАКТЕРИСТИКА рабочей ПРОГРАММЫ ПРОФЕССИОНАЛЬНОГО МОДУЛЯ</w:t>
      </w:r>
      <w:r w:rsidRPr="00CE254B">
        <w:rPr>
          <w:b/>
        </w:rPr>
        <w:t xml:space="preserve"> </w:t>
      </w:r>
    </w:p>
    <w:p w14:paraId="10C43A8E" w14:textId="7D42F34F" w:rsidR="004B4B33" w:rsidRDefault="00DF3124" w:rsidP="00FE1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60" w:firstLine="0"/>
        <w:rPr>
          <w:b/>
        </w:rPr>
      </w:pPr>
      <w:r w:rsidRPr="00E22B14">
        <w:rPr>
          <w:b/>
        </w:rPr>
        <w:t xml:space="preserve">Финансово-экономическое планирование в секторе государственного и муниципального управления и организации исполнения бюджетов бюджетной системы Российской Федерации </w:t>
      </w:r>
    </w:p>
    <w:p w14:paraId="0C7D09F9" w14:textId="33F45B11" w:rsidR="00FE18F1" w:rsidRDefault="00FE18F1" w:rsidP="00FE1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60" w:firstLine="0"/>
        <w:rPr>
          <w:b/>
        </w:rPr>
      </w:pPr>
    </w:p>
    <w:p w14:paraId="2CF08463" w14:textId="77777777" w:rsidR="00FE18F1" w:rsidRPr="00FE18F1" w:rsidRDefault="00FE18F1" w:rsidP="00FE18F1">
      <w:pPr>
        <w:widowControl/>
        <w:ind w:firstLine="0"/>
        <w:rPr>
          <w:b/>
        </w:rPr>
      </w:pPr>
      <w:r w:rsidRPr="00FE18F1">
        <w:rPr>
          <w:b/>
        </w:rPr>
        <w:t xml:space="preserve">1.1. Цель и планируемые результаты освоения профессионального модуля </w:t>
      </w:r>
    </w:p>
    <w:p w14:paraId="2213889B" w14:textId="77777777" w:rsidR="00FE18F1" w:rsidRPr="00FE18F1" w:rsidRDefault="00FE18F1" w:rsidP="00FE18F1">
      <w:pPr>
        <w:widowControl/>
        <w:tabs>
          <w:tab w:val="left" w:pos="284"/>
        </w:tabs>
        <w:ind w:firstLine="0"/>
      </w:pPr>
      <w:r w:rsidRPr="00FE18F1">
        <w:tab/>
        <w:t xml:space="preserve">В результате изучения профессионального модуля обучающийся должен освоить </w:t>
      </w:r>
    </w:p>
    <w:p w14:paraId="626C7674" w14:textId="5524CF03" w:rsidR="00FE18F1" w:rsidRPr="00FE18F1" w:rsidRDefault="00FE18F1" w:rsidP="00FE18F1">
      <w:pPr>
        <w:widowControl/>
        <w:tabs>
          <w:tab w:val="left" w:pos="284"/>
        </w:tabs>
        <w:ind w:firstLine="0"/>
        <w:rPr>
          <w:i/>
        </w:rPr>
      </w:pPr>
      <w:r w:rsidRPr="00FE18F1">
        <w:t xml:space="preserve">основной вид профессиональной деятельности: </w:t>
      </w:r>
      <w:r w:rsidR="00D2692C">
        <w:t>Ф</w:t>
      </w:r>
      <w:r w:rsidRPr="00FE18F1">
        <w:t>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</w:r>
    </w:p>
    <w:p w14:paraId="7609194D" w14:textId="77777777" w:rsidR="00FE18F1" w:rsidRPr="00FE18F1" w:rsidRDefault="00FE18F1" w:rsidP="00FE18F1">
      <w:pPr>
        <w:widowControl/>
        <w:ind w:firstLine="0"/>
      </w:pPr>
      <w:r w:rsidRPr="00FE18F1">
        <w:t>и соответствующие ему общие и профессиональные компетенции:</w:t>
      </w:r>
    </w:p>
    <w:p w14:paraId="561CA505" w14:textId="77777777" w:rsidR="00FE18F1" w:rsidRPr="00FE18F1" w:rsidRDefault="00FE18F1" w:rsidP="00FE18F1">
      <w:pPr>
        <w:widowControl/>
        <w:ind w:left="360" w:firstLine="0"/>
      </w:pPr>
    </w:p>
    <w:p w14:paraId="23F38902" w14:textId="77777777" w:rsidR="00FE18F1" w:rsidRPr="00FE18F1" w:rsidRDefault="00FE18F1" w:rsidP="00952DFF">
      <w:pPr>
        <w:widowControl/>
        <w:ind w:left="360" w:firstLine="0"/>
        <w:jc w:val="left"/>
        <w:rPr>
          <w:color w:val="000000" w:themeColor="text1"/>
        </w:rPr>
      </w:pPr>
      <w:r w:rsidRPr="00FE18F1">
        <w:rPr>
          <w:color w:val="000000" w:themeColor="text1"/>
        </w:rPr>
        <w:t>Перечень общих компетенций:</w:t>
      </w: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952DFF" w:rsidRPr="00FE18F1" w14:paraId="2E2B4C6C" w14:textId="77777777" w:rsidTr="008D2466">
        <w:tc>
          <w:tcPr>
            <w:tcW w:w="959" w:type="dxa"/>
          </w:tcPr>
          <w:p w14:paraId="50DBE38C" w14:textId="77777777" w:rsidR="00FE18F1" w:rsidRPr="00FE18F1" w:rsidRDefault="00FE18F1" w:rsidP="00952DFF">
            <w:pPr>
              <w:keepNext/>
              <w:widowControl/>
              <w:ind w:firstLine="0"/>
              <w:outlineLvl w:val="1"/>
              <w:rPr>
                <w:b/>
                <w:bCs/>
                <w:iCs/>
                <w:color w:val="000000" w:themeColor="text1"/>
              </w:rPr>
            </w:pPr>
            <w:r w:rsidRPr="00FE18F1">
              <w:rPr>
                <w:b/>
                <w:bCs/>
                <w:iCs/>
                <w:color w:val="000000" w:themeColor="text1"/>
              </w:rPr>
              <w:t>Код</w:t>
            </w:r>
          </w:p>
        </w:tc>
        <w:tc>
          <w:tcPr>
            <w:tcW w:w="8612" w:type="dxa"/>
          </w:tcPr>
          <w:p w14:paraId="1EB55930" w14:textId="77777777" w:rsidR="00FE18F1" w:rsidRPr="00FE18F1" w:rsidRDefault="00FE18F1" w:rsidP="00952DFF">
            <w:pPr>
              <w:keepNext/>
              <w:widowControl/>
              <w:ind w:firstLine="0"/>
              <w:outlineLvl w:val="1"/>
              <w:rPr>
                <w:b/>
                <w:bCs/>
                <w:iCs/>
                <w:color w:val="000000" w:themeColor="text1"/>
              </w:rPr>
            </w:pPr>
            <w:r w:rsidRPr="00FE18F1">
              <w:rPr>
                <w:b/>
                <w:bCs/>
                <w:iCs/>
                <w:color w:val="000000" w:themeColor="text1"/>
              </w:rPr>
              <w:t>Наименование общих компетенций</w:t>
            </w:r>
          </w:p>
        </w:tc>
      </w:tr>
      <w:tr w:rsidR="00952DFF" w:rsidRPr="00FE18F1" w14:paraId="64C38F40" w14:textId="77777777" w:rsidTr="00952DFF">
        <w:trPr>
          <w:trHeight w:val="704"/>
        </w:trPr>
        <w:tc>
          <w:tcPr>
            <w:tcW w:w="959" w:type="dxa"/>
          </w:tcPr>
          <w:p w14:paraId="4E1F97BC" w14:textId="77777777" w:rsidR="00FE18F1" w:rsidRPr="00FE18F1" w:rsidRDefault="00FE18F1" w:rsidP="00952DFF">
            <w:pPr>
              <w:keepNext/>
              <w:widowControl/>
              <w:ind w:firstLine="0"/>
              <w:outlineLvl w:val="1"/>
              <w:rPr>
                <w:bCs/>
                <w:iCs/>
                <w:color w:val="000000" w:themeColor="text1"/>
              </w:rPr>
            </w:pPr>
            <w:bookmarkStart w:id="0" w:name="_Hlk75863667"/>
            <w:r w:rsidRPr="00FE18F1">
              <w:rPr>
                <w:bCs/>
                <w:iCs/>
                <w:color w:val="000000" w:themeColor="text1"/>
              </w:rPr>
              <w:t>ОК 01.</w:t>
            </w:r>
          </w:p>
        </w:tc>
        <w:tc>
          <w:tcPr>
            <w:tcW w:w="8612" w:type="dxa"/>
          </w:tcPr>
          <w:p w14:paraId="2D0CF298" w14:textId="577FB290" w:rsidR="00FE18F1" w:rsidRPr="00FE18F1" w:rsidRDefault="00D2692C" w:rsidP="00952DFF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 w:themeColor="text1"/>
              </w:rPr>
            </w:pPr>
            <w:r w:rsidRPr="00952DFF">
              <w:rPr>
                <w:color w:val="000000" w:themeColor="text1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52DFF" w:rsidRPr="00FE18F1" w14:paraId="1CB13640" w14:textId="77777777" w:rsidTr="00952DFF">
        <w:trPr>
          <w:trHeight w:val="402"/>
        </w:trPr>
        <w:tc>
          <w:tcPr>
            <w:tcW w:w="959" w:type="dxa"/>
          </w:tcPr>
          <w:p w14:paraId="3D5B88E1" w14:textId="475C6DDE" w:rsidR="00FE18F1" w:rsidRPr="00FE18F1" w:rsidRDefault="00D2692C" w:rsidP="00952DFF">
            <w:pPr>
              <w:keepNext/>
              <w:widowControl/>
              <w:ind w:firstLine="0"/>
              <w:outlineLvl w:val="1"/>
              <w:rPr>
                <w:bCs/>
                <w:iCs/>
                <w:color w:val="000000" w:themeColor="text1"/>
                <w:lang w:val="en-US"/>
              </w:rPr>
            </w:pPr>
            <w:r w:rsidRPr="00952DFF">
              <w:rPr>
                <w:bCs/>
                <w:iCs/>
                <w:color w:val="000000" w:themeColor="text1"/>
              </w:rPr>
              <w:t>ОК 02.</w:t>
            </w:r>
          </w:p>
        </w:tc>
        <w:tc>
          <w:tcPr>
            <w:tcW w:w="8612" w:type="dxa"/>
          </w:tcPr>
          <w:p w14:paraId="7B9EF886" w14:textId="6F3B7FAC" w:rsidR="00FE18F1" w:rsidRPr="00FE18F1" w:rsidRDefault="00D2692C" w:rsidP="00952DFF">
            <w:pPr>
              <w:keepNext/>
              <w:widowControl/>
              <w:ind w:firstLine="0"/>
              <w:outlineLvl w:val="1"/>
              <w:rPr>
                <w:bCs/>
                <w:iCs/>
                <w:color w:val="000000" w:themeColor="text1"/>
              </w:rPr>
            </w:pPr>
            <w:r w:rsidRPr="00D2692C">
              <w:rPr>
                <w:bCs/>
                <w:iCs/>
                <w:color w:val="000000" w:themeColor="text1"/>
              </w:rPr>
              <w:t>Осуществлять поиск, анализ и интерпретацию информации, необходимой для выполнения задач профессиональной деятельност</w:t>
            </w:r>
            <w:r w:rsidR="00952DFF">
              <w:rPr>
                <w:bCs/>
                <w:iCs/>
                <w:color w:val="000000" w:themeColor="text1"/>
              </w:rPr>
              <w:t>и</w:t>
            </w:r>
          </w:p>
        </w:tc>
      </w:tr>
      <w:bookmarkEnd w:id="0"/>
    </w:tbl>
    <w:p w14:paraId="557AFB9B" w14:textId="77777777" w:rsidR="00FE18F1" w:rsidRPr="00FE18F1" w:rsidRDefault="00FE18F1" w:rsidP="00FE18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6A1358A6" w14:textId="36F1600B" w:rsidR="00FE18F1" w:rsidRDefault="00FE18F1" w:rsidP="00FE18F1">
      <w:pPr>
        <w:widowControl/>
        <w:spacing w:after="240"/>
        <w:ind w:left="360" w:firstLine="0"/>
        <w:jc w:val="left"/>
        <w:rPr>
          <w:lang w:val="en-US" w:eastAsia="nl-NL"/>
        </w:rPr>
      </w:pPr>
      <w:r w:rsidRPr="00FE18F1">
        <w:rPr>
          <w:lang w:eastAsia="nl-NL"/>
        </w:rPr>
        <w:t>Перечень профессиональных компетенций:</w:t>
      </w:r>
      <w:r w:rsidRPr="00FE18F1">
        <w:rPr>
          <w:lang w:val="en-US" w:eastAsia="nl-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952DFF" w:rsidRPr="00FE18F1" w14:paraId="47E3258A" w14:textId="77777777" w:rsidTr="008D2466">
        <w:tc>
          <w:tcPr>
            <w:tcW w:w="1101" w:type="dxa"/>
          </w:tcPr>
          <w:p w14:paraId="033CD55D" w14:textId="77777777" w:rsidR="00FE18F1" w:rsidRPr="00FE18F1" w:rsidRDefault="00FE18F1" w:rsidP="00FE18F1">
            <w:pPr>
              <w:keepNext/>
              <w:widowControl/>
              <w:ind w:firstLine="0"/>
              <w:outlineLvl w:val="1"/>
              <w:rPr>
                <w:b/>
                <w:bCs/>
                <w:iCs/>
                <w:color w:val="000000" w:themeColor="text1"/>
              </w:rPr>
            </w:pPr>
            <w:r w:rsidRPr="00FE18F1">
              <w:rPr>
                <w:b/>
                <w:bCs/>
                <w:iCs/>
                <w:color w:val="000000" w:themeColor="text1"/>
              </w:rPr>
              <w:t>Код</w:t>
            </w:r>
          </w:p>
        </w:tc>
        <w:tc>
          <w:tcPr>
            <w:tcW w:w="8470" w:type="dxa"/>
          </w:tcPr>
          <w:p w14:paraId="4FD20A54" w14:textId="77777777" w:rsidR="00FE18F1" w:rsidRPr="00FE18F1" w:rsidRDefault="00FE18F1" w:rsidP="00FE18F1">
            <w:pPr>
              <w:keepNext/>
              <w:widowControl/>
              <w:ind w:firstLine="0"/>
              <w:outlineLvl w:val="1"/>
              <w:rPr>
                <w:b/>
                <w:bCs/>
                <w:iCs/>
                <w:color w:val="000000" w:themeColor="text1"/>
              </w:rPr>
            </w:pPr>
            <w:r w:rsidRPr="00FE18F1">
              <w:rPr>
                <w:b/>
                <w:bCs/>
                <w:iCs/>
                <w:color w:val="000000" w:themeColor="text1"/>
              </w:rPr>
              <w:t>Наименование профессиональных компетенций</w:t>
            </w:r>
          </w:p>
        </w:tc>
      </w:tr>
      <w:tr w:rsidR="00952DFF" w:rsidRPr="00FE18F1" w14:paraId="13B5DFB9" w14:textId="77777777" w:rsidTr="008D2466">
        <w:tc>
          <w:tcPr>
            <w:tcW w:w="1101" w:type="dxa"/>
          </w:tcPr>
          <w:p w14:paraId="7023F4A0" w14:textId="4D8D7FF7" w:rsidR="00FE18F1" w:rsidRPr="00FE18F1" w:rsidRDefault="00952DFF" w:rsidP="00FE18F1">
            <w:pPr>
              <w:keepNext/>
              <w:widowControl/>
              <w:ind w:firstLine="0"/>
              <w:outlineLvl w:val="1"/>
              <w:rPr>
                <w:bCs/>
                <w:iCs/>
                <w:color w:val="000000" w:themeColor="text1"/>
              </w:rPr>
            </w:pPr>
            <w:r w:rsidRPr="00952DFF">
              <w:rPr>
                <w:bCs/>
                <w:iCs/>
                <w:color w:val="000000" w:themeColor="text1"/>
              </w:rPr>
              <w:t>ПК 1.1.</w:t>
            </w:r>
          </w:p>
        </w:tc>
        <w:tc>
          <w:tcPr>
            <w:tcW w:w="8470" w:type="dxa"/>
          </w:tcPr>
          <w:p w14:paraId="2E6C81A2" w14:textId="0A5AA939" w:rsidR="00FE18F1" w:rsidRPr="00FE18F1" w:rsidRDefault="00952DFF" w:rsidP="00FE18F1">
            <w:pPr>
              <w:keepNext/>
              <w:widowControl/>
              <w:ind w:firstLine="0"/>
              <w:outlineLvl w:val="1"/>
              <w:rPr>
                <w:bCs/>
                <w:iCs/>
                <w:color w:val="000000" w:themeColor="text1"/>
              </w:rPr>
            </w:pPr>
            <w:r w:rsidRPr="00952DFF">
              <w:rPr>
                <w:bCs/>
                <w:iCs/>
                <w:color w:val="000000" w:themeColor="text1"/>
              </w:rPr>
              <w:t>Рассчитывать показатели проектов бюджетов бюджетной системы Российской Федерации</w:t>
            </w:r>
          </w:p>
        </w:tc>
      </w:tr>
      <w:tr w:rsidR="00952DFF" w:rsidRPr="00FE18F1" w14:paraId="249326F4" w14:textId="77777777" w:rsidTr="008D2466">
        <w:tc>
          <w:tcPr>
            <w:tcW w:w="1101" w:type="dxa"/>
          </w:tcPr>
          <w:p w14:paraId="435474B4" w14:textId="39068D03" w:rsidR="00FE18F1" w:rsidRPr="00FE18F1" w:rsidRDefault="00952DFF" w:rsidP="00FE18F1">
            <w:pPr>
              <w:keepNext/>
              <w:widowControl/>
              <w:ind w:firstLine="0"/>
              <w:outlineLvl w:val="1"/>
              <w:rPr>
                <w:bCs/>
                <w:iCs/>
                <w:color w:val="000000" w:themeColor="text1"/>
              </w:rPr>
            </w:pPr>
            <w:r w:rsidRPr="00952DFF">
              <w:rPr>
                <w:bCs/>
                <w:iCs/>
                <w:color w:val="000000" w:themeColor="text1"/>
              </w:rPr>
              <w:t>ПК 1.2.</w:t>
            </w:r>
          </w:p>
        </w:tc>
        <w:tc>
          <w:tcPr>
            <w:tcW w:w="8470" w:type="dxa"/>
          </w:tcPr>
          <w:p w14:paraId="1A0DF595" w14:textId="3F5A216A" w:rsidR="00FE18F1" w:rsidRPr="00FE18F1" w:rsidRDefault="00952DFF" w:rsidP="00FE18F1">
            <w:pPr>
              <w:keepNext/>
              <w:widowControl/>
              <w:ind w:firstLine="0"/>
              <w:outlineLvl w:val="1"/>
              <w:rPr>
                <w:bCs/>
                <w:iCs/>
                <w:color w:val="000000" w:themeColor="text1"/>
              </w:rPr>
            </w:pPr>
            <w:r w:rsidRPr="00952DFF">
              <w:rPr>
                <w:color w:val="000000" w:themeColor="text1"/>
                <w:sz w:val="23"/>
                <w:szCs w:val="23"/>
              </w:rPr>
              <w:t>Обеспечивать исполнение бюджетов бюджетной системы Российской Федерации</w:t>
            </w:r>
          </w:p>
        </w:tc>
      </w:tr>
      <w:tr w:rsidR="00375CAB" w:rsidRPr="00952DFF" w14:paraId="2C82B1B6" w14:textId="77777777" w:rsidTr="008D2466">
        <w:tc>
          <w:tcPr>
            <w:tcW w:w="1101" w:type="dxa"/>
          </w:tcPr>
          <w:p w14:paraId="7CE63D38" w14:textId="3804C81F" w:rsidR="00952DFF" w:rsidRPr="00952DFF" w:rsidRDefault="00952DFF" w:rsidP="00FE18F1">
            <w:pPr>
              <w:keepNext/>
              <w:widowControl/>
              <w:ind w:firstLine="0"/>
              <w:outlineLvl w:val="1"/>
              <w:rPr>
                <w:bCs/>
                <w:iCs/>
                <w:color w:val="000000" w:themeColor="text1"/>
              </w:rPr>
            </w:pPr>
            <w:r w:rsidRPr="00952DFF">
              <w:rPr>
                <w:bCs/>
                <w:iCs/>
                <w:color w:val="000000" w:themeColor="text1"/>
              </w:rPr>
              <w:t>ПК 1.3.</w:t>
            </w:r>
          </w:p>
        </w:tc>
        <w:tc>
          <w:tcPr>
            <w:tcW w:w="8470" w:type="dxa"/>
          </w:tcPr>
          <w:p w14:paraId="27C78694" w14:textId="48439228" w:rsidR="00952DFF" w:rsidRPr="00952DFF" w:rsidRDefault="00952DFF" w:rsidP="00FE18F1">
            <w:pPr>
              <w:keepNext/>
              <w:widowControl/>
              <w:ind w:firstLine="0"/>
              <w:outlineLvl w:val="1"/>
              <w:rPr>
                <w:color w:val="000000" w:themeColor="text1"/>
                <w:sz w:val="23"/>
                <w:szCs w:val="23"/>
              </w:rPr>
            </w:pPr>
            <w:r w:rsidRPr="00952DFF">
              <w:rPr>
                <w:color w:val="000000" w:themeColor="text1"/>
                <w:sz w:val="23"/>
                <w:szCs w:val="23"/>
              </w:rPr>
              <w:t>Осуществлять контроль за совершением операций со средствами бюджетов бюджетной системы Российской Федерации</w:t>
            </w:r>
          </w:p>
        </w:tc>
      </w:tr>
      <w:tr w:rsidR="00375CAB" w:rsidRPr="00952DFF" w14:paraId="3398F50D" w14:textId="77777777" w:rsidTr="008D2466">
        <w:tc>
          <w:tcPr>
            <w:tcW w:w="1101" w:type="dxa"/>
          </w:tcPr>
          <w:p w14:paraId="60C5737D" w14:textId="7D45145A" w:rsidR="00952DFF" w:rsidRPr="00952DFF" w:rsidRDefault="00952DFF" w:rsidP="00FE18F1">
            <w:pPr>
              <w:keepNext/>
              <w:widowControl/>
              <w:ind w:firstLine="0"/>
              <w:outlineLvl w:val="1"/>
              <w:rPr>
                <w:bCs/>
                <w:iCs/>
                <w:color w:val="000000" w:themeColor="text1"/>
              </w:rPr>
            </w:pPr>
            <w:r w:rsidRPr="00952DFF">
              <w:rPr>
                <w:bCs/>
                <w:iCs/>
                <w:color w:val="000000" w:themeColor="text1"/>
              </w:rPr>
              <w:t>ПК 1.4.</w:t>
            </w:r>
          </w:p>
        </w:tc>
        <w:tc>
          <w:tcPr>
            <w:tcW w:w="8470" w:type="dxa"/>
          </w:tcPr>
          <w:p w14:paraId="11EC5C2D" w14:textId="52723A7D" w:rsidR="00952DFF" w:rsidRPr="00952DFF" w:rsidRDefault="00952DFF" w:rsidP="00FE18F1">
            <w:pPr>
              <w:keepNext/>
              <w:widowControl/>
              <w:ind w:firstLine="0"/>
              <w:outlineLvl w:val="1"/>
              <w:rPr>
                <w:color w:val="000000" w:themeColor="text1"/>
                <w:sz w:val="23"/>
                <w:szCs w:val="23"/>
              </w:rPr>
            </w:pPr>
            <w:r w:rsidRPr="00952DFF">
              <w:rPr>
                <w:color w:val="000000" w:themeColor="text1"/>
                <w:sz w:val="23"/>
                <w:szCs w:val="23"/>
              </w:rPr>
              <w:t>Составлять плановые документы государственных и муниципальных учреждений и обоснования к ним</w:t>
            </w:r>
          </w:p>
        </w:tc>
      </w:tr>
      <w:tr w:rsidR="00375CAB" w:rsidRPr="00952DFF" w14:paraId="46F3D26B" w14:textId="77777777" w:rsidTr="008D2466">
        <w:tc>
          <w:tcPr>
            <w:tcW w:w="1101" w:type="dxa"/>
          </w:tcPr>
          <w:p w14:paraId="28B9DCE4" w14:textId="6618644A" w:rsidR="00952DFF" w:rsidRPr="00952DFF" w:rsidRDefault="00952DFF" w:rsidP="00FE18F1">
            <w:pPr>
              <w:keepNext/>
              <w:widowControl/>
              <w:ind w:firstLine="0"/>
              <w:outlineLvl w:val="1"/>
              <w:rPr>
                <w:bCs/>
                <w:iCs/>
                <w:color w:val="000000" w:themeColor="text1"/>
              </w:rPr>
            </w:pPr>
            <w:r w:rsidRPr="00952DFF">
              <w:rPr>
                <w:bCs/>
                <w:iCs/>
                <w:color w:val="000000" w:themeColor="text1"/>
              </w:rPr>
              <w:t>ПК 1.5.</w:t>
            </w:r>
          </w:p>
        </w:tc>
        <w:tc>
          <w:tcPr>
            <w:tcW w:w="8470" w:type="dxa"/>
          </w:tcPr>
          <w:p w14:paraId="7D5BD47E" w14:textId="3E51E2B5" w:rsidR="00952DFF" w:rsidRPr="00952DFF" w:rsidRDefault="00952DFF" w:rsidP="00FE18F1">
            <w:pPr>
              <w:keepNext/>
              <w:widowControl/>
              <w:ind w:firstLine="0"/>
              <w:outlineLvl w:val="1"/>
              <w:rPr>
                <w:color w:val="000000" w:themeColor="text1"/>
                <w:sz w:val="23"/>
                <w:szCs w:val="23"/>
              </w:rPr>
            </w:pPr>
            <w:r w:rsidRPr="00952DFF">
              <w:rPr>
                <w:color w:val="000000" w:themeColor="text1"/>
                <w:sz w:val="23"/>
                <w:szCs w:val="23"/>
              </w:rPr>
              <w:t>Обеспечивать финансово-экономическое сопровождение деятельности по осуществлению закупок для государственных и муниципальных нужд</w:t>
            </w:r>
          </w:p>
        </w:tc>
      </w:tr>
    </w:tbl>
    <w:p w14:paraId="40566B33" w14:textId="77777777" w:rsidR="00FE18F1" w:rsidRPr="00E22B14" w:rsidRDefault="00FE18F1" w:rsidP="00FE1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60" w:firstLine="0"/>
        <w:rPr>
          <w:i/>
        </w:rPr>
      </w:pPr>
    </w:p>
    <w:p w14:paraId="09615458" w14:textId="77777777" w:rsidR="00952DFF" w:rsidRPr="00952DFF" w:rsidRDefault="00952DFF" w:rsidP="0095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52DFF"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</w:tblGrid>
      <w:tr w:rsidR="00952DFF" w:rsidRPr="00952DFF" w14:paraId="7AA5171E" w14:textId="77777777" w:rsidTr="008D2466">
        <w:tc>
          <w:tcPr>
            <w:tcW w:w="2235" w:type="dxa"/>
          </w:tcPr>
          <w:p w14:paraId="53A279E9" w14:textId="77777777" w:rsidR="00952DFF" w:rsidRPr="00952DFF" w:rsidRDefault="00952DFF" w:rsidP="0095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52DFF">
              <w:t xml:space="preserve">знать: </w:t>
            </w:r>
          </w:p>
        </w:tc>
        <w:tc>
          <w:tcPr>
            <w:tcW w:w="7229" w:type="dxa"/>
          </w:tcPr>
          <w:p w14:paraId="1B2BCEB1" w14:textId="533D7B0F" w:rsidR="00952DFF" w:rsidRPr="00952DFF" w:rsidRDefault="00566A98" w:rsidP="0095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6A98">
              <w:t xml:space="preserve">законодательные и иные нормативные правовые акты, регулирующие деятельность органов государственной власти и органов местного самоуправления по вопросам организации бюджетного процесса, межбюджетных отношений, финансово-экономического планирования; основные положения законодательства Российской Федерации и нормативные правовые акты, регулирующие деятельность в сфере закупок; структуру бюджетной системы Российской Федерации, принципы ее построения; участников бюджетного процесса Российской Федерации, субъектов Российской Федерации и муниципальных образований и их полномочия; сущность и структуру бюджетной классификации Российской Федерации и порядок ее применения; порядок формирования доходов и расходов бюджетов бюджетной системы Российской Федерации и основы их разграничения между звеньями бюджетной системы; порядок определения дефицита бюджетов бюджетной системы Российской Федерации и источников его финансирования; особенности правового положения казенных, бюджетных и автономных учреждений; порядок формирования </w:t>
            </w:r>
            <w:r w:rsidRPr="00566A98">
              <w:lastRenderedPageBreak/>
              <w:t>государственного (муниципального) задания и определения размеров субсидий, выделяемых из бюджетов бюджетной системы Российской Федерации; формы и условия предоставления межбюджетных трансфертов из федерального бюджета, бюджетов субъектов Российской Федерации и местных бюджетов; порядок составления, рассмотрения и утверждения бюджетов бюджетной системы Российской Федерации; основы исполнения бюджетов бюджетной системы Российской Федерации; порядок составления и ведения сводной бюджетной росписи; процедуры исполнения бюджетов бюджетной системы Российской Федерации по доходам и расходам; порядок кассового обслуживания исполнения бюджетов бюджетной системы Российской Федерации; действующие нормативные правовые акты, регулирующие порядок планирования и финансирования деятельности государственных и муниципальных учреждений; типы государственных и муниципальных учреждений и порядок их деятельности; методику расчета основных показателей деятельности государственных и муниципальных учреждений; порядок установления и применения систем оплаты труда работников государственных и муниципальных учреждений; методику определения расходов на оплату труда и других затрат на содержание учреждений; порядок составления, утверждения и ведения бюджетных смет казенных учреждений; порядок составления, утверждения и ведения плана финансово-хозяйственной деятельности бюджетных и автономных учреждений; особенности составления закупочной документации, методы определения и обоснования начальных (максимальных) цен контракта и порядок организации проведения закупок</w:t>
            </w:r>
          </w:p>
        </w:tc>
      </w:tr>
      <w:tr w:rsidR="00952DFF" w:rsidRPr="00952DFF" w14:paraId="47F5B65C" w14:textId="77777777" w:rsidTr="008D2466">
        <w:trPr>
          <w:trHeight w:val="70"/>
        </w:trPr>
        <w:tc>
          <w:tcPr>
            <w:tcW w:w="2235" w:type="dxa"/>
          </w:tcPr>
          <w:p w14:paraId="2A74CA4B" w14:textId="77777777" w:rsidR="00952DFF" w:rsidRPr="00952DFF" w:rsidRDefault="00952DFF" w:rsidP="0095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52DFF">
              <w:lastRenderedPageBreak/>
              <w:t>уметь:</w:t>
            </w:r>
          </w:p>
        </w:tc>
        <w:tc>
          <w:tcPr>
            <w:tcW w:w="7229" w:type="dxa"/>
          </w:tcPr>
          <w:p w14:paraId="5D816467" w14:textId="70CBE3F1" w:rsidR="00952DFF" w:rsidRPr="00952DFF" w:rsidRDefault="00566A98" w:rsidP="0095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</w:rPr>
            </w:pPr>
            <w:r w:rsidRPr="00566A98">
              <w:rPr>
                <w:color w:val="000000" w:themeColor="text1"/>
                <w:shd w:val="clear" w:color="auto" w:fill="FFFFFF"/>
              </w:rPr>
              <w:t xml:space="preserve">использовать бюджетное законодательство, подзаконные нормативные правовые акты в своей профессиональной деятельности; проводить мониторинг исполнения бюджетов бюджетной системы Российской Федерации, бюджетных смет и планов бюджетных и автономных учреждений; применять бюджетную классификацию Российской Федерации в профессиональной деятельности; составлять сводные перечни главных распорядителей (распорядителей) и получателей бюджетных средств, главных администраторов и администраторов доходов бюджета и источников финансирования дефицита бюджета; формировать государственные (муниципальные) задания для государственных (муниципальных) учреждений с использованием базовых и ведомственных перечней государственных (муниципальных) услуг и работ и определять размеры субсидий; формировать реестры расходных обязательств муниципального образования; проектировать предельные объемы бюджетных средств по главным распорядителям (распорядителям) средств бюджетов, государственным и муниципальным учреждениям; проводить мониторинг целевых программ, финансируемых из бюджетов бюджетной системы Российской Федерации; определять дефицит бюджета и источники его финансирования; составлять сводную бюджетную роспись; оформлять платежные документы (электронные заявки на кассовые расходы и платежные поручения) для проведения кассовых выплат; проводить проверку платежных документов получателя бюджетных средств, представленных для проведения кассовых выплат; руководствоваться действующими </w:t>
            </w:r>
            <w:r w:rsidRPr="00566A98">
              <w:rPr>
                <w:color w:val="000000" w:themeColor="text1"/>
                <w:shd w:val="clear" w:color="auto" w:fill="FFFFFF"/>
              </w:rPr>
              <w:lastRenderedPageBreak/>
              <w:t>нормативными правовыми актами, регулирующими порядок планирования и финансирования деятельности государственных и муниципальных учреждений; рассчитывать основные показатели деятельности бюджетных и автономных учреждений; исчислять расходы на оплату труда работников государственных и муниципальных учреждений; использовать утвержденные методики определения расходов на содержание бюджетных и автономных учреждений; составлять бюджетные сметы казенных учреждений; составлять планы финансово-хозяйственной деятельности бюджетных и автономных учреждений; производить расчеты потребностей для осуществления закупок для государственных и муниципальных нужд; обобщать и анализировать информацию о ценах на товары, работы, услуги в сфере закупок; описывать объект закупки и обосновывать начальную (максимальную) цену закупки; осуществлять мониторинг поставщиков (подрядчиков, исполнителей) в сфере закупок</w:t>
            </w:r>
          </w:p>
        </w:tc>
      </w:tr>
      <w:tr w:rsidR="00952DFF" w:rsidRPr="00952DFF" w14:paraId="2717D1D1" w14:textId="77777777" w:rsidTr="008D2466">
        <w:tc>
          <w:tcPr>
            <w:tcW w:w="2235" w:type="dxa"/>
          </w:tcPr>
          <w:p w14:paraId="3861B353" w14:textId="77777777" w:rsidR="00952DFF" w:rsidRPr="00952DFF" w:rsidRDefault="00952DFF" w:rsidP="0095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52DFF">
              <w:lastRenderedPageBreak/>
              <w:t>иметь практический опыт:</w:t>
            </w:r>
          </w:p>
        </w:tc>
        <w:tc>
          <w:tcPr>
            <w:tcW w:w="7229" w:type="dxa"/>
          </w:tcPr>
          <w:p w14:paraId="17295112" w14:textId="3EC2F35B" w:rsidR="00952DFF" w:rsidRPr="00952DFF" w:rsidRDefault="00566A98" w:rsidP="0095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</w:rPr>
            </w:pPr>
            <w:r w:rsidRPr="00566A98">
              <w:rPr>
                <w:color w:val="000000" w:themeColor="text1"/>
                <w:shd w:val="clear" w:color="auto" w:fill="FFFFFF"/>
              </w:rPr>
              <w:t>определении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 организации исполнения бюджетов бюджетной системы Российской Федерации; осуществлении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планировании и обеспечении закупок для государственных и муниципальных нужд</w:t>
            </w:r>
          </w:p>
        </w:tc>
      </w:tr>
    </w:tbl>
    <w:p w14:paraId="6F853C2C" w14:textId="77777777" w:rsidR="00683CC1" w:rsidRDefault="00A10999" w:rsidP="00683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color w:val="000000"/>
        </w:rPr>
      </w:pPr>
      <w:r w:rsidRPr="00A10999">
        <w:rPr>
          <w:color w:val="000000"/>
        </w:rPr>
        <w:t> </w:t>
      </w:r>
    </w:p>
    <w:p w14:paraId="65625FB0" w14:textId="37FE1D69" w:rsidR="004B4B33" w:rsidRPr="00B40B7F" w:rsidRDefault="004B4B33" w:rsidP="00683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b/>
        </w:rPr>
      </w:pPr>
      <w:r w:rsidRPr="00212A78">
        <w:rPr>
          <w:b/>
        </w:rPr>
        <w:t>1.</w:t>
      </w:r>
      <w:r w:rsidR="00566A98">
        <w:rPr>
          <w:b/>
        </w:rPr>
        <w:t>2</w:t>
      </w:r>
      <w:r w:rsidRPr="00212A78">
        <w:rPr>
          <w:b/>
        </w:rPr>
        <w:t>. Количество часов на освоение программы профессионального</w:t>
      </w:r>
      <w:r w:rsidRPr="00B40B7F">
        <w:rPr>
          <w:b/>
        </w:rPr>
        <w:t xml:space="preserve"> модуля:</w:t>
      </w:r>
    </w:p>
    <w:p w14:paraId="09FDDEF3" w14:textId="1DDE9D74" w:rsidR="004B4B33" w:rsidRPr="00B40B7F" w:rsidRDefault="004B4B33" w:rsidP="0021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B40B7F">
        <w:t>всего –</w:t>
      </w:r>
      <w:r w:rsidR="003E6187">
        <w:t xml:space="preserve"> </w:t>
      </w:r>
      <w:r w:rsidR="005E7B15">
        <w:t>3</w:t>
      </w:r>
      <w:r w:rsidR="0057533F">
        <w:t>2</w:t>
      </w:r>
      <w:r w:rsidR="00336A7A">
        <w:t>8</w:t>
      </w:r>
      <w:r w:rsidR="005E7B15">
        <w:t xml:space="preserve"> </w:t>
      </w:r>
      <w:r w:rsidRPr="00B40B7F">
        <w:t>час</w:t>
      </w:r>
      <w:r w:rsidR="003E6187">
        <w:t>ов</w:t>
      </w:r>
      <w:r w:rsidRPr="00B40B7F">
        <w:t xml:space="preserve">, в том числе: </w:t>
      </w:r>
    </w:p>
    <w:p w14:paraId="0F914007" w14:textId="5889FECB" w:rsidR="00034B10" w:rsidRPr="00B40B7F" w:rsidRDefault="003E6187" w:rsidP="003E6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На освоение МДК</w:t>
      </w:r>
      <w:r w:rsidR="004B4B33" w:rsidRPr="00B40B7F">
        <w:t xml:space="preserve"> –</w:t>
      </w:r>
      <w:r>
        <w:t xml:space="preserve"> </w:t>
      </w:r>
      <w:r w:rsidR="005B175B">
        <w:t xml:space="preserve">212 </w:t>
      </w:r>
      <w:r w:rsidR="004B4B33" w:rsidRPr="00B40B7F">
        <w:t>час</w:t>
      </w:r>
      <w:r>
        <w:t>ов;</w:t>
      </w:r>
    </w:p>
    <w:p w14:paraId="5251FE4B" w14:textId="71A0E935" w:rsidR="0057533F" w:rsidRDefault="003E6187" w:rsidP="004B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У</w:t>
      </w:r>
      <w:r w:rsidR="004924C7">
        <w:t xml:space="preserve">чебной </w:t>
      </w:r>
      <w:r w:rsidR="004B4B33" w:rsidRPr="00B40B7F">
        <w:t xml:space="preserve"> практики –</w:t>
      </w:r>
      <w:r w:rsidR="0057533F">
        <w:t xml:space="preserve">36 </w:t>
      </w:r>
      <w:r w:rsidR="004B4B33" w:rsidRPr="00B40B7F">
        <w:t>час</w:t>
      </w:r>
      <w:r w:rsidR="0057533F">
        <w:t>ов;</w:t>
      </w:r>
    </w:p>
    <w:p w14:paraId="2E957477" w14:textId="67E197FD" w:rsidR="00683CC1" w:rsidRDefault="003E6187" w:rsidP="004B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</w:t>
      </w:r>
      <w:r w:rsidR="0057533F">
        <w:t>роизводственной практики – 72 часа</w:t>
      </w:r>
      <w:r w:rsidR="00683CC1">
        <w:t>,</w:t>
      </w:r>
    </w:p>
    <w:p w14:paraId="36A1BE51" w14:textId="4FFA2881" w:rsidR="004B4B33" w:rsidRPr="00B40B7F" w:rsidRDefault="003E6187" w:rsidP="004B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</w:t>
      </w:r>
      <w:r w:rsidR="00683CC1">
        <w:t xml:space="preserve">валификационный экзамен – </w:t>
      </w:r>
      <w:r w:rsidR="005B175B">
        <w:t>8</w:t>
      </w:r>
      <w:r>
        <w:t xml:space="preserve"> </w:t>
      </w:r>
      <w:r w:rsidR="00683CC1">
        <w:t>ч</w:t>
      </w:r>
      <w:r>
        <w:t>асов</w:t>
      </w:r>
      <w:r w:rsidR="0057533F">
        <w:t>.</w:t>
      </w:r>
    </w:p>
    <w:p w14:paraId="760EEF08" w14:textId="77777777" w:rsidR="004B4B33" w:rsidRPr="00B40B7F" w:rsidRDefault="004B4B33" w:rsidP="004B4B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lang w:val="ru-RU"/>
        </w:rPr>
      </w:pPr>
    </w:p>
    <w:p w14:paraId="5572C742" w14:textId="03519487" w:rsidR="004B4B33" w:rsidRPr="004415ED" w:rsidRDefault="004B4B33" w:rsidP="003E61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  <w:sectPr w:rsidR="004B4B33" w:rsidRPr="004415ED">
          <w:pgSz w:w="11907" w:h="16840"/>
          <w:pgMar w:top="1134" w:right="851" w:bottom="992" w:left="1418" w:header="709" w:footer="709" w:gutter="0"/>
          <w:cols w:space="720"/>
        </w:sectPr>
      </w:pPr>
      <w:r w:rsidRPr="00E22B14">
        <w:rPr>
          <w:b/>
          <w:caps/>
        </w:rPr>
        <w:t>2</w:t>
      </w:r>
    </w:p>
    <w:p w14:paraId="2F531A5A" w14:textId="781783FA" w:rsidR="004B4B33" w:rsidRPr="004415ED" w:rsidRDefault="003E6187" w:rsidP="004B4B33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4B4B33" w:rsidRPr="004415ED">
        <w:rPr>
          <w:b/>
          <w:caps/>
          <w:sz w:val="28"/>
          <w:szCs w:val="28"/>
        </w:rPr>
        <w:t>. СТРУКТУРА и содержание профессионального модуля</w:t>
      </w:r>
    </w:p>
    <w:p w14:paraId="2226AD56" w14:textId="29C8BC6F" w:rsidR="004B4B33" w:rsidRDefault="004B4B33" w:rsidP="004B4B33">
      <w:pPr>
        <w:rPr>
          <w:b/>
        </w:rPr>
      </w:pPr>
      <w:r w:rsidRPr="00914B56">
        <w:rPr>
          <w:b/>
        </w:rPr>
        <w:t xml:space="preserve">3.1. </w:t>
      </w:r>
      <w:r w:rsidR="003E6187">
        <w:rPr>
          <w:b/>
        </w:rPr>
        <w:t xml:space="preserve">Структура </w:t>
      </w:r>
      <w:r w:rsidRPr="00914B56">
        <w:rPr>
          <w:b/>
        </w:rPr>
        <w:t xml:space="preserve"> профессионального модуля</w:t>
      </w:r>
    </w:p>
    <w:p w14:paraId="14F1C279" w14:textId="19BE4EC3" w:rsidR="003E6187" w:rsidRDefault="003E6187" w:rsidP="004B4B33">
      <w:pPr>
        <w:rPr>
          <w:b/>
        </w:rPr>
      </w:pPr>
    </w:p>
    <w:p w14:paraId="34E04829" w14:textId="4E3F2967" w:rsidR="003E6187" w:rsidRDefault="003E6187" w:rsidP="003E6187">
      <w:pPr>
        <w:ind w:firstLine="0"/>
        <w:rPr>
          <w:b/>
        </w:rPr>
      </w:pPr>
    </w:p>
    <w:tbl>
      <w:tblPr>
        <w:tblW w:w="5317" w:type="pct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4232"/>
        <w:gridCol w:w="1368"/>
        <w:gridCol w:w="1296"/>
        <w:gridCol w:w="1430"/>
        <w:gridCol w:w="1149"/>
        <w:gridCol w:w="1146"/>
        <w:gridCol w:w="1515"/>
        <w:gridCol w:w="1365"/>
      </w:tblGrid>
      <w:tr w:rsidR="003E6187" w:rsidRPr="003E6187" w14:paraId="3553DAAB" w14:textId="77777777" w:rsidTr="008D2466">
        <w:trPr>
          <w:trHeight w:val="435"/>
        </w:trPr>
        <w:tc>
          <w:tcPr>
            <w:tcW w:w="67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2D42A3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Коды</w:t>
            </w:r>
          </w:p>
          <w:p w14:paraId="0A624B3F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профессиональных</w:t>
            </w:r>
          </w:p>
          <w:p w14:paraId="77ED762B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 xml:space="preserve"> компетенций</w:t>
            </w:r>
          </w:p>
        </w:tc>
        <w:tc>
          <w:tcPr>
            <w:tcW w:w="1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B37FE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 xml:space="preserve">Наименования </w:t>
            </w:r>
          </w:p>
          <w:p w14:paraId="54000C86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разделов</w:t>
            </w:r>
          </w:p>
          <w:p w14:paraId="20ED5742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 xml:space="preserve"> профессионального модуля</w:t>
            </w:r>
            <w:r w:rsidRPr="003E6187">
              <w:rPr>
                <w:b/>
                <w:sz w:val="22"/>
                <w:szCs w:val="22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94C01" w14:textId="77777777" w:rsidR="003E6187" w:rsidRPr="003E6187" w:rsidRDefault="003E6187" w:rsidP="003E6187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3E6187">
              <w:rPr>
                <w:b/>
                <w:iCs/>
                <w:sz w:val="22"/>
                <w:szCs w:val="22"/>
              </w:rPr>
              <w:t>Суммарный объем нагрузки, час</w:t>
            </w:r>
          </w:p>
        </w:tc>
        <w:tc>
          <w:tcPr>
            <w:tcW w:w="253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591B6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Объем профессионального модуля, час</w:t>
            </w:r>
          </w:p>
        </w:tc>
      </w:tr>
      <w:tr w:rsidR="003E6187" w:rsidRPr="003E6187" w14:paraId="75C4356E" w14:textId="77777777" w:rsidTr="008D2466">
        <w:trPr>
          <w:trHeight w:val="435"/>
        </w:trPr>
        <w:tc>
          <w:tcPr>
            <w:tcW w:w="67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F8AD02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20C3B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BF97E" w14:textId="77777777" w:rsidR="003E6187" w:rsidRPr="003E6187" w:rsidRDefault="003E6187" w:rsidP="003E6187">
            <w:pPr>
              <w:ind w:firstLine="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09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F2A3F" w14:textId="77777777" w:rsidR="003E6187" w:rsidRPr="003E6187" w:rsidRDefault="003E6187" w:rsidP="003E6187">
            <w:pPr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3E6187">
              <w:rPr>
                <w:sz w:val="22"/>
                <w:szCs w:val="22"/>
              </w:rPr>
              <w:t>Работа обучающихся во взаимодействии с преподавателем</w:t>
            </w:r>
          </w:p>
        </w:tc>
        <w:tc>
          <w:tcPr>
            <w:tcW w:w="43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473B4" w14:textId="77777777" w:rsidR="003E6187" w:rsidRPr="003E6187" w:rsidRDefault="003E6187" w:rsidP="003E6187">
            <w:pPr>
              <w:ind w:left="72" w:hanging="72"/>
              <w:jc w:val="center"/>
              <w:rPr>
                <w:sz w:val="22"/>
                <w:szCs w:val="22"/>
              </w:rPr>
            </w:pPr>
            <w:r w:rsidRPr="003E6187">
              <w:rPr>
                <w:sz w:val="22"/>
                <w:szCs w:val="22"/>
              </w:rPr>
              <w:t>Самостоятельная</w:t>
            </w:r>
          </w:p>
          <w:p w14:paraId="2AA77870" w14:textId="77777777" w:rsidR="003E6187" w:rsidRPr="003E6187" w:rsidRDefault="003E6187" w:rsidP="003E6187">
            <w:pPr>
              <w:ind w:left="72" w:hanging="72"/>
              <w:jc w:val="center"/>
              <w:rPr>
                <w:sz w:val="22"/>
                <w:szCs w:val="22"/>
              </w:rPr>
            </w:pPr>
            <w:r w:rsidRPr="003E6187">
              <w:rPr>
                <w:sz w:val="22"/>
                <w:szCs w:val="22"/>
              </w:rPr>
              <w:t xml:space="preserve"> работа</w:t>
            </w:r>
          </w:p>
        </w:tc>
      </w:tr>
      <w:tr w:rsidR="003E6187" w:rsidRPr="003E6187" w14:paraId="0C1B5665" w14:textId="77777777" w:rsidTr="008D2466">
        <w:trPr>
          <w:trHeight w:val="789"/>
        </w:trPr>
        <w:tc>
          <w:tcPr>
            <w:tcW w:w="67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42A783" w14:textId="77777777" w:rsidR="003E6187" w:rsidRPr="003E6187" w:rsidRDefault="003E6187" w:rsidP="003E61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10B75" w14:textId="77777777" w:rsidR="003E6187" w:rsidRPr="003E6187" w:rsidRDefault="003E6187" w:rsidP="003E61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14A32" w14:textId="77777777" w:rsidR="003E6187" w:rsidRPr="003E6187" w:rsidRDefault="003E6187" w:rsidP="003E61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81D9C" w14:textId="77777777" w:rsidR="003E6187" w:rsidRPr="003E6187" w:rsidRDefault="003E6187" w:rsidP="003E6187">
            <w:pPr>
              <w:ind w:firstLine="0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 xml:space="preserve">Объем времени, отведенный на освоение междисциплинарного курса </w:t>
            </w:r>
          </w:p>
          <w:p w14:paraId="5CA49B0C" w14:textId="77777777" w:rsidR="003E6187" w:rsidRPr="003E6187" w:rsidRDefault="003E6187" w:rsidP="003E6187">
            <w:pPr>
              <w:ind w:firstLine="0"/>
              <w:rPr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 xml:space="preserve"> (курсов)</w:t>
            </w:r>
          </w:p>
        </w:tc>
        <w:tc>
          <w:tcPr>
            <w:tcW w:w="85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D1019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08BF68C6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Практика</w:t>
            </w:r>
          </w:p>
        </w:tc>
        <w:tc>
          <w:tcPr>
            <w:tcW w:w="43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337AB" w14:textId="77777777" w:rsidR="003E6187" w:rsidRPr="003E6187" w:rsidRDefault="003E6187" w:rsidP="003E6187">
            <w:pPr>
              <w:ind w:left="72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E6187" w:rsidRPr="003E6187" w14:paraId="49A29A3D" w14:textId="77777777" w:rsidTr="008D2466">
        <w:trPr>
          <w:trHeight w:val="1680"/>
        </w:trPr>
        <w:tc>
          <w:tcPr>
            <w:tcW w:w="67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E07CF" w14:textId="77777777" w:rsidR="003E6187" w:rsidRPr="003E6187" w:rsidRDefault="003E6187" w:rsidP="003E61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E3CA1" w14:textId="77777777" w:rsidR="003E6187" w:rsidRPr="003E6187" w:rsidRDefault="003E6187" w:rsidP="003E61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8E1AD" w14:textId="77777777" w:rsidR="003E6187" w:rsidRPr="003E6187" w:rsidRDefault="003E6187" w:rsidP="003E61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86FC" w14:textId="77777777" w:rsidR="003E6187" w:rsidRPr="003E6187" w:rsidRDefault="003E6187" w:rsidP="003E6187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4EE542EB" w14:textId="77777777" w:rsidR="003E6187" w:rsidRPr="003E6187" w:rsidRDefault="003E6187" w:rsidP="003E6187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Всего,</w:t>
            </w:r>
          </w:p>
          <w:p w14:paraId="4C451540" w14:textId="77777777" w:rsidR="003E6187" w:rsidRPr="003E6187" w:rsidRDefault="003E6187" w:rsidP="003E6187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sz w:val="22"/>
                <w:szCs w:val="22"/>
              </w:rPr>
              <w:t>часов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16F6" w14:textId="77777777" w:rsidR="003E6187" w:rsidRPr="003E6187" w:rsidRDefault="003E6187" w:rsidP="003E6187">
            <w:pPr>
              <w:suppressAutoHyphens/>
              <w:ind w:left="-124"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sz w:val="22"/>
                <w:szCs w:val="22"/>
              </w:rPr>
              <w:t>в т.ч.</w:t>
            </w:r>
            <w:r w:rsidRPr="003E6187">
              <w:rPr>
                <w:b/>
                <w:sz w:val="22"/>
                <w:szCs w:val="22"/>
              </w:rPr>
              <w:t xml:space="preserve"> лабораторные и практические занятия</w:t>
            </w:r>
          </w:p>
          <w:p w14:paraId="5576A59F" w14:textId="77777777" w:rsidR="003E6187" w:rsidRPr="003E6187" w:rsidRDefault="003E6187" w:rsidP="003E6187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sz w:val="22"/>
                <w:szCs w:val="22"/>
              </w:rPr>
              <w:t>часов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C9ED3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3625EB3B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sz w:val="22"/>
                <w:szCs w:val="22"/>
              </w:rPr>
              <w:t>в т.ч.,</w:t>
            </w:r>
            <w:r w:rsidRPr="003E6187">
              <w:rPr>
                <w:b/>
                <w:sz w:val="22"/>
                <w:szCs w:val="22"/>
              </w:rPr>
              <w:t xml:space="preserve"> курсовая работа (проект)</w:t>
            </w:r>
          </w:p>
          <w:p w14:paraId="67BE0375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sz w:val="22"/>
                <w:szCs w:val="22"/>
              </w:rPr>
              <w:t>часов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979536" w14:textId="77777777" w:rsidR="003E6187" w:rsidRPr="003E6187" w:rsidRDefault="003E6187" w:rsidP="003E6187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Учебная</w:t>
            </w:r>
          </w:p>
          <w:p w14:paraId="75444687" w14:textId="77777777" w:rsidR="003E6187" w:rsidRPr="003E6187" w:rsidRDefault="003E6187" w:rsidP="003E6187">
            <w:pPr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3E6187">
              <w:rPr>
                <w:sz w:val="22"/>
                <w:szCs w:val="22"/>
              </w:rPr>
              <w:t>часов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2AA71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Производственная,</w:t>
            </w:r>
          </w:p>
          <w:p w14:paraId="1961A591" w14:textId="77777777" w:rsidR="003E6187" w:rsidRPr="003E6187" w:rsidRDefault="003E6187" w:rsidP="003E6187">
            <w:pPr>
              <w:ind w:firstLine="0"/>
              <w:jc w:val="center"/>
              <w:rPr>
                <w:sz w:val="22"/>
                <w:szCs w:val="22"/>
              </w:rPr>
            </w:pPr>
            <w:r w:rsidRPr="003E6187">
              <w:rPr>
                <w:sz w:val="22"/>
                <w:szCs w:val="22"/>
              </w:rPr>
              <w:t>часов</w:t>
            </w:r>
          </w:p>
          <w:p w14:paraId="52197076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C2EF7" w14:textId="77777777" w:rsidR="003E6187" w:rsidRPr="003E6187" w:rsidRDefault="003E6187" w:rsidP="003E6187">
            <w:pPr>
              <w:ind w:left="72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E6187" w:rsidRPr="003E6187" w14:paraId="1123736B" w14:textId="77777777" w:rsidTr="008D2466">
        <w:trPr>
          <w:trHeight w:val="39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3EE33" w14:textId="77777777" w:rsidR="003E6187" w:rsidRPr="003E6187" w:rsidRDefault="003E6187" w:rsidP="003E6187">
            <w:pPr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604C6" w14:textId="77777777" w:rsidR="003E6187" w:rsidRPr="003E6187" w:rsidRDefault="003E6187" w:rsidP="003E6187">
            <w:pPr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20FA5" w14:textId="77777777" w:rsidR="003E6187" w:rsidRPr="003E6187" w:rsidRDefault="003E6187" w:rsidP="003E6187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F268C" w14:textId="77777777" w:rsidR="003E6187" w:rsidRPr="003E6187" w:rsidRDefault="003E6187" w:rsidP="003E6187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6C17E" w14:textId="77777777" w:rsidR="003E6187" w:rsidRPr="003E6187" w:rsidRDefault="003E6187" w:rsidP="003E6187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9E98C" w14:textId="77777777" w:rsidR="003E6187" w:rsidRPr="003E6187" w:rsidRDefault="003E6187" w:rsidP="003E6187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D1737A" w14:textId="77777777" w:rsidR="003E6187" w:rsidRPr="003E6187" w:rsidRDefault="003E6187" w:rsidP="003E6187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8046E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EEC7D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3E6187">
              <w:rPr>
                <w:b/>
                <w:sz w:val="22"/>
                <w:szCs w:val="22"/>
              </w:rPr>
              <w:t>9</w:t>
            </w:r>
          </w:p>
        </w:tc>
      </w:tr>
      <w:tr w:rsidR="005A21CE" w:rsidRPr="003E6187" w14:paraId="3BB5E8E3" w14:textId="77777777" w:rsidTr="003E131F">
        <w:tc>
          <w:tcPr>
            <w:tcW w:w="67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0F9AF4" w14:textId="542A8613" w:rsidR="005A21CE" w:rsidRPr="003E6187" w:rsidRDefault="005A21CE" w:rsidP="005A21CE">
            <w:pPr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ПК 1.1-1.4</w:t>
            </w:r>
          </w:p>
        </w:tc>
        <w:tc>
          <w:tcPr>
            <w:tcW w:w="13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B83645" w14:textId="59C19123" w:rsidR="005A21CE" w:rsidRPr="003E6187" w:rsidRDefault="005A21CE" w:rsidP="005A21CE">
            <w:pPr>
              <w:pStyle w:val="Default"/>
              <w:rPr>
                <w:sz w:val="22"/>
                <w:szCs w:val="22"/>
              </w:rPr>
            </w:pPr>
            <w:r w:rsidRPr="00FD6458">
              <w:rPr>
                <w:bCs/>
                <w:sz w:val="22"/>
                <w:szCs w:val="22"/>
              </w:rPr>
              <w:t>МДК 01.01. Основы организации и функционирования бюджетной системы Российской Федерации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6AE50" w14:textId="2811150D" w:rsidR="005A21CE" w:rsidRPr="003E6187" w:rsidRDefault="005B175B" w:rsidP="003E6187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0435" w14:textId="5CF1B349" w:rsidR="005A21CE" w:rsidRPr="003E6187" w:rsidRDefault="005B175B" w:rsidP="003E6187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45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5A98" w14:textId="778FAF93" w:rsidR="005A21CE" w:rsidRPr="003E6187" w:rsidRDefault="005B175B" w:rsidP="003E61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FD6458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03DED" w14:textId="77777777" w:rsidR="005A21CE" w:rsidRPr="003E6187" w:rsidRDefault="005A21CE" w:rsidP="003E618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9C97" w14:textId="77777777" w:rsidR="005A21CE" w:rsidRPr="003E6187" w:rsidRDefault="005A21CE" w:rsidP="003E6187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8317B" w14:textId="77777777" w:rsidR="005A21CE" w:rsidRPr="003E6187" w:rsidRDefault="005A21C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F39B7" w14:textId="77777777" w:rsidR="005A21CE" w:rsidRPr="003E6187" w:rsidRDefault="005A21CE" w:rsidP="003E6187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5A21CE" w:rsidRPr="003E6187" w14:paraId="13EEED6B" w14:textId="77777777" w:rsidTr="003E131F">
        <w:tc>
          <w:tcPr>
            <w:tcW w:w="67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B42A46" w14:textId="77777777" w:rsidR="005A21CE" w:rsidRPr="003E6187" w:rsidRDefault="005A21CE" w:rsidP="003E6187">
            <w:pPr>
              <w:rPr>
                <w:b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A33F14" w14:textId="77777777" w:rsidR="005A21CE" w:rsidRPr="00FD6458" w:rsidRDefault="005A21CE" w:rsidP="005A21CE">
            <w:pPr>
              <w:pStyle w:val="Default"/>
              <w:rPr>
                <w:sz w:val="22"/>
                <w:szCs w:val="22"/>
              </w:rPr>
            </w:pPr>
            <w:r w:rsidRPr="00FD6458">
              <w:rPr>
                <w:bCs/>
                <w:sz w:val="22"/>
                <w:szCs w:val="22"/>
              </w:rPr>
              <w:t xml:space="preserve">МДК.01.02. Основы финансового планирования в государственных (муниципальных) учреждениях </w:t>
            </w:r>
          </w:p>
          <w:p w14:paraId="36C6A928" w14:textId="1C2ED4B7" w:rsidR="005A21CE" w:rsidRPr="003E6187" w:rsidRDefault="005A21CE" w:rsidP="003E6187">
            <w:pPr>
              <w:ind w:firstLine="85"/>
              <w:jc w:val="left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42251" w14:textId="7077A2CC" w:rsidR="005A21CE" w:rsidRPr="003E6187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85DE" w14:textId="6E71DE35" w:rsidR="005A21CE" w:rsidRPr="003E6187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8D02" w14:textId="73AE44A3" w:rsidR="005A21CE" w:rsidRPr="003E6187" w:rsidRDefault="005B175B" w:rsidP="003E61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FD6458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76D35" w14:textId="77777777" w:rsidR="005A21CE" w:rsidRPr="003E6187" w:rsidRDefault="005A21CE" w:rsidP="003E6187">
            <w:pPr>
              <w:tabs>
                <w:tab w:val="left" w:pos="3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37D1" w14:textId="77777777" w:rsidR="005A21CE" w:rsidRPr="003E6187" w:rsidRDefault="005A21C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AEAD2" w14:textId="77777777" w:rsidR="005A21CE" w:rsidRPr="003E6187" w:rsidRDefault="005A21CE" w:rsidP="003E61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F71D7" w14:textId="77777777" w:rsidR="005A21CE" w:rsidRPr="003E6187" w:rsidRDefault="005A21C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5A21CE" w:rsidRPr="003E6187" w14:paraId="547ED513" w14:textId="77777777" w:rsidTr="008D2466"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1AE890" w14:textId="07471DC8" w:rsidR="005A21CE" w:rsidRPr="00FD6458" w:rsidRDefault="005A21CE" w:rsidP="005A21CE">
            <w:pPr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ПК 1.1-1.5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C375A4" w14:textId="77777777" w:rsidR="005A21CE" w:rsidRPr="005A21CE" w:rsidRDefault="005A21CE" w:rsidP="005A21CE">
            <w:pPr>
              <w:ind w:firstLine="85"/>
              <w:jc w:val="left"/>
              <w:rPr>
                <w:rFonts w:eastAsia="PMingLiU"/>
                <w:sz w:val="22"/>
                <w:szCs w:val="22"/>
              </w:rPr>
            </w:pPr>
            <w:r w:rsidRPr="005A21CE">
              <w:rPr>
                <w:rFonts w:eastAsia="PMingLiU"/>
                <w:bCs/>
                <w:sz w:val="22"/>
                <w:szCs w:val="22"/>
              </w:rPr>
              <w:t>МДК 01.03. Финансово-экономический механизм государственных закупок</w:t>
            </w:r>
          </w:p>
          <w:p w14:paraId="7358963B" w14:textId="77777777" w:rsidR="005A21CE" w:rsidRPr="00FD6458" w:rsidRDefault="005A21CE" w:rsidP="003E6187">
            <w:pPr>
              <w:ind w:firstLine="85"/>
              <w:jc w:val="left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83EEF" w14:textId="3A899E9F" w:rsidR="005A21CE" w:rsidRPr="00FD6458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2713" w14:textId="590BE14F" w:rsidR="005A21CE" w:rsidRPr="00FD6458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CBFB" w14:textId="2CACCD2B" w:rsidR="005A21CE" w:rsidRPr="00FD6458" w:rsidRDefault="005B175B" w:rsidP="003E6187">
            <w:pPr>
              <w:ind w:firstLine="0"/>
              <w:jc w:val="center"/>
              <w:rPr>
                <w:sz w:val="22"/>
                <w:szCs w:val="22"/>
              </w:rPr>
            </w:pPr>
            <w:r w:rsidRPr="00FD6458">
              <w:rPr>
                <w:sz w:val="22"/>
                <w:szCs w:val="22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45258" w14:textId="77777777" w:rsidR="005A21CE" w:rsidRPr="00FD6458" w:rsidRDefault="005A21C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E4F8" w14:textId="77777777" w:rsidR="005A21CE" w:rsidRPr="00FD6458" w:rsidRDefault="005A21C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7C041" w14:textId="77777777" w:rsidR="005A21CE" w:rsidRPr="00FD6458" w:rsidRDefault="005A21C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7665E" w14:textId="77777777" w:rsidR="005A21CE" w:rsidRPr="00FD6458" w:rsidRDefault="005A21C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5A21CE" w:rsidRPr="003E6187" w14:paraId="2A94FF65" w14:textId="77777777" w:rsidTr="008D2466"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E66CDE" w14:textId="7D291F5F" w:rsidR="005A21CE" w:rsidRPr="00FD6458" w:rsidRDefault="005A21CE" w:rsidP="005A21CE">
            <w:pPr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ПК 1.1-1.4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327006" w14:textId="77777777" w:rsidR="005A21CE" w:rsidRPr="005A21CE" w:rsidRDefault="005A21CE" w:rsidP="005A21CE">
            <w:pPr>
              <w:ind w:firstLine="85"/>
              <w:jc w:val="left"/>
              <w:rPr>
                <w:rFonts w:eastAsia="PMingLiU"/>
                <w:sz w:val="22"/>
                <w:szCs w:val="22"/>
              </w:rPr>
            </w:pPr>
            <w:r w:rsidRPr="005A21CE">
              <w:rPr>
                <w:rFonts w:eastAsia="PMingLiU"/>
                <w:bCs/>
                <w:sz w:val="22"/>
                <w:szCs w:val="22"/>
              </w:rPr>
              <w:t>МДК.01.04. Государственное финансирование расходов на социально-культурную сферу и экономику</w:t>
            </w:r>
          </w:p>
          <w:p w14:paraId="79EB5A69" w14:textId="77777777" w:rsidR="005A21CE" w:rsidRPr="00FD6458" w:rsidRDefault="005A21CE" w:rsidP="003E6187">
            <w:pPr>
              <w:ind w:firstLine="85"/>
              <w:jc w:val="left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85F36" w14:textId="6460618B" w:rsidR="005A21CE" w:rsidRPr="00FD6458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7834" w14:textId="4E9AFB15" w:rsidR="005A21CE" w:rsidRPr="00FD6458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37B7" w14:textId="39DD2B36" w:rsidR="005A21CE" w:rsidRPr="00FD6458" w:rsidRDefault="005B175B" w:rsidP="003E6187">
            <w:pPr>
              <w:ind w:firstLine="0"/>
              <w:jc w:val="center"/>
              <w:rPr>
                <w:sz w:val="22"/>
                <w:szCs w:val="22"/>
              </w:rPr>
            </w:pPr>
            <w:r w:rsidRPr="00FD6458">
              <w:rPr>
                <w:sz w:val="22"/>
                <w:szCs w:val="22"/>
              </w:rPr>
              <w:t>21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70C46" w14:textId="77777777" w:rsidR="005A21CE" w:rsidRPr="00FD6458" w:rsidRDefault="005A21C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9407" w14:textId="77777777" w:rsidR="005A21CE" w:rsidRPr="00FD6458" w:rsidRDefault="005A21C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185AA" w14:textId="77777777" w:rsidR="005A21CE" w:rsidRPr="00FD6458" w:rsidRDefault="005A21C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1C2A5" w14:textId="77777777" w:rsidR="005A21CE" w:rsidRPr="00FD6458" w:rsidRDefault="005A21C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5B175B" w:rsidRPr="003E6187" w14:paraId="2A31E109" w14:textId="77777777" w:rsidTr="00D760BB">
        <w:tc>
          <w:tcPr>
            <w:tcW w:w="677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016F112" w14:textId="298DF788" w:rsidR="005B175B" w:rsidRPr="003E6187" w:rsidRDefault="005B175B" w:rsidP="003E6187">
            <w:pPr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lastRenderedPageBreak/>
              <w:t>ПК 1.1 -1.5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2B1928" w14:textId="77777777" w:rsidR="005B175B" w:rsidRPr="003E6187" w:rsidRDefault="005B175B" w:rsidP="003E6187">
            <w:pPr>
              <w:ind w:firstLine="85"/>
              <w:jc w:val="left"/>
              <w:rPr>
                <w:sz w:val="22"/>
                <w:szCs w:val="22"/>
              </w:rPr>
            </w:pPr>
            <w:r w:rsidRPr="003E6187">
              <w:rPr>
                <w:rFonts w:eastAsia="PMingLiU"/>
                <w:sz w:val="22"/>
                <w:szCs w:val="22"/>
              </w:rPr>
              <w:t>Учебная практика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0D04C" w14:textId="124AEE65" w:rsidR="005B175B" w:rsidRPr="003E6187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D95E" w14:textId="77777777" w:rsidR="005B175B" w:rsidRPr="003E6187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91E2" w14:textId="77777777" w:rsidR="005B175B" w:rsidRPr="003E6187" w:rsidRDefault="005B175B" w:rsidP="003E618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787C9" w14:textId="77777777" w:rsidR="005B175B" w:rsidRPr="003E6187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E716" w14:textId="560EC456" w:rsidR="005B175B" w:rsidRPr="003E6187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E1241" w14:textId="77777777" w:rsidR="005B175B" w:rsidRPr="003E6187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F2A98" w14:textId="77777777" w:rsidR="005B175B" w:rsidRPr="003E6187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5B175B" w:rsidRPr="003E6187" w14:paraId="6D1E45D2" w14:textId="77777777" w:rsidTr="00D760BB">
        <w:tc>
          <w:tcPr>
            <w:tcW w:w="67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2EB9D" w14:textId="77777777" w:rsidR="005B175B" w:rsidRPr="003E6187" w:rsidRDefault="005B175B" w:rsidP="003E6187">
            <w:pPr>
              <w:rPr>
                <w:b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65BB9A" w14:textId="77777777" w:rsidR="005B175B" w:rsidRPr="003E6187" w:rsidRDefault="005B175B" w:rsidP="003E6187">
            <w:pPr>
              <w:ind w:firstLine="85"/>
              <w:jc w:val="left"/>
              <w:rPr>
                <w:sz w:val="22"/>
                <w:szCs w:val="22"/>
              </w:rPr>
            </w:pPr>
            <w:r w:rsidRPr="003E6187">
              <w:rPr>
                <w:sz w:val="22"/>
                <w:szCs w:val="22"/>
              </w:rPr>
              <w:t xml:space="preserve">Производственная практика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AED6C" w14:textId="0FBEFB6A" w:rsidR="005B175B" w:rsidRPr="003E6187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FFFB" w14:textId="77777777" w:rsidR="005B175B" w:rsidRPr="003E6187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1F6C" w14:textId="77777777" w:rsidR="005B175B" w:rsidRPr="003E6187" w:rsidRDefault="005B175B" w:rsidP="003E618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9208A" w14:textId="77777777" w:rsidR="005B175B" w:rsidRPr="003E6187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31B7" w14:textId="099FF222" w:rsidR="005B175B" w:rsidRPr="003E6187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9FC51" w14:textId="7184F7EA" w:rsidR="005B175B" w:rsidRPr="003E6187" w:rsidRDefault="00F372D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18A2B" w14:textId="77777777" w:rsidR="005B175B" w:rsidRPr="003E6187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E6187" w:rsidRPr="003E6187" w14:paraId="6192CBE4" w14:textId="77777777" w:rsidTr="008D2466"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697DF5" w14:textId="30CE5C86" w:rsidR="003E6187" w:rsidRPr="003E6187" w:rsidRDefault="00FD6458" w:rsidP="003E6187">
            <w:pPr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ПК 1.1 -1.5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11E35E" w14:textId="77777777" w:rsidR="003E6187" w:rsidRPr="003E6187" w:rsidRDefault="003E6187" w:rsidP="003E6187">
            <w:pPr>
              <w:ind w:firstLine="0"/>
              <w:rPr>
                <w:sz w:val="22"/>
                <w:szCs w:val="22"/>
              </w:rPr>
            </w:pPr>
            <w:r w:rsidRPr="003E6187">
              <w:rPr>
                <w:sz w:val="22"/>
                <w:szCs w:val="22"/>
              </w:rPr>
              <w:t xml:space="preserve">Промежуточная аттестация </w:t>
            </w:r>
          </w:p>
          <w:p w14:paraId="304C4BF1" w14:textId="77777777" w:rsidR="003E6187" w:rsidRPr="003E6187" w:rsidRDefault="003E6187" w:rsidP="003E6187">
            <w:pPr>
              <w:ind w:firstLine="0"/>
              <w:rPr>
                <w:sz w:val="22"/>
                <w:szCs w:val="22"/>
              </w:rPr>
            </w:pPr>
            <w:r w:rsidRPr="003E6187">
              <w:rPr>
                <w:sz w:val="22"/>
                <w:szCs w:val="22"/>
              </w:rPr>
              <w:t>(экзамен по модулю)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A1844" w14:textId="10F2F15B" w:rsidR="003E6187" w:rsidRPr="003E6187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DFFD" w14:textId="41113C74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CD59" w14:textId="77777777" w:rsidR="003E6187" w:rsidRPr="003E6187" w:rsidRDefault="003E6187" w:rsidP="003E618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47A1F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9FDF" w14:textId="017010FB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B1915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AE2A20" w14:textId="77777777" w:rsidR="003E6187" w:rsidRPr="003E6187" w:rsidRDefault="003E6187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3E6187" w:rsidRPr="003E6187" w14:paraId="79723D62" w14:textId="77777777" w:rsidTr="008D2466"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A4C17E" w14:textId="77777777" w:rsidR="003E6187" w:rsidRPr="003E6187" w:rsidRDefault="003E6187" w:rsidP="003E6187">
            <w:pPr>
              <w:rPr>
                <w:b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9FEC8B" w14:textId="77777777" w:rsidR="003E6187" w:rsidRPr="003E6187" w:rsidRDefault="003E6187" w:rsidP="003E6187">
            <w:pPr>
              <w:ind w:firstLine="0"/>
              <w:rPr>
                <w:sz w:val="22"/>
                <w:szCs w:val="22"/>
              </w:rPr>
            </w:pPr>
            <w:r w:rsidRPr="003E6187">
              <w:rPr>
                <w:sz w:val="22"/>
                <w:szCs w:val="22"/>
              </w:rPr>
              <w:t>Всего: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26E4F" w14:textId="01ADBE74" w:rsidR="003E6187" w:rsidRPr="003E6187" w:rsidRDefault="005B175B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328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9010" w14:textId="73077F80" w:rsidR="003E6187" w:rsidRPr="003E6187" w:rsidRDefault="00F372D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212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749B" w14:textId="21B4BA8D" w:rsidR="003E6187" w:rsidRPr="003E6187" w:rsidRDefault="00F372DE" w:rsidP="003E6187">
            <w:pPr>
              <w:ind w:firstLine="0"/>
              <w:jc w:val="center"/>
              <w:rPr>
                <w:sz w:val="22"/>
                <w:szCs w:val="22"/>
              </w:rPr>
            </w:pPr>
            <w:r w:rsidRPr="00FD6458">
              <w:rPr>
                <w:sz w:val="22"/>
                <w:szCs w:val="22"/>
              </w:rPr>
              <w:t>95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B1A07" w14:textId="28794007" w:rsidR="003E6187" w:rsidRPr="003E6187" w:rsidRDefault="00F372D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4F78" w14:textId="6B75E37E" w:rsidR="003E6187" w:rsidRPr="003E6187" w:rsidRDefault="00F372D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F68AA" w14:textId="0CC886D1" w:rsidR="003E6187" w:rsidRPr="003E6187" w:rsidRDefault="00F372D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F12D5" w14:textId="127379DE" w:rsidR="003E6187" w:rsidRPr="003E6187" w:rsidRDefault="00F372DE" w:rsidP="003E618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458">
              <w:rPr>
                <w:b/>
                <w:sz w:val="22"/>
                <w:szCs w:val="22"/>
              </w:rPr>
              <w:t>-</w:t>
            </w:r>
          </w:p>
        </w:tc>
      </w:tr>
    </w:tbl>
    <w:p w14:paraId="68243D2A" w14:textId="514B71E9" w:rsidR="003E6187" w:rsidRDefault="003E6187" w:rsidP="003E6187">
      <w:pPr>
        <w:ind w:firstLine="0"/>
        <w:rPr>
          <w:b/>
        </w:rPr>
      </w:pPr>
    </w:p>
    <w:p w14:paraId="3F018E36" w14:textId="77777777" w:rsidR="00546ABE" w:rsidRDefault="00546ABE" w:rsidP="004B4B33">
      <w:pPr>
        <w:rPr>
          <w:b/>
          <w:caps/>
        </w:rPr>
      </w:pPr>
    </w:p>
    <w:p w14:paraId="39B99013" w14:textId="724469E6" w:rsidR="004B4B33" w:rsidRPr="004415ED" w:rsidRDefault="00FD6458" w:rsidP="004B4B33">
      <w:r>
        <w:rPr>
          <w:b/>
          <w:caps/>
        </w:rPr>
        <w:t>2</w:t>
      </w:r>
      <w:r w:rsidR="004B4B33" w:rsidRPr="00914B56">
        <w:rPr>
          <w:b/>
          <w:caps/>
        </w:rPr>
        <w:t>.2</w:t>
      </w:r>
      <w:r>
        <w:rPr>
          <w:b/>
          <w:caps/>
        </w:rPr>
        <w:t xml:space="preserve">. </w:t>
      </w:r>
      <w:r w:rsidRPr="00FD6458">
        <w:rPr>
          <w:b/>
        </w:rPr>
        <w:t>Т</w:t>
      </w:r>
      <w:r>
        <w:rPr>
          <w:b/>
        </w:rPr>
        <w:t>ематический план и с</w:t>
      </w:r>
      <w:r w:rsidR="004B4B33" w:rsidRPr="00914B56">
        <w:rPr>
          <w:b/>
        </w:rPr>
        <w:t>одержание обучения по профессиональному модулю</w:t>
      </w:r>
      <w:r>
        <w:rPr>
          <w:b/>
        </w:rPr>
        <w:t xml:space="preserve"> (ПМ)</w:t>
      </w:r>
      <w:r w:rsidR="004B4B33" w:rsidRPr="00914B56">
        <w:rPr>
          <w:b/>
        </w:rPr>
        <w:t xml:space="preserve"> </w:t>
      </w:r>
    </w:p>
    <w:tbl>
      <w:tblPr>
        <w:tblW w:w="14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2"/>
        <w:gridCol w:w="142"/>
        <w:gridCol w:w="170"/>
        <w:gridCol w:w="120"/>
        <w:gridCol w:w="447"/>
        <w:gridCol w:w="886"/>
        <w:gridCol w:w="21"/>
        <w:gridCol w:w="9441"/>
        <w:gridCol w:w="1418"/>
        <w:gridCol w:w="13"/>
      </w:tblGrid>
      <w:tr w:rsidR="00375CAB" w:rsidRPr="00E91808" w14:paraId="5A0E568F" w14:textId="77777777" w:rsidTr="00060428">
        <w:trPr>
          <w:gridAfter w:val="1"/>
          <w:wAfter w:w="13" w:type="dxa"/>
          <w:trHeight w:val="674"/>
        </w:trPr>
        <w:tc>
          <w:tcPr>
            <w:tcW w:w="2263" w:type="dxa"/>
            <w:gridSpan w:val="4"/>
          </w:tcPr>
          <w:p w14:paraId="1ED8F64E" w14:textId="5350B0A7" w:rsidR="00375CAB" w:rsidRPr="00E91808" w:rsidRDefault="00375CAB" w:rsidP="004C14C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75CAB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915" w:type="dxa"/>
            <w:gridSpan w:val="5"/>
          </w:tcPr>
          <w:p w14:paraId="046DDA2B" w14:textId="77777777" w:rsidR="00375CAB" w:rsidRPr="00E91808" w:rsidRDefault="00375CAB" w:rsidP="00546ABE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91808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418" w:type="dxa"/>
          </w:tcPr>
          <w:p w14:paraId="05575035" w14:textId="77777777" w:rsidR="00375CAB" w:rsidRPr="00E91808" w:rsidRDefault="00375CAB" w:rsidP="00546ABE">
            <w:pPr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</w:tr>
      <w:tr w:rsidR="00375CAB" w:rsidRPr="00E91808" w14:paraId="22E9E6B7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</w:tcPr>
          <w:p w14:paraId="731BA46F" w14:textId="77777777" w:rsidR="00375CAB" w:rsidRPr="00E91808" w:rsidRDefault="00375CAB" w:rsidP="00E91808">
            <w:pPr>
              <w:jc w:val="center"/>
              <w:rPr>
                <w:b/>
                <w:sz w:val="20"/>
                <w:szCs w:val="20"/>
              </w:rPr>
            </w:pPr>
            <w:r w:rsidRPr="00E9180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915" w:type="dxa"/>
            <w:gridSpan w:val="5"/>
          </w:tcPr>
          <w:p w14:paraId="06802A2B" w14:textId="77777777" w:rsidR="00375CAB" w:rsidRPr="00E91808" w:rsidRDefault="00375CAB" w:rsidP="00E91808">
            <w:pPr>
              <w:jc w:val="center"/>
              <w:rPr>
                <w:b/>
                <w:bCs/>
                <w:sz w:val="20"/>
                <w:szCs w:val="20"/>
              </w:rPr>
            </w:pPr>
            <w:r w:rsidRPr="00E9180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DDE6033" w14:textId="77777777" w:rsidR="00375CAB" w:rsidRPr="00E91808" w:rsidRDefault="00375CAB" w:rsidP="00E9180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</w:tr>
      <w:tr w:rsidR="00060428" w:rsidRPr="00E91808" w14:paraId="25CE582B" w14:textId="77777777" w:rsidTr="00EF7C20">
        <w:trPr>
          <w:gridAfter w:val="1"/>
          <w:wAfter w:w="13" w:type="dxa"/>
        </w:trPr>
        <w:tc>
          <w:tcPr>
            <w:tcW w:w="13178" w:type="dxa"/>
            <w:gridSpan w:val="9"/>
          </w:tcPr>
          <w:p w14:paraId="0AC9C1E7" w14:textId="18D0EE3D" w:rsidR="00060428" w:rsidRPr="00E91808" w:rsidRDefault="00060428" w:rsidP="00546ABE">
            <w:pPr>
              <w:pStyle w:val="Default"/>
              <w:jc w:val="center"/>
              <w:rPr>
                <w:sz w:val="20"/>
                <w:szCs w:val="20"/>
              </w:rPr>
            </w:pPr>
            <w:r w:rsidRPr="00E91808">
              <w:rPr>
                <w:b/>
                <w:bCs/>
                <w:sz w:val="20"/>
                <w:szCs w:val="20"/>
              </w:rPr>
              <w:t>МДК 01.01 Основы организации и функционирования бюджетной системы Российской Федерации</w:t>
            </w:r>
          </w:p>
        </w:tc>
        <w:tc>
          <w:tcPr>
            <w:tcW w:w="1418" w:type="dxa"/>
          </w:tcPr>
          <w:p w14:paraId="0244B42E" w14:textId="0BC91D8F" w:rsidR="00060428" w:rsidRPr="00E91808" w:rsidRDefault="00060428" w:rsidP="00546AB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375CAB" w:rsidRPr="00E91808" w14:paraId="2A01AE2A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 w:val="restart"/>
          </w:tcPr>
          <w:p w14:paraId="78192137" w14:textId="77777777" w:rsidR="00375CAB" w:rsidRPr="00E91808" w:rsidRDefault="00375CAB" w:rsidP="00546ABE">
            <w:pPr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1.1. </w:t>
            </w:r>
            <w:r w:rsidRPr="00E91808">
              <w:rPr>
                <w:b/>
                <w:sz w:val="20"/>
                <w:szCs w:val="20"/>
              </w:rPr>
              <w:t>Бюджет и бюджетная система РФ</w:t>
            </w:r>
          </w:p>
        </w:tc>
        <w:tc>
          <w:tcPr>
            <w:tcW w:w="10915" w:type="dxa"/>
            <w:gridSpan w:val="5"/>
          </w:tcPr>
          <w:p w14:paraId="771C32A3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0FCF9A91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2</w:t>
            </w:r>
          </w:p>
        </w:tc>
      </w:tr>
      <w:tr w:rsidR="00375CAB" w:rsidRPr="00E91808" w14:paraId="6ADBA726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1D835B19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34A9FC1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3"/>
            <w:shd w:val="clear" w:color="auto" w:fill="auto"/>
          </w:tcPr>
          <w:p w14:paraId="70DF8880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Социально-экономическая сущность и роль бюджета</w:t>
            </w:r>
          </w:p>
        </w:tc>
        <w:tc>
          <w:tcPr>
            <w:tcW w:w="1418" w:type="dxa"/>
            <w:vMerge/>
          </w:tcPr>
          <w:p w14:paraId="4A848B17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218B2056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07A83DB1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C535D88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…</w:t>
            </w:r>
          </w:p>
        </w:tc>
        <w:tc>
          <w:tcPr>
            <w:tcW w:w="10348" w:type="dxa"/>
            <w:gridSpan w:val="3"/>
            <w:shd w:val="clear" w:color="auto" w:fill="auto"/>
          </w:tcPr>
          <w:p w14:paraId="05380706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Бюджетное устройство и принципы построения бюджетной системы</w:t>
            </w:r>
          </w:p>
        </w:tc>
        <w:tc>
          <w:tcPr>
            <w:tcW w:w="1418" w:type="dxa"/>
            <w:vMerge/>
          </w:tcPr>
          <w:p w14:paraId="517211C6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08753876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71643FC8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2DEFD2DE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64796830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001D2FA2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1403AD3C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4"/>
          </w:tcPr>
          <w:p w14:paraId="6C198A45" w14:textId="77777777" w:rsidR="00375CAB" w:rsidRPr="00E91808" w:rsidRDefault="00375CAB" w:rsidP="00E9180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</w:tcPr>
          <w:p w14:paraId="2ADA711A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931CBF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1567979A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7AB90036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264A17D3" w14:textId="1B481AC4" w:rsidR="00375CAB" w:rsidRPr="00E91808" w:rsidRDefault="00375CAB" w:rsidP="00E9180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="0090133C">
              <w:rPr>
                <w:i/>
                <w:sz w:val="20"/>
                <w:szCs w:val="20"/>
              </w:rPr>
              <w:t>собеседования,доклады</w:t>
            </w:r>
          </w:p>
        </w:tc>
        <w:tc>
          <w:tcPr>
            <w:tcW w:w="1418" w:type="dxa"/>
            <w:vMerge w:val="restart"/>
          </w:tcPr>
          <w:p w14:paraId="0380B36D" w14:textId="163DB05A" w:rsidR="00375CAB" w:rsidRPr="00E91808" w:rsidRDefault="00464FC7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75CAB" w:rsidRPr="00E91808" w14:paraId="61D739F1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422FB65A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B737882" w14:textId="77777777" w:rsidR="00375CAB" w:rsidRPr="00E91808" w:rsidRDefault="00375CAB" w:rsidP="00E9180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10348" w:type="dxa"/>
            <w:gridSpan w:val="3"/>
          </w:tcPr>
          <w:p w14:paraId="57E2D696" w14:textId="77777777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Функции бюджета и их характеристика</w:t>
            </w:r>
          </w:p>
          <w:p w14:paraId="344F1DA5" w14:textId="77777777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Роль бюджета в макроэкономическом регулировании</w:t>
            </w:r>
          </w:p>
          <w:p w14:paraId="5A312505" w14:textId="77777777" w:rsidR="00375CAB" w:rsidRPr="00E91808" w:rsidRDefault="00375CAB" w:rsidP="00E91808">
            <w:pPr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Основные характеристики федерального и регионального бюджетов в текущем году</w:t>
            </w:r>
          </w:p>
          <w:p w14:paraId="2A66281B" w14:textId="77777777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Особенность бюджетного устройства РФ</w:t>
            </w:r>
          </w:p>
          <w:p w14:paraId="2C1D4DE1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Характеристика принципов построения бюджетной системы</w:t>
            </w:r>
          </w:p>
        </w:tc>
        <w:tc>
          <w:tcPr>
            <w:tcW w:w="1418" w:type="dxa"/>
            <w:vMerge/>
          </w:tcPr>
          <w:p w14:paraId="7B4181CF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28508974" w14:textId="77777777" w:rsidTr="00060428">
        <w:trPr>
          <w:gridAfter w:val="1"/>
          <w:wAfter w:w="13" w:type="dxa"/>
          <w:trHeight w:val="70"/>
        </w:trPr>
        <w:tc>
          <w:tcPr>
            <w:tcW w:w="2263" w:type="dxa"/>
            <w:gridSpan w:val="4"/>
            <w:vMerge w:val="restart"/>
          </w:tcPr>
          <w:p w14:paraId="18D6C8A4" w14:textId="77777777" w:rsidR="00375CAB" w:rsidRPr="00E91808" w:rsidRDefault="00375CAB" w:rsidP="00546ABE">
            <w:pPr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1.2. </w:t>
            </w:r>
            <w:r w:rsidRPr="00E91808">
              <w:rPr>
                <w:b/>
                <w:bCs/>
                <w:sz w:val="20"/>
                <w:szCs w:val="20"/>
              </w:rPr>
              <w:t>Бюджетная классификация РФ</w:t>
            </w:r>
          </w:p>
        </w:tc>
        <w:tc>
          <w:tcPr>
            <w:tcW w:w="10915" w:type="dxa"/>
            <w:gridSpan w:val="5"/>
          </w:tcPr>
          <w:p w14:paraId="02DBF940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4BF5AC2B" w14:textId="2C1DFB3B" w:rsidR="00375CAB" w:rsidRPr="00E91808" w:rsidRDefault="00464FC7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75CAB" w:rsidRPr="00E91808" w14:paraId="55EA5174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34B5FD9C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4CF14A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1.</w:t>
            </w:r>
          </w:p>
        </w:tc>
        <w:tc>
          <w:tcPr>
            <w:tcW w:w="10348" w:type="dxa"/>
            <w:gridSpan w:val="3"/>
            <w:shd w:val="clear" w:color="auto" w:fill="auto"/>
          </w:tcPr>
          <w:p w14:paraId="575903DE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Классификация доходов бюджетов</w:t>
            </w:r>
          </w:p>
          <w:p w14:paraId="0CF63F62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Классификация расходов бюджетов</w:t>
            </w:r>
          </w:p>
          <w:p w14:paraId="5DEA3D02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Классификация источников финансирования дефицитов бюджетов</w:t>
            </w:r>
          </w:p>
        </w:tc>
        <w:tc>
          <w:tcPr>
            <w:tcW w:w="1418" w:type="dxa"/>
            <w:vMerge/>
          </w:tcPr>
          <w:p w14:paraId="7E336E95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3616C6EB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1943C561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7F7E5D7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…</w:t>
            </w:r>
          </w:p>
        </w:tc>
        <w:tc>
          <w:tcPr>
            <w:tcW w:w="10348" w:type="dxa"/>
            <w:gridSpan w:val="3"/>
            <w:shd w:val="clear" w:color="auto" w:fill="auto"/>
          </w:tcPr>
          <w:p w14:paraId="5C394D82" w14:textId="77777777" w:rsidR="00375CAB" w:rsidRPr="00E91808" w:rsidRDefault="00375CAB" w:rsidP="00E91808">
            <w:pPr>
              <w:tabs>
                <w:tab w:val="left" w:pos="1890"/>
              </w:tabs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Классификация операций сектора государственного управления</w:t>
            </w:r>
          </w:p>
        </w:tc>
        <w:tc>
          <w:tcPr>
            <w:tcW w:w="1418" w:type="dxa"/>
            <w:vMerge/>
          </w:tcPr>
          <w:p w14:paraId="1D5F5D5A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4477777C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22D9F360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1E5A60BA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0C3D718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05AC4B05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362F96C8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4"/>
          </w:tcPr>
          <w:p w14:paraId="5AB83C1D" w14:textId="77777777" w:rsidR="00375CAB" w:rsidRPr="00E91808" w:rsidRDefault="00375CAB" w:rsidP="00E9180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</w:tcPr>
          <w:p w14:paraId="68E70CFC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EA0155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5EF70FA8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3DC6BF08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0C9B62F0" w14:textId="77777777" w:rsidR="00375CAB" w:rsidRPr="00E91808" w:rsidRDefault="00375CAB" w:rsidP="00E9180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402F3A2C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4</w:t>
            </w:r>
          </w:p>
        </w:tc>
      </w:tr>
      <w:tr w:rsidR="00375CAB" w:rsidRPr="00E91808" w14:paraId="1D832B4E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4720869C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5D8DBB3" w14:textId="77777777" w:rsidR="00375CAB" w:rsidRPr="00E91808" w:rsidRDefault="00375CAB" w:rsidP="00E9180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10348" w:type="dxa"/>
            <w:gridSpan w:val="3"/>
          </w:tcPr>
          <w:p w14:paraId="2B713161" w14:textId="5803C7D0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 xml:space="preserve">Практические занятия: </w:t>
            </w:r>
            <w:r w:rsidR="0090133C">
              <w:rPr>
                <w:bCs/>
                <w:sz w:val="20"/>
                <w:szCs w:val="20"/>
              </w:rPr>
              <w:t>собеседования, доклады, выполнение практических заданий</w:t>
            </w:r>
          </w:p>
          <w:p w14:paraId="3080176D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Особенности применения классификации расходов бюджетов Особенности применения классификации источников финансирования дефицитов бюджетов</w:t>
            </w:r>
          </w:p>
          <w:p w14:paraId="3D0F8B7C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Особенности применения классификации источников финансирования дефицитов бюджетов</w:t>
            </w:r>
          </w:p>
          <w:p w14:paraId="1866FA8D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Особенности применения классификации доходов бюджетов</w:t>
            </w:r>
          </w:p>
        </w:tc>
        <w:tc>
          <w:tcPr>
            <w:tcW w:w="1418" w:type="dxa"/>
            <w:vMerge/>
          </w:tcPr>
          <w:p w14:paraId="41A6B948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65BC9C18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 w:val="restart"/>
          </w:tcPr>
          <w:p w14:paraId="4C210762" w14:textId="77777777" w:rsidR="00375CAB" w:rsidRPr="00E91808" w:rsidRDefault="00375CAB" w:rsidP="00546ABE">
            <w:pPr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1.3. </w:t>
            </w:r>
            <w:r w:rsidRPr="00E91808">
              <w:rPr>
                <w:b/>
                <w:bCs/>
                <w:sz w:val="20"/>
                <w:szCs w:val="20"/>
              </w:rPr>
              <w:t xml:space="preserve">Доходы </w:t>
            </w:r>
            <w:r w:rsidRPr="00E91808">
              <w:rPr>
                <w:b/>
                <w:bCs/>
                <w:sz w:val="20"/>
                <w:szCs w:val="20"/>
              </w:rPr>
              <w:lastRenderedPageBreak/>
              <w:t>бюджетов РФ</w:t>
            </w:r>
          </w:p>
        </w:tc>
        <w:tc>
          <w:tcPr>
            <w:tcW w:w="10915" w:type="dxa"/>
            <w:gridSpan w:val="5"/>
          </w:tcPr>
          <w:p w14:paraId="2A250F59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6ACA8D84" w14:textId="31C7B541" w:rsidR="00375CAB" w:rsidRPr="00E91808" w:rsidRDefault="00464FC7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75CAB" w:rsidRPr="00E91808" w14:paraId="1ED8B8D9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0FBD20CF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5A061B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1</w:t>
            </w:r>
          </w:p>
        </w:tc>
        <w:tc>
          <w:tcPr>
            <w:tcW w:w="10348" w:type="dxa"/>
            <w:gridSpan w:val="3"/>
            <w:shd w:val="clear" w:color="auto" w:fill="auto"/>
          </w:tcPr>
          <w:p w14:paraId="54D286DF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Определение доходов бюджетов и их виды </w:t>
            </w:r>
          </w:p>
          <w:p w14:paraId="2B8CF27A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Особенности формирования и планирования доходов бюджета</w:t>
            </w:r>
          </w:p>
        </w:tc>
        <w:tc>
          <w:tcPr>
            <w:tcW w:w="1418" w:type="dxa"/>
            <w:vMerge/>
          </w:tcPr>
          <w:p w14:paraId="593F0783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0F01AAF3" w14:textId="77777777" w:rsidTr="00060428">
        <w:trPr>
          <w:gridAfter w:val="1"/>
          <w:wAfter w:w="13" w:type="dxa"/>
          <w:trHeight w:val="133"/>
        </w:trPr>
        <w:tc>
          <w:tcPr>
            <w:tcW w:w="2263" w:type="dxa"/>
            <w:gridSpan w:val="4"/>
            <w:vMerge/>
          </w:tcPr>
          <w:p w14:paraId="7B3813D3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15D924B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3"/>
            <w:shd w:val="clear" w:color="auto" w:fill="auto"/>
          </w:tcPr>
          <w:p w14:paraId="6DC21ED6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Бюджетные риски</w:t>
            </w:r>
          </w:p>
        </w:tc>
        <w:tc>
          <w:tcPr>
            <w:tcW w:w="1418" w:type="dxa"/>
            <w:vMerge/>
          </w:tcPr>
          <w:p w14:paraId="4B25DE8B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10CF3554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4E07EE97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2158E72E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6AA99EC2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6C23D54E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783D9627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DB650AC" w14:textId="77777777" w:rsidR="00375CAB" w:rsidRPr="00E91808" w:rsidRDefault="00375CAB" w:rsidP="00E9180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3"/>
          </w:tcPr>
          <w:p w14:paraId="0641D617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6BEF0B9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65EFC7BA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35BAF9A3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6107B60F" w14:textId="77777777" w:rsidR="00375CAB" w:rsidRPr="00E91808" w:rsidRDefault="00375CAB" w:rsidP="00E9180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7FE0411A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4</w:t>
            </w:r>
          </w:p>
        </w:tc>
      </w:tr>
      <w:tr w:rsidR="00375CAB" w:rsidRPr="00E91808" w14:paraId="67C0B93D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3ACE0A7B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D74D758" w14:textId="77777777" w:rsidR="00375CAB" w:rsidRPr="00E91808" w:rsidRDefault="00375CAB" w:rsidP="00E9180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10348" w:type="dxa"/>
            <w:gridSpan w:val="3"/>
          </w:tcPr>
          <w:p w14:paraId="56760975" w14:textId="5CD1C72E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 xml:space="preserve">Практические занятия: </w:t>
            </w:r>
            <w:r w:rsidR="00A951C4">
              <w:rPr>
                <w:bCs/>
                <w:sz w:val="20"/>
                <w:szCs w:val="20"/>
              </w:rPr>
              <w:t>собеседования, доклады, выполнение практических заданий</w:t>
            </w:r>
          </w:p>
          <w:p w14:paraId="0955BA14" w14:textId="77777777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Основные налоговые доходы, их параметры в текущем году</w:t>
            </w:r>
          </w:p>
          <w:p w14:paraId="38D04C4F" w14:textId="77777777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Неналоговые источники доходов бюджетов, их параметры в текущем году</w:t>
            </w:r>
          </w:p>
          <w:p w14:paraId="2A0C51A3" w14:textId="77777777" w:rsidR="00375CAB" w:rsidRPr="00E91808" w:rsidRDefault="00375CAB" w:rsidP="00E91808">
            <w:pPr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Безвозмездные поступления, их параметры в текущем году</w:t>
            </w:r>
          </w:p>
          <w:p w14:paraId="05A8A7CB" w14:textId="77777777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Особенности формирования и распределения Резервного Фонда и Фонда национального благосостояния, их динамика за ряд лет</w:t>
            </w:r>
          </w:p>
          <w:p w14:paraId="3239D816" w14:textId="77777777" w:rsidR="00375CAB" w:rsidRPr="00E91808" w:rsidRDefault="00375CAB" w:rsidP="00E91808">
            <w:pPr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-Поступление налогов в разные бюджеты в соответствие с нормативами</w:t>
            </w:r>
          </w:p>
          <w:p w14:paraId="70238673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Бюджетные риски: теория и практика</w:t>
            </w:r>
          </w:p>
        </w:tc>
        <w:tc>
          <w:tcPr>
            <w:tcW w:w="1418" w:type="dxa"/>
            <w:vMerge/>
          </w:tcPr>
          <w:p w14:paraId="1DE9EE67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709E0EA3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 w:val="restart"/>
          </w:tcPr>
          <w:p w14:paraId="678F353F" w14:textId="77777777" w:rsidR="00375CAB" w:rsidRPr="00E91808" w:rsidRDefault="00375CAB" w:rsidP="00546ABE">
            <w:pPr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1.4. </w:t>
            </w:r>
            <w:r w:rsidRPr="00E91808">
              <w:rPr>
                <w:b/>
                <w:sz w:val="20"/>
                <w:szCs w:val="20"/>
              </w:rPr>
              <w:t>Расходы бюджетов РФ</w:t>
            </w:r>
          </w:p>
        </w:tc>
        <w:tc>
          <w:tcPr>
            <w:tcW w:w="10915" w:type="dxa"/>
            <w:gridSpan w:val="5"/>
          </w:tcPr>
          <w:p w14:paraId="7BFA94CA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572B0098" w14:textId="5C50E126" w:rsidR="00375CAB" w:rsidRPr="00E91808" w:rsidRDefault="00464FC7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75CAB" w:rsidRPr="00E91808" w14:paraId="78C97883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7AA46D16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0F9D829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1</w:t>
            </w:r>
          </w:p>
        </w:tc>
        <w:tc>
          <w:tcPr>
            <w:tcW w:w="10348" w:type="dxa"/>
            <w:gridSpan w:val="3"/>
            <w:shd w:val="clear" w:color="auto" w:fill="auto"/>
          </w:tcPr>
          <w:p w14:paraId="5BE6576A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Определение бюджетных расходов, цели и принципы </w:t>
            </w:r>
          </w:p>
        </w:tc>
        <w:tc>
          <w:tcPr>
            <w:tcW w:w="1418" w:type="dxa"/>
            <w:vMerge/>
          </w:tcPr>
          <w:p w14:paraId="2EB45207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60F9C6FD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642139F1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9B8B23B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…</w:t>
            </w:r>
          </w:p>
        </w:tc>
        <w:tc>
          <w:tcPr>
            <w:tcW w:w="10348" w:type="dxa"/>
            <w:gridSpan w:val="3"/>
            <w:shd w:val="clear" w:color="auto" w:fill="auto"/>
          </w:tcPr>
          <w:p w14:paraId="6D9A7FE9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Планирование расходов бюджета</w:t>
            </w:r>
          </w:p>
        </w:tc>
        <w:tc>
          <w:tcPr>
            <w:tcW w:w="1418" w:type="dxa"/>
            <w:vMerge/>
          </w:tcPr>
          <w:p w14:paraId="5B29FEDC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60409D7A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6953CA53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4E85BA01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7B3D88C2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7A15FF11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29E63D12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4"/>
          </w:tcPr>
          <w:p w14:paraId="00C1ADAA" w14:textId="77777777" w:rsidR="00375CAB" w:rsidRPr="00E91808" w:rsidRDefault="00375CAB" w:rsidP="00E9180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</w:tcPr>
          <w:p w14:paraId="2130093C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ADEF84C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0451E184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38E71E98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158D8AF5" w14:textId="77777777" w:rsidR="00375CAB" w:rsidRPr="00E91808" w:rsidRDefault="00375CAB" w:rsidP="00E9180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72189565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4</w:t>
            </w:r>
          </w:p>
        </w:tc>
      </w:tr>
      <w:tr w:rsidR="00375CAB" w:rsidRPr="00E91808" w14:paraId="1F19276B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54453A00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ECF02EA" w14:textId="77777777" w:rsidR="00375CAB" w:rsidRPr="00E91808" w:rsidRDefault="00375CAB" w:rsidP="00E9180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10348" w:type="dxa"/>
            <w:gridSpan w:val="3"/>
          </w:tcPr>
          <w:p w14:paraId="66AFC0F1" w14:textId="4A5D812E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 xml:space="preserve">Практические занятия: </w:t>
            </w:r>
            <w:r w:rsidR="00A951C4">
              <w:rPr>
                <w:bCs/>
                <w:sz w:val="20"/>
                <w:szCs w:val="20"/>
              </w:rPr>
              <w:t>собеседования, доклады, выполнение практических заданий</w:t>
            </w:r>
          </w:p>
          <w:p w14:paraId="7F89DA27" w14:textId="77777777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-Функциональная классификация расходов бюджетов</w:t>
            </w:r>
          </w:p>
          <w:p w14:paraId="66830CFE" w14:textId="77777777" w:rsidR="00375CAB" w:rsidRPr="00E91808" w:rsidRDefault="00375CAB" w:rsidP="00E91808">
            <w:pPr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Характеристики основных разделов расходов федерального бюджета, динамика за ряд лет</w:t>
            </w:r>
          </w:p>
          <w:p w14:paraId="4C964BCE" w14:textId="77777777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Нормативный метод составления бюджетов</w:t>
            </w:r>
          </w:p>
          <w:p w14:paraId="3CE70E61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Программно-целевой метод составления бюджетов</w:t>
            </w:r>
          </w:p>
        </w:tc>
        <w:tc>
          <w:tcPr>
            <w:tcW w:w="1418" w:type="dxa"/>
            <w:vMerge/>
          </w:tcPr>
          <w:p w14:paraId="071F7256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005F7D0C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 w:val="restart"/>
          </w:tcPr>
          <w:p w14:paraId="230A06BE" w14:textId="77777777" w:rsidR="00375CAB" w:rsidRPr="00E91808" w:rsidRDefault="00375CAB" w:rsidP="00546ABE">
            <w:pPr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1.5. </w:t>
            </w:r>
            <w:r w:rsidRPr="00E91808">
              <w:rPr>
                <w:b/>
                <w:bCs/>
                <w:sz w:val="20"/>
                <w:szCs w:val="20"/>
              </w:rPr>
              <w:t>Бюджетный процесс РФ</w:t>
            </w:r>
          </w:p>
        </w:tc>
        <w:tc>
          <w:tcPr>
            <w:tcW w:w="10915" w:type="dxa"/>
            <w:gridSpan w:val="5"/>
          </w:tcPr>
          <w:p w14:paraId="52B17CD1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7E0E36F0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4</w:t>
            </w:r>
          </w:p>
        </w:tc>
      </w:tr>
      <w:tr w:rsidR="00375CAB" w:rsidRPr="00E91808" w14:paraId="50D5F988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6A4CE012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4"/>
            <w:shd w:val="clear" w:color="auto" w:fill="auto"/>
          </w:tcPr>
          <w:p w14:paraId="223CF18B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1</w:t>
            </w:r>
          </w:p>
        </w:tc>
        <w:tc>
          <w:tcPr>
            <w:tcW w:w="9441" w:type="dxa"/>
            <w:shd w:val="clear" w:color="auto" w:fill="auto"/>
          </w:tcPr>
          <w:p w14:paraId="170B375E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Сущность бюджетного процесса, участники</w:t>
            </w:r>
          </w:p>
        </w:tc>
        <w:tc>
          <w:tcPr>
            <w:tcW w:w="1418" w:type="dxa"/>
            <w:vMerge/>
          </w:tcPr>
          <w:p w14:paraId="2457CAC5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6088E857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3BD2C35A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4"/>
            <w:shd w:val="clear" w:color="auto" w:fill="auto"/>
          </w:tcPr>
          <w:p w14:paraId="1F9D3195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…</w:t>
            </w:r>
          </w:p>
        </w:tc>
        <w:tc>
          <w:tcPr>
            <w:tcW w:w="9441" w:type="dxa"/>
            <w:shd w:val="clear" w:color="auto" w:fill="auto"/>
          </w:tcPr>
          <w:p w14:paraId="6C83EB75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Этапы бюджетного процесса</w:t>
            </w:r>
          </w:p>
        </w:tc>
        <w:tc>
          <w:tcPr>
            <w:tcW w:w="1418" w:type="dxa"/>
            <w:vMerge/>
          </w:tcPr>
          <w:p w14:paraId="1BECC88A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18FBCA66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7F463FAC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4505A32B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045181D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4D803241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0E907649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4"/>
          </w:tcPr>
          <w:p w14:paraId="57169015" w14:textId="77777777" w:rsidR="00375CAB" w:rsidRPr="00E91808" w:rsidRDefault="00375CAB" w:rsidP="00E9180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</w:tcPr>
          <w:p w14:paraId="17A24D00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870A488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42EA5F91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4A14B47D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175D0730" w14:textId="77777777" w:rsidR="00375CAB" w:rsidRPr="00E91808" w:rsidRDefault="00375CAB" w:rsidP="00E9180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66E985D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4</w:t>
            </w:r>
          </w:p>
        </w:tc>
      </w:tr>
      <w:tr w:rsidR="00375CAB" w:rsidRPr="00E91808" w14:paraId="3E522E9D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34610695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4"/>
          </w:tcPr>
          <w:p w14:paraId="094651DB" w14:textId="77777777" w:rsidR="00375CAB" w:rsidRPr="00E91808" w:rsidRDefault="00375CAB" w:rsidP="00E9180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</w:tcPr>
          <w:p w14:paraId="69BEFC39" w14:textId="094ECBBA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 xml:space="preserve">Практические занятия: </w:t>
            </w:r>
            <w:r w:rsidR="00A951C4" w:rsidRPr="00A951C4">
              <w:rPr>
                <w:bCs/>
                <w:sz w:val="20"/>
                <w:szCs w:val="20"/>
              </w:rPr>
              <w:t>собеседования, доклады, выполнение практических заданий</w:t>
            </w:r>
          </w:p>
          <w:p w14:paraId="5EDF035A" w14:textId="77777777" w:rsidR="00375CAB" w:rsidRPr="00E91808" w:rsidRDefault="00375CAB" w:rsidP="00E91808">
            <w:pPr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Специфика бюджетного процесса в РФ</w:t>
            </w:r>
          </w:p>
          <w:p w14:paraId="2C907C12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Особенности этапов бюджетного процесса</w:t>
            </w:r>
          </w:p>
        </w:tc>
        <w:tc>
          <w:tcPr>
            <w:tcW w:w="1418" w:type="dxa"/>
            <w:vMerge/>
          </w:tcPr>
          <w:p w14:paraId="3DF4995A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5D20E6E2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 w:val="restart"/>
          </w:tcPr>
          <w:p w14:paraId="71D31047" w14:textId="77777777" w:rsidR="00375CAB" w:rsidRPr="00E91808" w:rsidRDefault="00375CAB" w:rsidP="00546ABE">
            <w:pPr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1.6. </w:t>
            </w:r>
            <w:r w:rsidRPr="00E91808">
              <w:rPr>
                <w:b/>
                <w:bCs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0915" w:type="dxa"/>
            <w:gridSpan w:val="5"/>
          </w:tcPr>
          <w:p w14:paraId="49246C6D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15607C86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4</w:t>
            </w:r>
          </w:p>
        </w:tc>
      </w:tr>
      <w:tr w:rsidR="00375CAB" w:rsidRPr="00E91808" w14:paraId="338E538D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52464305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C85E544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1</w:t>
            </w:r>
          </w:p>
        </w:tc>
        <w:tc>
          <w:tcPr>
            <w:tcW w:w="10348" w:type="dxa"/>
            <w:gridSpan w:val="3"/>
            <w:vMerge w:val="restart"/>
            <w:shd w:val="clear" w:color="auto" w:fill="auto"/>
          </w:tcPr>
          <w:p w14:paraId="67B9425C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Состав и назначение государственных внебюджетных фондов: Пенсионный фонд РФ (ПФР), Фонд социального страхования РФ (ФСС), Фонд обязательного медицинского страхования (ФОМС)</w:t>
            </w:r>
          </w:p>
        </w:tc>
        <w:tc>
          <w:tcPr>
            <w:tcW w:w="1418" w:type="dxa"/>
            <w:vMerge/>
          </w:tcPr>
          <w:p w14:paraId="4933A98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5A92247F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76280729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8A79FE9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…</w:t>
            </w:r>
          </w:p>
        </w:tc>
        <w:tc>
          <w:tcPr>
            <w:tcW w:w="10348" w:type="dxa"/>
            <w:gridSpan w:val="3"/>
            <w:vMerge/>
            <w:shd w:val="clear" w:color="auto" w:fill="auto"/>
          </w:tcPr>
          <w:p w14:paraId="51AE9CC3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2C0CD11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7F5934FD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338F0BEE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11C9839A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7ACA7220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510C1B54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1C52B8E9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4"/>
          </w:tcPr>
          <w:p w14:paraId="2C8C84CF" w14:textId="77777777" w:rsidR="00375CAB" w:rsidRPr="00E91808" w:rsidRDefault="00375CAB" w:rsidP="00E9180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441" w:type="dxa"/>
          </w:tcPr>
          <w:p w14:paraId="25CFBB96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D5C40C9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5AB3F6FE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58814D5D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7381DF8B" w14:textId="77777777" w:rsidR="00375CAB" w:rsidRPr="00E91808" w:rsidRDefault="00375CAB" w:rsidP="00E9180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5869D3E0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4</w:t>
            </w:r>
          </w:p>
        </w:tc>
      </w:tr>
      <w:tr w:rsidR="00375CAB" w:rsidRPr="00E91808" w14:paraId="692FCA24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45174FE8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A6144C2" w14:textId="77777777" w:rsidR="00375CAB" w:rsidRPr="00E91808" w:rsidRDefault="00375CAB" w:rsidP="00E9180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10348" w:type="dxa"/>
            <w:gridSpan w:val="3"/>
          </w:tcPr>
          <w:p w14:paraId="70979945" w14:textId="5F3547B6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 xml:space="preserve">Практические занятия: </w:t>
            </w:r>
            <w:r w:rsidR="00A951C4">
              <w:rPr>
                <w:bCs/>
                <w:sz w:val="20"/>
                <w:szCs w:val="20"/>
              </w:rPr>
              <w:t>собеседования, доклады, выполнение практических заданий</w:t>
            </w:r>
          </w:p>
          <w:p w14:paraId="02DFE142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Особенности формирования и распределения средств ПФР, ФСС, ФОМС, анализ структуры их доходов и расходов</w:t>
            </w:r>
          </w:p>
        </w:tc>
        <w:tc>
          <w:tcPr>
            <w:tcW w:w="1418" w:type="dxa"/>
            <w:vMerge/>
          </w:tcPr>
          <w:p w14:paraId="61D157BF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007FDBD2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 w:val="restart"/>
          </w:tcPr>
          <w:p w14:paraId="696AC315" w14:textId="77777777" w:rsidR="00375CAB" w:rsidRPr="00E91808" w:rsidRDefault="00375CAB" w:rsidP="00546ABE">
            <w:pPr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Тема 1.7. </w:t>
            </w:r>
            <w:r w:rsidRPr="00E91808">
              <w:rPr>
                <w:b/>
                <w:bCs/>
                <w:sz w:val="20"/>
                <w:szCs w:val="20"/>
              </w:rPr>
              <w:t>Государственный финансовый контроль</w:t>
            </w:r>
          </w:p>
        </w:tc>
        <w:tc>
          <w:tcPr>
            <w:tcW w:w="10915" w:type="dxa"/>
            <w:gridSpan w:val="5"/>
          </w:tcPr>
          <w:p w14:paraId="3FCAEE12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671C0287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4</w:t>
            </w:r>
          </w:p>
        </w:tc>
      </w:tr>
      <w:tr w:rsidR="00375CAB" w:rsidRPr="00E91808" w14:paraId="24B8D620" w14:textId="77777777" w:rsidTr="00060428">
        <w:trPr>
          <w:gridAfter w:val="1"/>
          <w:wAfter w:w="13" w:type="dxa"/>
          <w:trHeight w:val="230"/>
        </w:trPr>
        <w:tc>
          <w:tcPr>
            <w:tcW w:w="2263" w:type="dxa"/>
            <w:gridSpan w:val="4"/>
            <w:vMerge/>
          </w:tcPr>
          <w:p w14:paraId="4420AFE6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14:paraId="3508F5A1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3"/>
            <w:vMerge w:val="restart"/>
            <w:shd w:val="clear" w:color="auto" w:fill="auto"/>
          </w:tcPr>
          <w:p w14:paraId="33C3F615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Содержание, задачи и значение бюджетного контроля. Органы государственного контроля</w:t>
            </w:r>
          </w:p>
        </w:tc>
        <w:tc>
          <w:tcPr>
            <w:tcW w:w="1418" w:type="dxa"/>
            <w:vMerge/>
          </w:tcPr>
          <w:p w14:paraId="7FC4603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7EA0C390" w14:textId="77777777" w:rsidTr="00060428">
        <w:trPr>
          <w:gridAfter w:val="1"/>
          <w:wAfter w:w="13" w:type="dxa"/>
          <w:trHeight w:val="230"/>
        </w:trPr>
        <w:tc>
          <w:tcPr>
            <w:tcW w:w="2263" w:type="dxa"/>
            <w:gridSpan w:val="4"/>
            <w:vMerge/>
          </w:tcPr>
          <w:p w14:paraId="61FB4651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14:paraId="7FC57035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3"/>
            <w:vMerge/>
            <w:shd w:val="clear" w:color="auto" w:fill="auto"/>
          </w:tcPr>
          <w:p w14:paraId="546E98D7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1EA460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29113626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787B72C8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32EF4C15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21468AFC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70120305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14571857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4"/>
          </w:tcPr>
          <w:p w14:paraId="6C4D6E7C" w14:textId="77777777" w:rsidR="00375CAB" w:rsidRPr="00E91808" w:rsidRDefault="00375CAB" w:rsidP="00E9180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</w:tcPr>
          <w:p w14:paraId="719483AE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98C9522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4157620F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7E0ACFF9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7FD978B7" w14:textId="77777777" w:rsidR="00375CAB" w:rsidRPr="00E91808" w:rsidRDefault="00375CAB" w:rsidP="00E9180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54F90F06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4</w:t>
            </w:r>
          </w:p>
        </w:tc>
      </w:tr>
      <w:tr w:rsidR="00375CAB" w:rsidRPr="00E91808" w14:paraId="211BA5AE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5059B0E4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BE3F3B2" w14:textId="77777777" w:rsidR="00375CAB" w:rsidRPr="00E91808" w:rsidRDefault="00375CAB" w:rsidP="00E9180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10348" w:type="dxa"/>
            <w:gridSpan w:val="3"/>
          </w:tcPr>
          <w:p w14:paraId="1308B77A" w14:textId="3948E3C5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 xml:space="preserve">Практические занятия: </w:t>
            </w:r>
            <w:r w:rsidR="00A951C4">
              <w:rPr>
                <w:bCs/>
                <w:sz w:val="20"/>
                <w:szCs w:val="20"/>
              </w:rPr>
              <w:t>собеседования, доклады, выполнение практических заданий</w:t>
            </w:r>
          </w:p>
          <w:p w14:paraId="5073858E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Методы и формы осуществления государственного финансового контроля</w:t>
            </w:r>
          </w:p>
        </w:tc>
        <w:tc>
          <w:tcPr>
            <w:tcW w:w="1418" w:type="dxa"/>
            <w:vMerge/>
          </w:tcPr>
          <w:p w14:paraId="7AD7884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4419F6B5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 w:val="restart"/>
          </w:tcPr>
          <w:p w14:paraId="3CAFDAAE" w14:textId="77777777" w:rsidR="00375CAB" w:rsidRPr="00E91808" w:rsidRDefault="00375CAB" w:rsidP="00546ABE">
            <w:pPr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1.8. </w:t>
            </w:r>
            <w:r w:rsidRPr="00E91808">
              <w:rPr>
                <w:b/>
                <w:bCs/>
                <w:sz w:val="20"/>
                <w:szCs w:val="20"/>
              </w:rPr>
              <w:t>Основы межбюджетных отношений</w:t>
            </w:r>
          </w:p>
        </w:tc>
        <w:tc>
          <w:tcPr>
            <w:tcW w:w="10915" w:type="dxa"/>
            <w:gridSpan w:val="5"/>
          </w:tcPr>
          <w:p w14:paraId="41651037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5D2BE100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4</w:t>
            </w:r>
          </w:p>
        </w:tc>
      </w:tr>
      <w:tr w:rsidR="00375CAB" w:rsidRPr="00E91808" w14:paraId="000995C9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331A5067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4"/>
            <w:shd w:val="clear" w:color="auto" w:fill="auto"/>
          </w:tcPr>
          <w:p w14:paraId="138B404F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1</w:t>
            </w:r>
          </w:p>
        </w:tc>
        <w:tc>
          <w:tcPr>
            <w:tcW w:w="9441" w:type="dxa"/>
            <w:vMerge w:val="restart"/>
            <w:shd w:val="clear" w:color="auto" w:fill="auto"/>
          </w:tcPr>
          <w:p w14:paraId="602ED5B6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Бюджетный федерализм, характеристика форм межбюджетных трансфертов</w:t>
            </w:r>
          </w:p>
        </w:tc>
        <w:tc>
          <w:tcPr>
            <w:tcW w:w="1418" w:type="dxa"/>
            <w:vMerge/>
          </w:tcPr>
          <w:p w14:paraId="7FC99E1A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127DE9A7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0AC3E736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4"/>
            <w:shd w:val="clear" w:color="auto" w:fill="auto"/>
          </w:tcPr>
          <w:p w14:paraId="1889B606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…</w:t>
            </w:r>
          </w:p>
        </w:tc>
        <w:tc>
          <w:tcPr>
            <w:tcW w:w="9441" w:type="dxa"/>
            <w:vMerge/>
            <w:shd w:val="clear" w:color="auto" w:fill="auto"/>
          </w:tcPr>
          <w:p w14:paraId="7618B62C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D11B442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762D9AD7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037972A1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652F3E7D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607D1D7F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4D1B8459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4E9A29EF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4"/>
          </w:tcPr>
          <w:p w14:paraId="0B478B2C" w14:textId="77777777" w:rsidR="00375CAB" w:rsidRPr="00E91808" w:rsidRDefault="00375CAB" w:rsidP="00E9180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</w:tcPr>
          <w:p w14:paraId="52B2C630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F6A09E9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0BA67E2A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33B11F01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2CFF2695" w14:textId="77777777" w:rsidR="00375CAB" w:rsidRPr="00E91808" w:rsidRDefault="00375CAB" w:rsidP="00E9180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5377E4F7" w14:textId="4596BD0A" w:rsidR="00375CAB" w:rsidRPr="00E91808" w:rsidRDefault="00464FC7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75CAB" w:rsidRPr="00E91808" w14:paraId="326166D2" w14:textId="77777777" w:rsidTr="00060428">
        <w:trPr>
          <w:gridAfter w:val="1"/>
          <w:wAfter w:w="13" w:type="dxa"/>
        </w:trPr>
        <w:tc>
          <w:tcPr>
            <w:tcW w:w="2263" w:type="dxa"/>
            <w:gridSpan w:val="4"/>
            <w:vMerge/>
          </w:tcPr>
          <w:p w14:paraId="0D42B933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4"/>
          </w:tcPr>
          <w:p w14:paraId="53C785E2" w14:textId="77777777" w:rsidR="00375CAB" w:rsidRPr="00E91808" w:rsidRDefault="00375CAB" w:rsidP="00E9180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</w:tcPr>
          <w:p w14:paraId="28681D53" w14:textId="2B5537BE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 xml:space="preserve">Практические занятия: </w:t>
            </w:r>
            <w:r w:rsidR="00A951C4">
              <w:rPr>
                <w:bCs/>
                <w:sz w:val="20"/>
                <w:szCs w:val="20"/>
              </w:rPr>
              <w:t>собеседования, доклады, выполнение практических заданий</w:t>
            </w:r>
          </w:p>
          <w:p w14:paraId="3D39B40C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Фонды межбюджетных трансфертов в РФ: особенности и характеристика</w:t>
            </w:r>
          </w:p>
        </w:tc>
        <w:tc>
          <w:tcPr>
            <w:tcW w:w="1418" w:type="dxa"/>
            <w:vMerge/>
          </w:tcPr>
          <w:p w14:paraId="69BD015B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4C80E500" w14:textId="77777777" w:rsidTr="00060428">
        <w:trPr>
          <w:gridAfter w:val="1"/>
          <w:wAfter w:w="13" w:type="dxa"/>
        </w:trPr>
        <w:tc>
          <w:tcPr>
            <w:tcW w:w="13178" w:type="dxa"/>
            <w:gridSpan w:val="9"/>
          </w:tcPr>
          <w:p w14:paraId="5DB24EAB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Консультации                                                                                                  </w:t>
            </w:r>
          </w:p>
        </w:tc>
        <w:tc>
          <w:tcPr>
            <w:tcW w:w="1418" w:type="dxa"/>
          </w:tcPr>
          <w:p w14:paraId="1C80E1CC" w14:textId="7F915795" w:rsidR="00375CAB" w:rsidRPr="00E91808" w:rsidRDefault="00464FC7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75CAB" w:rsidRPr="00E91808" w14:paraId="766A071D" w14:textId="77777777" w:rsidTr="00060428">
        <w:trPr>
          <w:gridAfter w:val="1"/>
          <w:wAfter w:w="13" w:type="dxa"/>
        </w:trPr>
        <w:tc>
          <w:tcPr>
            <w:tcW w:w="13178" w:type="dxa"/>
            <w:gridSpan w:val="9"/>
          </w:tcPr>
          <w:p w14:paraId="1883035D" w14:textId="77777777" w:rsidR="00375CAB" w:rsidRPr="00E91808" w:rsidRDefault="00375CAB" w:rsidP="00E9180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24D6A8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464FC7" w:rsidRPr="00E91808" w14:paraId="54DF444C" w14:textId="77777777" w:rsidTr="00464FC7">
        <w:tc>
          <w:tcPr>
            <w:tcW w:w="13178" w:type="dxa"/>
            <w:gridSpan w:val="9"/>
          </w:tcPr>
          <w:p w14:paraId="2FCE3D87" w14:textId="77777777" w:rsidR="00464FC7" w:rsidRPr="00E91808" w:rsidRDefault="00464FC7" w:rsidP="00546ABE">
            <w:pPr>
              <w:pStyle w:val="Default"/>
              <w:jc w:val="center"/>
              <w:rPr>
                <w:sz w:val="20"/>
                <w:szCs w:val="20"/>
              </w:rPr>
            </w:pPr>
            <w:r w:rsidRPr="00E91808">
              <w:rPr>
                <w:b/>
                <w:bCs/>
                <w:sz w:val="20"/>
                <w:szCs w:val="20"/>
              </w:rPr>
              <w:t>МДК 01.02 Основы финансового планирования в государственных (муниципальных) учреждениях</w:t>
            </w:r>
          </w:p>
        </w:tc>
        <w:tc>
          <w:tcPr>
            <w:tcW w:w="1431" w:type="dxa"/>
            <w:gridSpan w:val="2"/>
          </w:tcPr>
          <w:p w14:paraId="6E66E079" w14:textId="31F8924B" w:rsidR="00464FC7" w:rsidRPr="00E91808" w:rsidRDefault="00471AD0" w:rsidP="00546AB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375CAB" w:rsidRPr="00E91808" w14:paraId="1131110D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 w:val="restart"/>
          </w:tcPr>
          <w:p w14:paraId="144C04A2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2.1. </w:t>
            </w:r>
            <w:r w:rsidRPr="00E91808">
              <w:rPr>
                <w:sz w:val="20"/>
                <w:szCs w:val="20"/>
              </w:rPr>
              <w:t>Нормативные основы регулирования деятельности государственных и муниципальных учреждений</w:t>
            </w:r>
          </w:p>
        </w:tc>
        <w:tc>
          <w:tcPr>
            <w:tcW w:w="11227" w:type="dxa"/>
            <w:gridSpan w:val="7"/>
          </w:tcPr>
          <w:p w14:paraId="435A7958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00EDEB2E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8</w:t>
            </w:r>
          </w:p>
        </w:tc>
      </w:tr>
      <w:tr w:rsidR="00375CAB" w:rsidRPr="00E91808" w14:paraId="4FB87A56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2267E3FC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14:paraId="06A2003C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95" w:type="dxa"/>
            <w:gridSpan w:val="4"/>
            <w:shd w:val="clear" w:color="auto" w:fill="auto"/>
          </w:tcPr>
          <w:p w14:paraId="0FEFAE6E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Нормативно-правовые акты </w:t>
            </w:r>
          </w:p>
        </w:tc>
        <w:tc>
          <w:tcPr>
            <w:tcW w:w="1418" w:type="dxa"/>
            <w:vMerge/>
          </w:tcPr>
          <w:p w14:paraId="79036103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36D9C09B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733A1AB1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14:paraId="171EF642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95" w:type="dxa"/>
            <w:gridSpan w:val="4"/>
            <w:shd w:val="clear" w:color="auto" w:fill="auto"/>
          </w:tcPr>
          <w:p w14:paraId="19DA027E" w14:textId="77777777" w:rsidR="00375CAB" w:rsidRPr="00E91808" w:rsidRDefault="00375CAB" w:rsidP="00E91808">
            <w:pPr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Типы государственных и муниципальных учреждений</w:t>
            </w:r>
          </w:p>
          <w:p w14:paraId="5B9E5E4F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Сущность финансового планирования</w:t>
            </w:r>
          </w:p>
        </w:tc>
        <w:tc>
          <w:tcPr>
            <w:tcW w:w="1418" w:type="dxa"/>
            <w:vMerge/>
          </w:tcPr>
          <w:p w14:paraId="6594E1E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0DA9090B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5ABEDB1D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66E8DB72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0E37A48B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167FB5FF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28CC927C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5"/>
          </w:tcPr>
          <w:p w14:paraId="4B1C6E52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62" w:type="dxa"/>
            <w:gridSpan w:val="2"/>
          </w:tcPr>
          <w:p w14:paraId="1CC12060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03BB86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5E41B2BB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3C75B95A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0B5487A4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44E45F2B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9</w:t>
            </w:r>
          </w:p>
        </w:tc>
      </w:tr>
      <w:tr w:rsidR="00375CAB" w:rsidRPr="00E91808" w14:paraId="7B47506A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1972995C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</w:tcPr>
          <w:p w14:paraId="5C7227B3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795" w:type="dxa"/>
            <w:gridSpan w:val="4"/>
          </w:tcPr>
          <w:p w14:paraId="5DC2E381" w14:textId="77777777" w:rsidR="00A951C4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 xml:space="preserve">Практические занятия: </w:t>
            </w:r>
            <w:r w:rsidR="00A951C4">
              <w:rPr>
                <w:bCs/>
                <w:sz w:val="20"/>
                <w:szCs w:val="20"/>
              </w:rPr>
              <w:t>собеседования, доклады, выполнение практических заданий</w:t>
            </w:r>
            <w:r w:rsidR="00A951C4" w:rsidRPr="00E91808">
              <w:rPr>
                <w:bCs/>
                <w:sz w:val="20"/>
                <w:szCs w:val="20"/>
              </w:rPr>
              <w:t xml:space="preserve"> </w:t>
            </w:r>
          </w:p>
          <w:p w14:paraId="553FC6A4" w14:textId="0F662C6C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ФЗ №83-ФЗ от 2010г.</w:t>
            </w:r>
          </w:p>
          <w:p w14:paraId="0AB4701A" w14:textId="77777777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 xml:space="preserve">- Изменения законодательства </w:t>
            </w:r>
          </w:p>
          <w:p w14:paraId="473D45D9" w14:textId="77777777" w:rsidR="00375CAB" w:rsidRPr="00E91808" w:rsidRDefault="00375CAB" w:rsidP="00E91808">
            <w:pPr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Местные акты</w:t>
            </w:r>
          </w:p>
          <w:p w14:paraId="14AD7CB6" w14:textId="77777777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Бюджетное учреждение</w:t>
            </w:r>
          </w:p>
          <w:p w14:paraId="5E9614A7" w14:textId="77777777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автономное учреждение</w:t>
            </w:r>
          </w:p>
          <w:p w14:paraId="3EA32FE6" w14:textId="77777777" w:rsidR="00375CAB" w:rsidRPr="00E91808" w:rsidRDefault="00375CAB" w:rsidP="00E91808">
            <w:pPr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казенное учреждение</w:t>
            </w:r>
          </w:p>
          <w:p w14:paraId="36AD1053" w14:textId="77777777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сущность, виды, этапы, основы финансового планирования</w:t>
            </w:r>
          </w:p>
          <w:p w14:paraId="285820F6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- методы планирования</w:t>
            </w:r>
          </w:p>
        </w:tc>
        <w:tc>
          <w:tcPr>
            <w:tcW w:w="1418" w:type="dxa"/>
            <w:vMerge/>
          </w:tcPr>
          <w:p w14:paraId="57F54AEB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40A279D4" w14:textId="77777777" w:rsidTr="00060428">
        <w:trPr>
          <w:gridAfter w:val="1"/>
          <w:wAfter w:w="13" w:type="dxa"/>
          <w:trHeight w:val="70"/>
        </w:trPr>
        <w:tc>
          <w:tcPr>
            <w:tcW w:w="1951" w:type="dxa"/>
            <w:gridSpan w:val="2"/>
            <w:vMerge w:val="restart"/>
          </w:tcPr>
          <w:p w14:paraId="79E4F674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2.2. </w:t>
            </w:r>
            <w:r w:rsidRPr="00E91808">
              <w:rPr>
                <w:bCs/>
                <w:sz w:val="20"/>
                <w:szCs w:val="20"/>
              </w:rPr>
              <w:t>Государственное задание и государственные закупки</w:t>
            </w:r>
          </w:p>
        </w:tc>
        <w:tc>
          <w:tcPr>
            <w:tcW w:w="11227" w:type="dxa"/>
            <w:gridSpan w:val="7"/>
          </w:tcPr>
          <w:p w14:paraId="5FCFBB65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3F550A40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9</w:t>
            </w:r>
          </w:p>
        </w:tc>
      </w:tr>
      <w:tr w:rsidR="00375CAB" w:rsidRPr="00E91808" w14:paraId="6F91FAE3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34288864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5"/>
            <w:shd w:val="clear" w:color="auto" w:fill="auto"/>
          </w:tcPr>
          <w:p w14:paraId="12053E05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62" w:type="dxa"/>
            <w:gridSpan w:val="2"/>
            <w:vMerge w:val="restart"/>
            <w:shd w:val="clear" w:color="auto" w:fill="auto"/>
          </w:tcPr>
          <w:p w14:paraId="6E29098D" w14:textId="77777777" w:rsidR="00375CAB" w:rsidRPr="00E91808" w:rsidRDefault="00375CAB" w:rsidP="00E91808">
            <w:pPr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Государственное задание</w:t>
            </w:r>
          </w:p>
          <w:p w14:paraId="376047DB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Государственные закупки</w:t>
            </w:r>
          </w:p>
        </w:tc>
        <w:tc>
          <w:tcPr>
            <w:tcW w:w="1418" w:type="dxa"/>
            <w:vMerge/>
          </w:tcPr>
          <w:p w14:paraId="03B16A1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647F13BA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4E52DA57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5"/>
            <w:shd w:val="clear" w:color="auto" w:fill="auto"/>
          </w:tcPr>
          <w:p w14:paraId="5B8F0974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62" w:type="dxa"/>
            <w:gridSpan w:val="2"/>
            <w:vMerge/>
            <w:shd w:val="clear" w:color="auto" w:fill="auto"/>
          </w:tcPr>
          <w:p w14:paraId="196A9CC8" w14:textId="77777777" w:rsidR="00375CAB" w:rsidRPr="00E91808" w:rsidRDefault="00375CAB" w:rsidP="00E91808">
            <w:pPr>
              <w:tabs>
                <w:tab w:val="left" w:pos="1890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0D5EE1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4006FB09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7A24B683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6D7AA7AA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157F0A24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16DCF226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66D965B4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5"/>
          </w:tcPr>
          <w:p w14:paraId="3D1F97A3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62" w:type="dxa"/>
            <w:gridSpan w:val="2"/>
          </w:tcPr>
          <w:p w14:paraId="00091B9D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8750FE0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4347A092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35426CBA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5051FC01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743D836F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9</w:t>
            </w:r>
          </w:p>
        </w:tc>
      </w:tr>
      <w:tr w:rsidR="00375CAB" w:rsidRPr="00E91808" w14:paraId="2225CDD8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2DE7D0D7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5"/>
          </w:tcPr>
          <w:p w14:paraId="31438CBE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462" w:type="dxa"/>
            <w:gridSpan w:val="2"/>
          </w:tcPr>
          <w:p w14:paraId="3C918B99" w14:textId="77777777" w:rsidR="00375CAB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 xml:space="preserve">Практические занятия: </w:t>
            </w:r>
            <w:r w:rsidR="00A951C4">
              <w:rPr>
                <w:bCs/>
                <w:sz w:val="20"/>
                <w:szCs w:val="20"/>
              </w:rPr>
              <w:t>собеседования, доклады, выполнение практических заданий</w:t>
            </w:r>
          </w:p>
          <w:p w14:paraId="305D2F52" w14:textId="77777777" w:rsidR="00A951C4" w:rsidRDefault="00A951C4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Показатели государственного (муниципального ) задания</w:t>
            </w:r>
          </w:p>
          <w:p w14:paraId="077B1730" w14:textId="5F0BA0FB" w:rsidR="00A951C4" w:rsidRPr="00E91808" w:rsidRDefault="00A951C4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Государственные (муниципальные) закупки учреждения, их планирование и осуществление</w:t>
            </w:r>
          </w:p>
        </w:tc>
        <w:tc>
          <w:tcPr>
            <w:tcW w:w="1418" w:type="dxa"/>
            <w:vMerge/>
          </w:tcPr>
          <w:p w14:paraId="18354ED4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0D370D4D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 w:val="restart"/>
          </w:tcPr>
          <w:p w14:paraId="1F56A386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2.3. </w:t>
            </w:r>
            <w:r w:rsidRPr="00E91808">
              <w:rPr>
                <w:bCs/>
                <w:sz w:val="20"/>
                <w:szCs w:val="20"/>
              </w:rPr>
              <w:t>Финансирование и планирование в государственных и муниципальных учреждениях</w:t>
            </w:r>
          </w:p>
        </w:tc>
        <w:tc>
          <w:tcPr>
            <w:tcW w:w="11227" w:type="dxa"/>
            <w:gridSpan w:val="7"/>
          </w:tcPr>
          <w:p w14:paraId="59CC0D2A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0421FB06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9</w:t>
            </w:r>
          </w:p>
        </w:tc>
      </w:tr>
      <w:tr w:rsidR="00375CAB" w:rsidRPr="00E91808" w14:paraId="0EC9AE23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1406085C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5"/>
            <w:shd w:val="clear" w:color="auto" w:fill="auto"/>
          </w:tcPr>
          <w:p w14:paraId="467B6C8A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62" w:type="dxa"/>
            <w:gridSpan w:val="2"/>
            <w:shd w:val="clear" w:color="auto" w:fill="auto"/>
          </w:tcPr>
          <w:p w14:paraId="07FFD00A" w14:textId="77777777" w:rsidR="00375CAB" w:rsidRPr="00E91808" w:rsidRDefault="00375CAB" w:rsidP="00E91808">
            <w:pPr>
              <w:tabs>
                <w:tab w:val="right" w:pos="6084"/>
              </w:tabs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Специфика финансирования деятельности учреждений</w:t>
            </w:r>
          </w:p>
          <w:p w14:paraId="7BDCC44E" w14:textId="77777777" w:rsidR="00375CAB" w:rsidRPr="00E91808" w:rsidRDefault="00375CAB" w:rsidP="00E91808">
            <w:pPr>
              <w:tabs>
                <w:tab w:val="right" w:pos="6084"/>
              </w:tabs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Специфика финансового планирования</w:t>
            </w:r>
            <w:r w:rsidRPr="00E91808"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  <w:vMerge/>
          </w:tcPr>
          <w:p w14:paraId="5F63D8C6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3B4450F6" w14:textId="77777777" w:rsidTr="00060428">
        <w:trPr>
          <w:gridAfter w:val="1"/>
          <w:wAfter w:w="13" w:type="dxa"/>
          <w:trHeight w:val="403"/>
        </w:trPr>
        <w:tc>
          <w:tcPr>
            <w:tcW w:w="1951" w:type="dxa"/>
            <w:gridSpan w:val="2"/>
            <w:vMerge/>
          </w:tcPr>
          <w:p w14:paraId="6A2A263D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5"/>
            <w:shd w:val="clear" w:color="auto" w:fill="auto"/>
          </w:tcPr>
          <w:p w14:paraId="6E09F4D5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62" w:type="dxa"/>
            <w:gridSpan w:val="2"/>
            <w:shd w:val="clear" w:color="auto" w:fill="auto"/>
          </w:tcPr>
          <w:p w14:paraId="0F028731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Смета казенного учреждения</w:t>
            </w:r>
          </w:p>
          <w:p w14:paraId="6F09275C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План финансово-хозяйственной деятельности</w:t>
            </w:r>
          </w:p>
        </w:tc>
        <w:tc>
          <w:tcPr>
            <w:tcW w:w="1418" w:type="dxa"/>
            <w:vMerge/>
          </w:tcPr>
          <w:p w14:paraId="4D37D5FA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7B649F07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46E2B3BA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0215AF8E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14FC8AEB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2D960FA3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5E35D1B1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5"/>
          </w:tcPr>
          <w:p w14:paraId="51BA60C5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62" w:type="dxa"/>
            <w:gridSpan w:val="2"/>
          </w:tcPr>
          <w:p w14:paraId="761F4DDD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9FB117F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117763F8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70E2B2B5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43EEC96F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3AB26E95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10</w:t>
            </w:r>
          </w:p>
        </w:tc>
      </w:tr>
      <w:tr w:rsidR="00375CAB" w:rsidRPr="00E91808" w14:paraId="275A35BE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2C42DF23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5"/>
          </w:tcPr>
          <w:p w14:paraId="1C77047A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62" w:type="dxa"/>
            <w:gridSpan w:val="2"/>
          </w:tcPr>
          <w:p w14:paraId="1CF39018" w14:textId="07B428C1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 xml:space="preserve">Практические занятия: - </w:t>
            </w:r>
            <w:r w:rsidR="00A951C4">
              <w:rPr>
                <w:bCs/>
                <w:sz w:val="20"/>
                <w:szCs w:val="20"/>
              </w:rPr>
              <w:t>выполнение практических заданий</w:t>
            </w:r>
          </w:p>
          <w:p w14:paraId="46EB9F0B" w14:textId="77777777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Бюджетные средства</w:t>
            </w:r>
          </w:p>
          <w:p w14:paraId="584136EC" w14:textId="77777777" w:rsidR="00375CAB" w:rsidRPr="00E91808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Средства от приносящей доход деятельности</w:t>
            </w:r>
          </w:p>
          <w:p w14:paraId="58E4D1FA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8" w:type="dxa"/>
            <w:vMerge/>
          </w:tcPr>
          <w:p w14:paraId="5D584048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042DA329" w14:textId="77777777" w:rsidTr="00060428">
        <w:trPr>
          <w:gridAfter w:val="1"/>
          <w:wAfter w:w="13" w:type="dxa"/>
        </w:trPr>
        <w:tc>
          <w:tcPr>
            <w:tcW w:w="13178" w:type="dxa"/>
            <w:gridSpan w:val="9"/>
          </w:tcPr>
          <w:p w14:paraId="4ACC6EFF" w14:textId="77777777" w:rsidR="00375CAB" w:rsidRPr="00E91808" w:rsidRDefault="00375CAB" w:rsidP="00546ABE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Консультации                                                                                                  </w:t>
            </w:r>
          </w:p>
        </w:tc>
        <w:tc>
          <w:tcPr>
            <w:tcW w:w="1418" w:type="dxa"/>
          </w:tcPr>
          <w:p w14:paraId="1FCB1696" w14:textId="77777777" w:rsidR="00375CAB" w:rsidRPr="00E91808" w:rsidRDefault="00375CAB" w:rsidP="0054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1AD0" w:rsidRPr="00E91808" w14:paraId="53070D56" w14:textId="77777777" w:rsidTr="00060428">
        <w:trPr>
          <w:gridAfter w:val="1"/>
          <w:wAfter w:w="13" w:type="dxa"/>
        </w:trPr>
        <w:tc>
          <w:tcPr>
            <w:tcW w:w="13178" w:type="dxa"/>
            <w:gridSpan w:val="9"/>
          </w:tcPr>
          <w:p w14:paraId="0F8DD43F" w14:textId="54B27ABF" w:rsidR="00471AD0" w:rsidRPr="00546ABE" w:rsidRDefault="00471AD0" w:rsidP="00546ABE">
            <w:pPr>
              <w:pStyle w:val="Default"/>
              <w:rPr>
                <w:bCs/>
              </w:rPr>
            </w:pPr>
            <w:r>
              <w:rPr>
                <w:bCs/>
              </w:rPr>
              <w:t>Промежуточная аттестация (экзамен) МДК 01.02</w:t>
            </w:r>
          </w:p>
        </w:tc>
        <w:tc>
          <w:tcPr>
            <w:tcW w:w="1418" w:type="dxa"/>
          </w:tcPr>
          <w:p w14:paraId="4F14261D" w14:textId="34A0C9E8" w:rsidR="00471AD0" w:rsidRPr="00E91808" w:rsidRDefault="00471AD0" w:rsidP="0054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70AD" w:rsidRPr="00E91808" w14:paraId="75BF4CED" w14:textId="77777777" w:rsidTr="00D270AD">
        <w:trPr>
          <w:trHeight w:val="177"/>
        </w:trPr>
        <w:tc>
          <w:tcPr>
            <w:tcW w:w="13178" w:type="dxa"/>
            <w:gridSpan w:val="9"/>
          </w:tcPr>
          <w:p w14:paraId="0047CA73" w14:textId="77777777" w:rsidR="00D270AD" w:rsidRPr="00E91808" w:rsidRDefault="00D270AD" w:rsidP="00E91808">
            <w:pPr>
              <w:pStyle w:val="Default"/>
              <w:rPr>
                <w:b/>
                <w:sz w:val="20"/>
                <w:szCs w:val="20"/>
              </w:rPr>
            </w:pPr>
            <w:r w:rsidRPr="00E91808">
              <w:rPr>
                <w:b/>
                <w:bCs/>
                <w:sz w:val="20"/>
                <w:szCs w:val="20"/>
              </w:rPr>
              <w:t xml:space="preserve">                МДК 01.03. Финансово-экономический механизм государственных закупок</w:t>
            </w:r>
          </w:p>
        </w:tc>
        <w:tc>
          <w:tcPr>
            <w:tcW w:w="1431" w:type="dxa"/>
            <w:gridSpan w:val="2"/>
          </w:tcPr>
          <w:p w14:paraId="63181969" w14:textId="61C64C36" w:rsidR="00D270AD" w:rsidRPr="00E91808" w:rsidRDefault="00D270AD" w:rsidP="00E9180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</w:tr>
      <w:tr w:rsidR="00375CAB" w:rsidRPr="00E91808" w14:paraId="0F98ED5E" w14:textId="77777777" w:rsidTr="00060428">
        <w:trPr>
          <w:gridAfter w:val="1"/>
          <w:wAfter w:w="13" w:type="dxa"/>
        </w:trPr>
        <w:tc>
          <w:tcPr>
            <w:tcW w:w="1809" w:type="dxa"/>
            <w:vMerge w:val="restart"/>
          </w:tcPr>
          <w:p w14:paraId="46F71AFB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3.1. </w:t>
            </w:r>
            <w:r w:rsidRPr="00E91808">
              <w:rPr>
                <w:sz w:val="20"/>
                <w:szCs w:val="20"/>
              </w:rPr>
              <w:t>Основы контрактной системы в сфере государственных закупок</w:t>
            </w:r>
          </w:p>
        </w:tc>
        <w:tc>
          <w:tcPr>
            <w:tcW w:w="11369" w:type="dxa"/>
            <w:gridSpan w:val="8"/>
          </w:tcPr>
          <w:p w14:paraId="10D2E4D4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05A16419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5</w:t>
            </w:r>
          </w:p>
        </w:tc>
      </w:tr>
      <w:tr w:rsidR="00375CAB" w:rsidRPr="00E91808" w14:paraId="521A8AAE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78D6D9EE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657374CC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085" w:type="dxa"/>
            <w:gridSpan w:val="6"/>
            <w:vMerge w:val="restart"/>
            <w:shd w:val="clear" w:color="auto" w:fill="auto"/>
          </w:tcPr>
          <w:p w14:paraId="1954A156" w14:textId="77777777" w:rsidR="00375CAB" w:rsidRPr="00E91808" w:rsidRDefault="00375CAB" w:rsidP="00E91808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Характеристика действующей российской законодательной основы размещения государственных и муниципальных заказов</w:t>
            </w:r>
          </w:p>
          <w:p w14:paraId="5EBE10F2" w14:textId="77777777" w:rsidR="00375CAB" w:rsidRPr="00E91808" w:rsidRDefault="00375CAB" w:rsidP="00E91808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Единый порядок размещения заказов на поставки товаров, выполнение работ, оказание услуг для государственных и муниципальных нужд, новые эффективные формы размещения заказов</w:t>
            </w:r>
          </w:p>
          <w:p w14:paraId="3C9CF04D" w14:textId="77777777" w:rsidR="00375CAB" w:rsidRPr="00E91808" w:rsidRDefault="00375CAB" w:rsidP="00E91808">
            <w:pPr>
              <w:ind w:firstLine="0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Информационное обеспечение контрактной системы в сфере закупок. Порядок организации электронного документооборота</w:t>
            </w:r>
          </w:p>
          <w:p w14:paraId="6BBB9263" w14:textId="77777777" w:rsidR="00375CAB" w:rsidRPr="00E91808" w:rsidRDefault="00375CAB" w:rsidP="005A14B3">
            <w:pPr>
              <w:ind w:firstLine="0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Цели, задачи и принципы контрактной системы. Участники контрактной системы, их права и обязанности</w:t>
            </w:r>
          </w:p>
        </w:tc>
        <w:tc>
          <w:tcPr>
            <w:tcW w:w="1418" w:type="dxa"/>
            <w:vMerge/>
          </w:tcPr>
          <w:p w14:paraId="15EBC6B2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50288121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5F471963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45A5E58C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085" w:type="dxa"/>
            <w:gridSpan w:val="6"/>
            <w:vMerge/>
            <w:shd w:val="clear" w:color="auto" w:fill="auto"/>
          </w:tcPr>
          <w:p w14:paraId="08640BFF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12CEAD7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7B8F1441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3CEEB155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69" w:type="dxa"/>
            <w:gridSpan w:val="8"/>
          </w:tcPr>
          <w:p w14:paraId="2C15E00C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5E4101DA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30E0BC80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3B0906E9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  <w:gridSpan w:val="6"/>
          </w:tcPr>
          <w:p w14:paraId="645AF7E0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62" w:type="dxa"/>
            <w:gridSpan w:val="2"/>
          </w:tcPr>
          <w:p w14:paraId="10E44769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094445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2F46B4D3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38AC5324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69" w:type="dxa"/>
            <w:gridSpan w:val="8"/>
          </w:tcPr>
          <w:p w14:paraId="45FE6159" w14:textId="275C347C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</w:t>
            </w:r>
            <w:r w:rsidR="00A951C4">
              <w:rPr>
                <w:i/>
                <w:sz w:val="20"/>
                <w:szCs w:val="20"/>
              </w:rPr>
              <w:t>собеседование, доклады</w:t>
            </w:r>
            <w:r w:rsidRPr="00E9180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AE961EE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2</w:t>
            </w:r>
          </w:p>
        </w:tc>
      </w:tr>
      <w:tr w:rsidR="00375CAB" w:rsidRPr="00E91808" w14:paraId="6C94B3D6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4693BF1F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3"/>
          </w:tcPr>
          <w:p w14:paraId="2D17D224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5"/>
          </w:tcPr>
          <w:p w14:paraId="05E58CAB" w14:textId="77777777" w:rsidR="00375CAB" w:rsidRPr="00E91808" w:rsidRDefault="00375CAB" w:rsidP="00C27AA7">
            <w:pPr>
              <w:pStyle w:val="a7"/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Исторический аспект формирования в России конкурсных процедур при осуществлении государственных закупок;</w:t>
            </w:r>
          </w:p>
          <w:p w14:paraId="52522A93" w14:textId="77777777" w:rsidR="00375CAB" w:rsidRPr="00E91808" w:rsidRDefault="00375CAB" w:rsidP="00C27AA7">
            <w:pPr>
              <w:pStyle w:val="a7"/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Международный опыт организации торгов для нужд государства;</w:t>
            </w:r>
          </w:p>
          <w:p w14:paraId="35383AEB" w14:textId="77777777" w:rsidR="00375CAB" w:rsidRPr="00E91808" w:rsidRDefault="00375CAB" w:rsidP="00C27AA7">
            <w:pPr>
              <w:pStyle w:val="a7"/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Правовое регулирование осуществления закупок для государственных и муниципальных нужд в Российской Федерации. Особенности применения норм гражданского и бюджетного права к отношениям в сфере осуществления закупок для государственных и муниципальных нужд;</w:t>
            </w:r>
          </w:p>
          <w:p w14:paraId="49392A54" w14:textId="77777777" w:rsidR="00375CAB" w:rsidRPr="00E91808" w:rsidRDefault="00375CAB" w:rsidP="00C27AA7">
            <w:pPr>
              <w:pStyle w:val="a7"/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Понятие, задачи и принципы организации государственных и муниципальных закупок. Государственные и муниципальные нужды;</w:t>
            </w:r>
          </w:p>
          <w:p w14:paraId="3119B401" w14:textId="77777777" w:rsidR="00375CAB" w:rsidRPr="00E91808" w:rsidRDefault="00375CAB" w:rsidP="00C27AA7">
            <w:pPr>
              <w:pStyle w:val="a7"/>
              <w:numPr>
                <w:ilvl w:val="0"/>
                <w:numId w:val="11"/>
              </w:numPr>
              <w:tabs>
                <w:tab w:val="clear" w:pos="720"/>
                <w:tab w:val="num" w:pos="175"/>
              </w:tabs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Понятие и виды государственных и муниципальных нужд;</w:t>
            </w:r>
          </w:p>
        </w:tc>
        <w:tc>
          <w:tcPr>
            <w:tcW w:w="1418" w:type="dxa"/>
          </w:tcPr>
          <w:p w14:paraId="421B5BE3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1F9BC769" w14:textId="77777777" w:rsidTr="00060428">
        <w:trPr>
          <w:gridAfter w:val="1"/>
          <w:wAfter w:w="13" w:type="dxa"/>
          <w:trHeight w:val="70"/>
        </w:trPr>
        <w:tc>
          <w:tcPr>
            <w:tcW w:w="1809" w:type="dxa"/>
            <w:vMerge w:val="restart"/>
          </w:tcPr>
          <w:p w14:paraId="1FC40A1C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3.2. </w:t>
            </w:r>
            <w:r w:rsidRPr="00E91808">
              <w:rPr>
                <w:sz w:val="20"/>
                <w:szCs w:val="20"/>
              </w:rPr>
              <w:t>Планирование и обоснование закупок</w:t>
            </w:r>
          </w:p>
        </w:tc>
        <w:tc>
          <w:tcPr>
            <w:tcW w:w="11369" w:type="dxa"/>
            <w:gridSpan w:val="8"/>
          </w:tcPr>
          <w:p w14:paraId="3EC4A745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</w:tcPr>
          <w:p w14:paraId="1951C667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5</w:t>
            </w:r>
          </w:p>
        </w:tc>
      </w:tr>
      <w:tr w:rsidR="00375CAB" w:rsidRPr="00E91808" w14:paraId="62F272EA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363DDD17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</w:tcPr>
          <w:p w14:paraId="7E577BF1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915" w:type="dxa"/>
            <w:gridSpan w:val="5"/>
            <w:vMerge w:val="restart"/>
            <w:shd w:val="clear" w:color="auto" w:fill="auto"/>
          </w:tcPr>
          <w:p w14:paraId="7D3ABC6A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Порядок планирования и обоснования закупок</w:t>
            </w:r>
          </w:p>
          <w:p w14:paraId="515B360D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Установление начальной максимальной цены контракта</w:t>
            </w:r>
          </w:p>
        </w:tc>
        <w:tc>
          <w:tcPr>
            <w:tcW w:w="1418" w:type="dxa"/>
            <w:vMerge w:val="restart"/>
          </w:tcPr>
          <w:p w14:paraId="33358131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6E335FEE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0A2F6DA7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</w:tcPr>
          <w:p w14:paraId="588E4FB2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915" w:type="dxa"/>
            <w:gridSpan w:val="5"/>
            <w:vMerge/>
            <w:shd w:val="clear" w:color="auto" w:fill="auto"/>
          </w:tcPr>
          <w:p w14:paraId="66944A0F" w14:textId="77777777" w:rsidR="00375CAB" w:rsidRPr="00E91808" w:rsidRDefault="00375CAB" w:rsidP="00E91808">
            <w:pPr>
              <w:tabs>
                <w:tab w:val="left" w:pos="1890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EA1EF4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30C04F85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43F414A3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69" w:type="dxa"/>
            <w:gridSpan w:val="8"/>
          </w:tcPr>
          <w:p w14:paraId="05C88FB4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7A3DA1B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2004D025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5CB77FE0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  <w:gridSpan w:val="6"/>
          </w:tcPr>
          <w:p w14:paraId="06B1970F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62" w:type="dxa"/>
            <w:gridSpan w:val="2"/>
          </w:tcPr>
          <w:p w14:paraId="65FCD664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FB9A028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71CF84FF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73B1D8F4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69" w:type="dxa"/>
            <w:gridSpan w:val="8"/>
          </w:tcPr>
          <w:p w14:paraId="08DD0DB8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2363EFB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4</w:t>
            </w:r>
          </w:p>
        </w:tc>
      </w:tr>
      <w:tr w:rsidR="00375CAB" w:rsidRPr="00E91808" w14:paraId="7562D10B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412E1E07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  <w:gridSpan w:val="6"/>
          </w:tcPr>
          <w:p w14:paraId="2142C1E5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462" w:type="dxa"/>
            <w:gridSpan w:val="2"/>
          </w:tcPr>
          <w:p w14:paraId="03FC2CFA" w14:textId="77777777" w:rsidR="00375CAB" w:rsidRDefault="00375CAB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 xml:space="preserve">Практические занятия: </w:t>
            </w:r>
            <w:r w:rsidR="00A951C4">
              <w:rPr>
                <w:bCs/>
                <w:sz w:val="20"/>
                <w:szCs w:val="20"/>
              </w:rPr>
              <w:t>собеседование, выполнение практических заданий</w:t>
            </w:r>
          </w:p>
          <w:p w14:paraId="0266F628" w14:textId="77777777" w:rsidR="00A951C4" w:rsidRDefault="00A951C4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Расчет начальной (максимальной) цены контракта</w:t>
            </w:r>
          </w:p>
          <w:p w14:paraId="17ADC436" w14:textId="77777777" w:rsidR="00A951C4" w:rsidRDefault="00A951C4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Методы обоснования начальной (максимальной ) цены контракта</w:t>
            </w:r>
          </w:p>
          <w:p w14:paraId="19152F62" w14:textId="02AE05A7" w:rsidR="00A951C4" w:rsidRPr="00E91808" w:rsidRDefault="00A951C4" w:rsidP="00E91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Порталом Госзакупок</w:t>
            </w:r>
          </w:p>
        </w:tc>
        <w:tc>
          <w:tcPr>
            <w:tcW w:w="1418" w:type="dxa"/>
            <w:vMerge/>
          </w:tcPr>
          <w:p w14:paraId="5CC77720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54CC0F95" w14:textId="77777777" w:rsidTr="00060428">
        <w:trPr>
          <w:gridAfter w:val="1"/>
          <w:wAfter w:w="13" w:type="dxa"/>
        </w:trPr>
        <w:tc>
          <w:tcPr>
            <w:tcW w:w="1809" w:type="dxa"/>
            <w:vMerge w:val="restart"/>
          </w:tcPr>
          <w:p w14:paraId="6AFA8CE7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3.3. </w:t>
            </w:r>
            <w:r w:rsidRPr="00E91808">
              <w:rPr>
                <w:bCs/>
                <w:sz w:val="20"/>
                <w:szCs w:val="20"/>
              </w:rPr>
              <w:t>Порядок организации и проведения государственных закупок</w:t>
            </w:r>
          </w:p>
        </w:tc>
        <w:tc>
          <w:tcPr>
            <w:tcW w:w="11369" w:type="dxa"/>
            <w:gridSpan w:val="8"/>
          </w:tcPr>
          <w:p w14:paraId="28FC6824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</w:tcPr>
          <w:p w14:paraId="7633E80B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5</w:t>
            </w:r>
          </w:p>
        </w:tc>
      </w:tr>
      <w:tr w:rsidR="00375CAB" w:rsidRPr="00E91808" w14:paraId="79120AE9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337EA265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</w:tcPr>
          <w:p w14:paraId="1C28B950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915" w:type="dxa"/>
            <w:gridSpan w:val="5"/>
            <w:vMerge w:val="restart"/>
            <w:shd w:val="clear" w:color="auto" w:fill="auto"/>
          </w:tcPr>
          <w:p w14:paraId="6159E383" w14:textId="77777777" w:rsidR="00375CAB" w:rsidRPr="00E91808" w:rsidRDefault="00375CAB" w:rsidP="00C27AA7">
            <w:pPr>
              <w:tabs>
                <w:tab w:val="right" w:pos="6084"/>
              </w:tabs>
              <w:ind w:firstLine="175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Способы определения поставщика (подрядчика, исполнителя): общая характеристика способов, основные правила выбора</w:t>
            </w:r>
          </w:p>
          <w:p w14:paraId="507A144C" w14:textId="77777777" w:rsidR="00375CAB" w:rsidRPr="00E91808" w:rsidRDefault="00375CAB" w:rsidP="00C27AA7">
            <w:pPr>
              <w:tabs>
                <w:tab w:val="right" w:pos="6084"/>
              </w:tabs>
              <w:ind w:firstLine="175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Правила описания объекта закупки. Нормирование в сфере закупок</w:t>
            </w:r>
          </w:p>
          <w:p w14:paraId="76697D2D" w14:textId="77777777" w:rsidR="00375CAB" w:rsidRPr="00E91808" w:rsidRDefault="00375CAB" w:rsidP="00C27AA7">
            <w:pPr>
              <w:tabs>
                <w:tab w:val="right" w:pos="6084"/>
              </w:tabs>
              <w:ind w:firstLine="175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Порядок проведения конкурсов. Оценка заявок, окончательных предложений участников закупки__</w:t>
            </w:r>
          </w:p>
          <w:p w14:paraId="47F411D2" w14:textId="77777777" w:rsidR="00375CAB" w:rsidRPr="00E91808" w:rsidRDefault="00375CAB" w:rsidP="00C27AA7">
            <w:pPr>
              <w:tabs>
                <w:tab w:val="right" w:pos="6084"/>
              </w:tabs>
              <w:ind w:firstLine="175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Порядок проведения электронного аукциона</w:t>
            </w:r>
          </w:p>
          <w:p w14:paraId="795C8379" w14:textId="77777777" w:rsidR="00375CAB" w:rsidRPr="00E91808" w:rsidRDefault="00375CAB" w:rsidP="00C27AA7">
            <w:pPr>
              <w:tabs>
                <w:tab w:val="right" w:pos="6084"/>
              </w:tabs>
              <w:ind w:firstLine="175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Порядок проведения запросов котировок, запросов предложений</w:t>
            </w:r>
          </w:p>
          <w:p w14:paraId="6D2C9F28" w14:textId="77777777" w:rsidR="00375CAB" w:rsidRPr="00E91808" w:rsidRDefault="00375CAB" w:rsidP="00C27AA7">
            <w:pPr>
              <w:tabs>
                <w:tab w:val="right" w:pos="6084"/>
              </w:tabs>
              <w:ind w:firstLine="175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Особенности закупок, осуществляемых бюджетными, автономными учреждениями, государственными, муниципальными унитарными предприятиями и иными юридическими лицами</w:t>
            </w:r>
          </w:p>
        </w:tc>
        <w:tc>
          <w:tcPr>
            <w:tcW w:w="1418" w:type="dxa"/>
            <w:vMerge w:val="restart"/>
          </w:tcPr>
          <w:p w14:paraId="63E2B871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362A7105" w14:textId="77777777" w:rsidTr="00060428">
        <w:trPr>
          <w:gridAfter w:val="1"/>
          <w:wAfter w:w="13" w:type="dxa"/>
          <w:trHeight w:val="403"/>
        </w:trPr>
        <w:tc>
          <w:tcPr>
            <w:tcW w:w="1809" w:type="dxa"/>
            <w:vMerge/>
          </w:tcPr>
          <w:p w14:paraId="44397505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</w:tcPr>
          <w:p w14:paraId="6B4B1BB4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915" w:type="dxa"/>
            <w:gridSpan w:val="5"/>
            <w:vMerge/>
            <w:shd w:val="clear" w:color="auto" w:fill="auto"/>
          </w:tcPr>
          <w:p w14:paraId="3B72AEE5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9AC4D40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2ADB475D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153EAB3B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69" w:type="dxa"/>
            <w:gridSpan w:val="8"/>
          </w:tcPr>
          <w:p w14:paraId="203BA4D1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2B2EAA1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5CC9BD02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394D8FD4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  <w:gridSpan w:val="6"/>
          </w:tcPr>
          <w:p w14:paraId="6F939812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62" w:type="dxa"/>
            <w:gridSpan w:val="2"/>
          </w:tcPr>
          <w:p w14:paraId="0C3DE580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D9A15D3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1EC28CFE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4264D230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69" w:type="dxa"/>
            <w:gridSpan w:val="8"/>
          </w:tcPr>
          <w:p w14:paraId="30E05AD3" w14:textId="553D1429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</w:t>
            </w:r>
            <w:r w:rsidR="00B62377">
              <w:rPr>
                <w:i/>
                <w:sz w:val="20"/>
                <w:szCs w:val="20"/>
              </w:rPr>
              <w:t>доклады, собеседования, выполнение практических заданий</w:t>
            </w:r>
            <w:r w:rsidRPr="00E9180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A090CE5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4</w:t>
            </w:r>
          </w:p>
        </w:tc>
      </w:tr>
      <w:tr w:rsidR="00375CAB" w:rsidRPr="00E91808" w14:paraId="4A632C75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28A7BFF8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3"/>
          </w:tcPr>
          <w:p w14:paraId="467C62D0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10915" w:type="dxa"/>
            <w:gridSpan w:val="5"/>
          </w:tcPr>
          <w:p w14:paraId="2CE7979C" w14:textId="77777777" w:rsidR="00375CAB" w:rsidRPr="00E91808" w:rsidRDefault="00375CAB" w:rsidP="00C27AA7">
            <w:pPr>
              <w:pStyle w:val="a7"/>
              <w:numPr>
                <w:ilvl w:val="0"/>
                <w:numId w:val="12"/>
              </w:numPr>
              <w:tabs>
                <w:tab w:val="clear" w:pos="720"/>
                <w:tab w:val="num" w:pos="33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Способы определения поставщиков (подрядчиков, исполнителей);</w:t>
            </w:r>
          </w:p>
          <w:p w14:paraId="4BB0118A" w14:textId="77777777" w:rsidR="00375CAB" w:rsidRPr="00E91808" w:rsidRDefault="00375CAB" w:rsidP="00C27AA7">
            <w:pPr>
              <w:pStyle w:val="a7"/>
              <w:numPr>
                <w:ilvl w:val="0"/>
                <w:numId w:val="12"/>
              </w:numPr>
              <w:tabs>
                <w:tab w:val="clear" w:pos="720"/>
                <w:tab w:val="num" w:pos="33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Особенности осуществления централизованных закупок;</w:t>
            </w:r>
          </w:p>
          <w:p w14:paraId="3C9DBB1E" w14:textId="77777777" w:rsidR="00375CAB" w:rsidRPr="00E91808" w:rsidRDefault="00375CAB" w:rsidP="00C27AA7">
            <w:pPr>
              <w:pStyle w:val="a7"/>
              <w:numPr>
                <w:ilvl w:val="0"/>
                <w:numId w:val="12"/>
              </w:numPr>
              <w:tabs>
                <w:tab w:val="clear" w:pos="720"/>
                <w:tab w:val="num" w:pos="33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Информационное обеспечение осуществления закупок;</w:t>
            </w:r>
          </w:p>
          <w:p w14:paraId="0A203B87" w14:textId="77777777" w:rsidR="00375CAB" w:rsidRPr="00E91808" w:rsidRDefault="00375CAB" w:rsidP="00C27AA7">
            <w:pPr>
              <w:pStyle w:val="a7"/>
              <w:numPr>
                <w:ilvl w:val="0"/>
                <w:numId w:val="12"/>
              </w:numPr>
              <w:tabs>
                <w:tab w:val="clear" w:pos="720"/>
                <w:tab w:val="num" w:pos="33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Правовые основы ценообразования при проведении торгов;</w:t>
            </w:r>
          </w:p>
          <w:p w14:paraId="1198646A" w14:textId="77777777" w:rsidR="00375CAB" w:rsidRPr="00E91808" w:rsidRDefault="00375CAB" w:rsidP="00C27AA7">
            <w:pPr>
              <w:pStyle w:val="a7"/>
              <w:numPr>
                <w:ilvl w:val="0"/>
                <w:numId w:val="12"/>
              </w:numPr>
              <w:tabs>
                <w:tab w:val="clear" w:pos="720"/>
                <w:tab w:val="num" w:pos="33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Порядок подачи, обеспечения, отклонения заявок;</w:t>
            </w:r>
          </w:p>
          <w:p w14:paraId="1E50FD18" w14:textId="77777777" w:rsidR="00375CAB" w:rsidRPr="00E91808" w:rsidRDefault="00375CAB" w:rsidP="00C27AA7">
            <w:pPr>
              <w:pStyle w:val="a7"/>
              <w:numPr>
                <w:ilvl w:val="0"/>
                <w:numId w:val="12"/>
              </w:numPr>
              <w:tabs>
                <w:tab w:val="clear" w:pos="720"/>
                <w:tab w:val="num" w:pos="33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Допуск к участию в торгах;</w:t>
            </w:r>
          </w:p>
          <w:p w14:paraId="240A393E" w14:textId="77777777" w:rsidR="00375CAB" w:rsidRPr="00E91808" w:rsidRDefault="00375CAB" w:rsidP="00C27AA7">
            <w:pPr>
              <w:pStyle w:val="a7"/>
              <w:numPr>
                <w:ilvl w:val="0"/>
                <w:numId w:val="12"/>
              </w:numPr>
              <w:tabs>
                <w:tab w:val="clear" w:pos="720"/>
                <w:tab w:val="num" w:pos="33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Критерии и процедуры оценки заявок (предложений) участников процедур определения поставщиков (подрядчиков, исполнителей)</w:t>
            </w:r>
          </w:p>
          <w:p w14:paraId="3742C9DA" w14:textId="77777777" w:rsidR="00375CAB" w:rsidRPr="00E91808" w:rsidRDefault="00375CAB" w:rsidP="00C27AA7">
            <w:pPr>
              <w:pStyle w:val="a7"/>
              <w:numPr>
                <w:ilvl w:val="0"/>
                <w:numId w:val="12"/>
              </w:numPr>
              <w:tabs>
                <w:tab w:val="clear" w:pos="720"/>
                <w:tab w:val="num" w:pos="33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Общие требования к составлению документации об осуществлении закупки. Внесение изменений в документацию о закупке. Правила описания объекта закупок</w:t>
            </w:r>
          </w:p>
          <w:p w14:paraId="1846913B" w14:textId="77777777" w:rsidR="00375CAB" w:rsidRPr="00E91808" w:rsidRDefault="00375CAB" w:rsidP="00C27AA7">
            <w:pPr>
              <w:pStyle w:val="a7"/>
              <w:numPr>
                <w:ilvl w:val="0"/>
                <w:numId w:val="13"/>
              </w:numPr>
              <w:tabs>
                <w:tab w:val="clear" w:pos="720"/>
                <w:tab w:val="num" w:pos="33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Особенности и виды конкурсов как формы закупки;</w:t>
            </w:r>
          </w:p>
          <w:p w14:paraId="663E4086" w14:textId="77777777" w:rsidR="00375CAB" w:rsidRPr="00E91808" w:rsidRDefault="00375CAB" w:rsidP="00C27AA7">
            <w:pPr>
              <w:pStyle w:val="a7"/>
              <w:numPr>
                <w:ilvl w:val="0"/>
                <w:numId w:val="13"/>
              </w:numPr>
              <w:tabs>
                <w:tab w:val="clear" w:pos="720"/>
                <w:tab w:val="num" w:pos="33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Документация открытого конкурса. Требования к конкурсным заявкам, конкурсной документации, протоколам открытого конкурса;</w:t>
            </w:r>
          </w:p>
          <w:p w14:paraId="7D3E4871" w14:textId="77777777" w:rsidR="00375CAB" w:rsidRPr="00E91808" w:rsidRDefault="00375CAB" w:rsidP="00C27AA7">
            <w:pPr>
              <w:pStyle w:val="a7"/>
              <w:numPr>
                <w:ilvl w:val="0"/>
                <w:numId w:val="13"/>
              </w:numPr>
              <w:tabs>
                <w:tab w:val="clear" w:pos="720"/>
                <w:tab w:val="num" w:pos="33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Процедуры открытого конкурса. Направление извещения о проведении. Подача заявок. Вскрытие конвертов с конкурсными заявками;</w:t>
            </w:r>
          </w:p>
          <w:p w14:paraId="596E093E" w14:textId="77777777" w:rsidR="00375CAB" w:rsidRPr="00E91808" w:rsidRDefault="00375CAB" w:rsidP="00C27AA7">
            <w:pPr>
              <w:pStyle w:val="a7"/>
              <w:numPr>
                <w:ilvl w:val="0"/>
                <w:numId w:val="13"/>
              </w:numPr>
              <w:tabs>
                <w:tab w:val="clear" w:pos="720"/>
                <w:tab w:val="num" w:pos="33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Рассмотрение и оценка конкурсных заявок;</w:t>
            </w:r>
          </w:p>
          <w:p w14:paraId="6D656277" w14:textId="77777777" w:rsidR="00375CAB" w:rsidRPr="00E91808" w:rsidRDefault="00375CAB" w:rsidP="00C27AA7">
            <w:pPr>
              <w:pStyle w:val="a7"/>
              <w:numPr>
                <w:ilvl w:val="0"/>
                <w:numId w:val="13"/>
              </w:numPr>
              <w:tabs>
                <w:tab w:val="clear" w:pos="720"/>
                <w:tab w:val="num" w:pos="33"/>
              </w:tabs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Признание конкурса несостоявшимся;</w:t>
            </w:r>
          </w:p>
          <w:p w14:paraId="657F725A" w14:textId="77777777" w:rsidR="00375CAB" w:rsidRPr="00E91808" w:rsidRDefault="00375CAB" w:rsidP="00C27AA7">
            <w:pPr>
              <w:pStyle w:val="a7"/>
              <w:numPr>
                <w:ilvl w:val="0"/>
                <w:numId w:val="13"/>
              </w:numPr>
              <w:tabs>
                <w:tab w:val="clear" w:pos="720"/>
                <w:tab w:val="num" w:pos="33"/>
              </w:tabs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Основные требования и запреты при проведении закупки в форме конкурса</w:t>
            </w:r>
          </w:p>
        </w:tc>
        <w:tc>
          <w:tcPr>
            <w:tcW w:w="1418" w:type="dxa"/>
          </w:tcPr>
          <w:p w14:paraId="6552E21A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44189CF0" w14:textId="77777777" w:rsidTr="00060428">
        <w:trPr>
          <w:gridAfter w:val="1"/>
          <w:wAfter w:w="13" w:type="dxa"/>
        </w:trPr>
        <w:tc>
          <w:tcPr>
            <w:tcW w:w="1809" w:type="dxa"/>
            <w:vMerge w:val="restart"/>
          </w:tcPr>
          <w:p w14:paraId="59AD611D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3.4. </w:t>
            </w:r>
            <w:r w:rsidRPr="00E91808">
              <w:rPr>
                <w:sz w:val="20"/>
                <w:szCs w:val="20"/>
              </w:rPr>
              <w:t>Государственные и муниципальные контракты</w:t>
            </w:r>
          </w:p>
        </w:tc>
        <w:tc>
          <w:tcPr>
            <w:tcW w:w="11369" w:type="dxa"/>
            <w:gridSpan w:val="8"/>
          </w:tcPr>
          <w:p w14:paraId="6B7382DA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</w:tcPr>
          <w:p w14:paraId="496FE5EC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5</w:t>
            </w:r>
          </w:p>
        </w:tc>
      </w:tr>
      <w:tr w:rsidR="00375CAB" w:rsidRPr="00E91808" w14:paraId="69B8D853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7F496BCA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</w:tcPr>
          <w:p w14:paraId="3EB924F6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915" w:type="dxa"/>
            <w:gridSpan w:val="5"/>
            <w:vMerge w:val="restart"/>
            <w:shd w:val="clear" w:color="auto" w:fill="auto"/>
          </w:tcPr>
          <w:p w14:paraId="5FCBBF84" w14:textId="77777777" w:rsidR="00375CAB" w:rsidRPr="00E91808" w:rsidRDefault="00375CAB" w:rsidP="00E91808">
            <w:pPr>
              <w:tabs>
                <w:tab w:val="right" w:pos="6084"/>
              </w:tabs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Порядок заключения, исполнения, изменения и расторжения контрактов</w:t>
            </w:r>
          </w:p>
          <w:p w14:paraId="267F161A" w14:textId="77777777" w:rsidR="00375CAB" w:rsidRPr="00E91808" w:rsidRDefault="00375CAB" w:rsidP="00E91808">
            <w:pPr>
              <w:tabs>
                <w:tab w:val="right" w:pos="6084"/>
              </w:tabs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Приемка продукции. проведения экспертизы.</w:t>
            </w:r>
          </w:p>
          <w:p w14:paraId="747FB38A" w14:textId="77777777" w:rsidR="00375CAB" w:rsidRPr="00E91808" w:rsidRDefault="00375CAB" w:rsidP="00E91808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Основной понятийный аппарат государственных и муниципальных контрактов. Особенности контракта как вида договора. Порядок ведения реестра контрактов</w:t>
            </w:r>
          </w:p>
          <w:p w14:paraId="6217BC01" w14:textId="77777777" w:rsidR="00375CAB" w:rsidRPr="00E91808" w:rsidRDefault="00375CAB" w:rsidP="00E91808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Структура и формулировка статей государственных и муниципальных контрактов, опыт их заключения, оценка эффективности</w:t>
            </w:r>
            <w:r w:rsidRPr="00E91808"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  <w:vMerge w:val="restart"/>
          </w:tcPr>
          <w:p w14:paraId="43944A67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1345562F" w14:textId="77777777" w:rsidTr="00060428">
        <w:trPr>
          <w:gridAfter w:val="1"/>
          <w:wAfter w:w="13" w:type="dxa"/>
          <w:trHeight w:val="403"/>
        </w:trPr>
        <w:tc>
          <w:tcPr>
            <w:tcW w:w="1809" w:type="dxa"/>
            <w:vMerge/>
          </w:tcPr>
          <w:p w14:paraId="734FD3BF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</w:tcPr>
          <w:p w14:paraId="587B404B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915" w:type="dxa"/>
            <w:gridSpan w:val="5"/>
            <w:vMerge/>
            <w:shd w:val="clear" w:color="auto" w:fill="auto"/>
          </w:tcPr>
          <w:p w14:paraId="0B5E6B78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04D957D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01344246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66081606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69" w:type="dxa"/>
            <w:gridSpan w:val="8"/>
          </w:tcPr>
          <w:p w14:paraId="5F41D2EC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7B459367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1229DCC8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4CDF2BBB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  <w:gridSpan w:val="6"/>
          </w:tcPr>
          <w:p w14:paraId="289D7689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62" w:type="dxa"/>
            <w:gridSpan w:val="2"/>
          </w:tcPr>
          <w:p w14:paraId="3BD91D4B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3459094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342EC8A6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6B07B234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69" w:type="dxa"/>
            <w:gridSpan w:val="8"/>
          </w:tcPr>
          <w:p w14:paraId="214C7505" w14:textId="152BA9AA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</w:t>
            </w:r>
            <w:r w:rsidR="00B62377">
              <w:rPr>
                <w:bCs/>
                <w:sz w:val="20"/>
                <w:szCs w:val="20"/>
              </w:rPr>
              <w:t>собеседования, доклады, выполнение практических заданий</w:t>
            </w:r>
            <w:r w:rsidR="00B62377" w:rsidRPr="00E91808">
              <w:rPr>
                <w:i/>
                <w:sz w:val="20"/>
                <w:szCs w:val="20"/>
              </w:rPr>
              <w:t xml:space="preserve"> </w:t>
            </w:r>
            <w:r w:rsidR="00B6237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D320BAC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4</w:t>
            </w:r>
          </w:p>
        </w:tc>
      </w:tr>
      <w:tr w:rsidR="00375CAB" w:rsidRPr="00E91808" w14:paraId="65ED4F27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01D45855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3"/>
          </w:tcPr>
          <w:p w14:paraId="4A4D680E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10915" w:type="dxa"/>
            <w:gridSpan w:val="5"/>
          </w:tcPr>
          <w:p w14:paraId="169DBD41" w14:textId="77777777" w:rsidR="00375CAB" w:rsidRPr="00E91808" w:rsidRDefault="00375CAB" w:rsidP="00E91808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1)  Особенности государственного и муниципального контракта как вида договора.</w:t>
            </w:r>
          </w:p>
          <w:p w14:paraId="3C721AC4" w14:textId="77777777" w:rsidR="00375CAB" w:rsidRPr="00E91808" w:rsidRDefault="00375CAB" w:rsidP="00E91808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2)  Основные отличия государственных и муниципальных контрактов от договоров гражданско-правового характера.</w:t>
            </w:r>
          </w:p>
          <w:p w14:paraId="007994DE" w14:textId="77777777" w:rsidR="00375CAB" w:rsidRPr="00E91808" w:rsidRDefault="00375CAB" w:rsidP="00E91808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  <w:r w:rsidRPr="00E91808">
              <w:rPr>
                <w:color w:val="000000"/>
                <w:sz w:val="20"/>
                <w:szCs w:val="20"/>
              </w:rPr>
              <w:t>)  Закупки с неустановленным объёмом. Заключение контракта с несколькими поставщиками – условия и порядок.</w:t>
            </w:r>
          </w:p>
          <w:p w14:paraId="5350BCF3" w14:textId="77777777" w:rsidR="00375CAB" w:rsidRPr="00E91808" w:rsidRDefault="00375CAB" w:rsidP="00E91808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E91808">
              <w:rPr>
                <w:color w:val="000000"/>
                <w:sz w:val="20"/>
                <w:szCs w:val="20"/>
              </w:rPr>
              <w:t>)  Условия и требования к регистрации различных видов государственных и муниципальных контрактов.</w:t>
            </w:r>
          </w:p>
          <w:p w14:paraId="5B6D87E0" w14:textId="77777777" w:rsidR="00375CAB" w:rsidRPr="00E91808" w:rsidRDefault="00375CAB" w:rsidP="00C27AA7">
            <w:pPr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E91808">
              <w:rPr>
                <w:color w:val="000000"/>
                <w:sz w:val="20"/>
                <w:szCs w:val="20"/>
              </w:rPr>
              <w:t>)  Порядок ведения реестра государственных (муниципальных) контрактов</w:t>
            </w:r>
          </w:p>
        </w:tc>
        <w:tc>
          <w:tcPr>
            <w:tcW w:w="1418" w:type="dxa"/>
          </w:tcPr>
          <w:p w14:paraId="14027A43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006D52C5" w14:textId="77777777" w:rsidTr="00060428">
        <w:trPr>
          <w:gridAfter w:val="1"/>
          <w:wAfter w:w="13" w:type="dxa"/>
        </w:trPr>
        <w:tc>
          <w:tcPr>
            <w:tcW w:w="1809" w:type="dxa"/>
            <w:vMerge w:val="restart"/>
          </w:tcPr>
          <w:p w14:paraId="5C026D9F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3.5. </w:t>
            </w:r>
            <w:r w:rsidRPr="00E91808">
              <w:rPr>
                <w:sz w:val="20"/>
                <w:szCs w:val="20"/>
              </w:rPr>
              <w:t>Мониторинг, контроль, аудит и защита прав и интересов участников закупок</w:t>
            </w:r>
          </w:p>
        </w:tc>
        <w:tc>
          <w:tcPr>
            <w:tcW w:w="11369" w:type="dxa"/>
            <w:gridSpan w:val="8"/>
          </w:tcPr>
          <w:p w14:paraId="64346086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</w:tcPr>
          <w:p w14:paraId="4867E6DF" w14:textId="6CCC0D7C" w:rsidR="00375CAB" w:rsidRPr="00E91808" w:rsidRDefault="00D270AD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75CAB" w:rsidRPr="00E91808" w14:paraId="228C5459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7D0CFE18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</w:tcPr>
          <w:p w14:paraId="767CD734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915" w:type="dxa"/>
            <w:gridSpan w:val="5"/>
            <w:vMerge w:val="restart"/>
            <w:shd w:val="clear" w:color="auto" w:fill="auto"/>
          </w:tcPr>
          <w:p w14:paraId="2E58CE44" w14:textId="77777777" w:rsidR="00375CAB" w:rsidRPr="00E91808" w:rsidRDefault="00375CAB" w:rsidP="00E91808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Ответственность сторон, рассмотрение споров, обстоятельства непреодолимой силы, условия вступления контракта в силу</w:t>
            </w:r>
          </w:p>
          <w:p w14:paraId="1FEDE198" w14:textId="77777777" w:rsidR="00375CAB" w:rsidRPr="00E91808" w:rsidRDefault="00375CAB" w:rsidP="00E91808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E91808">
              <w:rPr>
                <w:color w:val="000000"/>
                <w:sz w:val="20"/>
                <w:szCs w:val="20"/>
              </w:rPr>
              <w:t>Нормы об административной ответственности в сфере размещения заказов</w:t>
            </w:r>
          </w:p>
          <w:p w14:paraId="03F4445D" w14:textId="77777777" w:rsidR="00375CAB" w:rsidRPr="00E91808" w:rsidRDefault="00375CAB" w:rsidP="00C27AA7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</w:t>
            </w:r>
            <w:r w:rsidRPr="00E91808"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  <w:vMerge w:val="restart"/>
          </w:tcPr>
          <w:p w14:paraId="4CEF437B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18FB8337" w14:textId="77777777" w:rsidTr="00060428">
        <w:trPr>
          <w:gridAfter w:val="1"/>
          <w:wAfter w:w="13" w:type="dxa"/>
          <w:trHeight w:val="403"/>
        </w:trPr>
        <w:tc>
          <w:tcPr>
            <w:tcW w:w="1809" w:type="dxa"/>
            <w:vMerge/>
          </w:tcPr>
          <w:p w14:paraId="7C8C9260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</w:tcPr>
          <w:p w14:paraId="37D867FC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915" w:type="dxa"/>
            <w:gridSpan w:val="5"/>
            <w:vMerge/>
            <w:shd w:val="clear" w:color="auto" w:fill="auto"/>
          </w:tcPr>
          <w:p w14:paraId="0419F2CF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284B4E1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40CC4FD1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03E59220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69" w:type="dxa"/>
            <w:gridSpan w:val="8"/>
          </w:tcPr>
          <w:p w14:paraId="1923917F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04916DA3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463FCC19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791EEC40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  <w:gridSpan w:val="6"/>
          </w:tcPr>
          <w:p w14:paraId="325A3F99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62" w:type="dxa"/>
            <w:gridSpan w:val="2"/>
          </w:tcPr>
          <w:p w14:paraId="4B469D3C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F0AD9AA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415B58E9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1885B3CD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69" w:type="dxa"/>
            <w:gridSpan w:val="8"/>
          </w:tcPr>
          <w:p w14:paraId="5C4F7558" w14:textId="60E4E514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Практические заняти</w:t>
            </w:r>
            <w:r w:rsidR="00B62377">
              <w:rPr>
                <w:rFonts w:eastAsia="Calibri"/>
                <w:b/>
                <w:bCs/>
                <w:sz w:val="20"/>
                <w:szCs w:val="20"/>
              </w:rPr>
              <w:t>я (</w:t>
            </w:r>
            <w:r w:rsidR="00B62377">
              <w:rPr>
                <w:bCs/>
                <w:sz w:val="20"/>
                <w:szCs w:val="20"/>
              </w:rPr>
              <w:t>собеседования, доклады, выполнение практических заданий)</w:t>
            </w:r>
          </w:p>
        </w:tc>
        <w:tc>
          <w:tcPr>
            <w:tcW w:w="1418" w:type="dxa"/>
          </w:tcPr>
          <w:p w14:paraId="6F55A1CF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2</w:t>
            </w:r>
          </w:p>
        </w:tc>
      </w:tr>
      <w:tr w:rsidR="00375CAB" w:rsidRPr="00E91808" w14:paraId="5DBB045E" w14:textId="77777777" w:rsidTr="00060428">
        <w:trPr>
          <w:gridAfter w:val="1"/>
          <w:wAfter w:w="13" w:type="dxa"/>
        </w:trPr>
        <w:tc>
          <w:tcPr>
            <w:tcW w:w="1809" w:type="dxa"/>
            <w:vMerge/>
          </w:tcPr>
          <w:p w14:paraId="686EB7C3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gridSpan w:val="3"/>
          </w:tcPr>
          <w:p w14:paraId="7A8C9ADD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10915" w:type="dxa"/>
            <w:gridSpan w:val="5"/>
          </w:tcPr>
          <w:p w14:paraId="7F1E071E" w14:textId="77777777" w:rsidR="00375CAB" w:rsidRPr="00C27AA7" w:rsidRDefault="00375CAB" w:rsidP="00C27AA7">
            <w:pPr>
              <w:pStyle w:val="a7"/>
              <w:numPr>
                <w:ilvl w:val="0"/>
                <w:numId w:val="14"/>
              </w:numPr>
              <w:tabs>
                <w:tab w:val="clear" w:pos="720"/>
                <w:tab w:val="num" w:pos="175"/>
              </w:tabs>
              <w:spacing w:before="0" w:beforeAutospacing="0" w:after="0" w:afterAutospacing="0"/>
              <w:ind w:left="175" w:hanging="535"/>
              <w:rPr>
                <w:color w:val="000000"/>
                <w:sz w:val="20"/>
                <w:szCs w:val="20"/>
              </w:rPr>
            </w:pPr>
            <w:r w:rsidRPr="00C27AA7">
              <w:rPr>
                <w:color w:val="000000"/>
                <w:sz w:val="20"/>
                <w:szCs w:val="20"/>
              </w:rPr>
              <w:t>Основные способы защиты прав лиц, участвующих в осуществлении закупки;</w:t>
            </w:r>
          </w:p>
          <w:p w14:paraId="3E040D66" w14:textId="77777777" w:rsidR="00375CAB" w:rsidRPr="00C27AA7" w:rsidRDefault="00375CAB" w:rsidP="00C27AA7">
            <w:pPr>
              <w:pStyle w:val="a7"/>
              <w:numPr>
                <w:ilvl w:val="0"/>
                <w:numId w:val="14"/>
              </w:numPr>
              <w:tabs>
                <w:tab w:val="clear" w:pos="720"/>
                <w:tab w:val="num" w:pos="175"/>
              </w:tabs>
              <w:spacing w:before="0" w:beforeAutospacing="0" w:after="0" w:afterAutospacing="0"/>
              <w:ind w:left="175" w:hanging="535"/>
              <w:rPr>
                <w:color w:val="000000"/>
                <w:sz w:val="20"/>
                <w:szCs w:val="20"/>
              </w:rPr>
            </w:pPr>
            <w:r w:rsidRPr="00C27AA7">
              <w:rPr>
                <w:color w:val="000000"/>
                <w:sz w:val="20"/>
                <w:szCs w:val="20"/>
              </w:rPr>
              <w:t>Особенности досудебного разрешения споров, возникающих в сфере федеральной контрактной системы;</w:t>
            </w:r>
          </w:p>
          <w:p w14:paraId="3C82D381" w14:textId="77777777" w:rsidR="00375CAB" w:rsidRPr="00C27AA7" w:rsidRDefault="00375CAB" w:rsidP="00C27AA7">
            <w:pPr>
              <w:pStyle w:val="a7"/>
              <w:numPr>
                <w:ilvl w:val="0"/>
                <w:numId w:val="14"/>
              </w:numPr>
              <w:tabs>
                <w:tab w:val="clear" w:pos="720"/>
                <w:tab w:val="num" w:pos="175"/>
              </w:tabs>
              <w:spacing w:before="0" w:beforeAutospacing="0" w:after="0" w:afterAutospacing="0"/>
              <w:ind w:left="175" w:hanging="535"/>
              <w:rPr>
                <w:color w:val="000000"/>
                <w:sz w:val="20"/>
                <w:szCs w:val="20"/>
              </w:rPr>
            </w:pPr>
            <w:r w:rsidRPr="00C27AA7">
              <w:rPr>
                <w:color w:val="000000"/>
                <w:sz w:val="20"/>
                <w:szCs w:val="20"/>
              </w:rPr>
              <w:t>Порядок подачи жалобы и рассмотрения ее по существу в административном порядке;</w:t>
            </w:r>
          </w:p>
          <w:p w14:paraId="01F8C05A" w14:textId="77777777" w:rsidR="00375CAB" w:rsidRPr="00C27AA7" w:rsidRDefault="00375CAB" w:rsidP="00C27AA7">
            <w:pPr>
              <w:pStyle w:val="a7"/>
              <w:numPr>
                <w:ilvl w:val="0"/>
                <w:numId w:val="14"/>
              </w:numPr>
              <w:tabs>
                <w:tab w:val="clear" w:pos="720"/>
                <w:tab w:val="num" w:pos="175"/>
              </w:tabs>
              <w:spacing w:before="0" w:beforeAutospacing="0" w:after="0" w:afterAutospacing="0"/>
              <w:ind w:left="175" w:hanging="535"/>
              <w:rPr>
                <w:color w:val="000000"/>
                <w:sz w:val="20"/>
                <w:szCs w:val="20"/>
              </w:rPr>
            </w:pPr>
            <w:r w:rsidRPr="00C27AA7">
              <w:rPr>
                <w:color w:val="000000"/>
                <w:sz w:val="20"/>
                <w:szCs w:val="20"/>
              </w:rPr>
              <w:t>Правовой статус и полномочия органов, уполномоченных на рассмотрение жалоб в сфере осуществления закупок для государственных и муниципальных нужд;</w:t>
            </w:r>
          </w:p>
          <w:p w14:paraId="3EF7F0EC" w14:textId="77777777" w:rsidR="00375CAB" w:rsidRPr="00C27AA7" w:rsidRDefault="00375CAB" w:rsidP="00C27AA7">
            <w:pPr>
              <w:pStyle w:val="a7"/>
              <w:numPr>
                <w:ilvl w:val="0"/>
                <w:numId w:val="14"/>
              </w:numPr>
              <w:tabs>
                <w:tab w:val="clear" w:pos="720"/>
                <w:tab w:val="num" w:pos="175"/>
              </w:tabs>
              <w:spacing w:before="0" w:beforeAutospacing="0" w:after="0" w:afterAutospacing="0"/>
              <w:ind w:left="175" w:hanging="535"/>
              <w:rPr>
                <w:color w:val="000000"/>
                <w:sz w:val="20"/>
                <w:szCs w:val="20"/>
              </w:rPr>
            </w:pPr>
            <w:r w:rsidRPr="00C27AA7">
              <w:rPr>
                <w:color w:val="000000"/>
                <w:sz w:val="20"/>
                <w:szCs w:val="20"/>
              </w:rPr>
              <w:t>Особенности рассмотрения споров о признании торгов недействительными;</w:t>
            </w:r>
          </w:p>
          <w:p w14:paraId="48E2585D" w14:textId="77777777" w:rsidR="00375CAB" w:rsidRPr="00C27AA7" w:rsidRDefault="00375CAB" w:rsidP="00C27AA7">
            <w:pPr>
              <w:pStyle w:val="a7"/>
              <w:numPr>
                <w:ilvl w:val="0"/>
                <w:numId w:val="14"/>
              </w:numPr>
              <w:tabs>
                <w:tab w:val="clear" w:pos="720"/>
                <w:tab w:val="num" w:pos="175"/>
              </w:tabs>
              <w:spacing w:before="0" w:beforeAutospacing="0" w:after="0" w:afterAutospacing="0"/>
              <w:ind w:left="175" w:hanging="535"/>
              <w:rPr>
                <w:sz w:val="20"/>
                <w:szCs w:val="20"/>
              </w:rPr>
            </w:pPr>
            <w:r w:rsidRPr="00C27AA7">
              <w:rPr>
                <w:color w:val="000000"/>
                <w:sz w:val="20"/>
                <w:szCs w:val="20"/>
              </w:rPr>
              <w:t>Отдельные проблемы правоприменения по вопросам осуществления закупок для государственных и муниципальных нужд</w:t>
            </w:r>
          </w:p>
          <w:p w14:paraId="2E64D555" w14:textId="77777777" w:rsidR="00375CAB" w:rsidRPr="00C27AA7" w:rsidRDefault="00375CAB" w:rsidP="00C27AA7">
            <w:pPr>
              <w:pStyle w:val="Body1"/>
              <w:tabs>
                <w:tab w:val="num" w:pos="175"/>
              </w:tabs>
              <w:ind w:left="175" w:hanging="535"/>
              <w:rPr>
                <w:rFonts w:ascii="Times New Roman" w:hAnsi="Times New Roman"/>
                <w:sz w:val="20"/>
              </w:rPr>
            </w:pPr>
            <w:r w:rsidRPr="00C27AA7">
              <w:rPr>
                <w:rFonts w:ascii="Times New Roman" w:hAnsi="Times New Roman"/>
                <w:sz w:val="20"/>
              </w:rPr>
              <w:t>Расчет сокращения расходов бюджета за счет применения конкурса.</w:t>
            </w:r>
          </w:p>
          <w:p w14:paraId="6D58E6C8" w14:textId="77777777" w:rsidR="00375CAB" w:rsidRPr="00E91808" w:rsidRDefault="00375CAB" w:rsidP="00C27AA7">
            <w:pPr>
              <w:pStyle w:val="a7"/>
              <w:numPr>
                <w:ilvl w:val="0"/>
                <w:numId w:val="14"/>
              </w:numPr>
              <w:tabs>
                <w:tab w:val="clear" w:pos="720"/>
                <w:tab w:val="num" w:pos="175"/>
              </w:tabs>
              <w:spacing w:before="0" w:beforeAutospacing="0" w:after="0" w:afterAutospacing="0"/>
              <w:ind w:left="175" w:hanging="535"/>
              <w:rPr>
                <w:sz w:val="20"/>
                <w:szCs w:val="20"/>
              </w:rPr>
            </w:pPr>
            <w:r w:rsidRPr="00C27AA7">
              <w:rPr>
                <w:sz w:val="20"/>
                <w:szCs w:val="20"/>
              </w:rPr>
              <w:t>Расчет сравнительной эффективности конкурса</w:t>
            </w:r>
          </w:p>
        </w:tc>
        <w:tc>
          <w:tcPr>
            <w:tcW w:w="1418" w:type="dxa"/>
          </w:tcPr>
          <w:p w14:paraId="069A7CBF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5D703F48" w14:textId="77777777" w:rsidTr="00060428">
        <w:trPr>
          <w:gridAfter w:val="1"/>
          <w:wAfter w:w="13" w:type="dxa"/>
        </w:trPr>
        <w:tc>
          <w:tcPr>
            <w:tcW w:w="13178" w:type="dxa"/>
            <w:gridSpan w:val="9"/>
          </w:tcPr>
          <w:p w14:paraId="6AA372AC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Консультации</w:t>
            </w:r>
          </w:p>
        </w:tc>
        <w:tc>
          <w:tcPr>
            <w:tcW w:w="1418" w:type="dxa"/>
          </w:tcPr>
          <w:p w14:paraId="1B73193D" w14:textId="663E2FE1" w:rsidR="00375CAB" w:rsidRPr="00E91808" w:rsidRDefault="00D270AD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12DB4" w:rsidRPr="00E91808" w14:paraId="773D604E" w14:textId="77777777" w:rsidTr="00512DB4">
        <w:tc>
          <w:tcPr>
            <w:tcW w:w="13178" w:type="dxa"/>
            <w:gridSpan w:val="9"/>
          </w:tcPr>
          <w:p w14:paraId="6BAB4F2A" w14:textId="77777777" w:rsidR="00512DB4" w:rsidRPr="00E91808" w:rsidRDefault="00512DB4" w:rsidP="00E91808">
            <w:pPr>
              <w:pStyle w:val="Default"/>
              <w:rPr>
                <w:sz w:val="20"/>
                <w:szCs w:val="20"/>
              </w:rPr>
            </w:pPr>
            <w:r w:rsidRPr="00E91808">
              <w:rPr>
                <w:b/>
                <w:bCs/>
                <w:sz w:val="20"/>
                <w:szCs w:val="20"/>
              </w:rPr>
              <w:t>МДК 01.04 Государственное финансирование расходов на социально-культурную сферу и экономику</w:t>
            </w:r>
          </w:p>
        </w:tc>
        <w:tc>
          <w:tcPr>
            <w:tcW w:w="1431" w:type="dxa"/>
            <w:gridSpan w:val="2"/>
          </w:tcPr>
          <w:p w14:paraId="0B66D753" w14:textId="40D5C299" w:rsidR="00512DB4" w:rsidRPr="00E91808" w:rsidRDefault="00512DB4" w:rsidP="00E91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375CAB" w:rsidRPr="00E91808" w14:paraId="75254CA4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 w:val="restart"/>
          </w:tcPr>
          <w:p w14:paraId="08A4872D" w14:textId="77777777" w:rsidR="00375CAB" w:rsidRPr="00E91808" w:rsidRDefault="00375CAB" w:rsidP="00C27AA7">
            <w:pPr>
              <w:ind w:firstLine="403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4.1. </w:t>
            </w:r>
            <w:r w:rsidRPr="00E91808">
              <w:rPr>
                <w:sz w:val="20"/>
                <w:szCs w:val="20"/>
              </w:rPr>
              <w:t>Общая характеристика системы государственного финансирования расходов бюджета</w:t>
            </w:r>
          </w:p>
        </w:tc>
        <w:tc>
          <w:tcPr>
            <w:tcW w:w="11227" w:type="dxa"/>
            <w:gridSpan w:val="7"/>
          </w:tcPr>
          <w:p w14:paraId="2AE2801F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4E59F6A2" w14:textId="1917DBF0" w:rsidR="00375CAB" w:rsidRPr="00E91808" w:rsidRDefault="00512DB4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75CAB" w:rsidRPr="00E91808" w14:paraId="6786558E" w14:textId="77777777" w:rsidTr="00060428">
        <w:trPr>
          <w:gridAfter w:val="1"/>
          <w:wAfter w:w="13" w:type="dxa"/>
          <w:trHeight w:val="230"/>
        </w:trPr>
        <w:tc>
          <w:tcPr>
            <w:tcW w:w="1951" w:type="dxa"/>
            <w:gridSpan w:val="2"/>
            <w:vMerge/>
          </w:tcPr>
          <w:p w14:paraId="32FA2032" w14:textId="77777777" w:rsidR="00375CAB" w:rsidRPr="00E91808" w:rsidRDefault="00375CAB" w:rsidP="00C27AA7">
            <w:pPr>
              <w:ind w:firstLine="403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14:paraId="40B1F84E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95" w:type="dxa"/>
            <w:gridSpan w:val="4"/>
            <w:vMerge w:val="restart"/>
            <w:shd w:val="clear" w:color="auto" w:fill="auto"/>
          </w:tcPr>
          <w:p w14:paraId="068F8F86" w14:textId="77777777" w:rsidR="00375CAB" w:rsidRPr="00E91808" w:rsidRDefault="00375CAB" w:rsidP="00E91808">
            <w:pPr>
              <w:ind w:firstLine="0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Нормативно-правовые акты, регулирующие основы финансирования расходных обязательств</w:t>
            </w:r>
          </w:p>
          <w:p w14:paraId="4C81AA39" w14:textId="77777777" w:rsidR="00375CAB" w:rsidRPr="00E91808" w:rsidRDefault="00375CAB" w:rsidP="00C27AA7">
            <w:pPr>
              <w:pStyle w:val="Default"/>
              <w:jc w:val="both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Процедуры исполнения бюджетов по расходам. Понятие и исполнение бюджетных обязательств получателями бюджетных средств. </w:t>
            </w:r>
          </w:p>
        </w:tc>
        <w:tc>
          <w:tcPr>
            <w:tcW w:w="1418" w:type="dxa"/>
            <w:vMerge/>
          </w:tcPr>
          <w:p w14:paraId="256C1C6F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394401A0" w14:textId="77777777" w:rsidTr="00060428">
        <w:trPr>
          <w:gridAfter w:val="1"/>
          <w:wAfter w:w="13" w:type="dxa"/>
          <w:trHeight w:val="230"/>
        </w:trPr>
        <w:tc>
          <w:tcPr>
            <w:tcW w:w="1951" w:type="dxa"/>
            <w:gridSpan w:val="2"/>
            <w:vMerge/>
          </w:tcPr>
          <w:p w14:paraId="278D10F6" w14:textId="77777777" w:rsidR="00375CAB" w:rsidRPr="00E91808" w:rsidRDefault="00375CAB" w:rsidP="00C27AA7">
            <w:pPr>
              <w:ind w:firstLine="403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</w:tcPr>
          <w:p w14:paraId="69D0882E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95" w:type="dxa"/>
            <w:gridSpan w:val="4"/>
            <w:vMerge/>
            <w:shd w:val="clear" w:color="auto" w:fill="auto"/>
          </w:tcPr>
          <w:p w14:paraId="00052C40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7F3710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530659A4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00FF3AEF" w14:textId="77777777" w:rsidR="00375CAB" w:rsidRPr="00E91808" w:rsidRDefault="00375CAB" w:rsidP="00C27AA7">
            <w:pPr>
              <w:ind w:firstLine="403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5A849433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2B365D45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5E7C6C32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35A9B980" w14:textId="77777777" w:rsidR="00375CAB" w:rsidRPr="00E91808" w:rsidRDefault="00375CAB" w:rsidP="00C27AA7">
            <w:pPr>
              <w:ind w:firstLine="403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5"/>
          </w:tcPr>
          <w:p w14:paraId="4B3E43EF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62" w:type="dxa"/>
            <w:gridSpan w:val="2"/>
          </w:tcPr>
          <w:p w14:paraId="2EC0F8E6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C195790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367939FE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664FA250" w14:textId="77777777" w:rsidR="00375CAB" w:rsidRPr="00E91808" w:rsidRDefault="00375CAB" w:rsidP="00C27AA7">
            <w:pPr>
              <w:ind w:firstLine="403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1812C356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22DC7FC7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4</w:t>
            </w:r>
          </w:p>
        </w:tc>
      </w:tr>
      <w:tr w:rsidR="00375CAB" w:rsidRPr="00E91808" w14:paraId="4FF17BD9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63B2A10F" w14:textId="77777777" w:rsidR="00375CAB" w:rsidRPr="00E91808" w:rsidRDefault="00375CAB" w:rsidP="00C27AA7">
            <w:pPr>
              <w:ind w:firstLine="403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</w:tcPr>
          <w:p w14:paraId="56D9B83B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795" w:type="dxa"/>
            <w:gridSpan w:val="4"/>
          </w:tcPr>
          <w:p w14:paraId="44ADC4F8" w14:textId="77777777" w:rsidR="00B62377" w:rsidRDefault="00375CAB" w:rsidP="00B623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 xml:space="preserve">Практические занятия: </w:t>
            </w:r>
            <w:r w:rsidR="00B62377">
              <w:rPr>
                <w:bCs/>
                <w:sz w:val="20"/>
                <w:szCs w:val="20"/>
              </w:rPr>
              <w:t xml:space="preserve">собеседования, доклады </w:t>
            </w:r>
          </w:p>
          <w:p w14:paraId="606F8F72" w14:textId="6779BF53" w:rsidR="00375CAB" w:rsidRPr="00E91808" w:rsidRDefault="00375CAB" w:rsidP="00B623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Изучение законодательных и нормативных правовых актов, регулирующих бюджетные правоотношения в Российской Федерации. </w:t>
            </w:r>
          </w:p>
          <w:p w14:paraId="32DEE70D" w14:textId="77777777" w:rsidR="00375CAB" w:rsidRPr="00E91808" w:rsidRDefault="00375CAB" w:rsidP="00E91808">
            <w:pPr>
              <w:pStyle w:val="Default"/>
              <w:jc w:val="both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Составление сводной бюджетной росписи по расходам бюджета муниципального образования. </w:t>
            </w:r>
          </w:p>
        </w:tc>
        <w:tc>
          <w:tcPr>
            <w:tcW w:w="1418" w:type="dxa"/>
            <w:vMerge/>
          </w:tcPr>
          <w:p w14:paraId="2C52A103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75BB23DC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 w:val="restart"/>
          </w:tcPr>
          <w:p w14:paraId="7E290460" w14:textId="77777777" w:rsidR="00375CAB" w:rsidRPr="00E91808" w:rsidRDefault="00375CAB" w:rsidP="00C27AA7">
            <w:pPr>
              <w:ind w:firstLine="403"/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4.2. </w:t>
            </w:r>
          </w:p>
          <w:p w14:paraId="0699E132" w14:textId="77777777" w:rsidR="00375CAB" w:rsidRPr="00E91808" w:rsidRDefault="00375CAB" w:rsidP="00C27AA7">
            <w:pPr>
              <w:pStyle w:val="Default"/>
              <w:ind w:firstLine="403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Особенности финансового обеспечения деятельности учреждений культуры. </w:t>
            </w:r>
          </w:p>
          <w:p w14:paraId="5860FAA1" w14:textId="77777777" w:rsidR="00375CAB" w:rsidRPr="00E91808" w:rsidRDefault="00375CAB" w:rsidP="00C27AA7">
            <w:pPr>
              <w:pStyle w:val="Default"/>
              <w:ind w:firstLine="403"/>
              <w:rPr>
                <w:sz w:val="20"/>
                <w:szCs w:val="20"/>
              </w:rPr>
            </w:pPr>
          </w:p>
          <w:p w14:paraId="1B7BC68F" w14:textId="77777777" w:rsidR="00375CAB" w:rsidRPr="00E91808" w:rsidRDefault="00375CAB" w:rsidP="00C27AA7">
            <w:pPr>
              <w:ind w:firstLine="403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767D2E24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3B60253F" w14:textId="6E68132A" w:rsidR="00375CAB" w:rsidRPr="00E91808" w:rsidRDefault="00512DB4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75CAB" w:rsidRPr="00E91808" w14:paraId="50396D00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275BAF20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14:paraId="035A3060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95" w:type="dxa"/>
            <w:gridSpan w:val="4"/>
            <w:vMerge w:val="restart"/>
            <w:shd w:val="clear" w:color="auto" w:fill="auto"/>
          </w:tcPr>
          <w:p w14:paraId="35FE8CDF" w14:textId="77777777" w:rsidR="00375CAB" w:rsidRPr="00E91808" w:rsidRDefault="00375CAB" w:rsidP="00E91808">
            <w:pPr>
              <w:pStyle w:val="Default"/>
              <w:jc w:val="both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Источники формирования финансовых ресурсов учреждений культуры. Разработка показателей государственного (муниципального) задания учреждению культуры. Порядок расчета основных показателей, характеризующих качество и объем государственных (муниципальных) услуг, оказываемых учреждениями культуры. Порядок планирования расходов на содержание </w:t>
            </w:r>
          </w:p>
        </w:tc>
        <w:tc>
          <w:tcPr>
            <w:tcW w:w="1418" w:type="dxa"/>
            <w:vMerge/>
          </w:tcPr>
          <w:p w14:paraId="016F111F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543C8E83" w14:textId="77777777" w:rsidTr="00060428">
        <w:trPr>
          <w:gridAfter w:val="1"/>
          <w:wAfter w:w="13" w:type="dxa"/>
          <w:trHeight w:val="403"/>
        </w:trPr>
        <w:tc>
          <w:tcPr>
            <w:tcW w:w="1951" w:type="dxa"/>
            <w:gridSpan w:val="2"/>
            <w:vMerge/>
          </w:tcPr>
          <w:p w14:paraId="461770C7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14:paraId="0C4E674D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95" w:type="dxa"/>
            <w:gridSpan w:val="4"/>
            <w:vMerge/>
            <w:shd w:val="clear" w:color="auto" w:fill="auto"/>
          </w:tcPr>
          <w:p w14:paraId="36DDA2C1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FB99F46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7F5FC704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3234096A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1159E879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41382FF1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00075E8A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1862E8DB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5"/>
          </w:tcPr>
          <w:p w14:paraId="258BCB8A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62" w:type="dxa"/>
            <w:gridSpan w:val="2"/>
          </w:tcPr>
          <w:p w14:paraId="7F0C2686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2EE821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3039D8D2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35C29219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046BAB3E" w14:textId="344896B1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</w:t>
            </w:r>
            <w:r w:rsidR="00B62377">
              <w:rPr>
                <w:bCs/>
                <w:sz w:val="20"/>
                <w:szCs w:val="20"/>
              </w:rPr>
              <w:t>собеседования, доклады, выполнение практических заданий</w:t>
            </w:r>
            <w:r w:rsidR="00B62377" w:rsidRPr="00E9180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319528B0" w14:textId="66F11B59" w:rsidR="00375CAB" w:rsidRPr="00E91808" w:rsidRDefault="00471AD0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75CAB" w:rsidRPr="00E91808" w14:paraId="589D6CCB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363FAC3C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</w:tcPr>
          <w:p w14:paraId="43BF3943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10795" w:type="dxa"/>
            <w:gridSpan w:val="4"/>
          </w:tcPr>
          <w:p w14:paraId="1A049369" w14:textId="77777777" w:rsidR="00375CAB" w:rsidRPr="00E91808" w:rsidRDefault="00375CAB" w:rsidP="00E91808">
            <w:pPr>
              <w:pStyle w:val="Default"/>
              <w:jc w:val="both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Определение расходов на содержание учреждения культуры. </w:t>
            </w:r>
          </w:p>
          <w:p w14:paraId="3C97F557" w14:textId="77777777" w:rsidR="00375CAB" w:rsidRPr="00E91808" w:rsidRDefault="00375CAB" w:rsidP="00E9180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iCs/>
                <w:sz w:val="20"/>
                <w:szCs w:val="20"/>
              </w:rPr>
            </w:pPr>
            <w:r w:rsidRPr="00E91808">
              <w:rPr>
                <w:rFonts w:eastAsia="Calibri"/>
                <w:iCs/>
                <w:sz w:val="20"/>
                <w:szCs w:val="20"/>
              </w:rPr>
              <w:lastRenderedPageBreak/>
              <w:t>Финансовое обеспечение музеев. Финансирование театров.</w:t>
            </w:r>
          </w:p>
          <w:p w14:paraId="2CABEE69" w14:textId="77777777" w:rsidR="00375CAB" w:rsidRPr="00E91808" w:rsidRDefault="00375CAB" w:rsidP="00E9180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iCs/>
                <w:sz w:val="20"/>
                <w:szCs w:val="20"/>
              </w:rPr>
              <w:t>Финансирование концертной деятельности. Перечень федеральных учреждений культуры</w:t>
            </w:r>
          </w:p>
        </w:tc>
        <w:tc>
          <w:tcPr>
            <w:tcW w:w="1418" w:type="dxa"/>
            <w:vMerge/>
          </w:tcPr>
          <w:p w14:paraId="5AE609E2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5859717C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 w:val="restart"/>
          </w:tcPr>
          <w:p w14:paraId="2A6391D9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 xml:space="preserve">Тема 4.3. </w:t>
            </w:r>
          </w:p>
          <w:p w14:paraId="48DEED1A" w14:textId="77777777" w:rsidR="00375CAB" w:rsidRPr="00E91808" w:rsidRDefault="00375CAB" w:rsidP="00E91808">
            <w:pPr>
              <w:pStyle w:val="Default"/>
              <w:rPr>
                <w:sz w:val="20"/>
                <w:szCs w:val="20"/>
              </w:rPr>
            </w:pPr>
            <w:r w:rsidRPr="00E91808">
              <w:rPr>
                <w:bCs/>
                <w:sz w:val="20"/>
                <w:szCs w:val="20"/>
              </w:rPr>
              <w:t>Финансирование социальной политики</w:t>
            </w:r>
          </w:p>
          <w:p w14:paraId="2B3ACBEC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09ADEF89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70CB033A" w14:textId="7D7FD2F6" w:rsidR="00375CAB" w:rsidRPr="00E91808" w:rsidRDefault="00512DB4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75CAB" w:rsidRPr="00E91808" w14:paraId="2CB66649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7A638CE4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14:paraId="582107C7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95" w:type="dxa"/>
            <w:gridSpan w:val="4"/>
            <w:vMerge w:val="restart"/>
            <w:shd w:val="clear" w:color="auto" w:fill="auto"/>
          </w:tcPr>
          <w:p w14:paraId="06344E5D" w14:textId="77777777" w:rsidR="00375CAB" w:rsidRPr="00E91808" w:rsidRDefault="00375CAB" w:rsidP="00E91808">
            <w:pPr>
              <w:pStyle w:val="Default"/>
              <w:jc w:val="both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Система социального обеспечения и социального обслуживания населения. Роль бюджетов в осуществлении мероприятий по социальной политике. Состав расходов бюджетов разных уровней на социальную политику. Государственные внебюджетные фонды и их роль в осуществлении социальной политики. </w:t>
            </w:r>
          </w:p>
          <w:p w14:paraId="1FAEFCEF" w14:textId="5FC9DF56" w:rsidR="00375CAB" w:rsidRPr="00E91808" w:rsidRDefault="00375CAB" w:rsidP="00E91808">
            <w:pPr>
              <w:pStyle w:val="Default"/>
              <w:jc w:val="both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Порядок назначения и выплаты пенсий по государственному пенсионному обеспечению и трудовых пенсий. </w:t>
            </w:r>
          </w:p>
          <w:p w14:paraId="172A2AAD" w14:textId="77777777" w:rsidR="00375CAB" w:rsidRPr="00E91808" w:rsidRDefault="00375CAB" w:rsidP="00E91808">
            <w:pPr>
              <w:pStyle w:val="Default"/>
              <w:jc w:val="both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Система государственных социальных пособий и компенсационных выплат отдельным категориям граждан. Планирование и финансирование расходов на социальное обеспечение и на проведение мероприятий по социальной защите отдельных категорий граждан. </w:t>
            </w:r>
            <w:r w:rsidRPr="00E91808">
              <w:rPr>
                <w:sz w:val="20"/>
                <w:szCs w:val="20"/>
              </w:rPr>
              <w:tab/>
            </w:r>
          </w:p>
          <w:p w14:paraId="47B3FE1F" w14:textId="77777777" w:rsidR="00375CAB" w:rsidRPr="00E91808" w:rsidRDefault="00375CAB" w:rsidP="00E9180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iCs/>
                <w:sz w:val="20"/>
                <w:szCs w:val="20"/>
              </w:rPr>
            </w:pPr>
            <w:r w:rsidRPr="00E91808">
              <w:rPr>
                <w:rFonts w:eastAsia="Calibri"/>
                <w:iCs/>
                <w:sz w:val="20"/>
                <w:szCs w:val="20"/>
              </w:rPr>
              <w:t>Социальное обеспечение. Гарантии  социального обеспечения. Структура и порядок расчета расходов дома-интерната для инвалидов. Определение заработной платы работника учреждения социального</w:t>
            </w:r>
          </w:p>
          <w:p w14:paraId="5F28CBD8" w14:textId="77777777" w:rsidR="00375CAB" w:rsidRPr="00E91808" w:rsidRDefault="00375CAB" w:rsidP="00E91808">
            <w:pPr>
              <w:pStyle w:val="Default"/>
              <w:jc w:val="both"/>
              <w:rPr>
                <w:sz w:val="20"/>
                <w:szCs w:val="20"/>
              </w:rPr>
            </w:pPr>
            <w:r w:rsidRPr="00E91808">
              <w:rPr>
                <w:iCs/>
                <w:sz w:val="20"/>
                <w:szCs w:val="20"/>
              </w:rPr>
              <w:t xml:space="preserve">Обеспечения </w:t>
            </w:r>
          </w:p>
          <w:p w14:paraId="3B20FC7A" w14:textId="77777777" w:rsidR="00375CAB" w:rsidRPr="00E91808" w:rsidRDefault="00375CAB" w:rsidP="00E91808">
            <w:pPr>
              <w:pStyle w:val="Default"/>
              <w:jc w:val="both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Источники финансирования социальных проектов.</w:t>
            </w:r>
          </w:p>
        </w:tc>
        <w:tc>
          <w:tcPr>
            <w:tcW w:w="1418" w:type="dxa"/>
            <w:vMerge/>
          </w:tcPr>
          <w:p w14:paraId="7B82BA72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7666EBA3" w14:textId="77777777" w:rsidTr="00060428">
        <w:trPr>
          <w:gridAfter w:val="1"/>
          <w:wAfter w:w="13" w:type="dxa"/>
          <w:trHeight w:val="403"/>
        </w:trPr>
        <w:tc>
          <w:tcPr>
            <w:tcW w:w="1951" w:type="dxa"/>
            <w:gridSpan w:val="2"/>
            <w:vMerge/>
          </w:tcPr>
          <w:p w14:paraId="6C7ECB65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14:paraId="574DC977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95" w:type="dxa"/>
            <w:gridSpan w:val="4"/>
            <w:vMerge/>
            <w:shd w:val="clear" w:color="auto" w:fill="auto"/>
          </w:tcPr>
          <w:p w14:paraId="5E36CA19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6F40230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6851FF9E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656AC5BF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4C312234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13F9FB5C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58E05B34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2CC83421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5"/>
          </w:tcPr>
          <w:p w14:paraId="1784A6C4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62" w:type="dxa"/>
            <w:gridSpan w:val="2"/>
          </w:tcPr>
          <w:p w14:paraId="56FE5956" w14:textId="77777777" w:rsidR="00375CAB" w:rsidRPr="00E91808" w:rsidRDefault="00375CAB" w:rsidP="00E91808">
            <w:pPr>
              <w:pStyle w:val="Default"/>
              <w:jc w:val="both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</w:tcPr>
          <w:p w14:paraId="76B6118E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68ECAC92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3217AC76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51400B26" w14:textId="6830E98F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</w:t>
            </w:r>
            <w:r w:rsidR="00B62377">
              <w:rPr>
                <w:bCs/>
                <w:sz w:val="20"/>
                <w:szCs w:val="20"/>
              </w:rPr>
              <w:t>собеседования, доклады, выполнение практических заданий</w:t>
            </w:r>
            <w:r w:rsidR="00B62377" w:rsidRPr="00E9180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20F89A4E" w14:textId="7B2EE0F9" w:rsidR="00375CAB" w:rsidRPr="00E91808" w:rsidRDefault="00471AD0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75CAB" w:rsidRPr="00E91808" w14:paraId="47B0E735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5AA55359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</w:tcPr>
          <w:p w14:paraId="137B7645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10795" w:type="dxa"/>
            <w:gridSpan w:val="4"/>
          </w:tcPr>
          <w:p w14:paraId="0274EEFD" w14:textId="77777777" w:rsidR="00375CAB" w:rsidRPr="00E91808" w:rsidRDefault="00375CAB" w:rsidP="00E91808">
            <w:pPr>
              <w:pStyle w:val="Default"/>
              <w:jc w:val="both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Исчисление размера пенсий по государственному пенсионному обеспечению и трудовых пенсий. </w:t>
            </w:r>
          </w:p>
          <w:p w14:paraId="5B01230B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Исчисление социальных пособий и компенсационных выплат отдельным категориям граждан.</w:t>
            </w:r>
          </w:p>
        </w:tc>
        <w:tc>
          <w:tcPr>
            <w:tcW w:w="1418" w:type="dxa"/>
            <w:vMerge/>
          </w:tcPr>
          <w:p w14:paraId="55AA539C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020F1258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 w:val="restart"/>
          </w:tcPr>
          <w:p w14:paraId="68A2C813" w14:textId="77777777" w:rsidR="00375CAB" w:rsidRPr="00E91808" w:rsidRDefault="00375CAB" w:rsidP="00E9180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4.4. </w:t>
            </w:r>
          </w:p>
          <w:p w14:paraId="47E2805B" w14:textId="77777777" w:rsidR="00375CAB" w:rsidRPr="00E91808" w:rsidRDefault="00375CAB" w:rsidP="00E91808">
            <w:pPr>
              <w:pStyle w:val="Default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Государственная поддержка национальной экономики </w:t>
            </w:r>
          </w:p>
          <w:p w14:paraId="5762FBC6" w14:textId="77777777" w:rsidR="00375CAB" w:rsidRPr="00E91808" w:rsidRDefault="00375CAB" w:rsidP="00E9180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B61B72C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3EBCB71A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68C9290C" w14:textId="2160FBD3" w:rsidR="00375CAB" w:rsidRPr="00E91808" w:rsidRDefault="00512DB4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75CAB" w:rsidRPr="00E91808" w14:paraId="377B26FA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173F5864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14:paraId="742EC46D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95" w:type="dxa"/>
            <w:gridSpan w:val="4"/>
            <w:vMerge w:val="restart"/>
            <w:shd w:val="clear" w:color="auto" w:fill="auto"/>
          </w:tcPr>
          <w:p w14:paraId="4132811C" w14:textId="77777777" w:rsidR="00375CAB" w:rsidRPr="00E91808" w:rsidRDefault="00375CAB" w:rsidP="00E91808">
            <w:pPr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Расходы на финансирование национальной экономики. Состав расходов на финансирование национальной экономики по федеральному бюджету, бюджетам субъектов Российской Федерации и местным бюджетам. Формы выделения бюджетных средств на поддержку национальной экономики.</w:t>
            </w:r>
          </w:p>
        </w:tc>
        <w:tc>
          <w:tcPr>
            <w:tcW w:w="1418" w:type="dxa"/>
            <w:vMerge/>
          </w:tcPr>
          <w:p w14:paraId="498FDE39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48F0946C" w14:textId="77777777" w:rsidTr="00060428">
        <w:trPr>
          <w:gridAfter w:val="1"/>
          <w:wAfter w:w="13" w:type="dxa"/>
          <w:trHeight w:val="403"/>
        </w:trPr>
        <w:tc>
          <w:tcPr>
            <w:tcW w:w="1951" w:type="dxa"/>
            <w:gridSpan w:val="2"/>
            <w:vMerge/>
          </w:tcPr>
          <w:p w14:paraId="0A930377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14:paraId="44F89A03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95" w:type="dxa"/>
            <w:gridSpan w:val="4"/>
            <w:vMerge/>
            <w:shd w:val="clear" w:color="auto" w:fill="auto"/>
          </w:tcPr>
          <w:p w14:paraId="10393E42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F16234B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469E13EC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507ADEAE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14BDA530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4A76CC19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325B8EF7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396F2E9C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5"/>
          </w:tcPr>
          <w:p w14:paraId="795BE365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62" w:type="dxa"/>
            <w:gridSpan w:val="2"/>
          </w:tcPr>
          <w:p w14:paraId="552F99E5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E2FB7F1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1FC9BC21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7D8865DB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74B87160" w14:textId="60F93B81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E91808">
              <w:rPr>
                <w:i/>
                <w:sz w:val="20"/>
                <w:szCs w:val="20"/>
              </w:rPr>
              <w:t>(</w:t>
            </w:r>
            <w:r w:rsidR="00B62377" w:rsidRPr="00B62377">
              <w:rPr>
                <w:bCs/>
                <w:i/>
                <w:sz w:val="20"/>
                <w:szCs w:val="20"/>
              </w:rPr>
              <w:t>собеседования, доклады, выполнение практических заданий</w:t>
            </w:r>
          </w:p>
        </w:tc>
        <w:tc>
          <w:tcPr>
            <w:tcW w:w="1418" w:type="dxa"/>
            <w:vMerge w:val="restart"/>
          </w:tcPr>
          <w:p w14:paraId="62E26297" w14:textId="5F79D8B5" w:rsidR="00375CAB" w:rsidRPr="00E91808" w:rsidRDefault="00471AD0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75CAB" w:rsidRPr="00E91808" w14:paraId="1EE80EAB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19431163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</w:tcPr>
          <w:p w14:paraId="3CFEBCCF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10795" w:type="dxa"/>
            <w:gridSpan w:val="4"/>
          </w:tcPr>
          <w:p w14:paraId="139E33BC" w14:textId="77777777" w:rsidR="00375CAB" w:rsidRPr="00E91808" w:rsidRDefault="00375CAB" w:rsidP="00E91808">
            <w:pPr>
              <w:pStyle w:val="Default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Состав расходов на финансирование национальной экономики </w:t>
            </w:r>
          </w:p>
          <w:p w14:paraId="3733614E" w14:textId="77777777" w:rsidR="00375CAB" w:rsidRPr="00E91808" w:rsidRDefault="00375CAB" w:rsidP="00E91808">
            <w:pPr>
              <w:pStyle w:val="Default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 xml:space="preserve"> Формы выделения бюджетных средств на поддержку национальной экономики. </w:t>
            </w:r>
          </w:p>
        </w:tc>
        <w:tc>
          <w:tcPr>
            <w:tcW w:w="1418" w:type="dxa"/>
            <w:vMerge/>
          </w:tcPr>
          <w:p w14:paraId="4928B50B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4F276397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 w:val="restart"/>
          </w:tcPr>
          <w:p w14:paraId="47877669" w14:textId="77777777" w:rsidR="00375CAB" w:rsidRPr="00C27AA7" w:rsidRDefault="00375CAB" w:rsidP="00E9180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Тема 4.5. </w:t>
            </w:r>
            <w:r w:rsidRPr="00C27AA7">
              <w:rPr>
                <w:rFonts w:eastAsia="Calibri"/>
                <w:bCs/>
                <w:sz w:val="20"/>
                <w:szCs w:val="20"/>
              </w:rPr>
              <w:t>Целевое использование</w:t>
            </w:r>
          </w:p>
          <w:p w14:paraId="32D66E24" w14:textId="77777777" w:rsidR="00375CAB" w:rsidRPr="00C27AA7" w:rsidRDefault="00375CAB" w:rsidP="00E9180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C27AA7">
              <w:rPr>
                <w:rFonts w:eastAsia="Calibri"/>
                <w:bCs/>
                <w:sz w:val="20"/>
                <w:szCs w:val="20"/>
              </w:rPr>
              <w:t>бюджетных средств. Особенности</w:t>
            </w:r>
          </w:p>
          <w:p w14:paraId="674C264E" w14:textId="77777777" w:rsidR="00375CAB" w:rsidRPr="00C27AA7" w:rsidRDefault="00375CAB" w:rsidP="00E9180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C27AA7">
              <w:rPr>
                <w:rFonts w:eastAsia="Calibri"/>
                <w:bCs/>
                <w:sz w:val="20"/>
                <w:szCs w:val="20"/>
              </w:rPr>
              <w:t>организации финансового контроля в</w:t>
            </w:r>
          </w:p>
          <w:p w14:paraId="6F666642" w14:textId="77777777" w:rsidR="00375CAB" w:rsidRPr="00E91808" w:rsidRDefault="00375CAB" w:rsidP="00C27AA7">
            <w:pPr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C27AA7">
              <w:rPr>
                <w:rFonts w:eastAsia="Calibri"/>
                <w:bCs/>
                <w:sz w:val="20"/>
                <w:szCs w:val="20"/>
              </w:rPr>
              <w:t>учреждениях</w:t>
            </w:r>
          </w:p>
        </w:tc>
        <w:tc>
          <w:tcPr>
            <w:tcW w:w="11227" w:type="dxa"/>
            <w:gridSpan w:val="7"/>
          </w:tcPr>
          <w:p w14:paraId="466DEFB5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E91808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1418" w:type="dxa"/>
            <w:vMerge w:val="restart"/>
          </w:tcPr>
          <w:p w14:paraId="0291C4CE" w14:textId="3F2281F9" w:rsidR="00375CAB" w:rsidRPr="00E91808" w:rsidRDefault="00512DB4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75CAB" w:rsidRPr="00E91808" w14:paraId="1DE8D8DF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35247C7C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14:paraId="53C878B6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95" w:type="dxa"/>
            <w:gridSpan w:val="4"/>
            <w:vMerge w:val="restart"/>
            <w:shd w:val="clear" w:color="auto" w:fill="auto"/>
          </w:tcPr>
          <w:p w14:paraId="4CCBCBE3" w14:textId="77777777" w:rsidR="00375CAB" w:rsidRPr="00E91808" w:rsidRDefault="00375CAB" w:rsidP="00E9180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iCs/>
                <w:sz w:val="20"/>
                <w:szCs w:val="20"/>
              </w:rPr>
            </w:pPr>
            <w:r w:rsidRPr="00E91808">
              <w:rPr>
                <w:rFonts w:eastAsia="Calibri"/>
                <w:iCs/>
                <w:sz w:val="20"/>
                <w:szCs w:val="20"/>
              </w:rPr>
              <w:t>Понятие целевого использования бюджетных средств. Целевое использование бюджетных средств. Ответственность за нецелевое использование бюджетных средств. Защищенные статьи бюджета.</w:t>
            </w:r>
          </w:p>
          <w:p w14:paraId="4159A146" w14:textId="77777777" w:rsidR="00375CAB" w:rsidRPr="00E91808" w:rsidRDefault="00375CAB" w:rsidP="00E9180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E91808">
              <w:rPr>
                <w:rFonts w:eastAsia="TimesNewRoman"/>
                <w:sz w:val="20"/>
                <w:szCs w:val="20"/>
              </w:rPr>
              <w:t>Особенности организации финансового контроля казенных</w:t>
            </w:r>
            <w:r w:rsidRPr="00E91808">
              <w:rPr>
                <w:rFonts w:eastAsia="Calibri"/>
                <w:sz w:val="20"/>
                <w:szCs w:val="20"/>
              </w:rPr>
              <w:t xml:space="preserve">, </w:t>
            </w:r>
            <w:r w:rsidRPr="00E91808">
              <w:rPr>
                <w:rFonts w:eastAsia="TimesNewRoman"/>
                <w:sz w:val="20"/>
                <w:szCs w:val="20"/>
              </w:rPr>
              <w:t xml:space="preserve">бюджетных и автономных учреждений. </w:t>
            </w:r>
            <w:r w:rsidRPr="00E91808">
              <w:rPr>
                <w:rFonts w:eastAsia="Calibri"/>
                <w:iCs/>
                <w:sz w:val="20"/>
                <w:szCs w:val="20"/>
              </w:rPr>
              <w:t>Контроль за использование бюджетных средств учреждениями</w:t>
            </w:r>
            <w:r w:rsidRPr="00E91808"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  <w:vMerge/>
          </w:tcPr>
          <w:p w14:paraId="268CE428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53A1C8F5" w14:textId="77777777" w:rsidTr="00060428">
        <w:trPr>
          <w:gridAfter w:val="1"/>
          <w:wAfter w:w="13" w:type="dxa"/>
          <w:trHeight w:val="403"/>
        </w:trPr>
        <w:tc>
          <w:tcPr>
            <w:tcW w:w="1951" w:type="dxa"/>
            <w:gridSpan w:val="2"/>
            <w:vMerge/>
          </w:tcPr>
          <w:p w14:paraId="08D4B3F0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shd w:val="clear" w:color="auto" w:fill="auto"/>
          </w:tcPr>
          <w:p w14:paraId="6307B841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95" w:type="dxa"/>
            <w:gridSpan w:val="4"/>
            <w:vMerge/>
            <w:shd w:val="clear" w:color="auto" w:fill="auto"/>
          </w:tcPr>
          <w:p w14:paraId="3A348D0D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D13F3BB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2B728AB5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00A74729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2C618F71" w14:textId="77777777" w:rsidR="00375CAB" w:rsidRPr="00E91808" w:rsidRDefault="00375CAB" w:rsidP="00E91808">
            <w:pPr>
              <w:jc w:val="left"/>
              <w:rPr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E91808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91808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1418" w:type="dxa"/>
            <w:vMerge w:val="restart"/>
          </w:tcPr>
          <w:p w14:paraId="35C8A796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*</w:t>
            </w:r>
          </w:p>
        </w:tc>
      </w:tr>
      <w:tr w:rsidR="00375CAB" w:rsidRPr="00E91808" w14:paraId="53FB2144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64400E67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5"/>
          </w:tcPr>
          <w:p w14:paraId="08757EA8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462" w:type="dxa"/>
            <w:gridSpan w:val="2"/>
          </w:tcPr>
          <w:p w14:paraId="1E88A277" w14:textId="77777777" w:rsidR="00375CAB" w:rsidRPr="00E91808" w:rsidRDefault="00375CAB" w:rsidP="00E918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ACD61E1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3478F602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6437FEC6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227" w:type="dxa"/>
            <w:gridSpan w:val="7"/>
          </w:tcPr>
          <w:p w14:paraId="5335E04C" w14:textId="7CF9F06A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="00B62377">
              <w:rPr>
                <w:bCs/>
                <w:sz w:val="20"/>
                <w:szCs w:val="20"/>
              </w:rPr>
              <w:t>собеседования, доклады, выполнение практических заданий</w:t>
            </w:r>
            <w:r w:rsidR="00B62377" w:rsidRPr="00E9180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54EAB2CD" w14:textId="51D4170F" w:rsidR="00375CAB" w:rsidRPr="00E91808" w:rsidRDefault="00471AD0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75CAB" w:rsidRPr="00E91808" w14:paraId="13D7A622" w14:textId="77777777" w:rsidTr="00060428">
        <w:trPr>
          <w:gridAfter w:val="1"/>
          <w:wAfter w:w="13" w:type="dxa"/>
        </w:trPr>
        <w:tc>
          <w:tcPr>
            <w:tcW w:w="1951" w:type="dxa"/>
            <w:gridSpan w:val="2"/>
            <w:vMerge/>
          </w:tcPr>
          <w:p w14:paraId="1F8270A3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gridSpan w:val="3"/>
          </w:tcPr>
          <w:p w14:paraId="6A27E2BF" w14:textId="77777777" w:rsidR="00375CAB" w:rsidRPr="00E91808" w:rsidRDefault="00375CAB" w:rsidP="00E91808">
            <w:pPr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9180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10795" w:type="dxa"/>
            <w:gridSpan w:val="4"/>
          </w:tcPr>
          <w:p w14:paraId="1732A8CF" w14:textId="77777777" w:rsidR="00375CAB" w:rsidRPr="00E91808" w:rsidRDefault="00375CAB" w:rsidP="00E91808">
            <w:pPr>
              <w:ind w:firstLine="0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Органы бюджетно-финансового контроля, их права и обязанности. Формы бюджетно-финансового контроля по времени проведения: предварительный, текущий и последующий. Виды и методы ревизий (проверок). Оформление и реализация результатов ревизий (проверок).</w:t>
            </w:r>
          </w:p>
        </w:tc>
        <w:tc>
          <w:tcPr>
            <w:tcW w:w="1418" w:type="dxa"/>
            <w:vMerge/>
          </w:tcPr>
          <w:p w14:paraId="0D82C480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</w:p>
        </w:tc>
      </w:tr>
      <w:tr w:rsidR="00375CAB" w:rsidRPr="00E91808" w14:paraId="3527B105" w14:textId="77777777" w:rsidTr="00060428">
        <w:trPr>
          <w:gridAfter w:val="1"/>
          <w:wAfter w:w="13" w:type="dxa"/>
        </w:trPr>
        <w:tc>
          <w:tcPr>
            <w:tcW w:w="13178" w:type="dxa"/>
            <w:gridSpan w:val="9"/>
          </w:tcPr>
          <w:p w14:paraId="530D2152" w14:textId="77777777" w:rsidR="00375CAB" w:rsidRPr="00E91808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Консультации</w:t>
            </w:r>
          </w:p>
        </w:tc>
        <w:tc>
          <w:tcPr>
            <w:tcW w:w="1418" w:type="dxa"/>
          </w:tcPr>
          <w:p w14:paraId="39C41EC1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 w:rsidRPr="00E91808">
              <w:rPr>
                <w:sz w:val="20"/>
                <w:szCs w:val="20"/>
              </w:rPr>
              <w:t>-</w:t>
            </w:r>
          </w:p>
        </w:tc>
      </w:tr>
      <w:tr w:rsidR="00375CAB" w:rsidRPr="00E91808" w14:paraId="01C0EF24" w14:textId="77777777" w:rsidTr="00060428">
        <w:trPr>
          <w:gridAfter w:val="1"/>
          <w:wAfter w:w="13" w:type="dxa"/>
        </w:trPr>
        <w:tc>
          <w:tcPr>
            <w:tcW w:w="13178" w:type="dxa"/>
            <w:gridSpan w:val="9"/>
          </w:tcPr>
          <w:p w14:paraId="0AA06884" w14:textId="77777777" w:rsidR="00375CAB" w:rsidRDefault="00375CAB" w:rsidP="00E91808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t xml:space="preserve">Учебная практика </w:t>
            </w:r>
          </w:p>
          <w:p w14:paraId="69A90EBD" w14:textId="0E4D7CC9" w:rsidR="00B20139" w:rsidRDefault="00B20139" w:rsidP="00B20139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546ABE">
              <w:rPr>
                <w:rFonts w:eastAsia="Calibri"/>
                <w:b/>
                <w:bCs/>
                <w:sz w:val="20"/>
                <w:szCs w:val="20"/>
              </w:rPr>
              <w:t>Виды работ</w:t>
            </w:r>
          </w:p>
          <w:p w14:paraId="4DB8E8D6" w14:textId="546D0E0B" w:rsidR="00B20139" w:rsidRPr="00546ABE" w:rsidRDefault="00C80D56" w:rsidP="00B20139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МДК 01.01:</w:t>
            </w:r>
          </w:p>
          <w:p w14:paraId="15A74A25" w14:textId="77777777" w:rsidR="00B20139" w:rsidRPr="00546ABE" w:rsidRDefault="00B20139" w:rsidP="00B20139">
            <w:pPr>
              <w:pStyle w:val="ae"/>
              <w:rPr>
                <w:rFonts w:eastAsia="Times New Roman"/>
                <w:bCs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lastRenderedPageBreak/>
              <w:t>1. На территории выбранного субъекта РФ на сайте www.bus.gov.ru найти информацию о государственном (муниципальном) учреждении образования, здравоохранения</w:t>
            </w:r>
            <w:r>
              <w:rPr>
                <w:rFonts w:eastAsia="Times New Roman"/>
                <w:sz w:val="20"/>
                <w:lang w:val="ru-RU" w:eastAsia="ru-RU"/>
              </w:rPr>
              <w:t>, спорта</w:t>
            </w:r>
            <w:r w:rsidRPr="00546ABE">
              <w:rPr>
                <w:rFonts w:eastAsia="Times New Roman"/>
                <w:sz w:val="20"/>
                <w:lang w:val="ru-RU" w:eastAsia="ru-RU"/>
              </w:rPr>
              <w:t xml:space="preserve">. Изучить его основные документы, представленные на сайте, а также региональные документы, регулирующие деятельность учреждений в данной сфере, а также порядок их финансового обеспечения из региональных (местных) бюджетов. Выбор учреждения обуславливается представленными на сайте документами. При выборе </w:t>
            </w:r>
            <w:r w:rsidRPr="00546ABE">
              <w:rPr>
                <w:rFonts w:eastAsia="Times New Roman"/>
                <w:bCs/>
                <w:sz w:val="20"/>
                <w:lang w:val="ru-RU" w:eastAsia="ru-RU"/>
              </w:rPr>
              <w:t>для анализа казенного учреждения, студент должен проанализировать исполнение бюджетной сметы казенным учреждением и составить заключение по результатам анализа.</w:t>
            </w:r>
          </w:p>
          <w:p w14:paraId="4DD42CFB" w14:textId="77777777" w:rsidR="00B20139" w:rsidRPr="00546ABE" w:rsidRDefault="00B20139" w:rsidP="00B20139">
            <w:pPr>
              <w:ind w:left="34"/>
              <w:contextualSpacing/>
              <w:rPr>
                <w:bCs/>
                <w:sz w:val="20"/>
                <w:szCs w:val="20"/>
              </w:rPr>
            </w:pPr>
            <w:r w:rsidRPr="00546ABE">
              <w:rPr>
                <w:sz w:val="20"/>
                <w:szCs w:val="20"/>
              </w:rPr>
              <w:t xml:space="preserve">При выборе </w:t>
            </w:r>
            <w:r w:rsidRPr="00546ABE">
              <w:rPr>
                <w:bCs/>
                <w:sz w:val="20"/>
                <w:szCs w:val="20"/>
              </w:rPr>
              <w:t>для анализа бюджетного или автономного учреждения, студент должен проанализировать исполнение показателей по поступлениям и выплатам плана финансово-хозяйственной деятельности бюджетного или автономного учреждения, и составить заключение по результатам анализа.</w:t>
            </w:r>
          </w:p>
          <w:p w14:paraId="584EE13C" w14:textId="77777777" w:rsidR="00B20139" w:rsidRDefault="00B20139" w:rsidP="00B20139">
            <w:pPr>
              <w:jc w:val="left"/>
              <w:rPr>
                <w:bCs/>
                <w:sz w:val="20"/>
              </w:rPr>
            </w:pPr>
            <w:r w:rsidRPr="00546ABE">
              <w:rPr>
                <w:bCs/>
                <w:sz w:val="20"/>
              </w:rPr>
              <w:t>2. Проанализировать состав и структуру расходов регионального бюджета на предоставление государственных и муниципальных услуг в той отрасли сферы, к которой относится выбранное учреждение. Анализ провести за три года: текущий финансовый год (по закону о бюджете) и в динамике за два предыдущих года (по отчету об исполнении бюджета), написать заключение по результатам анализа.</w:t>
            </w:r>
          </w:p>
          <w:p w14:paraId="7B0872D6" w14:textId="4E7FEE9C" w:rsidR="00C80D56" w:rsidRDefault="00C80D56" w:rsidP="00B20139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МДК 01.02:</w:t>
            </w:r>
          </w:p>
          <w:p w14:paraId="247EB880" w14:textId="5651866F" w:rsidR="00C80D56" w:rsidRPr="00546ABE" w:rsidRDefault="00C80D56" w:rsidP="00C80D56">
            <w:pPr>
              <w:pStyle w:val="ae"/>
              <w:rPr>
                <w:rFonts w:eastAsia="Times New Roman"/>
                <w:bCs/>
                <w:sz w:val="20"/>
                <w:lang w:val="ru-RU" w:eastAsia="ru-RU"/>
              </w:rPr>
            </w:pPr>
            <w:r>
              <w:rPr>
                <w:rFonts w:eastAsia="Times New Roman"/>
                <w:sz w:val="20"/>
                <w:lang w:val="ru-RU" w:eastAsia="ru-RU"/>
              </w:rPr>
              <w:t>1.</w:t>
            </w:r>
            <w:r w:rsidRPr="00546ABE">
              <w:rPr>
                <w:rFonts w:eastAsia="Times New Roman"/>
                <w:sz w:val="20"/>
                <w:lang w:val="ru-RU" w:eastAsia="ru-RU"/>
              </w:rPr>
              <w:t xml:space="preserve"> На территории выбранного субъекта РФ на сайте www.bus.gov.ru найти информацию о государственном (муниципальном) учреждении образования, здравоохранения</w:t>
            </w:r>
            <w:r>
              <w:rPr>
                <w:rFonts w:eastAsia="Times New Roman"/>
                <w:sz w:val="20"/>
                <w:lang w:val="ru-RU" w:eastAsia="ru-RU"/>
              </w:rPr>
              <w:t>, спорта</w:t>
            </w:r>
            <w:r w:rsidRPr="00546ABE">
              <w:rPr>
                <w:rFonts w:eastAsia="Times New Roman"/>
                <w:sz w:val="20"/>
                <w:lang w:val="ru-RU" w:eastAsia="ru-RU"/>
              </w:rPr>
              <w:t xml:space="preserve">. Изучить его основные документы, представленные на сайте, а также региональные документы, регулирующие деятельность учреждений в данной сфере, а также порядок их финансового обеспечения из региональных (местных) бюджетов. Выбор учреждения обуславливается представленными на сайте документами. При выборе </w:t>
            </w:r>
            <w:r w:rsidRPr="00546ABE">
              <w:rPr>
                <w:rFonts w:eastAsia="Times New Roman"/>
                <w:bCs/>
                <w:sz w:val="20"/>
                <w:lang w:val="ru-RU" w:eastAsia="ru-RU"/>
              </w:rPr>
              <w:t>для анализа казенного учреждения, студент должен проанализировать исполнение бюджетной сметы казенным учреждением и составить заключение по результатам анализа.</w:t>
            </w:r>
          </w:p>
          <w:p w14:paraId="2C78D5ED" w14:textId="77777777" w:rsidR="00C80D56" w:rsidRPr="00546ABE" w:rsidRDefault="00C80D56" w:rsidP="00C80D56">
            <w:pPr>
              <w:ind w:left="34"/>
              <w:contextualSpacing/>
              <w:rPr>
                <w:bCs/>
                <w:sz w:val="20"/>
                <w:szCs w:val="20"/>
              </w:rPr>
            </w:pPr>
            <w:r w:rsidRPr="00546ABE">
              <w:rPr>
                <w:sz w:val="20"/>
                <w:szCs w:val="20"/>
              </w:rPr>
              <w:t xml:space="preserve">При выборе </w:t>
            </w:r>
            <w:r w:rsidRPr="00546ABE">
              <w:rPr>
                <w:bCs/>
                <w:sz w:val="20"/>
                <w:szCs w:val="20"/>
              </w:rPr>
              <w:t>для анализа бюджетного или автономного учреждения, студент должен проанализировать исполнение показателей по поступлениям и выплатам плана финансово-хозяйственной деятельности бюджетного или автономного учреждения, и составить заключение по результатам анализа.</w:t>
            </w:r>
          </w:p>
          <w:p w14:paraId="1CF1C232" w14:textId="32B3AD41" w:rsidR="00C80D56" w:rsidRDefault="00C80D56" w:rsidP="00C80D56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546ABE">
              <w:rPr>
                <w:bCs/>
                <w:sz w:val="20"/>
              </w:rPr>
              <w:t>2. Проанализировать состав и структуру расходов регионального бюджета на предоставление государственных и муниципальных услуг в той отрасли сферы, к которой относится выбранное учреждение. Анализ провести за три года: текущий финансовый год (по закону о бюджете) и в динамике за два предыдущих года (по отчету об исполнении бюджета), написать заключение по результатам анализа.</w:t>
            </w:r>
          </w:p>
          <w:p w14:paraId="4487B049" w14:textId="77777777" w:rsidR="00C80D56" w:rsidRDefault="00C80D56" w:rsidP="00B20139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МДК 01.03.:</w:t>
            </w:r>
          </w:p>
          <w:p w14:paraId="0A2AF153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1.</w:t>
            </w: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ab/>
              <w:t>Ознакомиться с реестром государственных контрактов, реализуемых на территории соответствующего субъекта Российской Федерации.</w:t>
            </w:r>
          </w:p>
          <w:p w14:paraId="2C78B354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2.</w:t>
            </w: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ab/>
              <w:t>Изучить организационно-правовые основы государственных закупок субъекта Российской Федерации и муниципальных закупок, осуществляемых на территории выбранного субъекта Российской Федерации.</w:t>
            </w:r>
          </w:p>
          <w:p w14:paraId="2D845D81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3.</w:t>
            </w: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ab/>
              <w:t>Органы контроля процесса государственных (муниципальных) закупок в выбранном субъекте Российской Федерации.</w:t>
            </w:r>
          </w:p>
          <w:p w14:paraId="4A03FC59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4.</w:t>
            </w: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ab/>
              <w:t>Проанализировать полномочия региональных органов исполнительной власти в сфере закупок.</w:t>
            </w:r>
          </w:p>
          <w:p w14:paraId="479D1EB0" w14:textId="77777777" w:rsid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5.</w:t>
            </w: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ab/>
              <w:t>Изучить законы субъекта Российской Федерации об исполнении бюджета на очередной финансовый год и плановый период в части осуществления закупочных процедур региональными заказчиками и определения их эффективности.</w:t>
            </w:r>
          </w:p>
          <w:p w14:paraId="6B2DB802" w14:textId="77777777" w:rsidR="00C80D56" w:rsidRPr="00C80D56" w:rsidRDefault="00C80D56" w:rsidP="00C80D56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/>
                <w:color w:val="000000"/>
                <w:sz w:val="20"/>
                <w:szCs w:val="20"/>
              </w:rPr>
              <w:t>МДК 01.04.:</w:t>
            </w:r>
          </w:p>
          <w:p w14:paraId="092360C5" w14:textId="77777777" w:rsidR="00C80D56" w:rsidRPr="00546ABE" w:rsidRDefault="00C80D56" w:rsidP="00C80D56">
            <w:pPr>
              <w:pStyle w:val="ae"/>
              <w:rPr>
                <w:rFonts w:eastAsia="Times New Roman"/>
                <w:bCs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>1. На территории выбранного субъекта РФ на сайте www.bus.gov.ru найти информацию о государственном (муниципальном) учреждении социального обслуживания</w:t>
            </w:r>
            <w:r>
              <w:rPr>
                <w:rFonts w:eastAsia="Times New Roman"/>
                <w:sz w:val="20"/>
                <w:lang w:val="ru-RU" w:eastAsia="ru-RU"/>
              </w:rPr>
              <w:t xml:space="preserve"> и/или культуры</w:t>
            </w:r>
            <w:r w:rsidRPr="00546ABE">
              <w:rPr>
                <w:rFonts w:eastAsia="Times New Roman"/>
                <w:sz w:val="20"/>
                <w:lang w:val="ru-RU" w:eastAsia="ru-RU"/>
              </w:rPr>
              <w:t xml:space="preserve">. Изучить его основные документы, представленные на сайте, а также региональные документы, регулирующие деятельность учреждений в данной сфере, а также порядок их финансового обеспечения из региональных (местных) бюджетов. Выбор учреждения обуславливается представленными на сайте документами. </w:t>
            </w:r>
          </w:p>
          <w:p w14:paraId="2D440842" w14:textId="77777777" w:rsidR="00C80D56" w:rsidRPr="00546ABE" w:rsidRDefault="00C80D56" w:rsidP="00C80D56">
            <w:pPr>
              <w:ind w:left="34"/>
              <w:contextualSpacing/>
              <w:rPr>
                <w:bCs/>
                <w:sz w:val="20"/>
                <w:szCs w:val="20"/>
              </w:rPr>
            </w:pPr>
            <w:r w:rsidRPr="00546ABE">
              <w:rPr>
                <w:sz w:val="20"/>
                <w:szCs w:val="20"/>
              </w:rPr>
              <w:t xml:space="preserve">При выборе </w:t>
            </w:r>
            <w:r w:rsidRPr="00546ABE">
              <w:rPr>
                <w:bCs/>
                <w:sz w:val="20"/>
                <w:szCs w:val="20"/>
              </w:rPr>
              <w:t>для анализа бюджетного или автономного учреждения, студент должен проанализировать исполнение показателей по поступлениям и выплатам плана финансово-хозяйственной деятельности бюджетного или автономного учреждения, и составить заключение по результатам анализа.</w:t>
            </w:r>
          </w:p>
          <w:p w14:paraId="70D5FD58" w14:textId="25FDA9A4" w:rsidR="00C80D56" w:rsidRPr="005A14B3" w:rsidRDefault="00C80D56" w:rsidP="00C80D56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546ABE">
              <w:rPr>
                <w:bCs/>
                <w:sz w:val="20"/>
              </w:rPr>
              <w:t>2. Проанализировать состав и структуру расходов регионального бюджета на предоставление государственных и муниципальных услуг в той отрасли социально-культурной сферы, к которой относится выбранное учреждение. Анализ провести за три года: текущий финансовый год (по закону о бюджете) и в динамике за два предыдущих года (по отчету об исполнении бюджета), написать заключение по результатам анализа.</w:t>
            </w:r>
          </w:p>
        </w:tc>
        <w:tc>
          <w:tcPr>
            <w:tcW w:w="1418" w:type="dxa"/>
          </w:tcPr>
          <w:p w14:paraId="5C650550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</w:tr>
      <w:tr w:rsidR="00375CAB" w:rsidRPr="00E91808" w14:paraId="25C652B9" w14:textId="77777777" w:rsidTr="00060428">
        <w:trPr>
          <w:gridAfter w:val="1"/>
          <w:wAfter w:w="13" w:type="dxa"/>
        </w:trPr>
        <w:tc>
          <w:tcPr>
            <w:tcW w:w="13178" w:type="dxa"/>
            <w:gridSpan w:val="9"/>
          </w:tcPr>
          <w:p w14:paraId="315D2366" w14:textId="77777777" w:rsidR="00375CAB" w:rsidRDefault="00375CAB" w:rsidP="00E91808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Производственная практика</w:t>
            </w:r>
          </w:p>
          <w:p w14:paraId="52AA88B6" w14:textId="77777777" w:rsidR="00C80D56" w:rsidRDefault="00C80D56" w:rsidP="00E91808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Виды работ:</w:t>
            </w:r>
          </w:p>
          <w:p w14:paraId="1083B27C" w14:textId="2B7F9DB9" w:rsidR="00C80D56" w:rsidRDefault="00C80D56" w:rsidP="00E91808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МДК 01.01.:</w:t>
            </w:r>
          </w:p>
          <w:p w14:paraId="0ADC10DA" w14:textId="77777777" w:rsidR="00C80D56" w:rsidRPr="00546ABE" w:rsidRDefault="00C80D56" w:rsidP="00C80D56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546ABE">
              <w:rPr>
                <w:b/>
                <w:sz w:val="20"/>
                <w:szCs w:val="20"/>
              </w:rPr>
              <w:t>а) в финансовых органах (органах государственных внебюджетных фондов):</w:t>
            </w:r>
          </w:p>
          <w:p w14:paraId="377F4167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lastRenderedPageBreak/>
              <w:t>1. Ознакомиться с законом (решением) или проектом закона (решения) представительного органа о соответствующем бюджете на очередной финансовый год и плановый период (среднесрочным финансовым планом муниципального образования).</w:t>
            </w:r>
          </w:p>
          <w:p w14:paraId="27FCEDD4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>2. Выполнить расчеты показателей доходов к проекту соответствующего бюджета на очередной финансовый год и плановый период (проекту среднесрочного финансового плана муниципального образования).</w:t>
            </w:r>
          </w:p>
          <w:p w14:paraId="2D3C9697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>3. Выполнить расчеты показателей расходов к проекту соответствующего бюджета в разрезе кодов классификации расходов бюджетов.</w:t>
            </w:r>
          </w:p>
          <w:p w14:paraId="0869D7A8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>4. Ознакомиться с реестром расходных обязательств соответствующего публично-правового образования и с порядком его формирования.</w:t>
            </w:r>
          </w:p>
          <w:p w14:paraId="5F82EF5E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>5. Ознакомиться со сводным перечнем участников бюджетного процесса соответствующего уровня и с порядком его формирования.</w:t>
            </w:r>
          </w:p>
          <w:p w14:paraId="3D25D0DA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>6. Ознакомиться с перечнем действующих долгосрочных целевых программ соответствующего публично-правового образования и ведомственных целевых программ.</w:t>
            </w:r>
          </w:p>
          <w:p w14:paraId="6EC9FDA7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>7. Ознакомиться с перечнем инвестиционных проектов, планируемых к включению в инвестиционную программу соответствующего публично-правового образования.</w:t>
            </w:r>
          </w:p>
          <w:p w14:paraId="5614F44A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 xml:space="preserve">8. Ознакомиться с порядком формирования государственных (муниципальных) заданий для государственных (муниципальных) учреждений и определения размеров субсидий. </w:t>
            </w:r>
          </w:p>
          <w:p w14:paraId="7CECA833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>9. Ознакомиться с методикой расчета распределения межбюджетных трансфертов между бюджетами разных уровней.</w:t>
            </w:r>
          </w:p>
          <w:p w14:paraId="1DFDAD42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>10. Ознакомиться с порядком составления сводной бюджетной росписи и кассового плана по соответствующему бюджету.</w:t>
            </w:r>
          </w:p>
          <w:p w14:paraId="27EC72DA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>11. Ознакомиться с отчетом об исполнении соответствующего бюджета.</w:t>
            </w:r>
          </w:p>
          <w:p w14:paraId="34FEDFAD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>12. Ознакомиться с нормативными документами, регламентирующими деятельность органов государственного (муниципального) финансового контроля.</w:t>
            </w:r>
          </w:p>
          <w:p w14:paraId="30D7B874" w14:textId="77777777" w:rsidR="00C80D56" w:rsidRPr="00546ABE" w:rsidRDefault="00C80D56" w:rsidP="00C80D56">
            <w:pPr>
              <w:spacing w:before="120"/>
              <w:rPr>
                <w:b/>
                <w:sz w:val="20"/>
                <w:szCs w:val="20"/>
              </w:rPr>
            </w:pPr>
            <w:r w:rsidRPr="00546ABE">
              <w:rPr>
                <w:b/>
                <w:sz w:val="20"/>
                <w:szCs w:val="20"/>
              </w:rPr>
              <w:t xml:space="preserve">       б) в органах Федерального казначейства:</w:t>
            </w:r>
          </w:p>
          <w:p w14:paraId="5ECC145A" w14:textId="77777777" w:rsidR="00C80D56" w:rsidRPr="00546ABE" w:rsidRDefault="00C80D56" w:rsidP="00C80D56">
            <w:pPr>
              <w:ind w:firstLine="0"/>
              <w:rPr>
                <w:sz w:val="20"/>
                <w:szCs w:val="20"/>
              </w:rPr>
            </w:pPr>
            <w:r w:rsidRPr="00546ABE">
              <w:rPr>
                <w:sz w:val="20"/>
                <w:szCs w:val="20"/>
              </w:rPr>
              <w:t>1. Ознакомиться со структурой органов Федерального казначейства и местом отдела (управления) в этой структуре.</w:t>
            </w:r>
          </w:p>
          <w:p w14:paraId="5635B535" w14:textId="77777777" w:rsidR="00C80D56" w:rsidRPr="00546ABE" w:rsidRDefault="00C80D56" w:rsidP="00C80D56">
            <w:pPr>
              <w:ind w:firstLine="0"/>
              <w:rPr>
                <w:sz w:val="20"/>
                <w:szCs w:val="20"/>
              </w:rPr>
            </w:pPr>
            <w:r w:rsidRPr="00546ABE">
              <w:rPr>
                <w:sz w:val="20"/>
                <w:szCs w:val="20"/>
              </w:rPr>
              <w:t>2. Ознакомиться с правилами внутреннего распорядка и техникой безопасности на рабочем месте.</w:t>
            </w:r>
          </w:p>
          <w:p w14:paraId="65759D66" w14:textId="77777777" w:rsidR="00C80D56" w:rsidRPr="00546ABE" w:rsidRDefault="00C80D56" w:rsidP="00C80D56">
            <w:pPr>
              <w:ind w:firstLine="0"/>
              <w:rPr>
                <w:sz w:val="20"/>
                <w:szCs w:val="20"/>
              </w:rPr>
            </w:pPr>
            <w:r w:rsidRPr="00546ABE">
              <w:rPr>
                <w:sz w:val="20"/>
                <w:szCs w:val="20"/>
              </w:rPr>
              <w:t>3. Изучить Положение о Федеральном казначействе, об Управлении Федерального казначейства, их задачи и функции.</w:t>
            </w:r>
          </w:p>
          <w:p w14:paraId="6C244884" w14:textId="77777777" w:rsidR="00C80D56" w:rsidRPr="00546ABE" w:rsidRDefault="00C80D56" w:rsidP="00C80D56">
            <w:pPr>
              <w:ind w:firstLine="0"/>
              <w:rPr>
                <w:sz w:val="20"/>
                <w:szCs w:val="20"/>
              </w:rPr>
            </w:pPr>
            <w:r w:rsidRPr="00546ABE">
              <w:rPr>
                <w:sz w:val="20"/>
                <w:szCs w:val="20"/>
              </w:rPr>
              <w:t>4. Изучить организацию работы отдела (управления), должностные обязанности специалистов отдела (управления).</w:t>
            </w:r>
          </w:p>
          <w:p w14:paraId="46FED076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>5. Ознакомиться с нормативными правовыми актами, регулирующими взаимодействие органов Федерального казначейства с финансовыми органами, получателями бюджетных средств при кассовом обслуживании исполнения бюджетов субъекта РФ (муниципальных образований).</w:t>
            </w:r>
          </w:p>
          <w:p w14:paraId="389016E9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>6. Ознакомиться с порядком открытия, переоформления и закрытия лицевых счетов клиентов в органах Федерального казначейства, с порядком отражения операций на лицевых счетах.</w:t>
            </w:r>
          </w:p>
          <w:p w14:paraId="0ACBAC88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>7. Ознакомиться с направленными в управление Федерального казначейства реестрами расходных расписаний.</w:t>
            </w:r>
          </w:p>
          <w:p w14:paraId="42A6A69D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 xml:space="preserve">8. Ознакомиться с порядком принятия бюджетных обязательств и реестром принятых на учет обязательств. </w:t>
            </w:r>
          </w:p>
          <w:p w14:paraId="0E529A46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 xml:space="preserve">9. Ознакомиться с порядком проверки электронных заявок на кассовый расход и документов, подтверждающих возникновение денежных обязательств. </w:t>
            </w:r>
          </w:p>
          <w:p w14:paraId="11F51C9D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 xml:space="preserve">10. Ознакомиться с порядком санкционирования оплаты денежных обязательств. </w:t>
            </w:r>
          </w:p>
          <w:p w14:paraId="03577AD2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>11. Ознакомиться с платежными документами, подтверждающими списание денежных средств с единого счета бюджета в пользу физических или юридических лиц, бюджетов бюджетной системы РФ.</w:t>
            </w:r>
          </w:p>
          <w:p w14:paraId="4E0F7E37" w14:textId="77777777" w:rsidR="00C80D56" w:rsidRPr="00546ABE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546ABE">
              <w:rPr>
                <w:rFonts w:eastAsia="Times New Roman"/>
                <w:sz w:val="20"/>
                <w:lang w:val="ru-RU" w:eastAsia="ru-RU"/>
              </w:rPr>
              <w:t>12. Ознакомиться с выписками из лицевых счетов и отчетами о состоянии лицевого счета учреждения.</w:t>
            </w:r>
          </w:p>
          <w:p w14:paraId="4369D919" w14:textId="77777777" w:rsidR="00C80D56" w:rsidRPr="00546ABE" w:rsidRDefault="00C80D56" w:rsidP="00C80D56">
            <w:pPr>
              <w:spacing w:before="120"/>
              <w:rPr>
                <w:b/>
                <w:sz w:val="20"/>
                <w:szCs w:val="20"/>
              </w:rPr>
            </w:pPr>
            <w:r w:rsidRPr="00546ABE">
              <w:rPr>
                <w:b/>
                <w:sz w:val="20"/>
                <w:szCs w:val="20"/>
              </w:rPr>
              <w:t>в) в государственных (муниципальных) учреждениях:</w:t>
            </w:r>
          </w:p>
          <w:p w14:paraId="344B8BF4" w14:textId="77777777" w:rsidR="00C80D56" w:rsidRPr="00546ABE" w:rsidRDefault="00C80D56" w:rsidP="00C80D56">
            <w:pPr>
              <w:rPr>
                <w:sz w:val="20"/>
                <w:szCs w:val="20"/>
              </w:rPr>
            </w:pPr>
            <w:r w:rsidRPr="00546ABE">
              <w:rPr>
                <w:sz w:val="20"/>
                <w:szCs w:val="20"/>
              </w:rPr>
              <w:t>1.Ознакомиться с видами деятельности учреждения и государственными (муниципальными) услугами (работами), которые это учреждение оказывает (выполняет).</w:t>
            </w:r>
          </w:p>
          <w:p w14:paraId="5144D89F" w14:textId="77777777" w:rsidR="00C80D56" w:rsidRPr="00546ABE" w:rsidRDefault="00C80D56" w:rsidP="00C80D56">
            <w:pPr>
              <w:rPr>
                <w:sz w:val="20"/>
                <w:szCs w:val="20"/>
              </w:rPr>
            </w:pPr>
            <w:r w:rsidRPr="00546ABE">
              <w:rPr>
                <w:sz w:val="20"/>
                <w:szCs w:val="20"/>
              </w:rPr>
              <w:t>2. Ознакомиться с правилами внутреннего распорядка учреждения и техникой безопасности на рабочем месте.</w:t>
            </w:r>
          </w:p>
          <w:p w14:paraId="59372274" w14:textId="77777777" w:rsidR="00C80D56" w:rsidRPr="00546ABE" w:rsidRDefault="00C80D56" w:rsidP="00C80D56">
            <w:pPr>
              <w:rPr>
                <w:sz w:val="20"/>
                <w:szCs w:val="20"/>
              </w:rPr>
            </w:pPr>
            <w:r w:rsidRPr="00546ABE">
              <w:rPr>
                <w:sz w:val="20"/>
                <w:szCs w:val="20"/>
              </w:rPr>
              <w:t>3. Ознакомиться с учредительными документами и лицензиями на все виды деятельности.</w:t>
            </w:r>
          </w:p>
          <w:p w14:paraId="33319C0D" w14:textId="77777777" w:rsidR="00C80D56" w:rsidRPr="00546ABE" w:rsidRDefault="00C80D56" w:rsidP="00C80D56">
            <w:pPr>
              <w:rPr>
                <w:sz w:val="20"/>
                <w:szCs w:val="20"/>
              </w:rPr>
            </w:pPr>
            <w:r w:rsidRPr="00546ABE">
              <w:rPr>
                <w:sz w:val="20"/>
                <w:szCs w:val="20"/>
              </w:rPr>
              <w:t xml:space="preserve">4. Ознакомиться с законом (решением) или проектом закона (решения) представительного органа соответствующего уровня о бюджете на очередной финансовый год и плановый период (среднесрочным финансовым планом муниципального образования). Проанализировать состав и </w:t>
            </w:r>
            <w:r w:rsidRPr="00546ABE">
              <w:rPr>
                <w:sz w:val="20"/>
                <w:szCs w:val="20"/>
              </w:rPr>
              <w:lastRenderedPageBreak/>
              <w:t>структуру расходов бюджета соответствующего уровня по соответствующему разделу классификации расходов бюджетов.</w:t>
            </w:r>
          </w:p>
          <w:p w14:paraId="113C6562" w14:textId="77777777" w:rsidR="00C80D56" w:rsidRPr="00546ABE" w:rsidRDefault="00C80D56" w:rsidP="00C80D56">
            <w:pPr>
              <w:rPr>
                <w:sz w:val="20"/>
                <w:szCs w:val="20"/>
              </w:rPr>
            </w:pPr>
            <w:r w:rsidRPr="00546ABE">
              <w:rPr>
                <w:sz w:val="20"/>
                <w:szCs w:val="20"/>
              </w:rPr>
              <w:t>5. Изучить нормативные документы соответствующих органов государственной власти (местного самоуправления), выполняющих функции и полномочия учредителя, определяющие порядок оказания услуг (выполнения работ), а также принципы и размеры финансового обеспечения учреждения.</w:t>
            </w:r>
          </w:p>
          <w:p w14:paraId="550A1F17" w14:textId="77777777" w:rsidR="00C80D56" w:rsidRPr="00546ABE" w:rsidRDefault="00C80D56" w:rsidP="00C80D56">
            <w:pPr>
              <w:rPr>
                <w:sz w:val="20"/>
                <w:szCs w:val="20"/>
              </w:rPr>
            </w:pPr>
            <w:r w:rsidRPr="00546ABE">
              <w:rPr>
                <w:sz w:val="20"/>
                <w:szCs w:val="20"/>
              </w:rPr>
              <w:t>7. Изучить порядок осуществления государственных (муниципальных) закупок данным учреждением.</w:t>
            </w:r>
          </w:p>
          <w:p w14:paraId="0057A1EE" w14:textId="77777777" w:rsidR="00C80D56" w:rsidRPr="00546ABE" w:rsidRDefault="00C80D56" w:rsidP="00C80D56">
            <w:pPr>
              <w:rPr>
                <w:sz w:val="20"/>
                <w:szCs w:val="20"/>
              </w:rPr>
            </w:pPr>
            <w:r w:rsidRPr="00546ABE">
              <w:rPr>
                <w:sz w:val="20"/>
                <w:szCs w:val="20"/>
              </w:rPr>
              <w:t xml:space="preserve">8. Ознакомиться с порядком принятия учреждением бюджетных обязательств и постановки их на учет в органах Федерального казначейства (финансовом органе). </w:t>
            </w:r>
          </w:p>
          <w:p w14:paraId="3CEBE281" w14:textId="77777777" w:rsidR="00C80D56" w:rsidRPr="00546ABE" w:rsidRDefault="00C80D56" w:rsidP="00C80D56">
            <w:pPr>
              <w:rPr>
                <w:sz w:val="20"/>
                <w:szCs w:val="20"/>
              </w:rPr>
            </w:pPr>
            <w:r w:rsidRPr="00546ABE">
              <w:rPr>
                <w:sz w:val="20"/>
                <w:szCs w:val="20"/>
              </w:rPr>
              <w:t>9. Ознакомиться с порядком подготовки заявок на кассовый расход и заявок на получение наличных денег.</w:t>
            </w:r>
          </w:p>
          <w:p w14:paraId="59D27994" w14:textId="405D4DCD" w:rsidR="00C80D56" w:rsidRDefault="00C80D56" w:rsidP="00C80D56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546ABE">
              <w:rPr>
                <w:sz w:val="20"/>
                <w:szCs w:val="20"/>
              </w:rPr>
              <w:t>10. Ознакомиться с выписками из лицевых счетов и отчетами о состоянии лицевого счета учреждения.</w:t>
            </w:r>
          </w:p>
          <w:p w14:paraId="780DB41C" w14:textId="7A8F0585" w:rsidR="00C80D56" w:rsidRDefault="00C80D56" w:rsidP="00E91808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МДК 01.02.:</w:t>
            </w:r>
          </w:p>
          <w:p w14:paraId="4EDEF49D" w14:textId="77777777" w:rsidR="00C80D56" w:rsidRPr="00546ABE" w:rsidRDefault="00C80D56" w:rsidP="00C80D56">
            <w:pPr>
              <w:rPr>
                <w:b/>
                <w:sz w:val="20"/>
                <w:szCs w:val="20"/>
              </w:rPr>
            </w:pPr>
            <w:r w:rsidRPr="00546ABE">
              <w:rPr>
                <w:b/>
                <w:sz w:val="20"/>
                <w:szCs w:val="20"/>
              </w:rPr>
              <w:t xml:space="preserve">   а) в финансовых органах (органах государственных внебюджетных фондов):</w:t>
            </w:r>
          </w:p>
          <w:p w14:paraId="5A5B003A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 xml:space="preserve">1. Проанализировать состав и структуру расходов бюджета соответствующего публично-правового образования на образование. </w:t>
            </w:r>
          </w:p>
          <w:p w14:paraId="70249F10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2. Изучить порядок финансового обеспечения образовательных учреждений за счет средств соответствующего бюджета.</w:t>
            </w:r>
          </w:p>
          <w:p w14:paraId="47F71B87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 xml:space="preserve">3. Проанализировать состав и структуру расходов бюджета соответствующего публично-правового образования на здравоохранение. </w:t>
            </w:r>
          </w:p>
          <w:p w14:paraId="6DE7E77A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4. Изучить порядок финансового обеспечения деятельности учреждений здравоохранения за счет средств обязательного медицинского страхования на территории субъекта РФ (муниципального образования).</w:t>
            </w:r>
          </w:p>
          <w:p w14:paraId="74A82090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5. Изучить порядок финансового обеспечения деятельности учреждений здравоохранения за счет средств бюджета органов государственной власти (местного самоуправления).</w:t>
            </w:r>
          </w:p>
          <w:p w14:paraId="70F62E38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6. Проанализировать состав и структуру расходов бюджета соответствующего публично-правового образования на социальную политику.</w:t>
            </w:r>
          </w:p>
          <w:p w14:paraId="2F580891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7. Изучить порядок финансового обеспечения деятельности учреждений социального обслуживания за счет средств бюджета органов государственной власти (местного самоуправления).</w:t>
            </w:r>
          </w:p>
          <w:p w14:paraId="5F4D5DA5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8. Изучить порядок назначения социальных пособий отдельным категориям граждан за счет средств бюджетов органов государственной власти (местного самоуправления).</w:t>
            </w:r>
          </w:p>
          <w:p w14:paraId="360E5AE8" w14:textId="77777777" w:rsidR="00C80D56" w:rsidRPr="00546ABE" w:rsidRDefault="00C80D56" w:rsidP="00C80D56">
            <w:pPr>
              <w:spacing w:before="120"/>
              <w:rPr>
                <w:rFonts w:eastAsia="Arial Unicode MS"/>
                <w:color w:val="000000"/>
                <w:sz w:val="20"/>
                <w:szCs w:val="20"/>
              </w:rPr>
            </w:pPr>
            <w:r w:rsidRPr="00546ABE">
              <w:rPr>
                <w:rFonts w:eastAsia="Arial Unicode MS"/>
                <w:b/>
                <w:color w:val="000000"/>
                <w:sz w:val="20"/>
                <w:szCs w:val="20"/>
              </w:rPr>
              <w:t xml:space="preserve">     б) в органах Федерального казначейства:</w:t>
            </w:r>
          </w:p>
          <w:p w14:paraId="5FC2598F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1. Изучить документы юридического дела получателя бюджетных средств – казенного учреждения.</w:t>
            </w:r>
          </w:p>
          <w:p w14:paraId="3DF2B6A4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 xml:space="preserve">2. Ознакомиться с лицевыми счетами, открытыми получателю бюджетных средств – казенному учреждению. </w:t>
            </w:r>
          </w:p>
          <w:p w14:paraId="23557670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3. Ознакомиться с поставленными на учет бюджетными обязательствами получателя бюджетных средств.</w:t>
            </w:r>
          </w:p>
          <w:p w14:paraId="20AD7DC2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4. Ознакомиться с операциями, отраженными на лицевых счетах получателя бюджетных средств – казенного учреждения.</w:t>
            </w:r>
          </w:p>
          <w:p w14:paraId="3ABE3180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5. Ознакомиться с документами получателя бюджетных средств – казенного учреждения, являющимися основанием для отражения операций на лицевых счетах: заявками на кассовый расход, заявками на получение наличных денег, денежными чеками и др.</w:t>
            </w:r>
          </w:p>
          <w:p w14:paraId="2D7DD3EB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6. Изучить документы юридического дела клиента органов Федерального казначейства – бюджетного учреждения.</w:t>
            </w:r>
          </w:p>
          <w:p w14:paraId="4F379EBC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7. Ознакомиться с лицевыми счетами, открытыми клиенту органов Федерального казначейства – бюджетному учреждению.</w:t>
            </w:r>
          </w:p>
          <w:p w14:paraId="23D16D43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8. Ознакомиться с операциями, отраженными на лицевых счетах клиента органов Федерального казначейства – бюджетного учреждения, а также с документами, являющимися основанием для отражения операций на лицевых счетах: заявками на кассовый расход, заявками на получение наличных денег, денежными чеками и др..</w:t>
            </w:r>
          </w:p>
          <w:p w14:paraId="34596A73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9. Изучить документы юридического дела клиента органов Федерального казначейства – автономного учреждения.</w:t>
            </w:r>
          </w:p>
          <w:p w14:paraId="65557FB6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10. Ознакомиться с лицевыми счетами, открытыми клиенту органов Федерального казначейства – автономному учреждению.</w:t>
            </w:r>
          </w:p>
          <w:p w14:paraId="1C116354" w14:textId="77777777" w:rsidR="00C80D56" w:rsidRPr="00546ABE" w:rsidRDefault="00C80D56" w:rsidP="00C80D56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11. Ознакомиться с операциями, отраженными на лицевых счетах клиента органов Федерального казначейства – автономного учреждения, а также с документами, являющимися основанием для отражения операций на лицевых счетах: заявками на кассовый расход, заявками на получение наличных денег, денежными чеками и др.</w:t>
            </w:r>
          </w:p>
          <w:p w14:paraId="0E201AAA" w14:textId="77777777" w:rsidR="00763E63" w:rsidRPr="00546ABE" w:rsidRDefault="00763E63" w:rsidP="00763E63">
            <w:pPr>
              <w:pStyle w:val="ae"/>
              <w:spacing w:before="120"/>
              <w:ind w:firstLine="284"/>
              <w:rPr>
                <w:rFonts w:eastAsia="Times New Roman"/>
                <w:b/>
                <w:sz w:val="20"/>
                <w:lang w:val="ru-RU" w:eastAsia="ru-RU"/>
              </w:rPr>
            </w:pPr>
            <w:r w:rsidRPr="00546ABE">
              <w:rPr>
                <w:rFonts w:eastAsia="Times New Roman"/>
                <w:b/>
                <w:sz w:val="20"/>
                <w:lang w:val="ru-RU" w:eastAsia="ru-RU"/>
              </w:rPr>
              <w:t>в) в государственных (муниципальных) учреждениях:</w:t>
            </w:r>
          </w:p>
          <w:p w14:paraId="00AB9665" w14:textId="77777777" w:rsidR="00763E63" w:rsidRPr="00546ABE" w:rsidRDefault="00763E63" w:rsidP="00763E63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1. Ознакомиться с государственным (муниципальным) заданием, полученным учреждением на очередной финансовый год и плановый период.</w:t>
            </w:r>
          </w:p>
          <w:p w14:paraId="51B561BA" w14:textId="77777777" w:rsidR="00763E63" w:rsidRPr="00546ABE" w:rsidRDefault="00763E63" w:rsidP="00763E63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lastRenderedPageBreak/>
              <w:t>2. Составить расчет основных показателей, характеризующих качество и объем государственных (муниципальных) услуг, оказываемых учреждением.</w:t>
            </w:r>
          </w:p>
          <w:p w14:paraId="36730FE3" w14:textId="77777777" w:rsidR="00763E63" w:rsidRPr="00546ABE" w:rsidRDefault="00763E63" w:rsidP="00763E63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3. Составить расчет финансового обеспечения учреждения на планируемый год.</w:t>
            </w:r>
          </w:p>
          <w:p w14:paraId="77354B4E" w14:textId="77777777" w:rsidR="00763E63" w:rsidRPr="00546ABE" w:rsidRDefault="00763E63" w:rsidP="00763E63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3. Изучить Положение об оплате труда учреждения, о материальном стимулировании (премировании) работников.</w:t>
            </w:r>
          </w:p>
          <w:p w14:paraId="5296F95A" w14:textId="77777777" w:rsidR="00763E63" w:rsidRPr="00546ABE" w:rsidRDefault="00763E63" w:rsidP="00763E63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 xml:space="preserve">4. Ознакомиться с порядком проведения тарификации в учреждении. Составить или проверить тарификационный список (штатное расписание) работников учреждения. </w:t>
            </w:r>
          </w:p>
          <w:p w14:paraId="04E8E204" w14:textId="77777777" w:rsidR="00763E63" w:rsidRPr="00546ABE" w:rsidRDefault="00763E63" w:rsidP="00763E63">
            <w:pPr>
              <w:pStyle w:val="ae"/>
              <w:rPr>
                <w:rFonts w:eastAsia="Arial Unicode MS"/>
                <w:sz w:val="20"/>
                <w:lang w:val="ru-RU" w:eastAsia="ru-RU"/>
              </w:rPr>
            </w:pPr>
            <w:r w:rsidRPr="00546ABE">
              <w:rPr>
                <w:rFonts w:eastAsia="Arial Unicode MS"/>
                <w:sz w:val="20"/>
                <w:lang w:val="ru-RU" w:eastAsia="ru-RU"/>
              </w:rPr>
              <w:t>5. Ознакомиться с порядком планирования расходов на оплату труда. Составить или проверить расчет фонда оплаты труда работников учреждения.</w:t>
            </w:r>
          </w:p>
          <w:p w14:paraId="5BD3A897" w14:textId="753371A4" w:rsidR="00C80D56" w:rsidRDefault="00763E63" w:rsidP="00763E63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546ABE">
              <w:rPr>
                <w:rFonts w:eastAsia="Arial Unicode MS"/>
                <w:sz w:val="20"/>
                <w:szCs w:val="20"/>
              </w:rPr>
              <w:t xml:space="preserve">6. Ознакомиться с порядком расчета расходов к бюджетной смете (плану финансово-хозяйственной деятельности) учреждения. </w:t>
            </w:r>
            <w:r w:rsidRPr="00546ABE">
              <w:rPr>
                <w:sz w:val="20"/>
                <w:szCs w:val="20"/>
              </w:rPr>
              <w:t>Составить или проверить расчет расходов по видам</w:t>
            </w:r>
          </w:p>
          <w:p w14:paraId="3B22A683" w14:textId="61F78AA3" w:rsidR="00C80D56" w:rsidRDefault="00C80D56" w:rsidP="00E91808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МДК 01.03.:</w:t>
            </w:r>
          </w:p>
          <w:p w14:paraId="68787F31" w14:textId="77777777" w:rsidR="00C80D56" w:rsidRPr="00C27AA7" w:rsidRDefault="00C80D56" w:rsidP="00C80D56">
            <w:pPr>
              <w:rPr>
                <w:b/>
                <w:sz w:val="20"/>
                <w:szCs w:val="20"/>
              </w:rPr>
            </w:pPr>
            <w:r w:rsidRPr="00C27AA7">
              <w:rPr>
                <w:b/>
                <w:sz w:val="20"/>
                <w:szCs w:val="20"/>
              </w:rPr>
              <w:t xml:space="preserve">     а) в финансовых органах (органах государственных внебюджетных фондов):</w:t>
            </w:r>
          </w:p>
          <w:p w14:paraId="71B4668C" w14:textId="77777777" w:rsidR="00C80D56" w:rsidRPr="00C27AA7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C27AA7">
              <w:rPr>
                <w:rFonts w:eastAsia="Times New Roman"/>
                <w:sz w:val="20"/>
                <w:lang w:val="ru-RU" w:eastAsia="ru-RU"/>
              </w:rPr>
              <w:t xml:space="preserve">1. Изучить функции финансового органа (органа государственного внебюджетного фонда) в сфере закупок. </w:t>
            </w:r>
          </w:p>
          <w:p w14:paraId="30CEEA58" w14:textId="77777777" w:rsidR="00C80D56" w:rsidRPr="00C27AA7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C27AA7">
              <w:rPr>
                <w:rFonts w:eastAsia="Times New Roman"/>
                <w:sz w:val="20"/>
                <w:lang w:val="ru-RU" w:eastAsia="ru-RU"/>
              </w:rPr>
              <w:t>2. Проанализировать государственные (муниципальные) контракты, ведение которых осуществляет соответствующий финансовый орган.</w:t>
            </w:r>
          </w:p>
          <w:p w14:paraId="0D00F196" w14:textId="77777777" w:rsidR="00C80D56" w:rsidRPr="00C27AA7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C27AA7">
              <w:rPr>
                <w:rFonts w:eastAsia="Times New Roman"/>
                <w:sz w:val="20"/>
                <w:lang w:val="ru-RU" w:eastAsia="ru-RU"/>
              </w:rPr>
              <w:t>3.  Ознакомиться с идентификационными кодами закупок и объемами финансового обеспечения для осуществления закупок, учтенными на лицевых счетах государственных (муниципальных) заказчиков.</w:t>
            </w:r>
          </w:p>
          <w:p w14:paraId="7840C322" w14:textId="77777777" w:rsidR="00C80D56" w:rsidRPr="00C27AA7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C27AA7">
              <w:rPr>
                <w:rFonts w:eastAsia="Times New Roman"/>
                <w:sz w:val="20"/>
                <w:lang w:val="ru-RU" w:eastAsia="ru-RU"/>
              </w:rPr>
              <w:t>4. Проверить соответствие информации в планах-графиках, в планах закупок; в извещениях об осуществлении закупок; в документации о закупках; в протоколах определения поставщиков (подрядчиков, исполнителей); в условиях проектов контрактов, направляемых участникам закупок; в реестре контрактов, заключенных заказчиками, по государственным (муниципальным) контрактам, полномочия по ведению которых осуществляет соответствующий финансовый орган.</w:t>
            </w:r>
          </w:p>
          <w:p w14:paraId="678ADFAB" w14:textId="77777777" w:rsidR="00C80D56" w:rsidRPr="00C27AA7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C27AA7">
              <w:rPr>
                <w:rFonts w:eastAsia="Times New Roman"/>
                <w:sz w:val="20"/>
                <w:lang w:val="ru-RU" w:eastAsia="ru-RU"/>
              </w:rPr>
              <w:t>5. Ознакомиться с процедурами санкционирования и документооборотом по оплате государственных (муниципальных) контрактов, полномочия по ведению которых осуществляет соответствующий финансовый орган.</w:t>
            </w:r>
          </w:p>
          <w:p w14:paraId="55B387C0" w14:textId="77777777" w:rsidR="00C80D56" w:rsidRPr="00C27AA7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C27AA7">
              <w:rPr>
                <w:rFonts w:eastAsia="Times New Roman"/>
                <w:sz w:val="20"/>
                <w:lang w:val="ru-RU" w:eastAsia="ru-RU"/>
              </w:rPr>
              <w:t>6. Изучить государственные (муниципальные) контракты, заключенные соответствующим органом в качестве государственного (муниципального) заказчика.</w:t>
            </w:r>
          </w:p>
          <w:p w14:paraId="636BA86A" w14:textId="77777777" w:rsidR="00C80D56" w:rsidRPr="00C27AA7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C27AA7">
              <w:rPr>
                <w:rFonts w:eastAsia="Times New Roman"/>
                <w:sz w:val="20"/>
                <w:lang w:val="ru-RU" w:eastAsia="ru-RU"/>
              </w:rPr>
              <w:t>7.  Выполнить расчеты или ознакомиться с расчетами эффективности государственных (муниципальных) закупок.</w:t>
            </w:r>
          </w:p>
          <w:p w14:paraId="3428D847" w14:textId="77777777" w:rsidR="00C80D56" w:rsidRPr="00C27AA7" w:rsidRDefault="00C80D56" w:rsidP="00C80D56">
            <w:pPr>
              <w:tabs>
                <w:tab w:val="left" w:pos="9945"/>
              </w:tabs>
              <w:spacing w:before="120"/>
              <w:ind w:firstLine="312"/>
              <w:rPr>
                <w:rFonts w:eastAsia="Arial Unicode MS"/>
                <w:color w:val="000000"/>
                <w:sz w:val="20"/>
                <w:szCs w:val="20"/>
              </w:rPr>
            </w:pPr>
            <w:r w:rsidRPr="00C27AA7">
              <w:rPr>
                <w:rFonts w:eastAsia="Arial Unicode MS"/>
                <w:b/>
                <w:color w:val="000000"/>
                <w:sz w:val="20"/>
                <w:szCs w:val="20"/>
              </w:rPr>
              <w:t>б) в органах Федерального казначейства:</w:t>
            </w:r>
            <w:r w:rsidRPr="00C27AA7">
              <w:rPr>
                <w:rFonts w:eastAsia="Arial Unicode MS"/>
                <w:b/>
                <w:color w:val="000000"/>
                <w:sz w:val="20"/>
                <w:szCs w:val="20"/>
              </w:rPr>
              <w:tab/>
            </w:r>
          </w:p>
          <w:p w14:paraId="1DFDF99B" w14:textId="77777777" w:rsidR="00C80D56" w:rsidRPr="00C27AA7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C27AA7">
              <w:rPr>
                <w:rFonts w:eastAsia="Times New Roman"/>
                <w:sz w:val="20"/>
                <w:lang w:val="ru-RU" w:eastAsia="ru-RU"/>
              </w:rPr>
              <w:t>1. Ознакомиться с реестром государственных контрактов.</w:t>
            </w:r>
          </w:p>
          <w:p w14:paraId="335D72AC" w14:textId="77777777" w:rsidR="00C80D56" w:rsidRPr="00C27AA7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C27AA7">
              <w:rPr>
                <w:rFonts w:eastAsia="Times New Roman"/>
                <w:sz w:val="20"/>
                <w:lang w:val="ru-RU" w:eastAsia="ru-RU"/>
              </w:rPr>
              <w:t>2. Ознакомиться с идентификационными кодами закупок и объемами финансового обеспечения для осуществления закупок, учтенными на лицевых счетах государственных заказчиков.</w:t>
            </w:r>
          </w:p>
          <w:p w14:paraId="2304EF47" w14:textId="77777777" w:rsidR="00C80D56" w:rsidRPr="00C27AA7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C27AA7">
              <w:rPr>
                <w:rFonts w:eastAsia="Times New Roman"/>
                <w:sz w:val="20"/>
                <w:lang w:val="ru-RU" w:eastAsia="ru-RU"/>
              </w:rPr>
              <w:t>3. Проверить соответствие информации в планах-графиках, в планах закупок; в извещениях об осуществлении закупок; в документации о закупках; в протоколах определения поставщиков (подрядчиков, исполнителей); в условиях проектов контрактов, направляемых участникам закупок; в реестре контрактов, заключенных заказчиками.</w:t>
            </w:r>
          </w:p>
          <w:p w14:paraId="0F5C3284" w14:textId="77777777" w:rsidR="00C80D56" w:rsidRPr="00C27AA7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C27AA7">
              <w:rPr>
                <w:rFonts w:eastAsia="Times New Roman"/>
                <w:sz w:val="20"/>
                <w:lang w:val="ru-RU" w:eastAsia="ru-RU"/>
              </w:rPr>
              <w:t>4. Ознакомиться с процедурами санкционирования и документооборотом по казначейскому сопровождению государственных контрактов.</w:t>
            </w:r>
          </w:p>
          <w:p w14:paraId="5F0A9C83" w14:textId="77777777" w:rsidR="00C80D56" w:rsidRPr="00C27AA7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C27AA7">
              <w:rPr>
                <w:rFonts w:eastAsia="Times New Roman"/>
                <w:sz w:val="20"/>
                <w:lang w:val="ru-RU" w:eastAsia="ru-RU"/>
              </w:rPr>
              <w:t>5. Изучить порядок применения казначейского аккредитива при оплате выполненных работ по государственному контракту.</w:t>
            </w:r>
          </w:p>
          <w:p w14:paraId="55C6C883" w14:textId="77777777" w:rsidR="00C80D56" w:rsidRPr="00C27AA7" w:rsidRDefault="00C80D56" w:rsidP="00C80D56">
            <w:pPr>
              <w:spacing w:before="120"/>
              <w:ind w:firstLine="284"/>
              <w:rPr>
                <w:b/>
                <w:sz w:val="20"/>
                <w:szCs w:val="20"/>
              </w:rPr>
            </w:pPr>
            <w:r w:rsidRPr="00C27AA7">
              <w:rPr>
                <w:b/>
                <w:sz w:val="20"/>
                <w:szCs w:val="20"/>
              </w:rPr>
              <w:t>в) в государственных (муниципальных) учреждениях:</w:t>
            </w:r>
          </w:p>
          <w:p w14:paraId="460722FB" w14:textId="77777777" w:rsidR="00C80D56" w:rsidRPr="00C27AA7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C27AA7">
              <w:rPr>
                <w:rFonts w:eastAsia="Times New Roman"/>
                <w:bCs/>
                <w:sz w:val="20"/>
                <w:lang w:val="ru-RU" w:eastAsia="ru-RU"/>
              </w:rPr>
              <w:t>1. Ознакомиться с ф</w:t>
            </w:r>
            <w:r w:rsidRPr="00C27AA7">
              <w:rPr>
                <w:rFonts w:eastAsia="Times New Roman"/>
                <w:sz w:val="20"/>
                <w:lang w:val="ru-RU" w:eastAsia="ru-RU"/>
              </w:rPr>
              <w:t>ормированием плана закупок на текущий финансовый год, практикой внесения изменений в план закупок, порядком утверждения и размещения в Единой информационной системе плана закупок и внесенных в него изменений.</w:t>
            </w:r>
          </w:p>
          <w:p w14:paraId="1AD5C569" w14:textId="77777777" w:rsidR="00C80D56" w:rsidRPr="00C27AA7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C27AA7">
              <w:rPr>
                <w:rFonts w:eastAsia="Times New Roman"/>
                <w:sz w:val="20"/>
                <w:lang w:val="ru-RU" w:eastAsia="ru-RU"/>
              </w:rPr>
              <w:t>2.  Ознакомиться с формированием плана-графика на текущий финансовый год, практикой внесения изменений в план-график, порядком утверждения и размещения в Единой информационной системе плана-графика и внесенных в него изменений.</w:t>
            </w:r>
          </w:p>
          <w:p w14:paraId="160318E6" w14:textId="77777777" w:rsidR="00C80D56" w:rsidRPr="00C27AA7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C27AA7">
              <w:rPr>
                <w:rFonts w:eastAsia="Times New Roman"/>
                <w:sz w:val="20"/>
                <w:lang w:val="ru-RU" w:eastAsia="ru-RU"/>
              </w:rPr>
              <w:t>3. Изучить практику обязательного общественного обсуждения закупок товара, работы или услуги.</w:t>
            </w:r>
          </w:p>
          <w:p w14:paraId="0FDEFB89" w14:textId="77777777" w:rsidR="00C80D56" w:rsidRPr="00C27AA7" w:rsidRDefault="00C80D56" w:rsidP="00C80D56">
            <w:pPr>
              <w:pStyle w:val="ae"/>
              <w:rPr>
                <w:rFonts w:eastAsia="Times New Roman"/>
                <w:sz w:val="20"/>
                <w:lang w:val="ru-RU" w:eastAsia="ru-RU"/>
              </w:rPr>
            </w:pPr>
            <w:r w:rsidRPr="00C27AA7">
              <w:rPr>
                <w:rFonts w:eastAsia="Times New Roman"/>
                <w:sz w:val="20"/>
                <w:lang w:val="ru-RU" w:eastAsia="ru-RU"/>
              </w:rPr>
              <w:t>4. Изучить способы осуществления закупок государственным (муниципальным) учреждением, выбор способа определения поставщика (подрядчика, исполнителя), практику обоснования закупок, описание объекта закупки и определение начальной (максимальной) цены контракта.</w:t>
            </w:r>
          </w:p>
          <w:p w14:paraId="708E6AA0" w14:textId="78647149" w:rsidR="00C80D56" w:rsidRDefault="00C80D56" w:rsidP="00C80D56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C27AA7">
              <w:rPr>
                <w:sz w:val="20"/>
                <w:szCs w:val="20"/>
              </w:rPr>
              <w:t>5. Изучить порядок взаимодействия учреждения с органами исполнительной власти (органами Федерального казначейства) при проведении закупочных процедур и формировании отчета о закупках и его размещении в Единой информационной системе</w:t>
            </w:r>
          </w:p>
          <w:p w14:paraId="0C6D0EA6" w14:textId="77777777" w:rsidR="00C80D56" w:rsidRDefault="00C80D56" w:rsidP="00E91808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lastRenderedPageBreak/>
              <w:t>МДК 01.04.:</w:t>
            </w:r>
          </w:p>
          <w:p w14:paraId="346FA9C5" w14:textId="77777777" w:rsidR="00C80D56" w:rsidRPr="00C80D56" w:rsidRDefault="00C80D56" w:rsidP="00C80D56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/>
                <w:color w:val="000000"/>
                <w:sz w:val="20"/>
                <w:szCs w:val="20"/>
              </w:rPr>
              <w:t>Производственная практика</w:t>
            </w:r>
          </w:p>
          <w:p w14:paraId="3AD0B785" w14:textId="77777777" w:rsidR="00C80D56" w:rsidRPr="00C80D56" w:rsidRDefault="00C80D56" w:rsidP="00C80D56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/>
                <w:color w:val="000000"/>
                <w:sz w:val="20"/>
                <w:szCs w:val="20"/>
              </w:rPr>
              <w:t>Виды работ</w:t>
            </w:r>
          </w:p>
          <w:p w14:paraId="741D31B2" w14:textId="77777777" w:rsidR="00C80D56" w:rsidRPr="00C80D56" w:rsidRDefault="00C80D56" w:rsidP="00C80D56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/>
                <w:color w:val="000000"/>
                <w:sz w:val="20"/>
                <w:szCs w:val="20"/>
              </w:rPr>
              <w:t xml:space="preserve">   а) в финансовых органах (органах государственных внебюджетных фондов):</w:t>
            </w:r>
          </w:p>
          <w:p w14:paraId="1F086557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/>
                <w:color w:val="000000"/>
                <w:sz w:val="20"/>
                <w:szCs w:val="20"/>
              </w:rPr>
              <w:t>1</w:t>
            </w: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 xml:space="preserve">. Проанализировать состав и структуру расходов бюджета соответствующего публично-правового образования на социально-культурную сферу или экономику. </w:t>
            </w:r>
          </w:p>
          <w:p w14:paraId="20246ED5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2. Изучить порядок финансового обеспечения  учреждений за счет средств соответствующего бюджета.</w:t>
            </w:r>
          </w:p>
          <w:p w14:paraId="30BCAC02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3.  Изучить порядок финансового обеспечения деятельности учреждений за счет средств бюджета органов государственной власти (местного самоуправления).</w:t>
            </w:r>
          </w:p>
          <w:p w14:paraId="511F9F45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4. Проанализировать состав и структуру расходов бюджета соответствующего публично-правового образования на социальную политику.</w:t>
            </w:r>
          </w:p>
          <w:p w14:paraId="452DEC0A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5. Изучить порядок финансового обеспечения деятельности учреждений социального обслуживания за счет средств бюджета органов государственной власти (местного самоуправления).</w:t>
            </w:r>
          </w:p>
          <w:p w14:paraId="0DC50A89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6. Изучить порядок назначения социальных пособий отдельным категориям граждан за счет средств бюджетов органов государственной власти (местного самоуправления).</w:t>
            </w:r>
          </w:p>
          <w:p w14:paraId="5B31E782" w14:textId="77777777" w:rsidR="00C80D56" w:rsidRPr="00C80D56" w:rsidRDefault="00C80D56" w:rsidP="00C80D56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/>
                <w:color w:val="000000"/>
                <w:sz w:val="20"/>
                <w:szCs w:val="20"/>
              </w:rPr>
              <w:t xml:space="preserve">     б) в органах Федерального казначейства:</w:t>
            </w:r>
          </w:p>
          <w:p w14:paraId="248B59D8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1. Изучить документы юридического дела получателя бюджетных средств – казенного учреждения.</w:t>
            </w:r>
          </w:p>
          <w:p w14:paraId="1102715D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2. Ознакомиться с поставленными на учет бюджетными обязательствами получателя бюджетных средств.</w:t>
            </w:r>
          </w:p>
          <w:p w14:paraId="25C3B19D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3. Изучить документы юридического дела клиента органов Федерального казначейства – бюджетного учреждения.</w:t>
            </w:r>
          </w:p>
          <w:p w14:paraId="5F8189AF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4. Ознакомиться с лицевыми счетами, открытыми клиенту органов Федерального казначейства – бюджетному учреждению.</w:t>
            </w:r>
          </w:p>
          <w:p w14:paraId="078BDA84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5. Ознакомиться с операциями, отраженными на лицевых счетах клиента органов Федерального казначейства – бюджетного учреждения, а также с документами, являющимися основанием для отражения операций на лицевых счетах: заявками на кассовый расход, заявками на получение наличных денег, денежными чеками и др..</w:t>
            </w:r>
          </w:p>
          <w:p w14:paraId="1B4AA890" w14:textId="77777777" w:rsidR="00C80D56" w:rsidRPr="00C80D56" w:rsidRDefault="00C80D56" w:rsidP="00C80D56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/>
                <w:color w:val="000000"/>
                <w:sz w:val="20"/>
                <w:szCs w:val="20"/>
              </w:rPr>
              <w:t>в) в государственных (муниципальных) учреждениях:</w:t>
            </w:r>
          </w:p>
          <w:p w14:paraId="1A314F0B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1. Ознакомиться с государственным (муниципальным) заданием, полученным учреждением на очередной финансовый год и плановый период.</w:t>
            </w:r>
          </w:p>
          <w:p w14:paraId="70B20B58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2. Составить расчет основных показателей, характеризующих качество и объем государственных (муниципальных) услуг, оказываемых учреждением.</w:t>
            </w:r>
          </w:p>
          <w:p w14:paraId="796A3191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3. Составить расчет финансового обеспечения учреждения на планируемый год.</w:t>
            </w:r>
          </w:p>
          <w:p w14:paraId="79FC7897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3. Изучить Положение об оплате труда учреждения, о материальном стимулировании (премировании) работников.</w:t>
            </w:r>
          </w:p>
          <w:p w14:paraId="65AB2EDE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 xml:space="preserve">4. Ознакомиться с порядком проведения тарификации в учреждении. Составить или проверить тарификационный список (штатное расписание) работников учреждения. </w:t>
            </w:r>
          </w:p>
          <w:p w14:paraId="7331D7C8" w14:textId="77777777" w:rsidR="00C80D56" w:rsidRPr="00C80D56" w:rsidRDefault="00C80D56" w:rsidP="00C80D56">
            <w:pPr>
              <w:jc w:val="left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5. Ознакомиться с порядком планирования расходов на оплату труда. Составить или проверить расчет фонда оплаты труда работников учреждения.</w:t>
            </w:r>
          </w:p>
          <w:p w14:paraId="61A2E782" w14:textId="5A300B64" w:rsidR="00C80D56" w:rsidRPr="005A14B3" w:rsidRDefault="00C80D56" w:rsidP="00C80D56">
            <w:pPr>
              <w:jc w:val="left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C80D56">
              <w:rPr>
                <w:rFonts w:eastAsia="Arial Unicode MS"/>
                <w:bCs/>
                <w:color w:val="000000"/>
                <w:sz w:val="20"/>
                <w:szCs w:val="20"/>
              </w:rPr>
              <w:t>6. Ознакомиться с порядком расчета расходов к бюджетной смете (плану финансово-хозяйственной деятельности) учреждения. Составить или проверить расчет расходов по видам.</w:t>
            </w:r>
          </w:p>
        </w:tc>
        <w:tc>
          <w:tcPr>
            <w:tcW w:w="1418" w:type="dxa"/>
          </w:tcPr>
          <w:p w14:paraId="41983F3E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</w:tr>
      <w:tr w:rsidR="00375CAB" w:rsidRPr="00E91808" w14:paraId="2552147C" w14:textId="77777777" w:rsidTr="00060428">
        <w:trPr>
          <w:gridAfter w:val="1"/>
          <w:wAfter w:w="13" w:type="dxa"/>
        </w:trPr>
        <w:tc>
          <w:tcPr>
            <w:tcW w:w="13178" w:type="dxa"/>
            <w:gridSpan w:val="9"/>
          </w:tcPr>
          <w:p w14:paraId="44604E23" w14:textId="77777777" w:rsidR="00375CAB" w:rsidRPr="005A14B3" w:rsidRDefault="00375CAB" w:rsidP="00E91808">
            <w:p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5A14B3">
              <w:rPr>
                <w:rFonts w:eastAsia="Arial Unicode MS"/>
                <w:b/>
                <w:color w:val="000000"/>
                <w:sz w:val="20"/>
                <w:szCs w:val="20"/>
              </w:rPr>
              <w:lastRenderedPageBreak/>
              <w:t>Промежуточная аттестация в форме экзамена по модулю</w:t>
            </w:r>
          </w:p>
        </w:tc>
        <w:tc>
          <w:tcPr>
            <w:tcW w:w="1418" w:type="dxa"/>
          </w:tcPr>
          <w:p w14:paraId="3DA260C4" w14:textId="77777777" w:rsidR="00375CAB" w:rsidRPr="00E91808" w:rsidRDefault="00375CAB" w:rsidP="00E9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75CAB" w:rsidRPr="00E91808" w14:paraId="4B5F17D8" w14:textId="77777777" w:rsidTr="00060428">
        <w:trPr>
          <w:gridAfter w:val="1"/>
          <w:wAfter w:w="13" w:type="dxa"/>
        </w:trPr>
        <w:tc>
          <w:tcPr>
            <w:tcW w:w="13178" w:type="dxa"/>
            <w:gridSpan w:val="9"/>
          </w:tcPr>
          <w:p w14:paraId="58E8AF10" w14:textId="77777777" w:rsidR="00375CAB" w:rsidRPr="00E91808" w:rsidRDefault="00375CAB" w:rsidP="00E91808">
            <w:pPr>
              <w:tabs>
                <w:tab w:val="left" w:pos="708"/>
              </w:tabs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E91808">
              <w:rPr>
                <w:rFonts w:eastAsia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7190E6BB" w14:textId="77777777" w:rsidR="00375CAB" w:rsidRPr="00E91808" w:rsidRDefault="00375CAB" w:rsidP="00423C8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328</w:t>
            </w:r>
          </w:p>
        </w:tc>
      </w:tr>
    </w:tbl>
    <w:p w14:paraId="1A2286F2" w14:textId="77777777" w:rsidR="004B4B33" w:rsidRPr="004415ED" w:rsidRDefault="004B4B33" w:rsidP="004B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4B4B33" w:rsidRPr="004415ED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50308B0" w14:textId="77777777" w:rsidR="0090133C" w:rsidRPr="0090133C" w:rsidRDefault="0090133C" w:rsidP="0090133C">
      <w:pPr>
        <w:widowControl/>
        <w:spacing w:after="200" w:line="276" w:lineRule="auto"/>
        <w:ind w:firstLine="708"/>
        <w:contextualSpacing/>
        <w:rPr>
          <w:rFonts w:eastAsia="Calibri"/>
          <w:lang w:eastAsia="en-US"/>
        </w:rPr>
      </w:pPr>
      <w:r w:rsidRPr="0090133C">
        <w:rPr>
          <w:rFonts w:eastAsia="Calibri"/>
          <w:lang w:eastAsia="en-US"/>
        </w:rPr>
        <w:lastRenderedPageBreak/>
        <w:t>Практические занятия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307110D8" w14:textId="41EE4D80" w:rsidR="0090133C" w:rsidRPr="0090133C" w:rsidRDefault="0090133C" w:rsidP="0090133C">
      <w:pPr>
        <w:widowControl/>
        <w:spacing w:after="200" w:line="276" w:lineRule="auto"/>
        <w:ind w:firstLine="360"/>
        <w:contextualSpacing/>
        <w:rPr>
          <w:rFonts w:eastAsia="Calibri"/>
          <w:i/>
          <w:lang w:eastAsia="en-US"/>
        </w:rPr>
      </w:pPr>
      <w:r w:rsidRPr="0090133C">
        <w:rPr>
          <w:rFonts w:eastAsia="Calibri"/>
          <w:lang w:eastAsia="en-US"/>
        </w:rPr>
        <w:t xml:space="preserve">Практическая подготовка предусматривает: </w:t>
      </w:r>
      <w:r>
        <w:rPr>
          <w:rFonts w:eastAsia="Calibri"/>
          <w:lang w:eastAsia="en-US"/>
        </w:rPr>
        <w:t>решение практических заданий, собеседования, доклады</w:t>
      </w:r>
    </w:p>
    <w:p w14:paraId="7C9FFE30" w14:textId="26D380E9" w:rsidR="0090133C" w:rsidRPr="0090133C" w:rsidRDefault="0090133C" w:rsidP="0090133C">
      <w:pPr>
        <w:widowControl/>
        <w:spacing w:after="200" w:line="276" w:lineRule="auto"/>
        <w:ind w:firstLine="360"/>
        <w:contextualSpacing/>
        <w:rPr>
          <w:rFonts w:eastAsia="Calibri"/>
          <w:lang w:eastAsia="en-US"/>
        </w:rPr>
      </w:pPr>
      <w:r w:rsidRPr="0090133C">
        <w:rPr>
          <w:rFonts w:eastAsia="Calibri"/>
          <w:lang w:eastAsia="en-US"/>
        </w:rPr>
        <w:t xml:space="preserve">На проведение практических занятий в форме практической подготовки отводится </w:t>
      </w:r>
      <w:r w:rsidR="00B62377">
        <w:rPr>
          <w:rFonts w:eastAsia="Calibri"/>
          <w:lang w:eastAsia="en-US"/>
        </w:rPr>
        <w:t xml:space="preserve">95 </w:t>
      </w:r>
      <w:r w:rsidRPr="0090133C">
        <w:rPr>
          <w:rFonts w:eastAsia="Calibri"/>
          <w:lang w:eastAsia="en-US"/>
        </w:rPr>
        <w:t>часов (не менее 10% времени и не более часов, на практическое занятие по дисциплине).</w:t>
      </w:r>
    </w:p>
    <w:p w14:paraId="20E781D5" w14:textId="77777777" w:rsidR="0090133C" w:rsidRPr="0090133C" w:rsidRDefault="0090133C" w:rsidP="0090133C">
      <w:pPr>
        <w:widowControl/>
        <w:spacing w:after="200" w:line="276" w:lineRule="auto"/>
        <w:ind w:firstLine="360"/>
        <w:contextualSpacing/>
        <w:rPr>
          <w:rFonts w:eastAsia="Calibri"/>
          <w:lang w:eastAsia="en-US"/>
        </w:rPr>
      </w:pPr>
      <w:r w:rsidRPr="0090133C">
        <w:rPr>
          <w:rFonts w:eastAsia="Calibri"/>
          <w:lang w:eastAsia="en-US"/>
        </w:rPr>
        <w:t xml:space="preserve">Практическая подготовка направлена на формирование и развитие: </w:t>
      </w:r>
    </w:p>
    <w:p w14:paraId="3001C186" w14:textId="77777777" w:rsidR="002C3112" w:rsidRDefault="0090133C" w:rsidP="0090133C">
      <w:pPr>
        <w:widowControl/>
        <w:spacing w:after="200" w:line="276" w:lineRule="auto"/>
        <w:ind w:firstLine="360"/>
        <w:contextualSpacing/>
        <w:rPr>
          <w:rFonts w:eastAsia="Calibri"/>
          <w:lang w:eastAsia="en-US"/>
        </w:rPr>
      </w:pPr>
      <w:r w:rsidRPr="0090133C">
        <w:rPr>
          <w:rFonts w:eastAsia="Calibri"/>
          <w:lang w:eastAsia="en-US"/>
        </w:rPr>
        <w:t>- практических умений/навыков</w:t>
      </w:r>
      <w:r w:rsidR="002C3112">
        <w:rPr>
          <w:rFonts w:eastAsia="Calibri"/>
          <w:lang w:eastAsia="en-US"/>
        </w:rPr>
        <w:t>:</w:t>
      </w:r>
      <w:r w:rsidRPr="0090133C">
        <w:rPr>
          <w:rFonts w:eastAsia="Calibri"/>
          <w:lang w:eastAsia="en-US"/>
        </w:rPr>
        <w:t xml:space="preserve"> </w:t>
      </w:r>
      <w:r w:rsidR="002C3112" w:rsidRPr="002C3112">
        <w:rPr>
          <w:rFonts w:eastAsia="Calibri"/>
          <w:lang w:eastAsia="en-US"/>
        </w:rPr>
        <w:t>использовать бюджетное законодательство, подзаконные нормативные правовые акты в своей профессиональной деятельности; проводить мониторинг исполнения бюджетов бюджетной системы Российской Федерации, бюджетных смет и планов бюджетных и автономных учреждений; применять бюджетную классификацию Российской Федерации в профессиональной деятельности; составлять сводные перечни главных распорядителей (распорядителей) и получателей бюджетных средств, главных администраторов и администраторов доходов бюджета и источников финансирования дефицита бюджета; формировать государственные (муниципальные) задания для государственных (муниципальных) учреждений с использованием базовых и ведомственных перечней государственных (муниципальных) услуг и работ и определять размеры субсидий; формировать реестры расходных обязательств муниципального образования; проектировать предельные объемы бюджетных средств по главным распорядителям (распорядителям) средств бюджетов, государственным и муниципальным учреждениям; проводить мониторинг целевых программ, финансируемых из бюджетов бюджетной системы Российской Федерации; определять дефицит бюджета и источники его финансирования; составлять сводную бюджетную роспись; оформлять платежные документы (электронные заявки на кассовые расходы и платежные поручения) для проведения кассовых выплат; проводить проверку платежных документов получателя бюджетных средств, представленных для проведения кассовых выплат; руководствоваться действующими нормативными правовыми актами, регулирующими порядок планирования и финансирования деятельности государственных и муниципальных учреждений; рассчитывать основные показатели деятельности бюджетных и автономных учреждений; исчислять расходы на оплату труда работников государственных и муниципальных учреждений; использовать утвержденные методики определения расходов на содержание бюджетных и автономных учреждений; составлять бюджетные сметы казенных учреждений; составлять планы финансово-хозяйственной деятельности бюджетных и автономных учреждений; производить расчеты потребностей для осуществления закупок для государственных и муниципальных нужд; обобщать и анализировать информацию о ценах на товары, работы, услуги в сфере закупок; описывать объект закупки и обосновывать начальную (максимальную) цену закупки; осуществлять мониторинг поставщиков (подрядчиков, исполнителей) в сфере закупок</w:t>
      </w:r>
    </w:p>
    <w:p w14:paraId="1BACB1A5" w14:textId="6D3AE52A" w:rsidR="0090133C" w:rsidRPr="0090133C" w:rsidRDefault="0090133C" w:rsidP="0090133C">
      <w:pPr>
        <w:widowControl/>
        <w:spacing w:after="200" w:line="276" w:lineRule="auto"/>
        <w:ind w:firstLine="360"/>
        <w:contextualSpacing/>
        <w:rPr>
          <w:rFonts w:eastAsia="Calibri"/>
          <w:lang w:eastAsia="en-US"/>
        </w:rPr>
      </w:pPr>
      <w:r w:rsidRPr="0090133C">
        <w:rPr>
          <w:rFonts w:eastAsia="Calibri"/>
          <w:lang w:eastAsia="en-US"/>
        </w:rPr>
        <w:t xml:space="preserve">- профессиональных компетенций </w:t>
      </w:r>
      <w:r w:rsidR="002C3112">
        <w:rPr>
          <w:rFonts w:eastAsia="Calibri"/>
          <w:lang w:eastAsia="en-US"/>
        </w:rPr>
        <w:t>ПК 1.1.-ПК 1.5.</w:t>
      </w:r>
    </w:p>
    <w:p w14:paraId="4B773102" w14:textId="77777777" w:rsidR="0090133C" w:rsidRPr="0090133C" w:rsidRDefault="0090133C" w:rsidP="0090133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lang w:val="ru-RU"/>
        </w:rPr>
      </w:pPr>
    </w:p>
    <w:p w14:paraId="399FC4B6" w14:textId="2EB06B8B" w:rsidR="004B4B33" w:rsidRPr="00E22B14" w:rsidRDefault="002C3112" w:rsidP="004B4B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  <w:lang w:val="ru-RU"/>
        </w:rPr>
        <w:t>3</w:t>
      </w:r>
      <w:r w:rsidR="004B4B33" w:rsidRPr="00E22B14">
        <w:rPr>
          <w:b/>
          <w:caps/>
        </w:rPr>
        <w:t xml:space="preserve">. условия реализации </w:t>
      </w:r>
      <w:r>
        <w:rPr>
          <w:b/>
          <w:caps/>
          <w:lang w:val="ru-RU"/>
        </w:rPr>
        <w:t>программы</w:t>
      </w:r>
      <w:r w:rsidR="004B4B33" w:rsidRPr="00E22B14">
        <w:rPr>
          <w:b/>
          <w:caps/>
        </w:rPr>
        <w:t xml:space="preserve"> ПРОФЕССИОНАЛЬНОГО МОДУЛЯ</w:t>
      </w:r>
    </w:p>
    <w:p w14:paraId="414A48F1" w14:textId="77777777" w:rsidR="004B4B33" w:rsidRPr="00E22B14" w:rsidRDefault="004B4B33" w:rsidP="004B4B33"/>
    <w:p w14:paraId="59DD22AF" w14:textId="305FA86D" w:rsidR="004B4B33" w:rsidRPr="004C14C6" w:rsidRDefault="002C3112" w:rsidP="004B4B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lang w:val="ru-RU"/>
        </w:rPr>
      </w:pPr>
      <w:r>
        <w:rPr>
          <w:b/>
          <w:lang w:val="ru-RU"/>
        </w:rPr>
        <w:t>3</w:t>
      </w:r>
      <w:r w:rsidR="004B4B33" w:rsidRPr="00914B56">
        <w:rPr>
          <w:b/>
        </w:rPr>
        <w:t xml:space="preserve">.1. </w:t>
      </w:r>
      <w:r w:rsidR="004C14C6">
        <w:rPr>
          <w:b/>
          <w:lang w:val="ru-RU"/>
        </w:rPr>
        <w:t>М</w:t>
      </w:r>
      <w:r w:rsidR="004B4B33" w:rsidRPr="00914B56">
        <w:rPr>
          <w:b/>
          <w:bCs/>
        </w:rPr>
        <w:t>а</w:t>
      </w:r>
      <w:r w:rsidR="004C14C6">
        <w:rPr>
          <w:b/>
          <w:bCs/>
        </w:rPr>
        <w:t>териально-техническо</w:t>
      </w:r>
      <w:r w:rsidR="004C14C6">
        <w:rPr>
          <w:b/>
          <w:bCs/>
          <w:lang w:val="ru-RU"/>
        </w:rPr>
        <w:t>е</w:t>
      </w:r>
      <w:r w:rsidR="004B4B33" w:rsidRPr="00914B56">
        <w:rPr>
          <w:b/>
          <w:bCs/>
        </w:rPr>
        <w:t xml:space="preserve"> обеспечени</w:t>
      </w:r>
      <w:r w:rsidR="004C14C6">
        <w:rPr>
          <w:b/>
          <w:bCs/>
          <w:lang w:val="ru-RU"/>
        </w:rPr>
        <w:t>е</w:t>
      </w:r>
    </w:p>
    <w:p w14:paraId="0F4C61CE" w14:textId="518032F5" w:rsidR="002C3112" w:rsidRPr="002C3112" w:rsidRDefault="002C3112" w:rsidP="002C3112">
      <w:pPr>
        <w:widowControl/>
        <w:autoSpaceDE w:val="0"/>
        <w:autoSpaceDN w:val="0"/>
        <w:adjustRightInd w:val="0"/>
        <w:rPr>
          <w:iCs/>
        </w:rPr>
      </w:pPr>
      <w:r w:rsidRPr="002C3112">
        <w:rPr>
          <w:bCs/>
        </w:rPr>
        <w:t xml:space="preserve">Для реализации программы профессионального модуля предусмотрены </w:t>
      </w:r>
      <w:r w:rsidRPr="002C3112">
        <w:rPr>
          <w:iCs/>
        </w:rPr>
        <w:t xml:space="preserve">учебные аудитории для проведения занятий всех видов, предусмотренных образовательной </w:t>
      </w:r>
      <w:r w:rsidRPr="002C3112">
        <w:rPr>
          <w:iCs/>
        </w:rPr>
        <w:lastRenderedPageBreak/>
        <w:t>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оснащенные оборудованием, техническими средствами обучения и материалами, учитывающими требования международных стандартов:</w:t>
      </w:r>
    </w:p>
    <w:p w14:paraId="1387B6E1" w14:textId="77777777" w:rsidR="002C3112" w:rsidRDefault="002C3112" w:rsidP="002C3112">
      <w:pPr>
        <w:pStyle w:val="af2"/>
        <w:spacing w:line="240" w:lineRule="auto"/>
      </w:pPr>
      <w:r w:rsidRPr="00044B1D">
        <w:t>рабочи</w:t>
      </w:r>
      <w:r>
        <w:t>ми</w:t>
      </w:r>
      <w:r w:rsidRPr="00044B1D">
        <w:t xml:space="preserve"> места</w:t>
      </w:r>
      <w:r>
        <w:t>ми, оснащенными оборудованием для выхода в информационно-телекоммуникационную сеть Интернет</w:t>
      </w:r>
      <w:r w:rsidRPr="00044B1D">
        <w:t xml:space="preserve">; </w:t>
      </w:r>
    </w:p>
    <w:p w14:paraId="587F8A30" w14:textId="77777777" w:rsidR="002C3112" w:rsidRDefault="002C3112" w:rsidP="002C3112">
      <w:pPr>
        <w:pStyle w:val="af2"/>
        <w:spacing w:line="240" w:lineRule="auto"/>
      </w:pPr>
      <w:r w:rsidRPr="00044B1D">
        <w:t>рабоч</w:t>
      </w:r>
      <w:r>
        <w:t>им</w:t>
      </w:r>
      <w:r w:rsidRPr="00044B1D">
        <w:t xml:space="preserve"> место</w:t>
      </w:r>
      <w:r>
        <w:t>м</w:t>
      </w:r>
      <w:r w:rsidRPr="00044B1D">
        <w:t xml:space="preserve"> преподавателя, оснащенн</w:t>
      </w:r>
      <w:r>
        <w:t>ым</w:t>
      </w:r>
      <w:r w:rsidRPr="00044B1D">
        <w:t xml:space="preserve"> мультимедийным оборудованием; </w:t>
      </w:r>
    </w:p>
    <w:p w14:paraId="2FE532F9" w14:textId="77777777" w:rsidR="002C3112" w:rsidRDefault="002C3112" w:rsidP="002C3112">
      <w:pPr>
        <w:pStyle w:val="af2"/>
        <w:spacing w:line="240" w:lineRule="auto"/>
        <w:rPr>
          <w:lang w:val="ru-RU"/>
        </w:rPr>
      </w:pPr>
      <w:r w:rsidRPr="00044B1D">
        <w:t>доск</w:t>
      </w:r>
      <w:r>
        <w:t>ой</w:t>
      </w:r>
      <w:r>
        <w:rPr>
          <w:lang w:val="ru-RU"/>
        </w:rPr>
        <w:t>.</w:t>
      </w:r>
    </w:p>
    <w:p w14:paraId="788EC179" w14:textId="77777777" w:rsidR="00D50212" w:rsidRPr="007C6209" w:rsidRDefault="00B43941" w:rsidP="004C1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</w:tabs>
        <w:ind w:firstLine="709"/>
      </w:pPr>
      <w:r>
        <w:rPr>
          <w:bCs/>
        </w:rPr>
        <w:t>Минимальные т</w:t>
      </w:r>
      <w:r w:rsidR="00D50212">
        <w:rPr>
          <w:bCs/>
        </w:rPr>
        <w:t>ехнические средства обучения:</w:t>
      </w:r>
    </w:p>
    <w:p w14:paraId="17A12F94" w14:textId="77777777" w:rsidR="00D50212" w:rsidRPr="007C6209" w:rsidRDefault="00D50212" w:rsidP="004C14C6">
      <w:pPr>
        <w:widowControl/>
        <w:numPr>
          <w:ilvl w:val="0"/>
          <w:numId w:val="6"/>
        </w:numPr>
        <w:tabs>
          <w:tab w:val="clear" w:pos="720"/>
          <w:tab w:val="num" w:pos="220"/>
        </w:tabs>
        <w:ind w:left="0" w:firstLine="709"/>
        <w:rPr>
          <w:rFonts w:eastAsia="Calibri"/>
        </w:rPr>
      </w:pPr>
      <w:r w:rsidRPr="007C6209">
        <w:rPr>
          <w:rFonts w:eastAsia="Calibri"/>
        </w:rPr>
        <w:t xml:space="preserve">Электронные таблицы </w:t>
      </w:r>
      <w:r w:rsidRPr="007C6209">
        <w:rPr>
          <w:rFonts w:eastAsia="Calibri"/>
          <w:lang w:val="en-US"/>
        </w:rPr>
        <w:t>MS</w:t>
      </w:r>
      <w:r w:rsidRPr="007C6209">
        <w:rPr>
          <w:rFonts w:eastAsia="Calibri"/>
        </w:rPr>
        <w:t xml:space="preserve"> </w:t>
      </w:r>
      <w:r w:rsidRPr="007C6209">
        <w:rPr>
          <w:rFonts w:eastAsia="Calibri"/>
          <w:lang w:val="en-US"/>
        </w:rPr>
        <w:t>Excel</w:t>
      </w:r>
      <w:r w:rsidRPr="007C6209">
        <w:rPr>
          <w:rFonts w:eastAsia="Calibri"/>
        </w:rPr>
        <w:t>;</w:t>
      </w:r>
    </w:p>
    <w:p w14:paraId="1DAAF48B" w14:textId="77777777" w:rsidR="00D50212" w:rsidRDefault="00D50212" w:rsidP="00B43941">
      <w:pPr>
        <w:widowControl/>
        <w:numPr>
          <w:ilvl w:val="0"/>
          <w:numId w:val="6"/>
        </w:numPr>
        <w:tabs>
          <w:tab w:val="clear" w:pos="720"/>
          <w:tab w:val="num" w:pos="220"/>
        </w:tabs>
        <w:ind w:left="0" w:firstLine="709"/>
        <w:rPr>
          <w:rFonts w:eastAsia="Calibri"/>
        </w:rPr>
      </w:pPr>
      <w:r w:rsidRPr="007C6209">
        <w:rPr>
          <w:rFonts w:eastAsia="Calibri"/>
        </w:rPr>
        <w:t xml:space="preserve">Справочная правовая система </w:t>
      </w:r>
      <w:r w:rsidR="00B43941">
        <w:rPr>
          <w:rFonts w:eastAsia="Calibri"/>
        </w:rPr>
        <w:t xml:space="preserve">(например, </w:t>
      </w:r>
      <w:r>
        <w:rPr>
          <w:rFonts w:eastAsia="Calibri"/>
        </w:rPr>
        <w:t>«</w:t>
      </w:r>
      <w:r w:rsidR="00B43941">
        <w:rPr>
          <w:rFonts w:eastAsia="Calibri"/>
        </w:rPr>
        <w:t xml:space="preserve">Консультант - Плюс» и/или </w:t>
      </w:r>
      <w:r w:rsidRPr="007C6209">
        <w:rPr>
          <w:rFonts w:eastAsia="Calibri"/>
        </w:rPr>
        <w:t>«Гарант»</w:t>
      </w:r>
      <w:r w:rsidR="00B43941">
        <w:rPr>
          <w:rFonts w:eastAsia="Calibri"/>
        </w:rPr>
        <w:t>)</w:t>
      </w:r>
      <w:r w:rsidRPr="00B43941">
        <w:rPr>
          <w:rFonts w:eastAsia="Calibri"/>
        </w:rPr>
        <w:t>.</w:t>
      </w:r>
    </w:p>
    <w:p w14:paraId="42743FAE" w14:textId="77777777" w:rsidR="00B43941" w:rsidRDefault="00B43941" w:rsidP="00B43941">
      <w:pPr>
        <w:widowControl/>
        <w:ind w:firstLine="0"/>
        <w:rPr>
          <w:rFonts w:eastAsia="Calibri"/>
        </w:rPr>
      </w:pPr>
    </w:p>
    <w:p w14:paraId="2C56504F" w14:textId="77777777" w:rsidR="004B4B33" w:rsidRPr="004C14C6" w:rsidRDefault="004B4B33" w:rsidP="004B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x-none"/>
        </w:rPr>
      </w:pPr>
    </w:p>
    <w:p w14:paraId="0653B2FB" w14:textId="5BC5C6B4" w:rsidR="004B4B33" w:rsidRDefault="002C3112" w:rsidP="004B4B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  <w:lang w:val="ru-RU"/>
        </w:rPr>
        <w:t>3</w:t>
      </w:r>
      <w:r w:rsidR="004B4B33" w:rsidRPr="00914B56">
        <w:rPr>
          <w:b/>
        </w:rPr>
        <w:t>.2. Информационное обеспечение обучения</w:t>
      </w:r>
    </w:p>
    <w:p w14:paraId="00EFAEEB" w14:textId="77777777" w:rsidR="002C3112" w:rsidRPr="002C3112" w:rsidRDefault="002C3112" w:rsidP="002C3112">
      <w:pPr>
        <w:widowControl/>
        <w:autoSpaceDE w:val="0"/>
        <w:autoSpaceDN w:val="0"/>
        <w:adjustRightInd w:val="0"/>
        <w:ind w:firstLine="709"/>
        <w:rPr>
          <w:bCs/>
        </w:rPr>
      </w:pPr>
      <w:r w:rsidRPr="002C3112">
        <w:rPr>
          <w:bCs/>
        </w:rPr>
        <w:t>Для реализации программы библиотечный фонд укомплектован печатными и (или) электронными образовательными и информационными ресурсами, рекомендованными для использования в образовательном процессе.</w:t>
      </w:r>
    </w:p>
    <w:p w14:paraId="4D64E0B3" w14:textId="7D635D60" w:rsidR="002C3112" w:rsidRDefault="002C3112" w:rsidP="002A2A76">
      <w:pPr>
        <w:rPr>
          <w:lang w:eastAsia="x-none"/>
        </w:rPr>
      </w:pPr>
      <w:r>
        <w:rPr>
          <w:lang w:eastAsia="x-none"/>
        </w:rPr>
        <w:t>Основная литература:</w:t>
      </w:r>
    </w:p>
    <w:p w14:paraId="68022B67" w14:textId="1E905FD2" w:rsidR="002C3112" w:rsidRDefault="002A2A76" w:rsidP="002A2A76">
      <w:pPr>
        <w:rPr>
          <w:lang w:eastAsia="x-none"/>
        </w:rPr>
      </w:pPr>
      <w:r>
        <w:rPr>
          <w:lang w:eastAsia="x-none"/>
        </w:rPr>
        <w:t>1. .</w:t>
      </w:r>
      <w:r w:rsidR="002C3112" w:rsidRPr="002C3112">
        <w:rPr>
          <w:lang w:eastAsia="x-none"/>
        </w:rPr>
        <w:t xml:space="preserve">Афанасьев, М. П.  Бюджет и бюджетная система в 2 т. Том 1 : учебник для среднего профессионального образования / М. П. Афанасьев, А. А. Беленчук, И. В. Кривогов. — 6-е изд., перераб. и доп. — Москва : Издательство Юрайт, 2021. — 318 с. — (Профессиональное образование). — ISBN 978-5-534-13774-3. — Текст : электронный // ЭБС Юрайт [сайт]. — URL: </w:t>
      </w:r>
      <w:hyperlink r:id="rId10" w:history="1">
        <w:r w:rsidRPr="001B1A54">
          <w:rPr>
            <w:rStyle w:val="ad"/>
            <w:lang w:eastAsia="x-none"/>
          </w:rPr>
          <w:t>https://urait.ru/bcode/475504</w:t>
        </w:r>
      </w:hyperlink>
      <w:r w:rsidR="002C3112" w:rsidRPr="002C3112">
        <w:rPr>
          <w:lang w:eastAsia="x-none"/>
        </w:rPr>
        <w:t xml:space="preserve"> </w:t>
      </w:r>
    </w:p>
    <w:p w14:paraId="445F55F0" w14:textId="60F1EC80" w:rsidR="002A2A76" w:rsidRDefault="002A2A76" w:rsidP="002A2A76">
      <w:pPr>
        <w:rPr>
          <w:lang w:eastAsia="x-none"/>
        </w:rPr>
      </w:pPr>
      <w:r>
        <w:rPr>
          <w:lang w:eastAsia="x-none"/>
        </w:rPr>
        <w:t xml:space="preserve">2. </w:t>
      </w:r>
      <w:r w:rsidR="002C3112" w:rsidRPr="002C3112">
        <w:rPr>
          <w:lang w:eastAsia="x-none"/>
        </w:rPr>
        <w:t xml:space="preserve">Федорова, И. Ю.  Финансовый механизм государственных и муниципальных закупок : учебное пособие для вузов / И. Ю. Федорова, А. В. Фрыгин. — Москва : Издательство Юрайт, 2021. — 148 с. — (Высшее образование). — ISBN 978-5-534-10877-4. — Текст : электронный // ЭБС Юрайт [сайт]. — URL: </w:t>
      </w:r>
      <w:hyperlink r:id="rId11" w:history="1">
        <w:r w:rsidRPr="001B1A54">
          <w:rPr>
            <w:rStyle w:val="ad"/>
            <w:lang w:eastAsia="x-none"/>
          </w:rPr>
          <w:t>https://urait.ru/bcode/470218</w:t>
        </w:r>
      </w:hyperlink>
    </w:p>
    <w:p w14:paraId="379DAD33" w14:textId="1D5D4857" w:rsidR="002A2A76" w:rsidRPr="000E34C0" w:rsidRDefault="002A2A76" w:rsidP="002A2A76">
      <w:r>
        <w:rPr>
          <w:lang w:eastAsia="x-none"/>
        </w:rPr>
        <w:t xml:space="preserve">3. </w:t>
      </w:r>
      <w:r>
        <w:t xml:space="preserve"> </w:t>
      </w:r>
      <w:r w:rsidRPr="000E34C0">
        <w:t>Управление государственными и муниципальными финансами: Учебник / Н.Д. Шимширт, Н.В. Крашенникова. - М.: Альфа-М: НИЦ ИНФРА-М, 2016. - 352 с.: ил.; 60x90 1/16 + (Доп. мат. znan</w:t>
      </w:r>
      <w:r>
        <w:t xml:space="preserve">ium.com). </w:t>
      </w:r>
      <w:r w:rsidRPr="000E34C0">
        <w:t xml:space="preserve"> (переплет) ISBN 978-5-98281-376-3, 1000 экз. (доступно в ЭБС «Знаниум», режим доступа: </w:t>
      </w:r>
      <w:hyperlink r:id="rId12" w:history="1">
        <w:r w:rsidRPr="000E34C0">
          <w:rPr>
            <w:rStyle w:val="ad"/>
          </w:rPr>
          <w:t>http://znanium.com/catalog.php?bookinfo=434073</w:t>
        </w:r>
      </w:hyperlink>
      <w:r w:rsidRPr="000E34C0">
        <w:t>).</w:t>
      </w:r>
    </w:p>
    <w:p w14:paraId="370A454F" w14:textId="28892442" w:rsidR="002A2A76" w:rsidRPr="000E34C0" w:rsidRDefault="002A2A76" w:rsidP="002A2A76">
      <w:pPr>
        <w:suppressAutoHyphens/>
      </w:pPr>
      <w:r>
        <w:t>4.</w:t>
      </w:r>
      <w:r w:rsidRPr="000E34C0">
        <w:t>Бюджетный</w:t>
      </w:r>
      <w:r w:rsidRPr="002A2A76">
        <w:rPr>
          <w:bCs/>
        </w:rPr>
        <w:t xml:space="preserve"> контроль в Российской Федерации: Монография / Э.С. Карпов. - М.: НИЦ ИНФРА-М, 2017. - 139 с.: 60x88 1/16. - (Научная мысль; Экономика). (обложка) ISBN 978-5-16-005593-0, 100 экз. (доступно в ЭБС «Знаниум», режим доступа</w:t>
      </w:r>
      <w:r w:rsidRPr="000E34C0">
        <w:t xml:space="preserve">: </w:t>
      </w:r>
      <w:hyperlink r:id="rId13" w:history="1">
        <w:r w:rsidRPr="000E34C0">
          <w:rPr>
            <w:rStyle w:val="ad"/>
          </w:rPr>
          <w:t>http://znanium.com/catalog.php?bookinfo=426263</w:t>
        </w:r>
      </w:hyperlink>
      <w:r w:rsidRPr="000E34C0">
        <w:rPr>
          <w:rStyle w:val="ad"/>
        </w:rPr>
        <w:t>)</w:t>
      </w:r>
      <w:r w:rsidRPr="002A2A76">
        <w:rPr>
          <w:rStyle w:val="ad"/>
          <w:bCs/>
        </w:rPr>
        <w:t>.</w:t>
      </w:r>
    </w:p>
    <w:p w14:paraId="2011C1FD" w14:textId="777EA1B5" w:rsidR="002A2A76" w:rsidRPr="000E34C0" w:rsidRDefault="002A2A76" w:rsidP="002A2A76">
      <w:pPr>
        <w:suppressAutoHyphens/>
        <w:rPr>
          <w:rStyle w:val="ad"/>
        </w:rPr>
      </w:pPr>
      <w:r>
        <w:t>5.</w:t>
      </w:r>
      <w:r w:rsidRPr="000E34C0">
        <w:t>Бюджетное</w:t>
      </w:r>
      <w:r w:rsidRPr="002A2A76">
        <w:rPr>
          <w:bCs/>
        </w:rPr>
        <w:t xml:space="preserve"> устройство Российской Федерации: теория и практика: Монография / Н.М. Сабитова. - М.: НИЦ ИНФРА-М, 2016. - 132 с.: 60x90 1/16. - (Научная мысль). (обложка) ISBN 978-5-16-010691-5, 500 экз.</w:t>
      </w:r>
      <w:r w:rsidRPr="000E34C0">
        <w:t xml:space="preserve"> (доступно в ЭБС «Знаниум», режим доступа: </w:t>
      </w:r>
      <w:hyperlink r:id="rId14" w:history="1">
        <w:r w:rsidRPr="002A2A76">
          <w:rPr>
            <w:rStyle w:val="ad"/>
            <w:bCs/>
          </w:rPr>
          <w:t>http://znanium.com/catalog.php?bookinfo=500409</w:t>
        </w:r>
      </w:hyperlink>
      <w:r w:rsidRPr="002A2A76">
        <w:rPr>
          <w:rStyle w:val="ad"/>
          <w:bCs/>
        </w:rPr>
        <w:t>).</w:t>
      </w:r>
    </w:p>
    <w:p w14:paraId="682F3B1D" w14:textId="4777811D" w:rsidR="002A2A76" w:rsidRPr="002C3112" w:rsidRDefault="002A2A76" w:rsidP="002A2A76">
      <w:pPr>
        <w:rPr>
          <w:lang w:eastAsia="x-none"/>
        </w:rPr>
      </w:pPr>
      <w:r>
        <w:t>6.</w:t>
      </w:r>
      <w:r w:rsidRPr="000E34C0">
        <w:t>Ниналалова Ф.И. Бюджетная система Российской Федерации: учебное пособие / Ф.И. Ниналалова.. – М., Вузовский учебник: ИНФРА-М, 2017. [Электронный ресурс; Режим доступа: ht</w:t>
      </w:r>
      <w:r w:rsidRPr="000E34C0">
        <w:rPr>
          <w:lang w:val="en-US"/>
        </w:rPr>
        <w:t>t</w:t>
      </w:r>
      <w:r w:rsidRPr="000E34C0">
        <w:t>p://www.znanium.com]</w:t>
      </w:r>
    </w:p>
    <w:p w14:paraId="03E9BD05" w14:textId="77777777" w:rsidR="004C14C6" w:rsidRPr="000E34C0" w:rsidRDefault="004C14C6" w:rsidP="000E34C0">
      <w:pPr>
        <w:widowControl/>
        <w:suppressAutoHyphens/>
        <w:ind w:firstLine="0"/>
      </w:pPr>
      <w:r w:rsidRPr="000E34C0">
        <w:rPr>
          <w:rFonts w:eastAsia="Arial Unicode MS"/>
          <w:color w:val="000000"/>
        </w:rPr>
        <w:t>Нормативно-правовые документы</w:t>
      </w:r>
      <w:r w:rsidRPr="000E34C0">
        <w:t xml:space="preserve"> </w:t>
      </w:r>
    </w:p>
    <w:p w14:paraId="39051998" w14:textId="77777777" w:rsidR="00D50212" w:rsidRPr="000E34C0" w:rsidRDefault="00D50212" w:rsidP="000E34C0">
      <w:pPr>
        <w:widowControl/>
        <w:numPr>
          <w:ilvl w:val="0"/>
          <w:numId w:val="7"/>
        </w:numPr>
        <w:tabs>
          <w:tab w:val="left" w:pos="284"/>
        </w:tabs>
        <w:suppressAutoHyphens/>
        <w:ind w:left="0" w:firstLine="0"/>
      </w:pPr>
      <w:r w:rsidRPr="000E34C0">
        <w:t xml:space="preserve">Бюджетный кодекс Российской Федерации от 31.07.1998 N 145-ФЗ (ред. от </w:t>
      </w:r>
      <w:r w:rsidR="00260BBA">
        <w:t>2020</w:t>
      </w:r>
      <w:r w:rsidRPr="000E34C0">
        <w:t>).</w:t>
      </w:r>
    </w:p>
    <w:p w14:paraId="13B3BF94" w14:textId="77777777" w:rsidR="00D50212" w:rsidRPr="000E34C0" w:rsidRDefault="00D50212" w:rsidP="000E34C0">
      <w:pPr>
        <w:widowControl/>
        <w:numPr>
          <w:ilvl w:val="0"/>
          <w:numId w:val="7"/>
        </w:numPr>
        <w:tabs>
          <w:tab w:val="left" w:pos="284"/>
        </w:tabs>
        <w:suppressAutoHyphens/>
        <w:ind w:left="0" w:firstLine="0"/>
      </w:pPr>
      <w:r w:rsidRPr="000E34C0">
        <w:t>Федеральный</w:t>
      </w:r>
      <w:r w:rsidRPr="000E34C0">
        <w:rPr>
          <w:rStyle w:val="blk6"/>
          <w:specVanish w:val="0"/>
        </w:rPr>
        <w:t xml:space="preserve"> закон от 19.12.</w:t>
      </w:r>
      <w:r w:rsidR="00260BBA">
        <w:rPr>
          <w:rStyle w:val="blk6"/>
          <w:specVanish w:val="0"/>
        </w:rPr>
        <w:t>2020</w:t>
      </w:r>
      <w:r w:rsidRPr="000E34C0">
        <w:rPr>
          <w:rStyle w:val="blk6"/>
          <w:specVanish w:val="0"/>
        </w:rPr>
        <w:t xml:space="preserve"> N 415-ФЗ "О федеральном бюджете на </w:t>
      </w:r>
      <w:r w:rsidR="00260BBA">
        <w:rPr>
          <w:rStyle w:val="blk6"/>
          <w:specVanish w:val="0"/>
        </w:rPr>
        <w:t>2020</w:t>
      </w:r>
      <w:r w:rsidRPr="000E34C0">
        <w:rPr>
          <w:rStyle w:val="blk6"/>
          <w:specVanish w:val="0"/>
        </w:rPr>
        <w:t xml:space="preserve"> год и на плановый период </w:t>
      </w:r>
      <w:r w:rsidR="00260BBA">
        <w:rPr>
          <w:rStyle w:val="blk6"/>
          <w:specVanish w:val="0"/>
        </w:rPr>
        <w:t>2020</w:t>
      </w:r>
      <w:r w:rsidRPr="000E34C0">
        <w:rPr>
          <w:rStyle w:val="blk6"/>
          <w:specVanish w:val="0"/>
        </w:rPr>
        <w:t xml:space="preserve"> и </w:t>
      </w:r>
      <w:r w:rsidR="00260BBA">
        <w:rPr>
          <w:rStyle w:val="blk6"/>
          <w:specVanish w:val="0"/>
        </w:rPr>
        <w:t>2020</w:t>
      </w:r>
      <w:r w:rsidRPr="000E34C0">
        <w:rPr>
          <w:rStyle w:val="blk6"/>
          <w:specVanish w:val="0"/>
        </w:rPr>
        <w:t xml:space="preserve"> годов"</w:t>
      </w:r>
      <w:r w:rsidRPr="000E34C0">
        <w:t>.</w:t>
      </w:r>
    </w:p>
    <w:p w14:paraId="71C93EB2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>Федеральный закон от 16.07.1999 года №165-ФЗ «Об основах обязательного социального страхования» (в действующей редакции).</w:t>
      </w:r>
    </w:p>
    <w:p w14:paraId="507719C4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>Федеральный закон от 06.10.2003 года №131-ФЗ «Об общих принципах организации местного самоуправления в Российской Федерации» (в действующей редакции).</w:t>
      </w:r>
    </w:p>
    <w:p w14:paraId="04244BA6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lastRenderedPageBreak/>
        <w:t>Федеральный закон от 06.10.1999 года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действующей редакции).</w:t>
      </w:r>
    </w:p>
    <w:p w14:paraId="7F76D1CE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>Федеральный закон от 05.04.</w:t>
      </w:r>
      <w:r w:rsidR="000E34C0" w:rsidRPr="000E34C0">
        <w:rPr>
          <w:szCs w:val="24"/>
        </w:rPr>
        <w:t>2016</w:t>
      </w:r>
      <w:r w:rsidRPr="000E34C0">
        <w:rPr>
          <w:szCs w:val="24"/>
        </w:rPr>
        <w:t xml:space="preserve"> года №44-ФЗ «О контрактной системе в сфере закупок товаров, работ, услуг для обеспечения государственных и муниципальных нужд» (в действующей редакции).</w:t>
      </w:r>
    </w:p>
    <w:p w14:paraId="0C5BB603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>Федеральный закон от 18.07.2011 года №223-ФЗ «О закупках товаров, работ, услуг отдельными видами юридических лиц» (в действующей редакции).</w:t>
      </w:r>
    </w:p>
    <w:p w14:paraId="35625367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 xml:space="preserve">Федеральный закон от 08.05.2010 года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(в действующей редакции). </w:t>
      </w:r>
    </w:p>
    <w:p w14:paraId="182666BE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>Федеральный закон от 29.11.2010 года №326-ФЗ «Об обязательном медицинском страховании в Российской Федерации» (в действующей редакции).</w:t>
      </w:r>
    </w:p>
    <w:p w14:paraId="14405613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>Федеральный закон от 29.12.2012 года №273-ФЗ «Об образовании» (в действующей редакции).</w:t>
      </w:r>
    </w:p>
    <w:p w14:paraId="0332E295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>Федеральный закон от 19.05.1995 года №81-ФЗ «О государственных пособиях гражданам, имеющим детей» (в действующей редакции).</w:t>
      </w:r>
    </w:p>
    <w:p w14:paraId="522B3323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>Федеральный закон от 12.01.1996 года №7-ФЗ «О некоммерческих организациях» (в действующей редакции).</w:t>
      </w:r>
    </w:p>
    <w:p w14:paraId="5E55AAB8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>Федеральный закон от 03.11.2006 года №174-ФЗ «Об автономных учреждениях» (в действующей редакции).</w:t>
      </w:r>
    </w:p>
    <w:p w14:paraId="17833FFE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>Федеральный закон от 29.12.2006 года №256-ФЗ «О дополнительных мерах государственной поддержки семей, имеющих детей» (в действующей редакции).</w:t>
      </w:r>
    </w:p>
    <w:p w14:paraId="213AC360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>Федеральный закон от 28.12.</w:t>
      </w:r>
      <w:r w:rsidR="000E34C0" w:rsidRPr="000E34C0">
        <w:rPr>
          <w:szCs w:val="24"/>
        </w:rPr>
        <w:t>2016</w:t>
      </w:r>
      <w:r w:rsidRPr="000E34C0">
        <w:rPr>
          <w:szCs w:val="24"/>
        </w:rPr>
        <w:t xml:space="preserve"> года №442-ФЗ «Об основах социального обслуживания граждан в Российской Федерации» (в действующей редакции).</w:t>
      </w:r>
    </w:p>
    <w:p w14:paraId="704F3BDB" w14:textId="77777777" w:rsidR="00D50212" w:rsidRPr="000E34C0" w:rsidRDefault="00D50212" w:rsidP="000E34C0">
      <w:pPr>
        <w:widowControl/>
        <w:numPr>
          <w:ilvl w:val="0"/>
          <w:numId w:val="7"/>
        </w:numPr>
        <w:suppressAutoHyphens/>
        <w:ind w:left="0" w:firstLine="0"/>
      </w:pPr>
      <w:r w:rsidRPr="000E34C0">
        <w:t>Приказ Минфина России от 01.07.</w:t>
      </w:r>
      <w:r w:rsidR="000E34C0" w:rsidRPr="000E34C0">
        <w:t>2016</w:t>
      </w:r>
      <w:r w:rsidRPr="000E34C0">
        <w:t xml:space="preserve"> N 65н (ред. от 13.02.</w:t>
      </w:r>
      <w:r w:rsidR="00260BBA">
        <w:t>2020</w:t>
      </w:r>
      <w:r w:rsidRPr="000E34C0">
        <w:t>) «Об утверждении Указаний о порядке применения бюджетной классификации Российской Федерации».</w:t>
      </w:r>
    </w:p>
    <w:p w14:paraId="523AEAC1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>Приказ Минфина России от 25.12.</w:t>
      </w:r>
      <w:r w:rsidR="000E34C0" w:rsidRPr="000E34C0">
        <w:rPr>
          <w:szCs w:val="24"/>
        </w:rPr>
        <w:t>2017</w:t>
      </w:r>
      <w:r w:rsidRPr="000E34C0">
        <w:rPr>
          <w:szCs w:val="24"/>
        </w:rPr>
        <w:t xml:space="preserve"> года №213н «О Порядке проведения территориальными органами Федерального казначейства санкционирования операций при казначейском сопровождении государственных контрактов, договоров (соглашений), а также контрактов, договоров, соглашений, заключенных в рамках их исполнения» (в действующей редакции).</w:t>
      </w:r>
    </w:p>
    <w:p w14:paraId="394CDFEE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 xml:space="preserve">Приказ Минфина России от 08.12.2017 года №220н «Об утверждении Порядка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 целевых средств в случаях, предусмотренных Федеральным законом «О федеральном бюджете на </w:t>
      </w:r>
      <w:r w:rsidR="00260BBA">
        <w:rPr>
          <w:szCs w:val="24"/>
        </w:rPr>
        <w:t>2020</w:t>
      </w:r>
      <w:r w:rsidRPr="000E34C0">
        <w:rPr>
          <w:szCs w:val="24"/>
        </w:rPr>
        <w:t xml:space="preserve"> год и на плановый период </w:t>
      </w:r>
      <w:r w:rsidR="00260BBA">
        <w:rPr>
          <w:szCs w:val="24"/>
        </w:rPr>
        <w:t>2020</w:t>
      </w:r>
      <w:r w:rsidRPr="000E34C0">
        <w:rPr>
          <w:szCs w:val="24"/>
        </w:rPr>
        <w:t xml:space="preserve"> и 2020 годов» (в действующей редакции).</w:t>
      </w:r>
    </w:p>
    <w:p w14:paraId="4DCD0C77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 xml:space="preserve">Приказ Минфина России от 20.11.2007 года №112н «Об Общих требованиях к порядку составления, утверждения и ведения бюджетных смет казенных учреждений» </w:t>
      </w:r>
    </w:p>
    <w:p w14:paraId="4E640440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>Приказ Минфина России от 28.07.2010 года №81н «О требованиях к плану финансово-хозяйственной деятельности государственного (муниципального) учреждения» (в действующей редакции).</w:t>
      </w:r>
    </w:p>
    <w:p w14:paraId="6E03EEFA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>Приказ Минздравсоцразвития России от 22.10.2007 года №663 «О методических рекомендациях по введению в федеральных бюджетных учреждениях новых систем оплаты труда» (в действующей редакции).</w:t>
      </w:r>
    </w:p>
    <w:p w14:paraId="27F3E3F5" w14:textId="77777777" w:rsidR="004C14C6" w:rsidRPr="000E34C0" w:rsidRDefault="004C14C6" w:rsidP="000E34C0">
      <w:pPr>
        <w:pStyle w:val="af4"/>
        <w:numPr>
          <w:ilvl w:val="0"/>
          <w:numId w:val="7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0E34C0">
        <w:rPr>
          <w:szCs w:val="24"/>
        </w:rPr>
        <w:t>Приказ Минздравсоцразвития России от 29.12.2007 года  №818 «Об утверждении Перечня видов выплат стимулирующего характера в федеральных бюджетных, автономных, казенных учреждениях и разъяснения о порядке установления выплат стимулирующего характера в этих учреждениях» (в действующей редакции).</w:t>
      </w:r>
    </w:p>
    <w:p w14:paraId="1355C108" w14:textId="77777777" w:rsidR="000E34C0" w:rsidRPr="000E34C0" w:rsidRDefault="000E34C0" w:rsidP="000E34C0">
      <w:pPr>
        <w:widowControl/>
        <w:suppressAutoHyphens/>
        <w:ind w:firstLine="0"/>
        <w:rPr>
          <w:rStyle w:val="ad"/>
        </w:rPr>
      </w:pPr>
    </w:p>
    <w:p w14:paraId="5BDB1D75" w14:textId="77777777" w:rsidR="004B4B33" w:rsidRPr="002A2A76" w:rsidRDefault="004B4B33" w:rsidP="000E3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A2A76">
        <w:rPr>
          <w:b/>
        </w:rPr>
        <w:t>Дополнительная литература:</w:t>
      </w:r>
    </w:p>
    <w:p w14:paraId="0005EB46" w14:textId="77777777" w:rsidR="00D758FD" w:rsidRPr="000E34C0" w:rsidRDefault="00D758FD" w:rsidP="000E34C0">
      <w:pPr>
        <w:widowControl/>
        <w:numPr>
          <w:ilvl w:val="0"/>
          <w:numId w:val="10"/>
        </w:numPr>
        <w:suppressAutoHyphens/>
        <w:ind w:left="0" w:firstLine="0"/>
      </w:pPr>
      <w:r w:rsidRPr="000E34C0">
        <w:rPr>
          <w:bCs/>
        </w:rPr>
        <w:lastRenderedPageBreak/>
        <w:t>Автономные учреждения: порядок создания и функционирования: Учебное пособие/О.В.Костина - М.: Альфа-М, НИЦ ИНФРА-М, 201</w:t>
      </w:r>
      <w:r w:rsidR="000E34C0" w:rsidRPr="000E34C0">
        <w:rPr>
          <w:bCs/>
        </w:rPr>
        <w:t>6</w:t>
      </w:r>
      <w:r w:rsidRPr="000E34C0">
        <w:rPr>
          <w:bCs/>
        </w:rPr>
        <w:t xml:space="preserve">. - 224 с.: 60x90 1/16. - (Переплёт 7БЦ) ISBN 978-5-98281-408-1 </w:t>
      </w:r>
      <w:r w:rsidRPr="000E34C0">
        <w:t xml:space="preserve">– Режим доступа: </w:t>
      </w:r>
      <w:hyperlink r:id="rId15" w:history="1">
        <w:r w:rsidRPr="000E34C0">
          <w:rPr>
            <w:rStyle w:val="ad"/>
            <w:bCs/>
          </w:rPr>
          <w:t>http://znanium.com/catalog.php?bookinfo=484450</w:t>
        </w:r>
      </w:hyperlink>
    </w:p>
    <w:p w14:paraId="7E1F80C4" w14:textId="77777777" w:rsidR="00D758FD" w:rsidRPr="000E34C0" w:rsidRDefault="00D758FD" w:rsidP="000E34C0">
      <w:pPr>
        <w:widowControl/>
        <w:numPr>
          <w:ilvl w:val="0"/>
          <w:numId w:val="10"/>
        </w:numPr>
        <w:suppressAutoHyphens/>
        <w:ind w:left="0" w:firstLine="0"/>
        <w:rPr>
          <w:rStyle w:val="ad"/>
          <w:color w:val="auto"/>
          <w:u w:val="none"/>
        </w:rPr>
      </w:pPr>
      <w:r w:rsidRPr="000E34C0">
        <w:rPr>
          <w:bCs/>
        </w:rPr>
        <w:t xml:space="preserve">Бюджет России: развитие и обеспечение </w:t>
      </w:r>
      <w:r w:rsidRPr="000E34C0">
        <w:t>экономической</w:t>
      </w:r>
      <w:r w:rsidRPr="000E34C0">
        <w:rPr>
          <w:bCs/>
        </w:rPr>
        <w:t xml:space="preserve"> безопасности: Монография/В.К. Сенчагов - М.: НИЦ ИНФРА-М, 201</w:t>
      </w:r>
      <w:r w:rsidR="000E34C0" w:rsidRPr="000E34C0">
        <w:rPr>
          <w:bCs/>
        </w:rPr>
        <w:t>6</w:t>
      </w:r>
      <w:r w:rsidRPr="000E34C0">
        <w:rPr>
          <w:bCs/>
        </w:rPr>
        <w:t>. - 384 с.: 60x90 1/16. - (Научная мысль) (Переплёт) ISBN 978-5-16-010597-0, 500 экз.</w:t>
      </w:r>
      <w:r w:rsidRPr="000E34C0">
        <w:t xml:space="preserve"> (доступно в ЭБС «Знаниум», режим доступа: </w:t>
      </w:r>
      <w:hyperlink r:id="rId16" w:history="1">
        <w:r w:rsidRPr="000E34C0">
          <w:rPr>
            <w:rStyle w:val="ad"/>
          </w:rPr>
          <w:t>http://znanium.com/catalog.php?bookinfo=495872</w:t>
        </w:r>
      </w:hyperlink>
      <w:r w:rsidRPr="000E34C0">
        <w:rPr>
          <w:rStyle w:val="ad"/>
          <w:bCs/>
        </w:rPr>
        <w:t xml:space="preserve">). </w:t>
      </w:r>
    </w:p>
    <w:p w14:paraId="199BE315" w14:textId="77777777" w:rsidR="00D758FD" w:rsidRPr="000E34C0" w:rsidRDefault="00D758FD" w:rsidP="000E34C0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3941">
        <w:rPr>
          <w:rFonts w:ascii="Times New Roman" w:hAnsi="Times New Roman"/>
          <w:sz w:val="24"/>
          <w:szCs w:val="24"/>
        </w:rPr>
        <w:t xml:space="preserve">Внутренний контроль: методология сквозного контроля автономных учреждений: Монография/Порфирьева А. В., Серебрякова Т. Ю. - М.: НИЦ ИНФРА-М, </w:t>
      </w:r>
      <w:r w:rsidR="00260BBA">
        <w:rPr>
          <w:rFonts w:ascii="Times New Roman" w:hAnsi="Times New Roman"/>
          <w:sz w:val="24"/>
          <w:szCs w:val="24"/>
        </w:rPr>
        <w:t>2020</w:t>
      </w:r>
      <w:r w:rsidRPr="00B43941">
        <w:rPr>
          <w:rFonts w:ascii="Times New Roman" w:hAnsi="Times New Roman"/>
          <w:sz w:val="24"/>
          <w:szCs w:val="24"/>
        </w:rPr>
        <w:t xml:space="preserve">. - 152 с.: 60x90 1/16. - (Научная мысль) (Обложка) ISBN 978-5-16-006179-5 – Режим доступа: </w:t>
      </w:r>
      <w:hyperlink r:id="rId17" w:history="1">
        <w:r w:rsidRPr="00B43941">
          <w:rPr>
            <w:rStyle w:val="ad"/>
            <w:rFonts w:ascii="Times New Roman" w:hAnsi="Times New Roman"/>
            <w:sz w:val="24"/>
            <w:szCs w:val="24"/>
          </w:rPr>
          <w:t>http://znanium.com/catalog.php?bookinfo=534702</w:t>
        </w:r>
      </w:hyperlink>
    </w:p>
    <w:p w14:paraId="0C63520E" w14:textId="77777777" w:rsidR="00D758FD" w:rsidRPr="000E34C0" w:rsidRDefault="00D758FD" w:rsidP="000E34C0">
      <w:pPr>
        <w:widowControl/>
        <w:numPr>
          <w:ilvl w:val="0"/>
          <w:numId w:val="10"/>
        </w:numPr>
        <w:suppressAutoHyphens/>
        <w:ind w:left="0" w:firstLine="0"/>
      </w:pPr>
      <w:r w:rsidRPr="000E34C0">
        <w:t>Государственное и муниципальное управление с использованием информационных технологий / В.В. Иванов, А.Н. Коробова. - М.: ИНФРА-М, 201</w:t>
      </w:r>
      <w:r w:rsidR="000E34C0" w:rsidRPr="000E34C0">
        <w:t>6</w:t>
      </w:r>
      <w:r w:rsidRPr="000E34C0">
        <w:t>. - 383 с.: 70x100 1/16. - (Национальные проекты). (переплет) ISBN 978-5-16-004281-7 – Режим доступа: http://znanium.com/catalog.php?bookinfo=456438</w:t>
      </w:r>
    </w:p>
    <w:p w14:paraId="594FAA1E" w14:textId="77777777" w:rsidR="00D758FD" w:rsidRPr="000E34C0" w:rsidRDefault="00D758FD" w:rsidP="000E34C0">
      <w:pPr>
        <w:widowControl/>
        <w:numPr>
          <w:ilvl w:val="0"/>
          <w:numId w:val="10"/>
        </w:numPr>
        <w:suppressAutoHyphens/>
        <w:ind w:left="0" w:firstLine="0"/>
        <w:rPr>
          <w:bCs/>
        </w:rPr>
      </w:pPr>
      <w:r w:rsidRPr="000E34C0">
        <w:rPr>
          <w:bCs/>
        </w:rPr>
        <w:t>Государственная и муниципальная политика в сфере здравоохранения: реализация и оценка эффективности: Монография / М.М.Левкевич, Н.В.Рудлицкая - М.: НИЦ ИНФРА-М, 201</w:t>
      </w:r>
      <w:r w:rsidR="000E34C0" w:rsidRPr="000E34C0">
        <w:rPr>
          <w:bCs/>
        </w:rPr>
        <w:t>6</w:t>
      </w:r>
      <w:r w:rsidRPr="000E34C0">
        <w:rPr>
          <w:bCs/>
        </w:rPr>
        <w:t xml:space="preserve">. - 216 с.: 60x88 1/16. - (Научная мысль) (Обложка) ISBN 978-5-16-009842-5, 12 экз.  </w:t>
      </w:r>
      <w:r w:rsidRPr="000E34C0">
        <w:t xml:space="preserve">– Режим доступа: </w:t>
      </w:r>
      <w:hyperlink r:id="rId18" w:history="1">
        <w:r w:rsidRPr="000E34C0">
          <w:rPr>
            <w:rStyle w:val="ad"/>
            <w:bCs/>
          </w:rPr>
          <w:t>http://znanium.com/catalog.php?bookinfo=459506</w:t>
        </w:r>
      </w:hyperlink>
    </w:p>
    <w:p w14:paraId="603E223B" w14:textId="77777777" w:rsidR="00D758FD" w:rsidRPr="000E34C0" w:rsidRDefault="00D758FD" w:rsidP="000E34C0">
      <w:pPr>
        <w:widowControl/>
        <w:numPr>
          <w:ilvl w:val="0"/>
          <w:numId w:val="10"/>
        </w:numPr>
        <w:suppressAutoHyphens/>
        <w:ind w:left="0" w:firstLine="0"/>
      </w:pPr>
      <w:r w:rsidRPr="000E34C0">
        <w:t xml:space="preserve">Государственное и муниципальное управление: итоговая государственная аттестация студентов: Учеб. пос. / Под ред. Е.Г. Коваленко. - М.: НИЦ ИНФРА-М, 2014. - 409 с.: 60x90 1/16. - (Высшее образование: Бакалавриат). (п) ISBN 978-5-16-005450-6 – Режим доступа:  </w:t>
      </w:r>
      <w:hyperlink r:id="rId19" w:history="1">
        <w:r w:rsidRPr="000E34C0">
          <w:rPr>
            <w:rStyle w:val="ad"/>
          </w:rPr>
          <w:t>http://znanium.com/catalog.php?bookinfo=428660</w:t>
        </w:r>
      </w:hyperlink>
    </w:p>
    <w:p w14:paraId="4AB40966" w14:textId="77777777" w:rsidR="00D758FD" w:rsidRPr="000E34C0" w:rsidRDefault="00D758FD" w:rsidP="000E34C0">
      <w:pPr>
        <w:widowControl/>
        <w:numPr>
          <w:ilvl w:val="0"/>
          <w:numId w:val="10"/>
        </w:numPr>
        <w:suppressAutoHyphens/>
        <w:ind w:left="0" w:firstLine="0"/>
        <w:rPr>
          <w:bCs/>
        </w:rPr>
      </w:pPr>
      <w:r w:rsidRPr="000E34C0">
        <w:t xml:space="preserve">Государственная и муниципальная политика в сфере здравоохранения: реализация и оценка эффективности: Монография / М.М.Левкевич, Н.В.Рудлицкая - М.: НИЦ ИНФРА-М, </w:t>
      </w:r>
      <w:r w:rsidR="000E34C0" w:rsidRPr="000E34C0">
        <w:t>2017</w:t>
      </w:r>
      <w:r w:rsidRPr="000E34C0">
        <w:t xml:space="preserve">. - 216 с.: 60x88 1/16. - (Научная мысль) (Обложка) ISBN 978-5-16-009842-5, 12 экз. – Режим доступа:  </w:t>
      </w:r>
      <w:hyperlink r:id="rId20" w:history="1">
        <w:r w:rsidRPr="000E34C0">
          <w:rPr>
            <w:rStyle w:val="ad"/>
          </w:rPr>
          <w:t>http://znanium.com/catalog.php?bookinfo=459506</w:t>
        </w:r>
      </w:hyperlink>
    </w:p>
    <w:p w14:paraId="77D97155" w14:textId="77777777" w:rsidR="00D758FD" w:rsidRPr="000E34C0" w:rsidRDefault="00D758FD" w:rsidP="000E34C0">
      <w:pPr>
        <w:widowControl/>
        <w:numPr>
          <w:ilvl w:val="0"/>
          <w:numId w:val="10"/>
        </w:numPr>
        <w:suppressAutoHyphens/>
        <w:ind w:left="0" w:firstLine="0"/>
        <w:rPr>
          <w:bCs/>
        </w:rPr>
      </w:pPr>
      <w:r w:rsidRPr="000E34C0">
        <w:t xml:space="preserve">Панова, Г.С. Стабилизационный фонд Российской Федерации: генезис развития [Электронный ресурс]: — Электрон. дан. — М.: Финансы и статистика, 2014. — 224 с. (доступно в ЭБС «Лань», режим доступа: </w:t>
      </w:r>
      <w:hyperlink r:id="rId21" w:history="1">
        <w:r w:rsidRPr="000E34C0">
          <w:rPr>
            <w:rStyle w:val="ad"/>
          </w:rPr>
          <w:t>http://e.lanbook.com/books/element.php?pl1_id=69196</w:t>
        </w:r>
      </w:hyperlink>
      <w:r w:rsidRPr="000E34C0">
        <w:t>).</w:t>
      </w:r>
    </w:p>
    <w:p w14:paraId="6BDDBD91" w14:textId="77777777" w:rsidR="00D758FD" w:rsidRPr="000E34C0" w:rsidRDefault="00D758FD" w:rsidP="000E34C0">
      <w:pPr>
        <w:widowControl/>
        <w:numPr>
          <w:ilvl w:val="0"/>
          <w:numId w:val="10"/>
        </w:numPr>
        <w:suppressAutoHyphens/>
        <w:ind w:left="0" w:firstLine="0"/>
      </w:pPr>
      <w:r w:rsidRPr="000E34C0">
        <w:rPr>
          <w:bCs/>
        </w:rPr>
        <w:t xml:space="preserve">Правовое регулирование финансового контроля в РФ: проблемы и перспективы: Моногр./ Л.Л. Арзуманова и др.; Отв. ред. Е.Ю. Грачева. - 2-e изд., доп. - М.: Норма: ИНФРА-М, </w:t>
      </w:r>
      <w:r w:rsidR="000E34C0" w:rsidRPr="000E34C0">
        <w:rPr>
          <w:bCs/>
        </w:rPr>
        <w:t>2017</w:t>
      </w:r>
      <w:r w:rsidRPr="000E34C0">
        <w:rPr>
          <w:bCs/>
        </w:rPr>
        <w:t>. - 384 с.: 60x90 1/16. (о) ISBN 978-5-91768-515-1, 100 экз.</w:t>
      </w:r>
      <w:r w:rsidRPr="000E34C0">
        <w:t xml:space="preserve"> – Режим доступа: </w:t>
      </w:r>
      <w:hyperlink r:id="rId22" w:history="1">
        <w:r w:rsidRPr="000E34C0">
          <w:rPr>
            <w:rStyle w:val="ad"/>
          </w:rPr>
          <w:t>http://znanium.com/catalog.php?bookinfo=466110</w:t>
        </w:r>
      </w:hyperlink>
    </w:p>
    <w:p w14:paraId="34BE4EE6" w14:textId="77777777" w:rsidR="00D758FD" w:rsidRPr="000E34C0" w:rsidRDefault="00D758FD" w:rsidP="000E34C0">
      <w:pPr>
        <w:widowControl/>
        <w:numPr>
          <w:ilvl w:val="0"/>
          <w:numId w:val="10"/>
        </w:numPr>
        <w:suppressAutoHyphens/>
        <w:ind w:left="0" w:firstLine="0"/>
      </w:pPr>
      <w:r w:rsidRPr="000E34C0">
        <w:t xml:space="preserve">Финансовое планирование и бюджетирование: Учебное пособие / Платонова Н.А., Федоров Я.П., Юрзинова И.Л.; Под ред. Незамайкина В.Н. - М.:Вузовский учебник, НИЦ ИНФРА-М, </w:t>
      </w:r>
      <w:r w:rsidR="00260BBA">
        <w:t>2020</w:t>
      </w:r>
      <w:r w:rsidRPr="000E34C0">
        <w:t xml:space="preserve">. - 117 с.: 60x90 1/16 (Обложка) ISBN 978-5-9558-0487-3. – Режим доступа: </w:t>
      </w:r>
      <w:hyperlink r:id="rId23" w:history="1">
        <w:r w:rsidRPr="000E34C0">
          <w:rPr>
            <w:rStyle w:val="ad"/>
          </w:rPr>
          <w:t>http://znanium.com/bookread2.php?book=543107</w:t>
        </w:r>
      </w:hyperlink>
    </w:p>
    <w:p w14:paraId="03E5A4B3" w14:textId="77777777" w:rsidR="00D758FD" w:rsidRPr="000E34C0" w:rsidRDefault="00D758FD" w:rsidP="000E34C0">
      <w:pPr>
        <w:widowControl/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eastAsia="Calibri"/>
        </w:rPr>
      </w:pPr>
      <w:r w:rsidRPr="000E34C0">
        <w:rPr>
          <w:rFonts w:eastAsia="Calibri"/>
        </w:rPr>
        <w:t xml:space="preserve">Экономика образовательного учреждения: Учебное пособие / Л.А. Захарчук. - 2-e изд., испр. и доп. - М.: Форум: НИЦ ИНФРА-М, </w:t>
      </w:r>
      <w:r w:rsidR="000E34C0" w:rsidRPr="000E34C0">
        <w:rPr>
          <w:rFonts w:eastAsia="Calibri"/>
        </w:rPr>
        <w:t>2016</w:t>
      </w:r>
      <w:r w:rsidRPr="000E34C0">
        <w:rPr>
          <w:rFonts w:eastAsia="Calibri"/>
        </w:rPr>
        <w:t>. - 112 с. –</w:t>
      </w:r>
    </w:p>
    <w:p w14:paraId="1BEC2406" w14:textId="77777777" w:rsidR="00D758FD" w:rsidRPr="000E34C0" w:rsidRDefault="00D758FD" w:rsidP="000E34C0">
      <w:pPr>
        <w:suppressAutoHyphens/>
        <w:ind w:firstLine="0"/>
      </w:pPr>
      <w:r w:rsidRPr="000E34C0">
        <w:rPr>
          <w:rFonts w:eastAsia="Calibri"/>
        </w:rPr>
        <w:t>Режим доступа: http://znanium.com/catalog.php?bookinfo=413102</w:t>
      </w:r>
    </w:p>
    <w:p w14:paraId="4D2EA81C" w14:textId="77777777" w:rsidR="00D50212" w:rsidRPr="000E34C0" w:rsidRDefault="00D50212" w:rsidP="000E34C0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1F42147" w14:textId="469A2A0D" w:rsidR="00D758FD" w:rsidRPr="002A2A76" w:rsidRDefault="002A2A76" w:rsidP="000E34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A2A76">
        <w:rPr>
          <w:b/>
        </w:rPr>
        <w:t>Программное обеспечение и Интернет-ресурсы:</w:t>
      </w:r>
    </w:p>
    <w:p w14:paraId="5DAD51DF" w14:textId="77777777" w:rsidR="00D50212" w:rsidRPr="000E34C0" w:rsidRDefault="00D50212" w:rsidP="000E34C0">
      <w:pPr>
        <w:numPr>
          <w:ilvl w:val="0"/>
          <w:numId w:val="9"/>
        </w:numPr>
        <w:autoSpaceDE w:val="0"/>
        <w:autoSpaceDN w:val="0"/>
        <w:adjustRightInd w:val="0"/>
        <w:ind w:left="0" w:firstLine="0"/>
      </w:pPr>
      <w:r w:rsidRPr="000E34C0">
        <w:t xml:space="preserve">Единый портал бюджетной системы Российской Федерации [Электронный ресурс]. - Режим доступа: </w:t>
      </w:r>
      <w:hyperlink r:id="rId24" w:history="1">
        <w:r w:rsidRPr="000E34C0">
          <w:rPr>
            <w:rStyle w:val="ad"/>
          </w:rPr>
          <w:t>http://budget.gov.ru</w:t>
        </w:r>
      </w:hyperlink>
      <w:r w:rsidRPr="000E34C0">
        <w:rPr>
          <w:u w:val="single"/>
        </w:rPr>
        <w:t>,</w:t>
      </w:r>
      <w:r w:rsidRPr="000E34C0">
        <w:t xml:space="preserve"> свободный.</w:t>
      </w:r>
    </w:p>
    <w:p w14:paraId="5D2AB0E0" w14:textId="77777777" w:rsidR="00D50212" w:rsidRPr="000E34C0" w:rsidRDefault="00D50212" w:rsidP="000E34C0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u w:val="single"/>
        </w:rPr>
      </w:pPr>
      <w:r w:rsidRPr="000E34C0">
        <w:t xml:space="preserve">Официальный сайт Министерства финансов Российской Федерации [Электронный ресурс]. – Режим доступа: </w:t>
      </w:r>
      <w:hyperlink r:id="rId25" w:history="1">
        <w:r w:rsidRPr="000E34C0">
          <w:rPr>
            <w:rStyle w:val="ad"/>
          </w:rPr>
          <w:t>http://www.minfin.ru</w:t>
        </w:r>
      </w:hyperlink>
      <w:r w:rsidRPr="000E34C0">
        <w:rPr>
          <w:u w:val="single"/>
        </w:rPr>
        <w:t>,</w:t>
      </w:r>
      <w:r w:rsidRPr="000E34C0">
        <w:t xml:space="preserve"> свободный.</w:t>
      </w:r>
    </w:p>
    <w:p w14:paraId="49D06B8C" w14:textId="77777777" w:rsidR="00D50212" w:rsidRPr="000E34C0" w:rsidRDefault="00D50212" w:rsidP="000E34C0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u w:val="single"/>
        </w:rPr>
      </w:pPr>
      <w:r w:rsidRPr="000E34C0">
        <w:t xml:space="preserve">Официальный сайт Правительства РФ [Электронный ресурс]. – Режим доступа: </w:t>
      </w:r>
      <w:hyperlink r:id="rId26" w:history="1">
        <w:r w:rsidRPr="000E34C0">
          <w:rPr>
            <w:rStyle w:val="ad"/>
          </w:rPr>
          <w:t>www.government.ru</w:t>
        </w:r>
      </w:hyperlink>
      <w:r w:rsidRPr="000E34C0">
        <w:t>, свободный.</w:t>
      </w:r>
    </w:p>
    <w:p w14:paraId="5BBAC275" w14:textId="77777777" w:rsidR="00D50212" w:rsidRPr="000E34C0" w:rsidRDefault="00D50212" w:rsidP="000E34C0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u w:val="single"/>
        </w:rPr>
      </w:pPr>
      <w:r w:rsidRPr="000E34C0">
        <w:t xml:space="preserve">Официальный сайт Счетной палаты РФ [Электронный ресурс]. – Режим доступа: </w:t>
      </w:r>
      <w:hyperlink r:id="rId27" w:history="1">
        <w:r w:rsidRPr="000E34C0">
          <w:rPr>
            <w:rStyle w:val="ad"/>
          </w:rPr>
          <w:t>www.audit.gov.ru</w:t>
        </w:r>
      </w:hyperlink>
      <w:r w:rsidRPr="000E34C0">
        <w:t>, свободный.</w:t>
      </w:r>
    </w:p>
    <w:p w14:paraId="26C2F239" w14:textId="77777777" w:rsidR="00D50212" w:rsidRPr="000E34C0" w:rsidRDefault="00D50212" w:rsidP="000E34C0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u w:val="single"/>
        </w:rPr>
      </w:pPr>
      <w:r w:rsidRPr="000E34C0">
        <w:t xml:space="preserve">Официальный сайт Федеральной налоговой службы Федерации [Электронный ресурс]. - Режим доступа: </w:t>
      </w:r>
      <w:hyperlink r:id="rId28" w:history="1">
        <w:r w:rsidRPr="000E34C0">
          <w:rPr>
            <w:rStyle w:val="ad"/>
          </w:rPr>
          <w:t>http://www.nalog.ru</w:t>
        </w:r>
      </w:hyperlink>
      <w:r w:rsidRPr="000E34C0">
        <w:t>, свободный.</w:t>
      </w:r>
    </w:p>
    <w:p w14:paraId="1FD347E1" w14:textId="77777777" w:rsidR="00D50212" w:rsidRPr="000E34C0" w:rsidRDefault="00D50212" w:rsidP="000E34C0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u w:val="single"/>
        </w:rPr>
      </w:pPr>
      <w:r w:rsidRPr="000E34C0">
        <w:t xml:space="preserve">Официальный сайт Федеральной службы государственной статистики [Электронный ресурс]. – Режим доступа: </w:t>
      </w:r>
      <w:hyperlink r:id="rId29" w:history="1">
        <w:r w:rsidRPr="000E34C0">
          <w:rPr>
            <w:rStyle w:val="ad"/>
          </w:rPr>
          <w:t>www.gks.ru</w:t>
        </w:r>
      </w:hyperlink>
      <w:r w:rsidRPr="000E34C0">
        <w:t>, свободный.</w:t>
      </w:r>
    </w:p>
    <w:p w14:paraId="07794E0C" w14:textId="77777777" w:rsidR="00D50212" w:rsidRPr="000E34C0" w:rsidRDefault="00D50212" w:rsidP="000E34C0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u w:val="single"/>
        </w:rPr>
      </w:pPr>
      <w:r w:rsidRPr="000E34C0">
        <w:t xml:space="preserve">Официальный сайт Федеральной службы финансово-бюджетного надзора Российской Федерации [Электронный ресурс]. - Режим доступа: </w:t>
      </w:r>
      <w:hyperlink r:id="rId30" w:history="1">
        <w:r w:rsidRPr="000E34C0">
          <w:rPr>
            <w:rStyle w:val="ad"/>
          </w:rPr>
          <w:t>http://www.rosfinnadzor.ru</w:t>
        </w:r>
      </w:hyperlink>
      <w:r w:rsidRPr="000E34C0">
        <w:t>, свободный.</w:t>
      </w:r>
    </w:p>
    <w:p w14:paraId="53B3C487" w14:textId="77777777" w:rsidR="00D50212" w:rsidRPr="000E34C0" w:rsidRDefault="00D50212" w:rsidP="000E34C0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u w:val="single"/>
        </w:rPr>
      </w:pPr>
      <w:r w:rsidRPr="000E34C0">
        <w:t xml:space="preserve">Справочно-правовой системы «Гарант» [Электронный ресурс]. - Режим доступа: </w:t>
      </w:r>
      <w:hyperlink r:id="rId31" w:history="1">
        <w:r w:rsidRPr="000E34C0">
          <w:rPr>
            <w:rStyle w:val="ad"/>
          </w:rPr>
          <w:t>http://www.garant.ru</w:t>
        </w:r>
      </w:hyperlink>
      <w:r w:rsidRPr="000E34C0">
        <w:t>, свободный.</w:t>
      </w:r>
    </w:p>
    <w:p w14:paraId="3287424A" w14:textId="77777777" w:rsidR="00D50212" w:rsidRPr="000E34C0" w:rsidRDefault="00D50212" w:rsidP="000E34C0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u w:val="single"/>
        </w:rPr>
      </w:pPr>
      <w:r w:rsidRPr="000E34C0">
        <w:t xml:space="preserve">Справочно-правовой системы «КонсультантПлюс» [Электронный ресурс]. - Режим доступа: </w:t>
      </w:r>
      <w:hyperlink r:id="rId32" w:history="1">
        <w:r w:rsidRPr="000E34C0">
          <w:rPr>
            <w:rStyle w:val="ad"/>
          </w:rPr>
          <w:t>http://www.consultant.ru</w:t>
        </w:r>
      </w:hyperlink>
      <w:r w:rsidRPr="000E34C0">
        <w:t>, свободный.</w:t>
      </w:r>
    </w:p>
    <w:p w14:paraId="0A06E328" w14:textId="77777777" w:rsidR="004B4B33" w:rsidRPr="000E34C0" w:rsidRDefault="004B4B33" w:rsidP="000E34C0">
      <w:pPr>
        <w:pStyle w:val="1"/>
        <w:tabs>
          <w:tab w:val="num" w:pos="0"/>
        </w:tabs>
        <w:ind w:firstLine="0"/>
        <w:jc w:val="both"/>
        <w:rPr>
          <w:b/>
          <w:caps/>
          <w:lang w:val="ru-RU"/>
        </w:rPr>
      </w:pPr>
    </w:p>
    <w:p w14:paraId="0B397A3D" w14:textId="77777777" w:rsidR="00F01A86" w:rsidRPr="00303CEB" w:rsidRDefault="00F01A86" w:rsidP="00F01A86">
      <w:pPr>
        <w:ind w:firstLine="0"/>
        <w:rPr>
          <w:b/>
        </w:rPr>
      </w:pPr>
    </w:p>
    <w:p w14:paraId="37131CAD" w14:textId="372DE39E" w:rsidR="00B43941" w:rsidRDefault="002A2A76" w:rsidP="002A2A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center"/>
        <w:rPr>
          <w:b/>
          <w:caps/>
          <w:lang w:val="ru-RU"/>
        </w:rPr>
      </w:pPr>
      <w:r>
        <w:rPr>
          <w:b/>
          <w:caps/>
          <w:lang w:val="ru-RU"/>
        </w:rPr>
        <w:t>4.</w:t>
      </w:r>
      <w:r w:rsidR="004B4B33" w:rsidRPr="00E22B14">
        <w:rPr>
          <w:b/>
          <w:caps/>
        </w:rPr>
        <w:t xml:space="preserve">Контроль и оценка результатов освоения профессионального модуля </w:t>
      </w:r>
    </w:p>
    <w:p w14:paraId="733FDA42" w14:textId="79E297AA" w:rsidR="004B4B33" w:rsidRDefault="004B4B33" w:rsidP="00B4394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637" w:firstLine="0"/>
        <w:jc w:val="center"/>
        <w:rPr>
          <w:b/>
          <w:caps/>
        </w:rPr>
      </w:pPr>
      <w:r w:rsidRPr="00B43941">
        <w:rPr>
          <w:b/>
          <w:caps/>
        </w:rPr>
        <w:t>(вида профессиональной деятельности)</w:t>
      </w:r>
    </w:p>
    <w:p w14:paraId="04E14095" w14:textId="5077564A" w:rsidR="002C72FC" w:rsidRDefault="002C72FC" w:rsidP="002C72FC">
      <w:pPr>
        <w:rPr>
          <w:lang w:val="x-none" w:eastAsia="x-none"/>
        </w:rPr>
      </w:pPr>
    </w:p>
    <w:p w14:paraId="4812C7DF" w14:textId="77777777" w:rsidR="002C72FC" w:rsidRPr="002C72FC" w:rsidRDefault="002C72FC" w:rsidP="002C72FC">
      <w:pPr>
        <w:ind w:firstLine="0"/>
        <w:rPr>
          <w:i/>
        </w:rPr>
      </w:pPr>
      <w:r w:rsidRPr="002C72FC">
        <w:rPr>
          <w:b/>
        </w:rPr>
        <w:t>Критерии и шкалы для интегрированной оценки уровня сформированности компетенций</w:t>
      </w:r>
      <w:r w:rsidRPr="002C72FC">
        <w:rPr>
          <w:i/>
        </w:rPr>
        <w:t>:</w:t>
      </w:r>
    </w:p>
    <w:p w14:paraId="0D363DA3" w14:textId="77777777" w:rsidR="002C72FC" w:rsidRPr="002C72FC" w:rsidRDefault="002C72FC" w:rsidP="002C72FC">
      <w:pPr>
        <w:rPr>
          <w:lang w:eastAsia="x-none"/>
        </w:rPr>
      </w:pPr>
    </w:p>
    <w:p w14:paraId="67A1215E" w14:textId="77777777" w:rsidR="002C72FC" w:rsidRPr="00A10999" w:rsidRDefault="00B43941" w:rsidP="00B43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color w:val="000000"/>
        </w:rPr>
      </w:pPr>
      <w:r>
        <w:rPr>
          <w:color w:val="000000"/>
        </w:rPr>
        <w:t>.</w:t>
      </w:r>
      <w:r w:rsidRPr="00A10999">
        <w:rPr>
          <w:color w:val="000000"/>
        </w:rPr>
        <w:t xml:space="preserve">  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2409"/>
        <w:gridCol w:w="2411"/>
        <w:gridCol w:w="1984"/>
      </w:tblGrid>
      <w:tr w:rsidR="002C72FC" w:rsidRPr="002C72FC" w14:paraId="0A11E08B" w14:textId="77777777" w:rsidTr="008D2466">
        <w:tc>
          <w:tcPr>
            <w:tcW w:w="1844" w:type="dxa"/>
            <w:vAlign w:val="center"/>
          </w:tcPr>
          <w:p w14:paraId="2B8A0591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b/>
                <w:color w:val="000000"/>
                <w:sz w:val="22"/>
                <w:szCs w:val="22"/>
              </w:rPr>
            </w:pPr>
            <w:r w:rsidRPr="002C72FC">
              <w:rPr>
                <w:b/>
                <w:color w:val="000000"/>
                <w:sz w:val="22"/>
                <w:szCs w:val="22"/>
              </w:rPr>
              <w:t>Индикаторы компетенции</w:t>
            </w:r>
          </w:p>
        </w:tc>
        <w:tc>
          <w:tcPr>
            <w:tcW w:w="2126" w:type="dxa"/>
            <w:vAlign w:val="center"/>
          </w:tcPr>
          <w:p w14:paraId="69044D29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b/>
                <w:color w:val="000000"/>
                <w:sz w:val="22"/>
                <w:szCs w:val="22"/>
              </w:rPr>
            </w:pPr>
            <w:r w:rsidRPr="002C72FC">
              <w:rPr>
                <w:b/>
                <w:color w:val="000000"/>
                <w:sz w:val="22"/>
                <w:szCs w:val="22"/>
              </w:rPr>
              <w:t>неудовлетворительно</w:t>
            </w:r>
          </w:p>
        </w:tc>
        <w:tc>
          <w:tcPr>
            <w:tcW w:w="2409" w:type="dxa"/>
            <w:vAlign w:val="center"/>
          </w:tcPr>
          <w:p w14:paraId="651114A7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b/>
                <w:color w:val="000000"/>
                <w:sz w:val="22"/>
                <w:szCs w:val="22"/>
              </w:rPr>
            </w:pPr>
            <w:r w:rsidRPr="002C72FC">
              <w:rPr>
                <w:b/>
                <w:color w:val="000000"/>
                <w:sz w:val="22"/>
                <w:szCs w:val="22"/>
              </w:rPr>
              <w:t>удовлетворительно</w:t>
            </w:r>
          </w:p>
        </w:tc>
        <w:tc>
          <w:tcPr>
            <w:tcW w:w="2411" w:type="dxa"/>
            <w:vAlign w:val="center"/>
          </w:tcPr>
          <w:p w14:paraId="5B52470C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b/>
                <w:color w:val="000000"/>
                <w:sz w:val="22"/>
                <w:szCs w:val="22"/>
              </w:rPr>
            </w:pPr>
            <w:r w:rsidRPr="002C72FC">
              <w:rPr>
                <w:b/>
                <w:color w:val="000000"/>
                <w:sz w:val="22"/>
                <w:szCs w:val="22"/>
              </w:rPr>
              <w:t>хорошо</w:t>
            </w:r>
          </w:p>
        </w:tc>
        <w:tc>
          <w:tcPr>
            <w:tcW w:w="1984" w:type="dxa"/>
            <w:vAlign w:val="center"/>
          </w:tcPr>
          <w:p w14:paraId="7E7C8547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b/>
                <w:color w:val="000000"/>
                <w:sz w:val="22"/>
                <w:szCs w:val="22"/>
              </w:rPr>
            </w:pPr>
            <w:r w:rsidRPr="002C72FC">
              <w:rPr>
                <w:b/>
                <w:color w:val="000000"/>
                <w:sz w:val="22"/>
                <w:szCs w:val="22"/>
              </w:rPr>
              <w:t>отлично</w:t>
            </w:r>
          </w:p>
        </w:tc>
      </w:tr>
      <w:tr w:rsidR="002C72FC" w:rsidRPr="002C72FC" w14:paraId="11626134" w14:textId="77777777" w:rsidTr="008D2466">
        <w:tc>
          <w:tcPr>
            <w:tcW w:w="1844" w:type="dxa"/>
            <w:vAlign w:val="center"/>
          </w:tcPr>
          <w:p w14:paraId="6ADFEFC3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b/>
                <w:color w:val="000000"/>
                <w:sz w:val="22"/>
                <w:szCs w:val="22"/>
              </w:rPr>
            </w:pPr>
            <w:r w:rsidRPr="002C72FC">
              <w:rPr>
                <w:b/>
                <w:color w:val="000000"/>
                <w:sz w:val="22"/>
                <w:szCs w:val="22"/>
              </w:rPr>
              <w:t>Полнота знаний</w:t>
            </w:r>
          </w:p>
        </w:tc>
        <w:tc>
          <w:tcPr>
            <w:tcW w:w="2126" w:type="dxa"/>
            <w:vAlign w:val="center"/>
          </w:tcPr>
          <w:p w14:paraId="2BFDFFAE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2409" w:type="dxa"/>
            <w:vAlign w:val="center"/>
          </w:tcPr>
          <w:p w14:paraId="4A468928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2411" w:type="dxa"/>
            <w:vAlign w:val="center"/>
          </w:tcPr>
          <w:p w14:paraId="0F08A04C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984" w:type="dxa"/>
            <w:vAlign w:val="center"/>
          </w:tcPr>
          <w:p w14:paraId="58FA3223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t>Уровень знаний в объеме, соответствующем программе подготовки, без  ошибок.</w:t>
            </w:r>
          </w:p>
        </w:tc>
      </w:tr>
      <w:tr w:rsidR="002C72FC" w:rsidRPr="002C72FC" w14:paraId="0A94BA9B" w14:textId="77777777" w:rsidTr="008D2466">
        <w:tc>
          <w:tcPr>
            <w:tcW w:w="1844" w:type="dxa"/>
            <w:vAlign w:val="center"/>
          </w:tcPr>
          <w:p w14:paraId="0637BE5E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b/>
                <w:color w:val="000000"/>
                <w:sz w:val="22"/>
                <w:szCs w:val="22"/>
              </w:rPr>
            </w:pPr>
            <w:r w:rsidRPr="002C72FC">
              <w:rPr>
                <w:b/>
                <w:color w:val="000000"/>
                <w:sz w:val="22"/>
                <w:szCs w:val="22"/>
              </w:rPr>
              <w:t xml:space="preserve">Наличие умений </w:t>
            </w:r>
          </w:p>
        </w:tc>
        <w:tc>
          <w:tcPr>
            <w:tcW w:w="2126" w:type="dxa"/>
            <w:vAlign w:val="center"/>
          </w:tcPr>
          <w:p w14:paraId="238ED1A6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t>При решении стандартных задач не продемонстрированы основные умения.</w:t>
            </w:r>
          </w:p>
          <w:p w14:paraId="390D9B4E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t>Имели место грубые ошибки.</w:t>
            </w:r>
          </w:p>
        </w:tc>
        <w:tc>
          <w:tcPr>
            <w:tcW w:w="2409" w:type="dxa"/>
            <w:vAlign w:val="center"/>
          </w:tcPr>
          <w:p w14:paraId="5A0BDC8C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t xml:space="preserve">Продемонстрированы основные умения. Решены типовые задачи с негрубыми ошибками. Выполнены все задания, но не в полном объеме. </w:t>
            </w:r>
          </w:p>
        </w:tc>
        <w:tc>
          <w:tcPr>
            <w:tcW w:w="2411" w:type="dxa"/>
            <w:vAlign w:val="center"/>
          </w:tcPr>
          <w:p w14:paraId="1418BF34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984" w:type="dxa"/>
            <w:vAlign w:val="center"/>
          </w:tcPr>
          <w:p w14:paraId="146BE74A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t xml:space="preserve">Продемонстрированы все основные умения, решены все основные задачи с отдельными несущественным недочетами, выполнены все задания в полном объеме. </w:t>
            </w:r>
          </w:p>
        </w:tc>
      </w:tr>
      <w:tr w:rsidR="002C72FC" w:rsidRPr="002C72FC" w14:paraId="382C090B" w14:textId="77777777" w:rsidTr="008D2466">
        <w:tc>
          <w:tcPr>
            <w:tcW w:w="1844" w:type="dxa"/>
            <w:vAlign w:val="center"/>
          </w:tcPr>
          <w:p w14:paraId="06C7930B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b/>
                <w:color w:val="000000"/>
                <w:sz w:val="22"/>
                <w:szCs w:val="22"/>
              </w:rPr>
            </w:pPr>
            <w:r w:rsidRPr="002C72FC">
              <w:rPr>
                <w:b/>
                <w:color w:val="000000"/>
                <w:sz w:val="22"/>
                <w:szCs w:val="22"/>
              </w:rPr>
              <w:t>Характеристика сформированности компетенции</w:t>
            </w:r>
          </w:p>
        </w:tc>
        <w:tc>
          <w:tcPr>
            <w:tcW w:w="2126" w:type="dxa"/>
            <w:vAlign w:val="center"/>
          </w:tcPr>
          <w:p w14:paraId="3160D275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2409" w:type="dxa"/>
            <w:vAlign w:val="center"/>
          </w:tcPr>
          <w:p w14:paraId="6A769497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t xml:space="preserve"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</w:t>
            </w:r>
            <w:r w:rsidRPr="002C72FC">
              <w:rPr>
                <w:color w:val="000000"/>
                <w:sz w:val="22"/>
                <w:szCs w:val="22"/>
              </w:rPr>
              <w:lastRenderedPageBreak/>
              <w:t>практических задач.</w:t>
            </w:r>
          </w:p>
        </w:tc>
        <w:tc>
          <w:tcPr>
            <w:tcW w:w="2411" w:type="dxa"/>
            <w:vAlign w:val="center"/>
          </w:tcPr>
          <w:p w14:paraId="622F46A3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lastRenderedPageBreak/>
              <w:t xml:space="preserve">Сформированность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</w:t>
            </w:r>
            <w:r w:rsidRPr="002C72FC">
              <w:rPr>
                <w:color w:val="000000"/>
                <w:sz w:val="22"/>
                <w:szCs w:val="22"/>
              </w:rPr>
              <w:lastRenderedPageBreak/>
              <w:t>профессиональным задачам.</w:t>
            </w:r>
          </w:p>
        </w:tc>
        <w:tc>
          <w:tcPr>
            <w:tcW w:w="1984" w:type="dxa"/>
            <w:vAlign w:val="center"/>
          </w:tcPr>
          <w:p w14:paraId="4AB5B6A1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lastRenderedPageBreak/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</w:t>
            </w:r>
            <w:r w:rsidRPr="002C72FC">
              <w:rPr>
                <w:color w:val="000000"/>
                <w:sz w:val="22"/>
                <w:szCs w:val="22"/>
              </w:rPr>
              <w:lastRenderedPageBreak/>
              <w:t xml:space="preserve">х) задач. </w:t>
            </w:r>
          </w:p>
        </w:tc>
      </w:tr>
      <w:tr w:rsidR="002C72FC" w:rsidRPr="002C72FC" w14:paraId="7B0088F0" w14:textId="77777777" w:rsidTr="008D2466">
        <w:tc>
          <w:tcPr>
            <w:tcW w:w="1844" w:type="dxa"/>
            <w:vAlign w:val="center"/>
          </w:tcPr>
          <w:p w14:paraId="0C63BA93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b/>
                <w:color w:val="000000"/>
                <w:sz w:val="22"/>
                <w:szCs w:val="22"/>
              </w:rPr>
            </w:pPr>
            <w:r w:rsidRPr="002C72FC">
              <w:rPr>
                <w:b/>
                <w:color w:val="000000"/>
                <w:sz w:val="22"/>
                <w:szCs w:val="22"/>
              </w:rPr>
              <w:lastRenderedPageBreak/>
              <w:t>Уровень сформированности компетенций</w:t>
            </w:r>
          </w:p>
        </w:tc>
        <w:tc>
          <w:tcPr>
            <w:tcW w:w="2126" w:type="dxa"/>
            <w:vAlign w:val="center"/>
          </w:tcPr>
          <w:p w14:paraId="68F94921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t>Низкий</w:t>
            </w:r>
          </w:p>
        </w:tc>
        <w:tc>
          <w:tcPr>
            <w:tcW w:w="2409" w:type="dxa"/>
            <w:vAlign w:val="center"/>
          </w:tcPr>
          <w:p w14:paraId="3E776BE0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t>Ниже среднего</w:t>
            </w:r>
          </w:p>
        </w:tc>
        <w:tc>
          <w:tcPr>
            <w:tcW w:w="2411" w:type="dxa"/>
            <w:vAlign w:val="center"/>
          </w:tcPr>
          <w:p w14:paraId="06725801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1984" w:type="dxa"/>
            <w:vAlign w:val="center"/>
          </w:tcPr>
          <w:p w14:paraId="6BA6D9DB" w14:textId="77777777" w:rsidR="002C72FC" w:rsidRPr="002C72FC" w:rsidRDefault="002C72FC" w:rsidP="002C7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C72FC">
              <w:rPr>
                <w:color w:val="000000"/>
                <w:sz w:val="22"/>
                <w:szCs w:val="22"/>
              </w:rPr>
              <w:t>Высокий</w:t>
            </w:r>
          </w:p>
        </w:tc>
      </w:tr>
    </w:tbl>
    <w:p w14:paraId="73A505C4" w14:textId="74E74724" w:rsidR="00B43941" w:rsidRPr="00A10999" w:rsidRDefault="00B43941" w:rsidP="00B43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color w:val="000000"/>
        </w:rPr>
      </w:pPr>
    </w:p>
    <w:tbl>
      <w:tblPr>
        <w:tblW w:w="932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79"/>
        <w:gridCol w:w="5392"/>
        <w:gridCol w:w="1950"/>
      </w:tblGrid>
      <w:tr w:rsidR="00C07779" w:rsidRPr="00C07779" w14:paraId="65761855" w14:textId="77777777" w:rsidTr="00C07779">
        <w:trPr>
          <w:tblHeader/>
        </w:trPr>
        <w:tc>
          <w:tcPr>
            <w:tcW w:w="1979" w:type="dxa"/>
            <w:vAlign w:val="center"/>
          </w:tcPr>
          <w:p w14:paraId="1CDB30B5" w14:textId="34A1AEDA" w:rsidR="00C07779" w:rsidRPr="00C07779" w:rsidRDefault="002A2A76" w:rsidP="00C07779">
            <w:pPr>
              <w:pStyle w:val="af5"/>
              <w:rPr>
                <w:rFonts w:eastAsia="Arial Unicode MS"/>
                <w:b w:val="0"/>
                <w:sz w:val="20"/>
                <w:lang w:val="ru-RU"/>
              </w:rPr>
            </w:pPr>
            <w:r w:rsidRPr="00CE254B">
              <w:rPr>
                <w:b w:val="0"/>
                <w:bCs/>
                <w:sz w:val="20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392" w:type="dxa"/>
            <w:vAlign w:val="center"/>
          </w:tcPr>
          <w:p w14:paraId="1FE85703" w14:textId="77777777" w:rsidR="00C07779" w:rsidRPr="00C07779" w:rsidRDefault="00C07779" w:rsidP="00C07779">
            <w:pPr>
              <w:pStyle w:val="af5"/>
              <w:rPr>
                <w:rFonts w:eastAsia="Arial Unicode MS"/>
                <w:b w:val="0"/>
                <w:sz w:val="20"/>
                <w:lang w:val="ru-RU"/>
              </w:rPr>
            </w:pPr>
            <w:r w:rsidRPr="00C07779">
              <w:rPr>
                <w:rFonts w:eastAsia="Arial Unicode MS"/>
                <w:b w:val="0"/>
                <w:sz w:val="20"/>
                <w:lang w:val="ru-RU"/>
              </w:rPr>
              <w:t>Критерии оценки</w:t>
            </w:r>
          </w:p>
        </w:tc>
        <w:tc>
          <w:tcPr>
            <w:tcW w:w="1950" w:type="dxa"/>
            <w:vAlign w:val="center"/>
          </w:tcPr>
          <w:p w14:paraId="2F5EDDF7" w14:textId="77777777" w:rsidR="00C07779" w:rsidRPr="00C07779" w:rsidRDefault="00C07779" w:rsidP="00C07779">
            <w:pPr>
              <w:pStyle w:val="af5"/>
              <w:rPr>
                <w:rFonts w:eastAsia="Arial Unicode MS"/>
                <w:b w:val="0"/>
                <w:sz w:val="20"/>
                <w:lang w:val="ru-RU"/>
              </w:rPr>
            </w:pPr>
            <w:r w:rsidRPr="00C07779">
              <w:rPr>
                <w:b w:val="0"/>
                <w:sz w:val="20"/>
              </w:rPr>
              <w:t>Формы и методы контроля и оценки</w:t>
            </w:r>
          </w:p>
        </w:tc>
      </w:tr>
      <w:tr w:rsidR="003B5B2A" w:rsidRPr="00C07779" w14:paraId="66FFDDB1" w14:textId="77777777" w:rsidTr="00C07779">
        <w:tc>
          <w:tcPr>
            <w:tcW w:w="1979" w:type="dxa"/>
            <w:vAlign w:val="center"/>
          </w:tcPr>
          <w:p w14:paraId="7E905948" w14:textId="77777777" w:rsidR="003B5B2A" w:rsidRPr="00C07779" w:rsidRDefault="003B5B2A" w:rsidP="00C07779">
            <w:pPr>
              <w:pStyle w:val="ae"/>
              <w:jc w:val="center"/>
              <w:rPr>
                <w:rFonts w:eastAsia="Arial Unicode MS"/>
                <w:sz w:val="20"/>
                <w:lang w:val="ru-RU"/>
              </w:rPr>
            </w:pPr>
            <w:r w:rsidRPr="00C07779">
              <w:rPr>
                <w:rFonts w:eastAsia="Arial Unicode MS"/>
                <w:sz w:val="20"/>
                <w:lang w:val="ru-RU"/>
              </w:rPr>
              <w:t>ПК 1.1. Рассчитывать показатели проектов бюджетов бюджетной системы Российской Федерации</w:t>
            </w:r>
          </w:p>
        </w:tc>
        <w:tc>
          <w:tcPr>
            <w:tcW w:w="5392" w:type="dxa"/>
            <w:vAlign w:val="center"/>
          </w:tcPr>
          <w:p w14:paraId="02BE0849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знание порядка формирования доходов и расходов бюджетов бюджетной системы Российской Федерации и основ их разграничения между звеньями бюджетной системы;</w:t>
            </w:r>
          </w:p>
          <w:p w14:paraId="4F508600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знание порядка определения дефицита бюджетов бюджетной системы Российской Федерации и источников его финансирования;</w:t>
            </w:r>
          </w:p>
          <w:p w14:paraId="5F3191A8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знание методики расчета основных показателей деятельности государственных и муниципальных учреждений;</w:t>
            </w:r>
          </w:p>
          <w:p w14:paraId="0BADBAD8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знание порядка установления и применения систем оплаты труда работников государственных и муниципальных учреждений;</w:t>
            </w:r>
          </w:p>
          <w:p w14:paraId="22E597A9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знание методики определения расходов на оплату труда и других затрат на содержание учреждений;</w:t>
            </w:r>
          </w:p>
          <w:p w14:paraId="5CF7E1CB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14:paraId="2C9E19D0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rFonts w:eastAsia="Arial Unicode MS"/>
                <w:sz w:val="20"/>
                <w:szCs w:val="20"/>
              </w:rPr>
              <w:t xml:space="preserve">- умение </w:t>
            </w:r>
            <w:r w:rsidRPr="00C07779">
              <w:rPr>
                <w:color w:val="000000"/>
                <w:sz w:val="20"/>
                <w:szCs w:val="20"/>
              </w:rPr>
              <w:t>рассчитывать основные показатели деятельности бюджетных и автономных учреждений;</w:t>
            </w:r>
          </w:p>
          <w:p w14:paraId="48511E13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умение исчислять расходы на оплату труда работников государственных и муниципальных учреждений;</w:t>
            </w:r>
          </w:p>
          <w:p w14:paraId="6AFB8CC0" w14:textId="77777777" w:rsidR="003B5B2A" w:rsidRPr="00C07779" w:rsidRDefault="003B5B2A" w:rsidP="00C07779">
            <w:pPr>
              <w:pStyle w:val="ae"/>
              <w:rPr>
                <w:rFonts w:eastAsia="Arial Unicode MS"/>
                <w:sz w:val="20"/>
                <w:lang w:val="ru-RU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4F539763" w14:textId="77777777" w:rsidR="003B5B2A" w:rsidRPr="00C5076A" w:rsidRDefault="003B5B2A" w:rsidP="00C07779">
            <w:pPr>
              <w:pStyle w:val="Default"/>
              <w:jc w:val="center"/>
              <w:rPr>
                <w:sz w:val="20"/>
                <w:szCs w:val="20"/>
              </w:rPr>
            </w:pPr>
            <w:r w:rsidRPr="00C5076A">
              <w:rPr>
                <w:sz w:val="20"/>
                <w:szCs w:val="20"/>
              </w:rPr>
              <w:t>выполнение практических заданий;</w:t>
            </w:r>
          </w:p>
          <w:p w14:paraId="30F6AC8F" w14:textId="25667050" w:rsidR="003B5B2A" w:rsidRPr="00C5076A" w:rsidRDefault="003B5B2A" w:rsidP="003B5B2A">
            <w:pPr>
              <w:pStyle w:val="Default"/>
              <w:jc w:val="center"/>
              <w:rPr>
                <w:sz w:val="20"/>
                <w:szCs w:val="20"/>
              </w:rPr>
            </w:pPr>
            <w:r w:rsidRPr="00C5076A">
              <w:rPr>
                <w:sz w:val="20"/>
                <w:szCs w:val="20"/>
              </w:rPr>
              <w:t xml:space="preserve">выполнение </w:t>
            </w:r>
          </w:p>
          <w:p w14:paraId="0246B448" w14:textId="4678CE24" w:rsidR="003B5B2A" w:rsidRPr="00C5076A" w:rsidRDefault="003B5B2A" w:rsidP="00C07779">
            <w:pPr>
              <w:pStyle w:val="Default"/>
              <w:jc w:val="center"/>
              <w:rPr>
                <w:sz w:val="20"/>
                <w:szCs w:val="20"/>
              </w:rPr>
            </w:pPr>
            <w:r w:rsidRPr="00C5076A">
              <w:rPr>
                <w:sz w:val="20"/>
                <w:szCs w:val="20"/>
              </w:rPr>
              <w:t xml:space="preserve">проведение </w:t>
            </w:r>
            <w:r>
              <w:rPr>
                <w:sz w:val="20"/>
                <w:szCs w:val="20"/>
              </w:rPr>
              <w:t>собеседований,</w:t>
            </w:r>
          </w:p>
          <w:p w14:paraId="6D7EE8D3" w14:textId="77777777" w:rsidR="003B5B2A" w:rsidRPr="00C5076A" w:rsidRDefault="003B5B2A" w:rsidP="00C07779">
            <w:pPr>
              <w:pStyle w:val="Default"/>
              <w:jc w:val="center"/>
              <w:rPr>
                <w:sz w:val="20"/>
                <w:szCs w:val="20"/>
              </w:rPr>
            </w:pPr>
            <w:r w:rsidRPr="00C5076A">
              <w:rPr>
                <w:sz w:val="20"/>
                <w:szCs w:val="20"/>
              </w:rPr>
              <w:t>проведение тестирования;</w:t>
            </w:r>
          </w:p>
          <w:p w14:paraId="38B6C91C" w14:textId="77777777" w:rsidR="003B5B2A" w:rsidRPr="00C5076A" w:rsidRDefault="003B5B2A" w:rsidP="00C07779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74E1BA6" w14:textId="77777777" w:rsidR="003B5B2A" w:rsidRPr="00C5076A" w:rsidRDefault="003B5B2A" w:rsidP="00C07779">
            <w:pPr>
              <w:pStyle w:val="Default"/>
              <w:jc w:val="center"/>
              <w:rPr>
                <w:sz w:val="20"/>
                <w:szCs w:val="20"/>
              </w:rPr>
            </w:pPr>
            <w:r w:rsidRPr="00C5076A">
              <w:rPr>
                <w:sz w:val="20"/>
                <w:szCs w:val="20"/>
              </w:rPr>
              <w:t>Зачет по практике.</w:t>
            </w:r>
          </w:p>
          <w:p w14:paraId="6A879F65" w14:textId="77777777" w:rsidR="003B5B2A" w:rsidRPr="00C5076A" w:rsidRDefault="003B5B2A" w:rsidP="00C07779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FFADBB3" w14:textId="77777777" w:rsidR="003B5B2A" w:rsidRPr="00C5076A" w:rsidRDefault="003B5B2A" w:rsidP="00C07779">
            <w:pPr>
              <w:ind w:firstLine="0"/>
              <w:jc w:val="center"/>
              <w:rPr>
                <w:sz w:val="20"/>
                <w:szCs w:val="20"/>
              </w:rPr>
            </w:pPr>
            <w:r w:rsidRPr="00C5076A">
              <w:rPr>
                <w:sz w:val="20"/>
                <w:szCs w:val="20"/>
              </w:rPr>
              <w:t>Экзамен по профессиональному модулю.</w:t>
            </w:r>
          </w:p>
          <w:p w14:paraId="05CB6575" w14:textId="77777777" w:rsidR="003B5B2A" w:rsidRPr="00C07779" w:rsidRDefault="003B5B2A" w:rsidP="00C0777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3B5B2A" w:rsidRPr="00C07779" w14:paraId="55832242" w14:textId="77777777" w:rsidTr="00C07779">
        <w:tc>
          <w:tcPr>
            <w:tcW w:w="1979" w:type="dxa"/>
          </w:tcPr>
          <w:p w14:paraId="00E8C53E" w14:textId="77777777" w:rsidR="003B5B2A" w:rsidRPr="00C07779" w:rsidRDefault="003B5B2A" w:rsidP="00B958EF">
            <w:pPr>
              <w:pStyle w:val="ae"/>
              <w:rPr>
                <w:rFonts w:eastAsia="Arial Unicode MS"/>
                <w:sz w:val="20"/>
                <w:lang w:val="ru-RU"/>
              </w:rPr>
            </w:pPr>
            <w:r w:rsidRPr="00C07779">
              <w:rPr>
                <w:rFonts w:eastAsia="Arial Unicode MS"/>
                <w:sz w:val="20"/>
                <w:lang w:val="ru-RU"/>
              </w:rPr>
              <w:t>ПК 1.2. Обеспечивать исполнение бюджетов бюджетной системы Российской Федерации</w:t>
            </w:r>
          </w:p>
        </w:tc>
        <w:tc>
          <w:tcPr>
            <w:tcW w:w="5392" w:type="dxa"/>
          </w:tcPr>
          <w:p w14:paraId="7CE38B40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rFonts w:eastAsia="Arial Unicode MS"/>
                <w:sz w:val="20"/>
                <w:szCs w:val="20"/>
              </w:rPr>
              <w:t xml:space="preserve">- знание </w:t>
            </w:r>
            <w:r w:rsidRPr="00C07779">
              <w:rPr>
                <w:color w:val="000000"/>
                <w:sz w:val="20"/>
                <w:szCs w:val="20"/>
              </w:rPr>
              <w:t xml:space="preserve">законодательных и иных нормативных правовых актов, регулирующих деятельность органов государственной власти и органов местного самоуправления по вопросам организации бюджетного процесса, межбюджетных отношений, финансово-экономического планирования; </w:t>
            </w:r>
          </w:p>
          <w:p w14:paraId="40620B24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умение использовать бюджетное законодательство, подзаконные нормативные правовые акты в своей профессиональной деятельности;</w:t>
            </w:r>
          </w:p>
          <w:p w14:paraId="0C5230E2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знание структуры бюджетной системы Российской Федерации, принципов ее построения;</w:t>
            </w:r>
          </w:p>
          <w:p w14:paraId="482A088C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- знание участников бюджетного процесса Российской Федерации, субъектов Российской Федерации и муниципальных образований и их полномочия; </w:t>
            </w:r>
          </w:p>
          <w:p w14:paraId="0F96B06A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- знания сущности и структуры бюджетной классификации Российской Федерации и порядка ее применения; </w:t>
            </w:r>
          </w:p>
          <w:p w14:paraId="22FA85E9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- знание порядка составления, рассмотрения и утверждения бюджетов бюджетной системы Российской Федерации; </w:t>
            </w:r>
          </w:p>
          <w:p w14:paraId="7FF00658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- знание основ исполнения бюджетов бюджетной системы Российской Федерации; </w:t>
            </w:r>
          </w:p>
          <w:p w14:paraId="363061D8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- знание процедуры исполнения бюджетов бюджетной системы Российской Федерации по доходам и расходам; </w:t>
            </w:r>
          </w:p>
          <w:p w14:paraId="79266951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знание порядка кассового обслуживания исполнения бюджетов бюджетной системы Российской Федерации;</w:t>
            </w:r>
          </w:p>
          <w:p w14:paraId="51A33E10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 - знание действующих нормативных правовых актов, регулирующих порядок планирования и финансирования деятельности государственных и муниципальных учреждений;</w:t>
            </w:r>
          </w:p>
          <w:p w14:paraId="7E90CC8B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lastRenderedPageBreak/>
              <w:t xml:space="preserve">- опыт организации исполнения бюджетов бюджетной системы Российской Федерации; </w:t>
            </w:r>
          </w:p>
          <w:p w14:paraId="1403DD72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rFonts w:eastAsia="Arial Unicode MS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опыт в осуществлении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</w:t>
            </w:r>
          </w:p>
        </w:tc>
        <w:tc>
          <w:tcPr>
            <w:tcW w:w="1950" w:type="dxa"/>
            <w:vMerge/>
          </w:tcPr>
          <w:p w14:paraId="73531615" w14:textId="77777777" w:rsidR="003B5B2A" w:rsidRPr="00C07779" w:rsidRDefault="003B5B2A" w:rsidP="00B439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rFonts w:eastAsia="Arial Unicode MS"/>
                <w:sz w:val="20"/>
                <w:szCs w:val="20"/>
              </w:rPr>
            </w:pPr>
          </w:p>
        </w:tc>
      </w:tr>
      <w:tr w:rsidR="003B5B2A" w:rsidRPr="00C07779" w14:paraId="04697807" w14:textId="77777777" w:rsidTr="00C07779">
        <w:tc>
          <w:tcPr>
            <w:tcW w:w="1979" w:type="dxa"/>
          </w:tcPr>
          <w:p w14:paraId="22C616EB" w14:textId="77777777" w:rsidR="003B5B2A" w:rsidRPr="00C07779" w:rsidRDefault="003B5B2A" w:rsidP="00B958EF">
            <w:pPr>
              <w:pStyle w:val="ae"/>
              <w:rPr>
                <w:rFonts w:eastAsia="Arial Unicode MS"/>
                <w:sz w:val="20"/>
                <w:lang w:val="ru-RU"/>
              </w:rPr>
            </w:pPr>
            <w:r w:rsidRPr="00C07779">
              <w:rPr>
                <w:rFonts w:eastAsia="Arial Unicode MS"/>
                <w:sz w:val="20"/>
                <w:lang w:val="ru-RU"/>
              </w:rPr>
              <w:t>ПК 1.3. Осуществлять контроль за совершением операций со средствами бюджетов бюджетной системы Российской Федерации</w:t>
            </w:r>
          </w:p>
        </w:tc>
        <w:tc>
          <w:tcPr>
            <w:tcW w:w="5392" w:type="dxa"/>
          </w:tcPr>
          <w:p w14:paraId="246A0027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rFonts w:eastAsia="Arial Unicode MS"/>
                <w:sz w:val="20"/>
                <w:szCs w:val="20"/>
              </w:rPr>
              <w:t xml:space="preserve">- умение </w:t>
            </w:r>
            <w:r w:rsidRPr="00C07779">
              <w:rPr>
                <w:color w:val="000000"/>
                <w:sz w:val="20"/>
                <w:szCs w:val="20"/>
              </w:rPr>
              <w:t xml:space="preserve">проводить мониторинг исполнения бюджетов бюджетной системы Российской Федерации, бюджетных смет и планов бюджетных и автономных учреждений; </w:t>
            </w:r>
          </w:p>
          <w:p w14:paraId="11949649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- умение применять бюджетную классификацию Российской Федерации в профессиональной деятельности; </w:t>
            </w:r>
          </w:p>
          <w:p w14:paraId="0C563841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умение составлять сводные перечни главных распорядителей (распорядителей) и получателей бюджетных средств, главных администраторов и администраторов доходов бюджета и источников финансирования дефицита бюджета;</w:t>
            </w:r>
          </w:p>
          <w:p w14:paraId="62B8BEE6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- умение проводить проверку платежных документов получателя бюджетных средств, представленных для проведения кассовых выплат; </w:t>
            </w:r>
          </w:p>
          <w:p w14:paraId="64805A9D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- умении руководствоваться действующими нормативными правовыми актами, регулирующими порядок планирования и финансирования деятельности государственных и муниципальных учреждений; </w:t>
            </w:r>
          </w:p>
          <w:p w14:paraId="2B2129CE" w14:textId="77777777" w:rsidR="003B5B2A" w:rsidRPr="00C07779" w:rsidRDefault="003B5B2A" w:rsidP="00C07779">
            <w:pPr>
              <w:pStyle w:val="ae"/>
              <w:rPr>
                <w:rFonts w:eastAsia="Arial Unicode MS"/>
                <w:sz w:val="20"/>
                <w:lang w:val="ru-RU"/>
              </w:rPr>
            </w:pPr>
          </w:p>
          <w:p w14:paraId="324D8579" w14:textId="77777777" w:rsidR="003B5B2A" w:rsidRPr="00C07779" w:rsidRDefault="003B5B2A" w:rsidP="00C07779">
            <w:pPr>
              <w:pStyle w:val="ae"/>
              <w:rPr>
                <w:rFonts w:eastAsia="Arial Unicode MS"/>
                <w:sz w:val="20"/>
                <w:lang w:val="ru-RU"/>
              </w:rPr>
            </w:pPr>
          </w:p>
        </w:tc>
        <w:tc>
          <w:tcPr>
            <w:tcW w:w="1950" w:type="dxa"/>
            <w:vMerge/>
          </w:tcPr>
          <w:p w14:paraId="6306514A" w14:textId="77777777" w:rsidR="003B5B2A" w:rsidRPr="00C07779" w:rsidRDefault="003B5B2A" w:rsidP="007C4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rFonts w:eastAsia="Arial Unicode MS"/>
                <w:sz w:val="20"/>
                <w:szCs w:val="20"/>
              </w:rPr>
            </w:pPr>
          </w:p>
        </w:tc>
      </w:tr>
      <w:tr w:rsidR="003B5B2A" w:rsidRPr="00C07779" w14:paraId="426DF6CD" w14:textId="77777777" w:rsidTr="00C07779">
        <w:tc>
          <w:tcPr>
            <w:tcW w:w="1979" w:type="dxa"/>
          </w:tcPr>
          <w:p w14:paraId="5D2E467C" w14:textId="77777777" w:rsidR="003B5B2A" w:rsidRPr="00C07779" w:rsidRDefault="003B5B2A" w:rsidP="00B958EF">
            <w:pPr>
              <w:pStyle w:val="ae"/>
              <w:rPr>
                <w:rFonts w:eastAsia="Arial Unicode MS"/>
                <w:sz w:val="20"/>
                <w:lang w:val="ru-RU"/>
              </w:rPr>
            </w:pPr>
            <w:r w:rsidRPr="00C07779">
              <w:rPr>
                <w:rFonts w:eastAsia="Arial Unicode MS"/>
                <w:sz w:val="20"/>
                <w:lang w:val="ru-RU"/>
              </w:rPr>
              <w:t>ПК 1.4. Составлять плановые документы государственных и муниципальных учреждений и обоснования к ним</w:t>
            </w:r>
          </w:p>
        </w:tc>
        <w:tc>
          <w:tcPr>
            <w:tcW w:w="5392" w:type="dxa"/>
          </w:tcPr>
          <w:p w14:paraId="5352E7C0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rFonts w:eastAsia="Arial Unicode MS"/>
                <w:sz w:val="20"/>
                <w:szCs w:val="20"/>
              </w:rPr>
              <w:t xml:space="preserve">- знания </w:t>
            </w:r>
            <w:r w:rsidRPr="00C07779">
              <w:rPr>
                <w:color w:val="000000"/>
                <w:sz w:val="20"/>
                <w:szCs w:val="20"/>
              </w:rPr>
              <w:t xml:space="preserve">порядка формирования государственного (муниципального) задания и определения размеров субсидий, выделяемых из бюджетов бюджетной системы Российской Федерации; </w:t>
            </w:r>
          </w:p>
          <w:p w14:paraId="2E918F63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- знания порядка составления и ведения сводной бюджетной росписи; </w:t>
            </w:r>
          </w:p>
          <w:p w14:paraId="21368C41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знания порядка составления, утверждения и ведения бюджетных смет казенных учреждений;</w:t>
            </w:r>
          </w:p>
          <w:p w14:paraId="44AF516F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 - знания порядка составления, утверждения и ведения плана финансово-хозяйственной деятельности бюджетных и автономных учреждений; </w:t>
            </w:r>
          </w:p>
          <w:p w14:paraId="14D3F588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знания особенностей составления закупочной документации, методов определения и обоснования начальных (максимальных) цен контракта и порядок организации проведения закупок;</w:t>
            </w:r>
          </w:p>
          <w:p w14:paraId="227F0C98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умение формировать государственные (муниципальные) задания для государственных (муниципальных) учреждений с использованием базовых и ведомственных перечней государственных (муниципальных) услуг и работ и определять размеры субсидий;</w:t>
            </w:r>
          </w:p>
          <w:p w14:paraId="7F12E0CE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 - умение формировать реестры расходных обязательств муниципального образования; </w:t>
            </w:r>
          </w:p>
          <w:p w14:paraId="12474AE1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- умение проектировать предельные объемы бюджетных средств по главным распорядителям (распорядителям) средств бюджетов, государственным и муниципальным учреждениям; </w:t>
            </w:r>
          </w:p>
          <w:p w14:paraId="54105FF2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- умение проводить мониторинг целевых программ, финансируемых из бюджетов бюджетной системы Российской Федерации; </w:t>
            </w:r>
          </w:p>
          <w:p w14:paraId="133DA853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умение определять дефицит бюджета и источники его финансирования;</w:t>
            </w:r>
          </w:p>
          <w:p w14:paraId="3F6F30B9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 - умение составлять сводную бюджетную роспись; </w:t>
            </w:r>
            <w:r w:rsidRPr="00C07779">
              <w:rPr>
                <w:color w:val="000000"/>
                <w:sz w:val="20"/>
                <w:szCs w:val="20"/>
              </w:rPr>
              <w:lastRenderedPageBreak/>
              <w:t>оформлять платежные документы (электронные заявки на кассовые расходы и платежные поручения) для проведения кассовых выплат;</w:t>
            </w:r>
          </w:p>
          <w:p w14:paraId="27AD085E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умение использовать утвержденные методики определения расходов на содержание бюджетных и автономных учреждений;</w:t>
            </w:r>
          </w:p>
          <w:p w14:paraId="3426CBDA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- умение составлять бюджетные сметы казенных учреждений; </w:t>
            </w:r>
          </w:p>
          <w:p w14:paraId="4F672B88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умение составлять планы финансово-хозяйственной деятельности бюджетных и автономных учреждений; - умение производить расчеты потребностей для осуществления закупок для государственных и муниципальных нужд;</w:t>
            </w:r>
          </w:p>
          <w:p w14:paraId="43FDE93B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14:paraId="7EE95AB1" w14:textId="77777777" w:rsidR="003B5B2A" w:rsidRPr="00C07779" w:rsidRDefault="003B5B2A" w:rsidP="00C07779">
            <w:pPr>
              <w:pStyle w:val="ae"/>
              <w:rPr>
                <w:rFonts w:eastAsia="Arial Unicode MS"/>
                <w:sz w:val="20"/>
                <w:lang w:val="ru-RU"/>
              </w:rPr>
            </w:pPr>
          </w:p>
          <w:p w14:paraId="59492578" w14:textId="77777777" w:rsidR="003B5B2A" w:rsidRPr="00C07779" w:rsidRDefault="003B5B2A" w:rsidP="00C07779">
            <w:pPr>
              <w:pStyle w:val="ae"/>
              <w:rPr>
                <w:rFonts w:eastAsia="Arial Unicode MS"/>
                <w:sz w:val="20"/>
                <w:lang w:val="ru-RU"/>
              </w:rPr>
            </w:pPr>
          </w:p>
        </w:tc>
        <w:tc>
          <w:tcPr>
            <w:tcW w:w="1950" w:type="dxa"/>
            <w:vMerge/>
          </w:tcPr>
          <w:p w14:paraId="662F5F75" w14:textId="77777777" w:rsidR="003B5B2A" w:rsidRPr="00C07779" w:rsidRDefault="003B5B2A" w:rsidP="007C4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rFonts w:eastAsia="Arial Unicode MS"/>
                <w:sz w:val="20"/>
                <w:szCs w:val="20"/>
              </w:rPr>
            </w:pPr>
          </w:p>
        </w:tc>
      </w:tr>
      <w:tr w:rsidR="003B5B2A" w:rsidRPr="00C07779" w14:paraId="7ECF67A9" w14:textId="77777777" w:rsidTr="00C07779">
        <w:tc>
          <w:tcPr>
            <w:tcW w:w="1979" w:type="dxa"/>
          </w:tcPr>
          <w:p w14:paraId="0FA1F483" w14:textId="77777777" w:rsidR="003B5B2A" w:rsidRPr="00C07779" w:rsidRDefault="003B5B2A" w:rsidP="00B958EF">
            <w:pPr>
              <w:pStyle w:val="ae"/>
              <w:rPr>
                <w:rFonts w:eastAsia="Arial Unicode MS"/>
                <w:sz w:val="20"/>
                <w:lang w:val="ru-RU"/>
              </w:rPr>
            </w:pPr>
            <w:r w:rsidRPr="00C07779">
              <w:rPr>
                <w:rFonts w:eastAsia="Arial Unicode MS"/>
                <w:sz w:val="20"/>
                <w:lang w:val="ru-RU"/>
              </w:rPr>
              <w:t>ПК 1.5. Обеспечивать осуществление закупок для государственных и муниципальных нужд</w:t>
            </w:r>
          </w:p>
        </w:tc>
        <w:tc>
          <w:tcPr>
            <w:tcW w:w="5392" w:type="dxa"/>
          </w:tcPr>
          <w:p w14:paraId="532DF77E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знание основных положений законодательства Российской Федерации и нормативных правовых актов, регулирующих деятельность в сфере закупок;</w:t>
            </w:r>
          </w:p>
          <w:p w14:paraId="257C7591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 xml:space="preserve">- опыт в определении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 </w:t>
            </w:r>
          </w:p>
          <w:p w14:paraId="32B6F885" w14:textId="77777777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07779">
              <w:rPr>
                <w:color w:val="000000"/>
                <w:sz w:val="20"/>
                <w:szCs w:val="20"/>
              </w:rPr>
              <w:t>- опыт в планировании и обеспечении закупок для государственных и муниципальных нужд</w:t>
            </w:r>
          </w:p>
          <w:p w14:paraId="3068CCAD" w14:textId="77777777" w:rsidR="003B5B2A" w:rsidRPr="00C07779" w:rsidRDefault="003B5B2A" w:rsidP="00C07779">
            <w:pPr>
              <w:pStyle w:val="ae"/>
              <w:rPr>
                <w:rFonts w:eastAsia="Arial Unicode MS"/>
                <w:sz w:val="20"/>
                <w:lang w:val="ru-RU"/>
              </w:rPr>
            </w:pPr>
          </w:p>
          <w:p w14:paraId="3F80D1D4" w14:textId="77777777" w:rsidR="003B5B2A" w:rsidRPr="00C07779" w:rsidRDefault="003B5B2A" w:rsidP="00C07779">
            <w:pPr>
              <w:pStyle w:val="ae"/>
              <w:rPr>
                <w:rFonts w:eastAsia="Arial Unicode MS"/>
                <w:sz w:val="20"/>
                <w:lang w:val="ru-RU"/>
              </w:rPr>
            </w:pPr>
          </w:p>
        </w:tc>
        <w:tc>
          <w:tcPr>
            <w:tcW w:w="1950" w:type="dxa"/>
            <w:vMerge/>
          </w:tcPr>
          <w:p w14:paraId="4BFE88B5" w14:textId="77777777" w:rsidR="003B5B2A" w:rsidRPr="00C07779" w:rsidRDefault="003B5B2A" w:rsidP="007C4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3B5B2A" w:rsidRPr="00C07779" w14:paraId="1D526601" w14:textId="77777777" w:rsidTr="00C07779">
        <w:tc>
          <w:tcPr>
            <w:tcW w:w="1979" w:type="dxa"/>
          </w:tcPr>
          <w:p w14:paraId="62F6C61D" w14:textId="1FC385DD" w:rsidR="003B5B2A" w:rsidRPr="002C72FC" w:rsidRDefault="003B5B2A" w:rsidP="002C72FC">
            <w:pPr>
              <w:pStyle w:val="ae"/>
              <w:rPr>
                <w:rFonts w:eastAsia="Arial Unicode MS"/>
                <w:sz w:val="20"/>
              </w:rPr>
            </w:pPr>
            <w:r w:rsidRPr="002C72FC">
              <w:rPr>
                <w:rFonts w:eastAsia="Arial Unicode MS"/>
                <w:sz w:val="20"/>
                <w:lang w:val="ru-RU"/>
              </w:rPr>
              <w:t>ОК 01.</w:t>
            </w:r>
            <w:r w:rsidRPr="002C72FC">
              <w:t xml:space="preserve"> </w:t>
            </w:r>
            <w:r w:rsidRPr="002C72FC">
              <w:rPr>
                <w:rFonts w:eastAsia="Arial Unicode MS"/>
                <w:sz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504924FB" w14:textId="301B3B6D" w:rsidR="003B5B2A" w:rsidRPr="002C72FC" w:rsidRDefault="003B5B2A" w:rsidP="00B958EF">
            <w:pPr>
              <w:pStyle w:val="ae"/>
              <w:rPr>
                <w:rFonts w:eastAsia="Arial Unicode MS"/>
                <w:sz w:val="20"/>
              </w:rPr>
            </w:pPr>
          </w:p>
        </w:tc>
        <w:tc>
          <w:tcPr>
            <w:tcW w:w="5392" w:type="dxa"/>
          </w:tcPr>
          <w:p w14:paraId="211CA15A" w14:textId="0382D62D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Составлять алгоритм решения поставленной задачи</w:t>
            </w:r>
          </w:p>
        </w:tc>
        <w:tc>
          <w:tcPr>
            <w:tcW w:w="1950" w:type="dxa"/>
            <w:vMerge/>
          </w:tcPr>
          <w:p w14:paraId="6266D050" w14:textId="77777777" w:rsidR="003B5B2A" w:rsidRPr="00C07779" w:rsidRDefault="003B5B2A" w:rsidP="007C4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3B5B2A" w:rsidRPr="00C07779" w14:paraId="776EBC11" w14:textId="77777777" w:rsidTr="00C07779">
        <w:tc>
          <w:tcPr>
            <w:tcW w:w="1979" w:type="dxa"/>
          </w:tcPr>
          <w:p w14:paraId="4BB3C71B" w14:textId="14424E86" w:rsidR="003B5B2A" w:rsidRPr="002C72FC" w:rsidRDefault="003B5B2A" w:rsidP="002C72FC">
            <w:pPr>
              <w:pStyle w:val="ae"/>
              <w:rPr>
                <w:rFonts w:eastAsia="Arial Unicode MS"/>
                <w:sz w:val="20"/>
              </w:rPr>
            </w:pPr>
            <w:r w:rsidRPr="002C72FC">
              <w:rPr>
                <w:rFonts w:eastAsia="Arial Unicode MS"/>
                <w:sz w:val="20"/>
                <w:lang w:val="ru-RU"/>
              </w:rPr>
              <w:t>ОК 02.</w:t>
            </w:r>
            <w:r w:rsidRPr="002C72FC">
              <w:t xml:space="preserve"> </w:t>
            </w:r>
            <w:r w:rsidRPr="002C72FC">
              <w:rPr>
                <w:rFonts w:eastAsia="Arial Unicode MS"/>
                <w:sz w:val="2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395E77A6" w14:textId="4AEA2961" w:rsidR="003B5B2A" w:rsidRPr="002C72FC" w:rsidRDefault="003B5B2A" w:rsidP="00B958EF">
            <w:pPr>
              <w:pStyle w:val="ae"/>
              <w:rPr>
                <w:rFonts w:eastAsia="Arial Unicode MS"/>
                <w:sz w:val="20"/>
              </w:rPr>
            </w:pPr>
          </w:p>
        </w:tc>
        <w:tc>
          <w:tcPr>
            <w:tcW w:w="5392" w:type="dxa"/>
          </w:tcPr>
          <w:p w14:paraId="7820DF1D" w14:textId="551FB540" w:rsidR="003B5B2A" w:rsidRPr="00C07779" w:rsidRDefault="003B5B2A" w:rsidP="00C07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Самостоятельно осуществлять поиск целенаправленный поиск информации для решения поставленных задач в доступных источниках: на официальных сайтах, государственных Интернет-Порталах, справочных базах. </w:t>
            </w:r>
          </w:p>
        </w:tc>
        <w:tc>
          <w:tcPr>
            <w:tcW w:w="1950" w:type="dxa"/>
            <w:vMerge/>
          </w:tcPr>
          <w:p w14:paraId="201C4423" w14:textId="77777777" w:rsidR="003B5B2A" w:rsidRPr="00C07779" w:rsidRDefault="003B5B2A" w:rsidP="007C4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75C8AB6A" w14:textId="77777777" w:rsidR="00863AAA" w:rsidRDefault="00863AAA" w:rsidP="00863AAA">
      <w:pPr>
        <w:ind w:left="720" w:firstLine="0"/>
        <w:rPr>
          <w:lang w:eastAsia="x-none"/>
        </w:rPr>
      </w:pPr>
    </w:p>
    <w:p w14:paraId="2E64E670" w14:textId="77777777" w:rsidR="00B43941" w:rsidRPr="00863AAA" w:rsidRDefault="00B43941" w:rsidP="00863AAA">
      <w:pPr>
        <w:ind w:left="720" w:firstLine="0"/>
        <w:rPr>
          <w:lang w:eastAsia="x-none"/>
        </w:rPr>
      </w:pPr>
    </w:p>
    <w:p w14:paraId="6FE923F0" w14:textId="77777777" w:rsidR="004B4B33" w:rsidRDefault="004B4B33" w:rsidP="004B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rPr>
          <w:i/>
        </w:rPr>
      </w:pPr>
    </w:p>
    <w:sectPr w:rsidR="004B4B33" w:rsidSect="00B45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CBB5C" w14:textId="77777777" w:rsidR="00BA0727" w:rsidRDefault="00BA0727" w:rsidP="004B4B33">
      <w:r>
        <w:separator/>
      </w:r>
    </w:p>
  </w:endnote>
  <w:endnote w:type="continuationSeparator" w:id="0">
    <w:p w14:paraId="3192050D" w14:textId="77777777" w:rsidR="00BA0727" w:rsidRDefault="00BA0727" w:rsidP="004B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09F9" w14:textId="77777777" w:rsidR="00546ABE" w:rsidRDefault="00546ABE" w:rsidP="00212A7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C8F7EE1" w14:textId="77777777" w:rsidR="00546ABE" w:rsidRDefault="00546ABE" w:rsidP="00212A7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14CD" w14:textId="77777777" w:rsidR="00546ABE" w:rsidRDefault="00546ABE" w:rsidP="00212A7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0BBA">
      <w:rPr>
        <w:rStyle w:val="a8"/>
        <w:noProof/>
      </w:rPr>
      <w:t>4</w:t>
    </w:r>
    <w:r>
      <w:rPr>
        <w:rStyle w:val="a8"/>
      </w:rPr>
      <w:fldChar w:fldCharType="end"/>
    </w:r>
  </w:p>
  <w:p w14:paraId="5D92F242" w14:textId="77777777" w:rsidR="00546ABE" w:rsidRDefault="00546ABE" w:rsidP="00212A7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C38A" w14:textId="77777777" w:rsidR="00BA0727" w:rsidRDefault="00BA0727" w:rsidP="004B4B33">
      <w:r>
        <w:separator/>
      </w:r>
    </w:p>
  </w:footnote>
  <w:footnote w:type="continuationSeparator" w:id="0">
    <w:p w14:paraId="3632505A" w14:textId="77777777" w:rsidR="00BA0727" w:rsidRDefault="00BA0727" w:rsidP="004B4B33">
      <w:r>
        <w:continuationSeparator/>
      </w:r>
    </w:p>
  </w:footnote>
  <w:footnote w:id="1">
    <w:p w14:paraId="2EA9C7CC" w14:textId="77777777" w:rsidR="003E6187" w:rsidRPr="008C2E8A" w:rsidRDefault="003E6187" w:rsidP="003E6187">
      <w:pPr>
        <w:pStyle w:val="a9"/>
        <w:spacing w:line="200" w:lineRule="exact"/>
        <w:jc w:val="both"/>
        <w:rPr>
          <w:rFonts w:ascii="Times New Roman" w:hAnsi="Times New Roman"/>
        </w:rPr>
      </w:pPr>
      <w:r w:rsidRPr="008C2E8A">
        <w:rPr>
          <w:rStyle w:val="ab"/>
          <w:rFonts w:ascii="Times New Roman" w:hAnsi="Times New Roman"/>
        </w:rPr>
        <w:t>*</w:t>
      </w:r>
      <w:r w:rsidRPr="008C2E8A">
        <w:rPr>
          <w:rFonts w:ascii="Times New Roman" w:hAnsi="Times New Roman"/>
        </w:rPr>
        <w:t xml:space="preserve"> 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19D"/>
    <w:multiLevelType w:val="multilevel"/>
    <w:tmpl w:val="A712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778B1"/>
    <w:multiLevelType w:val="multilevel"/>
    <w:tmpl w:val="A712F9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9F7045B"/>
    <w:multiLevelType w:val="hybridMultilevel"/>
    <w:tmpl w:val="77824A9A"/>
    <w:lvl w:ilvl="0" w:tplc="0419000F">
      <w:start w:val="1"/>
      <w:numFmt w:val="decimal"/>
      <w:lvlText w:val="%1."/>
      <w:lvlJc w:val="left"/>
      <w:pPr>
        <w:ind w:left="16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36" w:hanging="180"/>
      </w:pPr>
      <w:rPr>
        <w:rFonts w:cs="Times New Roman"/>
      </w:rPr>
    </w:lvl>
  </w:abstractNum>
  <w:abstractNum w:abstractNumId="3" w15:restartNumberingAfterBreak="0">
    <w:nsid w:val="0DE53CD9"/>
    <w:multiLevelType w:val="hybridMultilevel"/>
    <w:tmpl w:val="2120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C3C4C"/>
    <w:multiLevelType w:val="hybridMultilevel"/>
    <w:tmpl w:val="C4E2B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B5AD5"/>
    <w:multiLevelType w:val="hybridMultilevel"/>
    <w:tmpl w:val="3F62EF8C"/>
    <w:lvl w:ilvl="0" w:tplc="798A1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30ED2"/>
    <w:multiLevelType w:val="hybridMultilevel"/>
    <w:tmpl w:val="6B18D28E"/>
    <w:lvl w:ilvl="0" w:tplc="517A0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3D23"/>
    <w:multiLevelType w:val="multilevel"/>
    <w:tmpl w:val="683AF6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cs="Times New Roman" w:hint="default"/>
      </w:rPr>
    </w:lvl>
  </w:abstractNum>
  <w:abstractNum w:abstractNumId="8" w15:restartNumberingAfterBreak="0">
    <w:nsid w:val="323558F0"/>
    <w:multiLevelType w:val="multilevel"/>
    <w:tmpl w:val="61349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332542"/>
    <w:multiLevelType w:val="hybridMultilevel"/>
    <w:tmpl w:val="177A0A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C84002"/>
    <w:multiLevelType w:val="hybridMultilevel"/>
    <w:tmpl w:val="41827E0A"/>
    <w:lvl w:ilvl="0" w:tplc="C040D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C2FCD"/>
    <w:multiLevelType w:val="multilevel"/>
    <w:tmpl w:val="2984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EB6114"/>
    <w:multiLevelType w:val="hybridMultilevel"/>
    <w:tmpl w:val="1FCC4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505DF"/>
    <w:multiLevelType w:val="hybridMultilevel"/>
    <w:tmpl w:val="60D66348"/>
    <w:lvl w:ilvl="0" w:tplc="17B00E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18E7DF9"/>
    <w:multiLevelType w:val="hybridMultilevel"/>
    <w:tmpl w:val="892A7220"/>
    <w:lvl w:ilvl="0" w:tplc="01BAB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AA12C8"/>
    <w:multiLevelType w:val="multilevel"/>
    <w:tmpl w:val="DFCE91FC"/>
    <w:lvl w:ilvl="0">
      <w:start w:val="1"/>
      <w:numFmt w:val="decimal"/>
      <w:lvlText w:val="%1."/>
      <w:lvlJc w:val="left"/>
      <w:pPr>
        <w:ind w:left="753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813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7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3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93" w:hanging="1800"/>
      </w:pPr>
      <w:rPr>
        <w:rFonts w:cs="Times New Roman" w:hint="default"/>
      </w:rPr>
    </w:lvl>
  </w:abstractNum>
  <w:abstractNum w:abstractNumId="16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9D7DFC"/>
    <w:multiLevelType w:val="hybridMultilevel"/>
    <w:tmpl w:val="35100DE8"/>
    <w:lvl w:ilvl="0" w:tplc="591618EA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8" w15:restartNumberingAfterBreak="0">
    <w:nsid w:val="696F1D16"/>
    <w:multiLevelType w:val="hybridMultilevel"/>
    <w:tmpl w:val="3F62EF8C"/>
    <w:lvl w:ilvl="0" w:tplc="798A1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3526B"/>
    <w:multiLevelType w:val="multilevel"/>
    <w:tmpl w:val="683EA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71951A2"/>
    <w:multiLevelType w:val="hybridMultilevel"/>
    <w:tmpl w:val="9BA47EC6"/>
    <w:lvl w:ilvl="0" w:tplc="D318F1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7CDB3726"/>
    <w:multiLevelType w:val="hybridMultilevel"/>
    <w:tmpl w:val="2888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4"/>
  </w:num>
  <w:num w:numId="5">
    <w:abstractNumId w:val="12"/>
  </w:num>
  <w:num w:numId="6">
    <w:abstractNumId w:val="14"/>
  </w:num>
  <w:num w:numId="7">
    <w:abstractNumId w:val="18"/>
  </w:num>
  <w:num w:numId="8">
    <w:abstractNumId w:val="10"/>
  </w:num>
  <w:num w:numId="9">
    <w:abstractNumId w:val="17"/>
  </w:num>
  <w:num w:numId="10">
    <w:abstractNumId w:val="9"/>
  </w:num>
  <w:num w:numId="11">
    <w:abstractNumId w:val="8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"/>
  </w:num>
  <w:num w:numId="14">
    <w:abstractNumId w:val="0"/>
    <w:lvlOverride w:ilvl="0">
      <w:startOverride w:val="1"/>
    </w:lvlOverride>
  </w:num>
  <w:num w:numId="15">
    <w:abstractNumId w:val="21"/>
  </w:num>
  <w:num w:numId="16">
    <w:abstractNumId w:val="15"/>
  </w:num>
  <w:num w:numId="17">
    <w:abstractNumId w:val="13"/>
  </w:num>
  <w:num w:numId="18">
    <w:abstractNumId w:val="2"/>
  </w:num>
  <w:num w:numId="19">
    <w:abstractNumId w:val="5"/>
  </w:num>
  <w:num w:numId="20">
    <w:abstractNumId w:val="7"/>
    <w:lvlOverride w:ilvl="0">
      <w:startOverride w:val="1"/>
    </w:lvlOverride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33"/>
    <w:rsid w:val="00034B10"/>
    <w:rsid w:val="00060428"/>
    <w:rsid w:val="000E34C0"/>
    <w:rsid w:val="000F79E6"/>
    <w:rsid w:val="001310D1"/>
    <w:rsid w:val="001678E7"/>
    <w:rsid w:val="001B0F10"/>
    <w:rsid w:val="001C3675"/>
    <w:rsid w:val="001F77B6"/>
    <w:rsid w:val="00212A78"/>
    <w:rsid w:val="002209FF"/>
    <w:rsid w:val="00253800"/>
    <w:rsid w:val="00260BBA"/>
    <w:rsid w:val="002773DA"/>
    <w:rsid w:val="002A2A76"/>
    <w:rsid w:val="002C2638"/>
    <w:rsid w:val="002C3112"/>
    <w:rsid w:val="002C72FC"/>
    <w:rsid w:val="00307771"/>
    <w:rsid w:val="003118E6"/>
    <w:rsid w:val="0033071D"/>
    <w:rsid w:val="00336A7A"/>
    <w:rsid w:val="0037076F"/>
    <w:rsid w:val="00375CAB"/>
    <w:rsid w:val="00385D1D"/>
    <w:rsid w:val="003B03D8"/>
    <w:rsid w:val="003B5B2A"/>
    <w:rsid w:val="003E37CA"/>
    <w:rsid w:val="003E6187"/>
    <w:rsid w:val="00423C8D"/>
    <w:rsid w:val="00436A34"/>
    <w:rsid w:val="00464FC7"/>
    <w:rsid w:val="00471AD0"/>
    <w:rsid w:val="004924C7"/>
    <w:rsid w:val="004B4B33"/>
    <w:rsid w:val="004C14C6"/>
    <w:rsid w:val="004C5F58"/>
    <w:rsid w:val="00512DB4"/>
    <w:rsid w:val="00535C0D"/>
    <w:rsid w:val="00546ABE"/>
    <w:rsid w:val="005502B1"/>
    <w:rsid w:val="00566A98"/>
    <w:rsid w:val="0057533F"/>
    <w:rsid w:val="00580338"/>
    <w:rsid w:val="005871AA"/>
    <w:rsid w:val="005A14B3"/>
    <w:rsid w:val="005A21CE"/>
    <w:rsid w:val="005B175B"/>
    <w:rsid w:val="005E18DA"/>
    <w:rsid w:val="005E7B15"/>
    <w:rsid w:val="00602DB5"/>
    <w:rsid w:val="00637399"/>
    <w:rsid w:val="00683CC1"/>
    <w:rsid w:val="006B3C2C"/>
    <w:rsid w:val="00702E0D"/>
    <w:rsid w:val="00763E63"/>
    <w:rsid w:val="00787F1D"/>
    <w:rsid w:val="007C48AA"/>
    <w:rsid w:val="007C4CB2"/>
    <w:rsid w:val="007E7485"/>
    <w:rsid w:val="00863AAA"/>
    <w:rsid w:val="008923CE"/>
    <w:rsid w:val="008E7CC5"/>
    <w:rsid w:val="00900D96"/>
    <w:rsid w:val="0090133C"/>
    <w:rsid w:val="00952DFF"/>
    <w:rsid w:val="009A3B1B"/>
    <w:rsid w:val="00A10999"/>
    <w:rsid w:val="00A3363F"/>
    <w:rsid w:val="00A72A53"/>
    <w:rsid w:val="00A951C4"/>
    <w:rsid w:val="00AA29FA"/>
    <w:rsid w:val="00AF0A4B"/>
    <w:rsid w:val="00B20139"/>
    <w:rsid w:val="00B43941"/>
    <w:rsid w:val="00B452BF"/>
    <w:rsid w:val="00B62377"/>
    <w:rsid w:val="00B958EF"/>
    <w:rsid w:val="00BA0727"/>
    <w:rsid w:val="00BC5256"/>
    <w:rsid w:val="00BE40D3"/>
    <w:rsid w:val="00BF65EA"/>
    <w:rsid w:val="00C0105B"/>
    <w:rsid w:val="00C07779"/>
    <w:rsid w:val="00C27AA7"/>
    <w:rsid w:val="00C5076A"/>
    <w:rsid w:val="00C65375"/>
    <w:rsid w:val="00C80D56"/>
    <w:rsid w:val="00C8129C"/>
    <w:rsid w:val="00CB666B"/>
    <w:rsid w:val="00CD3435"/>
    <w:rsid w:val="00CF46CD"/>
    <w:rsid w:val="00D25A01"/>
    <w:rsid w:val="00D2692C"/>
    <w:rsid w:val="00D270AD"/>
    <w:rsid w:val="00D3075B"/>
    <w:rsid w:val="00D36D84"/>
    <w:rsid w:val="00D50212"/>
    <w:rsid w:val="00D531DD"/>
    <w:rsid w:val="00D758FD"/>
    <w:rsid w:val="00DF3124"/>
    <w:rsid w:val="00E22B14"/>
    <w:rsid w:val="00E6533E"/>
    <w:rsid w:val="00E91808"/>
    <w:rsid w:val="00EB5C53"/>
    <w:rsid w:val="00F01A86"/>
    <w:rsid w:val="00F372DE"/>
    <w:rsid w:val="00F75FAE"/>
    <w:rsid w:val="00FD6458"/>
    <w:rsid w:val="00F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EFAD"/>
  <w15:chartTrackingRefBased/>
  <w15:docId w15:val="{19A3D222-8B3A-4DC7-B9C0-34CFE9FE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B33"/>
    <w:pPr>
      <w:widowControl w:val="0"/>
      <w:ind w:firstLine="40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B4B33"/>
    <w:pPr>
      <w:keepNext/>
      <w:widowControl/>
      <w:autoSpaceDE w:val="0"/>
      <w:autoSpaceDN w:val="0"/>
      <w:ind w:firstLine="284"/>
      <w:jc w:val="left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B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4B4B3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paragraph" w:styleId="a5">
    <w:name w:val="footer"/>
    <w:basedOn w:val="a"/>
    <w:link w:val="a6"/>
    <w:rsid w:val="004B4B33"/>
    <w:pPr>
      <w:widowControl/>
      <w:tabs>
        <w:tab w:val="center" w:pos="4677"/>
        <w:tab w:val="right" w:pos="9355"/>
      </w:tabs>
      <w:ind w:firstLine="0"/>
      <w:jc w:val="left"/>
    </w:pPr>
    <w:rPr>
      <w:sz w:val="20"/>
      <w:szCs w:val="20"/>
      <w:lang w:val="en-US" w:eastAsia="x-none"/>
    </w:rPr>
  </w:style>
  <w:style w:type="character" w:customStyle="1" w:styleId="a6">
    <w:name w:val="Нижний колонтитул Знак"/>
    <w:basedOn w:val="a0"/>
    <w:link w:val="a5"/>
    <w:rsid w:val="004B4B33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customStyle="1" w:styleId="a7">
    <w:name w:val="Обычный (веб)"/>
    <w:basedOn w:val="a"/>
    <w:uiPriority w:val="99"/>
    <w:rsid w:val="004B4B33"/>
    <w:pPr>
      <w:widowControl/>
      <w:spacing w:before="100" w:beforeAutospacing="1" w:after="100" w:afterAutospacing="1"/>
      <w:ind w:firstLine="0"/>
      <w:jc w:val="left"/>
    </w:pPr>
  </w:style>
  <w:style w:type="paragraph" w:styleId="2">
    <w:name w:val="List 2"/>
    <w:basedOn w:val="a"/>
    <w:rsid w:val="004B4B33"/>
    <w:pPr>
      <w:widowControl/>
      <w:ind w:left="566" w:hanging="283"/>
      <w:jc w:val="left"/>
    </w:pPr>
  </w:style>
  <w:style w:type="character" w:styleId="a8">
    <w:name w:val="page number"/>
    <w:uiPriority w:val="99"/>
    <w:rsid w:val="004B4B33"/>
  </w:style>
  <w:style w:type="paragraph" w:styleId="a9">
    <w:name w:val="footnote text"/>
    <w:basedOn w:val="a"/>
    <w:link w:val="aa"/>
    <w:uiPriority w:val="99"/>
    <w:rsid w:val="004B4B33"/>
    <w:pPr>
      <w:widowControl/>
      <w:ind w:firstLine="0"/>
      <w:jc w:val="left"/>
    </w:pPr>
    <w:rPr>
      <w:rFonts w:ascii="Arial" w:hAnsi="Arial"/>
      <w:sz w:val="20"/>
      <w:szCs w:val="20"/>
      <w:lang w:val="x-none" w:eastAsia="ar-SA"/>
    </w:rPr>
  </w:style>
  <w:style w:type="character" w:customStyle="1" w:styleId="aa">
    <w:name w:val="Текст сноски Знак"/>
    <w:basedOn w:val="a0"/>
    <w:link w:val="a9"/>
    <w:uiPriority w:val="99"/>
    <w:rsid w:val="004B4B3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ab">
    <w:name w:val="footnote reference"/>
    <w:uiPriority w:val="99"/>
    <w:rsid w:val="004B4B33"/>
    <w:rPr>
      <w:vertAlign w:val="superscript"/>
    </w:rPr>
  </w:style>
  <w:style w:type="paragraph" w:styleId="ac">
    <w:name w:val="List"/>
    <w:basedOn w:val="a"/>
    <w:rsid w:val="004B4B33"/>
    <w:pPr>
      <w:widowControl/>
      <w:ind w:left="283" w:hanging="283"/>
      <w:jc w:val="left"/>
    </w:pPr>
  </w:style>
  <w:style w:type="paragraph" w:customStyle="1" w:styleId="Default">
    <w:name w:val="Default"/>
    <w:rsid w:val="004B4B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D50212"/>
    <w:rPr>
      <w:color w:val="0000FF"/>
      <w:u w:val="single"/>
    </w:rPr>
  </w:style>
  <w:style w:type="character" w:customStyle="1" w:styleId="blk6">
    <w:name w:val="blk6"/>
    <w:rsid w:val="00D50212"/>
    <w:rPr>
      <w:vanish w:val="0"/>
      <w:webHidden w:val="0"/>
      <w:specVanish w:val="0"/>
    </w:rPr>
  </w:style>
  <w:style w:type="paragraph" w:customStyle="1" w:styleId="ae">
    <w:name w:val="СВЕЛ таб/спис"/>
    <w:basedOn w:val="a"/>
    <w:link w:val="af"/>
    <w:rsid w:val="00546ABE"/>
    <w:pPr>
      <w:widowControl/>
      <w:ind w:firstLine="0"/>
      <w:jc w:val="left"/>
    </w:pPr>
    <w:rPr>
      <w:rFonts w:eastAsia="Calibri"/>
      <w:szCs w:val="20"/>
      <w:lang w:val="x-none" w:eastAsia="x-none"/>
    </w:rPr>
  </w:style>
  <w:style w:type="character" w:customStyle="1" w:styleId="af">
    <w:name w:val="СВЕЛ таб/спис Знак"/>
    <w:link w:val="ae"/>
    <w:locked/>
    <w:rsid w:val="00546ABE"/>
    <w:rPr>
      <w:rFonts w:ascii="Times New Roman" w:hAnsi="Times New Roman"/>
      <w:sz w:val="24"/>
      <w:lang w:val="x-none"/>
    </w:rPr>
  </w:style>
  <w:style w:type="character" w:customStyle="1" w:styleId="FootnoteTextChar">
    <w:name w:val="Footnote Text Char"/>
    <w:basedOn w:val="a0"/>
    <w:uiPriority w:val="99"/>
    <w:locked/>
    <w:rsid w:val="00546ABE"/>
    <w:rPr>
      <w:rFonts w:ascii="Times New Roman" w:hAnsi="Times New Roman"/>
      <w:sz w:val="20"/>
      <w:lang w:eastAsia="ru-RU"/>
    </w:rPr>
  </w:style>
  <w:style w:type="paragraph" w:styleId="af0">
    <w:name w:val="Body Text"/>
    <w:basedOn w:val="a"/>
    <w:link w:val="af1"/>
    <w:uiPriority w:val="99"/>
    <w:rsid w:val="00C27AA7"/>
    <w:pPr>
      <w:widowControl/>
      <w:ind w:firstLine="0"/>
      <w:jc w:val="left"/>
    </w:pPr>
  </w:style>
  <w:style w:type="character" w:customStyle="1" w:styleId="af1">
    <w:name w:val="Основной текст Знак"/>
    <w:basedOn w:val="a0"/>
    <w:link w:val="af0"/>
    <w:uiPriority w:val="99"/>
    <w:rsid w:val="00C27AA7"/>
    <w:rPr>
      <w:rFonts w:ascii="Times New Roman" w:eastAsia="Times New Roman" w:hAnsi="Times New Roman"/>
      <w:sz w:val="24"/>
      <w:szCs w:val="24"/>
    </w:rPr>
  </w:style>
  <w:style w:type="paragraph" w:customStyle="1" w:styleId="Body1">
    <w:name w:val="Body 1"/>
    <w:uiPriority w:val="99"/>
    <w:rsid w:val="00C27AA7"/>
    <w:rPr>
      <w:rFonts w:ascii="Helvetica" w:eastAsia="Arial Unicode MS" w:hAnsi="Helvetica"/>
      <w:color w:val="000000"/>
      <w:sz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C27AA7"/>
    <w:rPr>
      <w:sz w:val="22"/>
      <w:szCs w:val="22"/>
      <w:lang w:eastAsia="en-US"/>
    </w:rPr>
  </w:style>
  <w:style w:type="paragraph" w:customStyle="1" w:styleId="af2">
    <w:name w:val="СВЕЛ тектс"/>
    <w:basedOn w:val="a"/>
    <w:link w:val="af3"/>
    <w:uiPriority w:val="99"/>
    <w:rsid w:val="004C14C6"/>
    <w:pPr>
      <w:widowControl/>
      <w:spacing w:line="360" w:lineRule="auto"/>
      <w:ind w:firstLine="709"/>
    </w:pPr>
    <w:rPr>
      <w:rFonts w:eastAsia="Arial Unicode MS"/>
      <w:szCs w:val="20"/>
      <w:lang w:val="x-none" w:eastAsia="x-none"/>
    </w:rPr>
  </w:style>
  <w:style w:type="character" w:customStyle="1" w:styleId="af3">
    <w:name w:val="СВЕЛ тектс Знак"/>
    <w:link w:val="af2"/>
    <w:uiPriority w:val="99"/>
    <w:locked/>
    <w:rsid w:val="004C14C6"/>
    <w:rPr>
      <w:rFonts w:ascii="Times New Roman" w:eastAsia="Arial Unicode MS" w:hAnsi="Times New Roman"/>
      <w:sz w:val="24"/>
      <w:lang w:val="x-none"/>
    </w:rPr>
  </w:style>
  <w:style w:type="paragraph" w:customStyle="1" w:styleId="af4">
    <w:name w:val="СВЕЛ список"/>
    <w:basedOn w:val="ae"/>
    <w:uiPriority w:val="99"/>
    <w:rsid w:val="004C14C6"/>
    <w:pPr>
      <w:spacing w:line="360" w:lineRule="auto"/>
    </w:pPr>
    <w:rPr>
      <w:rFonts w:eastAsia="Arial Unicode MS"/>
    </w:rPr>
  </w:style>
  <w:style w:type="paragraph" w:customStyle="1" w:styleId="af5">
    <w:name w:val="СВЕЛ загол табл"/>
    <w:basedOn w:val="ae"/>
    <w:uiPriority w:val="99"/>
    <w:rsid w:val="00B43941"/>
    <w:pPr>
      <w:jc w:val="center"/>
    </w:pPr>
    <w:rPr>
      <w:b/>
      <w:lang w:eastAsia="ru-RU"/>
    </w:rPr>
  </w:style>
  <w:style w:type="character" w:styleId="af6">
    <w:name w:val="Unresolved Mention"/>
    <w:basedOn w:val="a0"/>
    <w:uiPriority w:val="99"/>
    <w:semiHidden/>
    <w:unhideWhenUsed/>
    <w:rsid w:val="002A2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nanium.com/catalog.php?bookinfo=426263" TargetMode="External"/><Relationship Id="rId18" Type="http://schemas.openxmlformats.org/officeDocument/2006/relationships/hyperlink" Target="http://znanium.com/catalog.php?bookinfo=459506" TargetMode="External"/><Relationship Id="rId26" Type="http://schemas.openxmlformats.org/officeDocument/2006/relationships/hyperlink" Target="http://www.governme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e.lanbook.com/books/element.php?pl1_id=69196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.php?bookinfo=434073" TargetMode="External"/><Relationship Id="rId17" Type="http://schemas.openxmlformats.org/officeDocument/2006/relationships/hyperlink" Target="http://znanium.com/catalog.php?bookinfo=534702" TargetMode="External"/><Relationship Id="rId25" Type="http://schemas.openxmlformats.org/officeDocument/2006/relationships/hyperlink" Target="http://www.minfin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bookinfo=495872" TargetMode="External"/><Relationship Id="rId20" Type="http://schemas.openxmlformats.org/officeDocument/2006/relationships/hyperlink" Target="http://znanium.com/catalog.php?bookinfo=459506" TargetMode="External"/><Relationship Id="rId29" Type="http://schemas.openxmlformats.org/officeDocument/2006/relationships/hyperlink" Target="http://www.gk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0218" TargetMode="External"/><Relationship Id="rId24" Type="http://schemas.openxmlformats.org/officeDocument/2006/relationships/hyperlink" Target="http://budget.gov.ru" TargetMode="External"/><Relationship Id="rId32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.php?bookinfo=484450" TargetMode="External"/><Relationship Id="rId23" Type="http://schemas.openxmlformats.org/officeDocument/2006/relationships/hyperlink" Target="http://znanium.com/bookread2.php?book=543107" TargetMode="External"/><Relationship Id="rId28" Type="http://schemas.openxmlformats.org/officeDocument/2006/relationships/hyperlink" Target="http://www.nalog.ru" TargetMode="External"/><Relationship Id="rId10" Type="http://schemas.openxmlformats.org/officeDocument/2006/relationships/hyperlink" Target="https://urait.ru/bcode/475504" TargetMode="External"/><Relationship Id="rId19" Type="http://schemas.openxmlformats.org/officeDocument/2006/relationships/hyperlink" Target="http://znanium.com/catalog.php?bookinfo=428660" TargetMode="External"/><Relationship Id="rId31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znanium.com/catalog.php?bookinfo=500409" TargetMode="External"/><Relationship Id="rId22" Type="http://schemas.openxmlformats.org/officeDocument/2006/relationships/hyperlink" Target="http://znanium.com/catalog.php?bookinfo=466110" TargetMode="External"/><Relationship Id="rId27" Type="http://schemas.openxmlformats.org/officeDocument/2006/relationships/hyperlink" Target="http://www.audit.gov.ru" TargetMode="External"/><Relationship Id="rId30" Type="http://schemas.openxmlformats.org/officeDocument/2006/relationships/hyperlink" Target="http://www.rosfinnadzor.r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0F7AA-ED3C-4574-8027-A4AFF7D2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27</Pages>
  <Words>10753</Words>
  <Characters>61298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71908</CharactersWithSpaces>
  <SharedDoc>false</SharedDoc>
  <HLinks>
    <vt:vector size="126" baseType="variant">
      <vt:variant>
        <vt:i4>1179719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57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8192044</vt:i4>
      </vt:variant>
      <vt:variant>
        <vt:i4>54</vt:i4>
      </vt:variant>
      <vt:variant>
        <vt:i4>0</vt:i4>
      </vt:variant>
      <vt:variant>
        <vt:i4>5</vt:i4>
      </vt:variant>
      <vt:variant>
        <vt:lpwstr>http://www.rosfinnadzor.ru/</vt:lpwstr>
      </vt:variant>
      <vt:variant>
        <vt:lpwstr/>
      </vt:variant>
      <vt:variant>
        <vt:i4>6422624</vt:i4>
      </vt:variant>
      <vt:variant>
        <vt:i4>51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1245189</vt:i4>
      </vt:variant>
      <vt:variant>
        <vt:i4>48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1441878</vt:i4>
      </vt:variant>
      <vt:variant>
        <vt:i4>45</vt:i4>
      </vt:variant>
      <vt:variant>
        <vt:i4>0</vt:i4>
      </vt:variant>
      <vt:variant>
        <vt:i4>5</vt:i4>
      </vt:variant>
      <vt:variant>
        <vt:lpwstr>http://www.audit.gov.ru/</vt:lpwstr>
      </vt:variant>
      <vt:variant>
        <vt:lpwstr/>
      </vt:variant>
      <vt:variant>
        <vt:i4>1048663</vt:i4>
      </vt:variant>
      <vt:variant>
        <vt:i4>42</vt:i4>
      </vt:variant>
      <vt:variant>
        <vt:i4>0</vt:i4>
      </vt:variant>
      <vt:variant>
        <vt:i4>5</vt:i4>
      </vt:variant>
      <vt:variant>
        <vt:lpwstr>http://www.government.ru/</vt:lpwstr>
      </vt:variant>
      <vt:variant>
        <vt:lpwstr/>
      </vt:variant>
      <vt:variant>
        <vt:i4>1704003</vt:i4>
      </vt:variant>
      <vt:variant>
        <vt:i4>39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5373964</vt:i4>
      </vt:variant>
      <vt:variant>
        <vt:i4>36</vt:i4>
      </vt:variant>
      <vt:variant>
        <vt:i4>0</vt:i4>
      </vt:variant>
      <vt:variant>
        <vt:i4>5</vt:i4>
      </vt:variant>
      <vt:variant>
        <vt:lpwstr>http://budget.gov.ru/</vt:lpwstr>
      </vt:variant>
      <vt:variant>
        <vt:lpwstr/>
      </vt:variant>
      <vt:variant>
        <vt:i4>1310812</vt:i4>
      </vt:variant>
      <vt:variant>
        <vt:i4>33</vt:i4>
      </vt:variant>
      <vt:variant>
        <vt:i4>0</vt:i4>
      </vt:variant>
      <vt:variant>
        <vt:i4>5</vt:i4>
      </vt:variant>
      <vt:variant>
        <vt:lpwstr>http://znanium.com/bookread2.php?book=543107</vt:lpwstr>
      </vt:variant>
      <vt:variant>
        <vt:lpwstr/>
      </vt:variant>
      <vt:variant>
        <vt:i4>3014706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http://znanium.com/catalog.php?bookinfo=466110</vt:lpwstr>
      </vt:variant>
      <vt:variant>
        <vt:lpwstr/>
      </vt:variant>
      <vt:variant>
        <vt:i4>3932232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http://e.lanbook.com/books/element.php?pl1_id=69196</vt:lpwstr>
      </vt:variant>
      <vt:variant>
        <vt:lpwstr/>
      </vt:variant>
      <vt:variant>
        <vt:i4>3080252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http://znanium.com/catalog.php?bookinfo=459506</vt:lpwstr>
      </vt:variant>
      <vt:variant>
        <vt:lpwstr/>
      </vt:variant>
      <vt:variant>
        <vt:i4>2949179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http://znanium.com/catalog.php?bookinfo=428660</vt:lpwstr>
      </vt:variant>
      <vt:variant>
        <vt:lpwstr/>
      </vt:variant>
      <vt:variant>
        <vt:i4>3080252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http://znanium.com/catalog.php?bookinfo=459506</vt:lpwstr>
      </vt:variant>
      <vt:variant>
        <vt:lpwstr/>
      </vt:variant>
      <vt:variant>
        <vt:i4>3080240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http://znanium.com/catalog.php?bookinfo=534702</vt:lpwstr>
      </vt:variant>
      <vt:variant>
        <vt:lpwstr/>
      </vt:variant>
      <vt:variant>
        <vt:i4>2752567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http://znanium.com/catalog.php?bookinfo=495872</vt:lpwstr>
      </vt:variant>
      <vt:variant>
        <vt:lpwstr/>
      </vt:variant>
      <vt:variant>
        <vt:i4>2424884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http://znanium.com/catalog.php?bookinfo=484450</vt:lpwstr>
      </vt:variant>
      <vt:variant>
        <vt:lpwstr/>
      </vt:variant>
      <vt:variant>
        <vt:i4>2359348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http://znanium.com/catalog.php?bookinfo=500409</vt:lpwstr>
      </vt:variant>
      <vt:variant>
        <vt:lpwstr/>
      </vt:variant>
      <vt:variant>
        <vt:i4>2752565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http://znanium.com/catalog.php?bookinfo=426263</vt:lpwstr>
      </vt:variant>
      <vt:variant>
        <vt:lpwstr/>
      </vt:variant>
      <vt:variant>
        <vt:i4>2687030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http://znanium.com/catalog.php?bookinfo=434073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cp:lastModifiedBy>User</cp:lastModifiedBy>
  <cp:revision>8</cp:revision>
  <cp:lastPrinted>2018-04-29T18:52:00Z</cp:lastPrinted>
  <dcterms:created xsi:type="dcterms:W3CDTF">2021-06-28T11:43:00Z</dcterms:created>
  <dcterms:modified xsi:type="dcterms:W3CDTF">2021-07-26T15:57:00Z</dcterms:modified>
</cp:coreProperties>
</file>