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68" w:rsidRPr="000E7F53" w:rsidRDefault="004B4B68" w:rsidP="004B4B68">
      <w:pPr>
        <w:tabs>
          <w:tab w:val="left" w:pos="142"/>
        </w:tabs>
        <w:jc w:val="center"/>
        <w:rPr>
          <w:caps/>
          <w:sz w:val="24"/>
          <w:szCs w:val="24"/>
        </w:rPr>
      </w:pPr>
      <w:r w:rsidRPr="000E7F53">
        <w:rPr>
          <w:caps/>
          <w:sz w:val="24"/>
          <w:szCs w:val="24"/>
        </w:rPr>
        <w:t>МИНИСТЕРСТВО ОБРАЗОВАНИЯ И НАУКИ РОССИЙСКОЙ ФЕДЕРАЦИИ</w:t>
      </w:r>
    </w:p>
    <w:p w:rsidR="004B4B68" w:rsidRPr="000E7F53" w:rsidRDefault="004B4B68" w:rsidP="004B4B68">
      <w:pPr>
        <w:tabs>
          <w:tab w:val="left" w:pos="142"/>
        </w:tabs>
        <w:jc w:val="center"/>
        <w:rPr>
          <w:caps/>
          <w:sz w:val="24"/>
          <w:szCs w:val="24"/>
        </w:rPr>
      </w:pPr>
      <w:r w:rsidRPr="000E7F53">
        <w:rPr>
          <w:caps/>
          <w:sz w:val="24"/>
          <w:szCs w:val="24"/>
        </w:rPr>
        <w:t>Федеральное государственное автономное образовательное</w:t>
      </w:r>
    </w:p>
    <w:p w:rsidR="004B4B68" w:rsidRPr="000E7F53" w:rsidRDefault="004B4B68" w:rsidP="004B4B68">
      <w:pPr>
        <w:tabs>
          <w:tab w:val="left" w:pos="142"/>
        </w:tabs>
        <w:jc w:val="center"/>
        <w:rPr>
          <w:caps/>
          <w:sz w:val="24"/>
          <w:szCs w:val="24"/>
        </w:rPr>
      </w:pPr>
      <w:r w:rsidRPr="000E7F53">
        <w:rPr>
          <w:caps/>
          <w:sz w:val="24"/>
          <w:szCs w:val="24"/>
        </w:rPr>
        <w:t>учреждение высшего образования</w:t>
      </w:r>
    </w:p>
    <w:p w:rsidR="004B4B68" w:rsidRPr="000E7F53" w:rsidRDefault="004B4B68" w:rsidP="004B4B68">
      <w:pPr>
        <w:tabs>
          <w:tab w:val="left" w:pos="142"/>
        </w:tabs>
        <w:jc w:val="center"/>
        <w:rPr>
          <w:caps/>
          <w:sz w:val="24"/>
          <w:szCs w:val="24"/>
        </w:rPr>
      </w:pPr>
      <w:r w:rsidRPr="000E7F53">
        <w:rPr>
          <w:caps/>
          <w:sz w:val="24"/>
          <w:szCs w:val="24"/>
        </w:rPr>
        <w:t>«Национальный исследовательский</w:t>
      </w:r>
    </w:p>
    <w:p w:rsidR="004B4B68" w:rsidRPr="000E7F53" w:rsidRDefault="004B4B68" w:rsidP="004B4B68">
      <w:pPr>
        <w:tabs>
          <w:tab w:val="left" w:pos="142"/>
        </w:tabs>
        <w:jc w:val="center"/>
        <w:rPr>
          <w:caps/>
          <w:sz w:val="24"/>
          <w:szCs w:val="24"/>
        </w:rPr>
      </w:pPr>
      <w:r w:rsidRPr="000E7F53">
        <w:rPr>
          <w:caps/>
          <w:sz w:val="24"/>
          <w:szCs w:val="24"/>
        </w:rPr>
        <w:t>Нижегородский государственный университет</w:t>
      </w:r>
    </w:p>
    <w:p w:rsidR="004B4B68" w:rsidRPr="000E7F53" w:rsidRDefault="004B4B68" w:rsidP="004B4B68">
      <w:pPr>
        <w:tabs>
          <w:tab w:val="left" w:pos="142"/>
        </w:tabs>
        <w:jc w:val="center"/>
        <w:rPr>
          <w:caps/>
          <w:sz w:val="24"/>
          <w:szCs w:val="24"/>
        </w:rPr>
      </w:pPr>
      <w:r w:rsidRPr="000E7F53">
        <w:rPr>
          <w:sz w:val="24"/>
          <w:szCs w:val="24"/>
        </w:rPr>
        <w:t>им</w:t>
      </w:r>
      <w:r w:rsidRPr="000E7F53">
        <w:rPr>
          <w:caps/>
          <w:sz w:val="24"/>
          <w:szCs w:val="24"/>
        </w:rPr>
        <w:t>. Н.И. Лобачевского»</w:t>
      </w:r>
    </w:p>
    <w:p w:rsidR="004B4B68" w:rsidRPr="000E7F53" w:rsidRDefault="004B4B68" w:rsidP="004B4B68">
      <w:pPr>
        <w:tabs>
          <w:tab w:val="left" w:pos="142"/>
        </w:tabs>
        <w:jc w:val="center"/>
        <w:rPr>
          <w:caps/>
          <w:sz w:val="24"/>
          <w:szCs w:val="24"/>
        </w:rPr>
      </w:pPr>
      <w:r w:rsidRPr="000E7F53">
        <w:rPr>
          <w:caps/>
          <w:sz w:val="24"/>
          <w:szCs w:val="24"/>
        </w:rPr>
        <w:t>Институт экономики и предпринимательства</w:t>
      </w:r>
    </w:p>
    <w:p w:rsidR="004B4B68" w:rsidRPr="000E7F53" w:rsidRDefault="004B4B68" w:rsidP="004B4B68">
      <w:pPr>
        <w:tabs>
          <w:tab w:val="left" w:pos="142"/>
        </w:tabs>
        <w:jc w:val="right"/>
        <w:rPr>
          <w:sz w:val="24"/>
          <w:szCs w:val="24"/>
        </w:rPr>
      </w:pPr>
    </w:p>
    <w:p w:rsidR="004B4B68" w:rsidRPr="000E7F53" w:rsidRDefault="004B4B68" w:rsidP="004B4B68">
      <w:pPr>
        <w:tabs>
          <w:tab w:val="left" w:pos="142"/>
        </w:tabs>
        <w:jc w:val="right"/>
        <w:rPr>
          <w:sz w:val="24"/>
          <w:szCs w:val="24"/>
        </w:rPr>
      </w:pPr>
    </w:p>
    <w:p w:rsidR="004B4B68" w:rsidRPr="000E7F53" w:rsidRDefault="004B4B68" w:rsidP="004B4B68">
      <w:pPr>
        <w:tabs>
          <w:tab w:val="left" w:pos="142"/>
        </w:tabs>
        <w:spacing w:line="276" w:lineRule="auto"/>
        <w:jc w:val="right"/>
        <w:rPr>
          <w:sz w:val="24"/>
          <w:szCs w:val="24"/>
        </w:rPr>
      </w:pPr>
      <w:r w:rsidRPr="000E7F53">
        <w:rPr>
          <w:sz w:val="24"/>
          <w:szCs w:val="24"/>
        </w:rPr>
        <w:t xml:space="preserve">Директор института экономики </w:t>
      </w:r>
    </w:p>
    <w:p w:rsidR="004B4B68" w:rsidRPr="000E7F53" w:rsidRDefault="004B4B68" w:rsidP="004B4B68">
      <w:pPr>
        <w:tabs>
          <w:tab w:val="left" w:pos="142"/>
        </w:tabs>
        <w:spacing w:line="276" w:lineRule="auto"/>
        <w:jc w:val="right"/>
        <w:rPr>
          <w:sz w:val="24"/>
          <w:szCs w:val="24"/>
        </w:rPr>
      </w:pPr>
      <w:r w:rsidRPr="000E7F53">
        <w:rPr>
          <w:sz w:val="24"/>
          <w:szCs w:val="24"/>
        </w:rPr>
        <w:t>и предпринимательства</w:t>
      </w:r>
    </w:p>
    <w:p w:rsidR="004B4B68" w:rsidRPr="000E7F53" w:rsidRDefault="006A4ECE" w:rsidP="004B4B68">
      <w:pPr>
        <w:tabs>
          <w:tab w:val="left" w:pos="142"/>
        </w:tabs>
        <w:spacing w:line="276" w:lineRule="auto"/>
        <w:jc w:val="right"/>
        <w:rPr>
          <w:sz w:val="24"/>
          <w:szCs w:val="24"/>
        </w:rPr>
      </w:pPr>
      <w:r>
        <w:rPr>
          <w:sz w:val="24"/>
          <w:szCs w:val="24"/>
        </w:rPr>
        <w:t>_______________</w:t>
      </w:r>
      <w:r w:rsidR="004B4B68" w:rsidRPr="000E7F53">
        <w:rPr>
          <w:sz w:val="24"/>
          <w:szCs w:val="24"/>
        </w:rPr>
        <w:t>А.О. Грудзинский</w:t>
      </w:r>
    </w:p>
    <w:p w:rsidR="004B4B68" w:rsidRPr="000E7F53" w:rsidRDefault="004B4B68" w:rsidP="004B4B68">
      <w:pPr>
        <w:tabs>
          <w:tab w:val="left" w:pos="142"/>
        </w:tabs>
        <w:spacing w:line="276" w:lineRule="auto"/>
        <w:jc w:val="right"/>
        <w:rPr>
          <w:sz w:val="24"/>
          <w:szCs w:val="24"/>
        </w:rPr>
      </w:pPr>
      <w:r w:rsidRPr="000E7F53">
        <w:rPr>
          <w:sz w:val="24"/>
          <w:szCs w:val="24"/>
        </w:rPr>
        <w:t>"_____"__________________201</w:t>
      </w:r>
      <w:r w:rsidR="005E72B6" w:rsidRPr="000E7F53">
        <w:rPr>
          <w:sz w:val="24"/>
          <w:szCs w:val="24"/>
        </w:rPr>
        <w:t xml:space="preserve"> </w:t>
      </w:r>
      <w:r w:rsidRPr="000E7F53">
        <w:rPr>
          <w:sz w:val="24"/>
          <w:szCs w:val="24"/>
        </w:rPr>
        <w:t xml:space="preserve">  г.</w:t>
      </w:r>
    </w:p>
    <w:p w:rsidR="004B4B68" w:rsidRPr="000E7F53" w:rsidRDefault="004B4B68" w:rsidP="004B4B68">
      <w:pPr>
        <w:tabs>
          <w:tab w:val="left" w:pos="142"/>
        </w:tabs>
        <w:jc w:val="right"/>
        <w:rPr>
          <w:sz w:val="24"/>
          <w:szCs w:val="24"/>
        </w:rPr>
      </w:pPr>
    </w:p>
    <w:p w:rsidR="004B4B68" w:rsidRPr="000E7F53" w:rsidRDefault="004B4B68" w:rsidP="004B4B68">
      <w:pPr>
        <w:tabs>
          <w:tab w:val="left" w:pos="142"/>
          <w:tab w:val="left" w:pos="5670"/>
        </w:tabs>
        <w:rPr>
          <w:sz w:val="24"/>
          <w:szCs w:val="24"/>
        </w:rPr>
      </w:pPr>
    </w:p>
    <w:p w:rsidR="004B4B68" w:rsidRPr="000E7F53" w:rsidRDefault="004B4B68" w:rsidP="004B4B68">
      <w:pPr>
        <w:tabs>
          <w:tab w:val="left" w:pos="142"/>
          <w:tab w:val="left" w:pos="5670"/>
        </w:tabs>
        <w:rPr>
          <w:sz w:val="24"/>
          <w:szCs w:val="24"/>
        </w:rPr>
      </w:pPr>
    </w:p>
    <w:p w:rsidR="007F45D0" w:rsidRPr="00E80816" w:rsidRDefault="007F45D0" w:rsidP="007F45D0">
      <w:pPr>
        <w:tabs>
          <w:tab w:val="left" w:pos="142"/>
        </w:tabs>
        <w:jc w:val="center"/>
        <w:rPr>
          <w:b/>
          <w:sz w:val="24"/>
          <w:szCs w:val="24"/>
        </w:rPr>
      </w:pPr>
      <w:r>
        <w:rPr>
          <w:b/>
          <w:sz w:val="24"/>
          <w:szCs w:val="24"/>
        </w:rPr>
        <w:t>Рабочая п</w:t>
      </w:r>
      <w:r w:rsidRPr="00E80816">
        <w:rPr>
          <w:b/>
          <w:sz w:val="24"/>
          <w:szCs w:val="24"/>
        </w:rPr>
        <w:t>рограмма дисциплины</w:t>
      </w:r>
    </w:p>
    <w:p w:rsidR="004B4B68" w:rsidRPr="000E7F53" w:rsidRDefault="004B4B68" w:rsidP="004B4B68">
      <w:pPr>
        <w:tabs>
          <w:tab w:val="left" w:pos="142"/>
        </w:tabs>
        <w:jc w:val="center"/>
        <w:rPr>
          <w:sz w:val="24"/>
          <w:szCs w:val="24"/>
        </w:rPr>
      </w:pPr>
    </w:p>
    <w:p w:rsidR="004B4B68" w:rsidRPr="000E7F53" w:rsidRDefault="004B4B68" w:rsidP="004B4B68">
      <w:pPr>
        <w:tabs>
          <w:tab w:val="left" w:pos="142"/>
        </w:tabs>
        <w:spacing w:line="216" w:lineRule="auto"/>
        <w:jc w:val="center"/>
        <w:rPr>
          <w:b/>
          <w:sz w:val="24"/>
          <w:szCs w:val="24"/>
        </w:rPr>
      </w:pPr>
      <w:r w:rsidRPr="000E7F53">
        <w:rPr>
          <w:b/>
          <w:sz w:val="24"/>
          <w:szCs w:val="24"/>
        </w:rPr>
        <w:t>ГРАЖДАНСКИЙ ПРОЦЕСС</w:t>
      </w:r>
    </w:p>
    <w:p w:rsidR="004B4B68" w:rsidRPr="000E7F53" w:rsidRDefault="004B4B68" w:rsidP="004B4B68">
      <w:pPr>
        <w:tabs>
          <w:tab w:val="left" w:pos="142"/>
        </w:tabs>
        <w:spacing w:line="216" w:lineRule="auto"/>
        <w:jc w:val="center"/>
        <w:rPr>
          <w:sz w:val="24"/>
          <w:szCs w:val="24"/>
        </w:rPr>
      </w:pPr>
    </w:p>
    <w:p w:rsidR="004B4B68" w:rsidRPr="000E7F53" w:rsidRDefault="004B4B68" w:rsidP="004B4B68">
      <w:pPr>
        <w:tabs>
          <w:tab w:val="left" w:pos="142"/>
        </w:tabs>
        <w:jc w:val="center"/>
        <w:rPr>
          <w:b/>
          <w:sz w:val="24"/>
          <w:szCs w:val="24"/>
        </w:rPr>
      </w:pPr>
      <w:r w:rsidRPr="000E7F53">
        <w:rPr>
          <w:b/>
          <w:sz w:val="24"/>
          <w:szCs w:val="24"/>
        </w:rPr>
        <w:t>Специальность среднего профессионального образования</w:t>
      </w:r>
    </w:p>
    <w:p w:rsidR="004B4B68" w:rsidRPr="000E7F53" w:rsidRDefault="004B4B68" w:rsidP="004B4B68">
      <w:pPr>
        <w:tabs>
          <w:tab w:val="left" w:pos="142"/>
        </w:tabs>
        <w:spacing w:line="216" w:lineRule="auto"/>
        <w:jc w:val="center"/>
        <w:rPr>
          <w:b/>
          <w:sz w:val="24"/>
          <w:szCs w:val="24"/>
        </w:rPr>
      </w:pPr>
      <w:r w:rsidRPr="000E7F53">
        <w:rPr>
          <w:b/>
          <w:sz w:val="24"/>
          <w:szCs w:val="24"/>
        </w:rPr>
        <w:t>40.02.01. «Право и организация социального обеспечения»</w:t>
      </w:r>
    </w:p>
    <w:p w:rsidR="004B4B68" w:rsidRPr="000E7F53" w:rsidRDefault="004B4B68" w:rsidP="004B4B68">
      <w:pPr>
        <w:tabs>
          <w:tab w:val="left" w:pos="142"/>
        </w:tabs>
        <w:jc w:val="center"/>
        <w:rPr>
          <w:sz w:val="24"/>
          <w:szCs w:val="24"/>
        </w:rPr>
      </w:pPr>
    </w:p>
    <w:p w:rsidR="004B4B68" w:rsidRPr="000E7F53" w:rsidRDefault="004B4B68" w:rsidP="004B4B68">
      <w:pPr>
        <w:tabs>
          <w:tab w:val="left" w:pos="142"/>
        </w:tabs>
        <w:jc w:val="center"/>
        <w:rPr>
          <w:sz w:val="24"/>
          <w:szCs w:val="24"/>
        </w:rPr>
      </w:pPr>
    </w:p>
    <w:p w:rsidR="004B4B68" w:rsidRPr="000E7F53" w:rsidRDefault="004B4B68" w:rsidP="004B4B68">
      <w:pPr>
        <w:tabs>
          <w:tab w:val="left" w:pos="142"/>
        </w:tabs>
        <w:jc w:val="center"/>
        <w:rPr>
          <w:b/>
          <w:sz w:val="24"/>
          <w:szCs w:val="24"/>
        </w:rPr>
      </w:pPr>
      <w:r w:rsidRPr="000E7F53">
        <w:rPr>
          <w:b/>
          <w:sz w:val="24"/>
          <w:szCs w:val="24"/>
        </w:rPr>
        <w:t>Квалификация выпускника</w:t>
      </w:r>
    </w:p>
    <w:p w:rsidR="004B4B68" w:rsidRPr="000E7F53" w:rsidRDefault="004B4B68" w:rsidP="004B4B68">
      <w:pPr>
        <w:tabs>
          <w:tab w:val="left" w:pos="142"/>
        </w:tabs>
        <w:jc w:val="center"/>
        <w:rPr>
          <w:b/>
          <w:sz w:val="24"/>
          <w:szCs w:val="24"/>
        </w:rPr>
      </w:pPr>
    </w:p>
    <w:p w:rsidR="004B4B68" w:rsidRPr="000E7F53" w:rsidRDefault="004B4B68" w:rsidP="004B4B68">
      <w:pPr>
        <w:tabs>
          <w:tab w:val="left" w:pos="142"/>
        </w:tabs>
        <w:spacing w:line="216" w:lineRule="auto"/>
        <w:jc w:val="center"/>
        <w:rPr>
          <w:sz w:val="24"/>
          <w:szCs w:val="24"/>
        </w:rPr>
      </w:pPr>
      <w:r w:rsidRPr="000E7F53">
        <w:rPr>
          <w:b/>
          <w:sz w:val="24"/>
          <w:szCs w:val="24"/>
          <w:u w:val="single"/>
        </w:rPr>
        <w:t>ЮРИСТ</w:t>
      </w:r>
    </w:p>
    <w:p w:rsidR="004B4B68" w:rsidRPr="000E7F53" w:rsidRDefault="004B4B68" w:rsidP="004B4B68">
      <w:pPr>
        <w:tabs>
          <w:tab w:val="left" w:pos="142"/>
        </w:tabs>
        <w:jc w:val="center"/>
        <w:rPr>
          <w:sz w:val="24"/>
          <w:szCs w:val="24"/>
        </w:rPr>
      </w:pPr>
    </w:p>
    <w:p w:rsidR="004B4B68" w:rsidRPr="000E7F53" w:rsidRDefault="004B4B68" w:rsidP="004B4B68">
      <w:pPr>
        <w:tabs>
          <w:tab w:val="left" w:pos="142"/>
        </w:tabs>
        <w:jc w:val="center"/>
        <w:rPr>
          <w:sz w:val="24"/>
          <w:szCs w:val="24"/>
        </w:rPr>
      </w:pPr>
    </w:p>
    <w:p w:rsidR="004B4B68" w:rsidRPr="000E7F53" w:rsidRDefault="004B4B68" w:rsidP="004B4B68">
      <w:pPr>
        <w:jc w:val="center"/>
        <w:rPr>
          <w:b/>
          <w:bCs/>
          <w:sz w:val="24"/>
          <w:szCs w:val="24"/>
        </w:rPr>
      </w:pPr>
      <w:r w:rsidRPr="000E7F53">
        <w:rPr>
          <w:b/>
          <w:bCs/>
          <w:sz w:val="24"/>
          <w:szCs w:val="24"/>
        </w:rPr>
        <w:t>Форма обучения</w:t>
      </w:r>
    </w:p>
    <w:p w:rsidR="004B4B68" w:rsidRPr="000E7F53" w:rsidRDefault="004B4B68" w:rsidP="004B4B68">
      <w:pPr>
        <w:jc w:val="center"/>
        <w:rPr>
          <w:b/>
          <w:bCs/>
          <w:sz w:val="24"/>
          <w:szCs w:val="24"/>
        </w:rPr>
      </w:pPr>
      <w:r w:rsidRPr="000E7F53">
        <w:rPr>
          <w:b/>
          <w:bCs/>
          <w:sz w:val="24"/>
          <w:szCs w:val="24"/>
        </w:rPr>
        <w:t>Очная, заочная</w:t>
      </w:r>
    </w:p>
    <w:p w:rsidR="004B4B68" w:rsidRDefault="004B4B68" w:rsidP="004B4B68">
      <w:pPr>
        <w:tabs>
          <w:tab w:val="left" w:pos="142"/>
        </w:tabs>
        <w:jc w:val="center"/>
        <w:rPr>
          <w:sz w:val="24"/>
          <w:szCs w:val="24"/>
        </w:rPr>
      </w:pPr>
    </w:p>
    <w:p w:rsidR="000E7F53" w:rsidRDefault="000E7F53" w:rsidP="004B4B68">
      <w:pPr>
        <w:tabs>
          <w:tab w:val="left" w:pos="142"/>
        </w:tabs>
        <w:jc w:val="center"/>
        <w:rPr>
          <w:sz w:val="24"/>
          <w:szCs w:val="24"/>
        </w:rPr>
      </w:pPr>
    </w:p>
    <w:p w:rsidR="000E7F53" w:rsidRPr="000E7F53" w:rsidRDefault="000E7F53" w:rsidP="004B4B68">
      <w:pPr>
        <w:tabs>
          <w:tab w:val="left" w:pos="142"/>
        </w:tabs>
        <w:jc w:val="center"/>
        <w:rPr>
          <w:sz w:val="24"/>
          <w:szCs w:val="24"/>
        </w:rPr>
      </w:pPr>
    </w:p>
    <w:p w:rsidR="004B4B68" w:rsidRPr="000E7F53" w:rsidRDefault="004B4B68" w:rsidP="004B4B68">
      <w:pPr>
        <w:tabs>
          <w:tab w:val="left" w:pos="142"/>
        </w:tabs>
        <w:jc w:val="center"/>
        <w:rPr>
          <w:sz w:val="24"/>
          <w:szCs w:val="24"/>
        </w:rPr>
      </w:pPr>
      <w:r w:rsidRPr="000E7F53">
        <w:rPr>
          <w:sz w:val="24"/>
          <w:szCs w:val="24"/>
        </w:rPr>
        <w:t>Нижний Новгород</w:t>
      </w:r>
    </w:p>
    <w:p w:rsidR="004B4B68" w:rsidRPr="000E7F53" w:rsidRDefault="006A4ECE" w:rsidP="004B4B68">
      <w:pPr>
        <w:tabs>
          <w:tab w:val="left" w:pos="142"/>
        </w:tabs>
        <w:jc w:val="center"/>
        <w:rPr>
          <w:sz w:val="24"/>
          <w:szCs w:val="24"/>
        </w:rPr>
      </w:pPr>
      <w:r>
        <w:rPr>
          <w:sz w:val="24"/>
          <w:szCs w:val="24"/>
        </w:rPr>
        <w:t>2017</w:t>
      </w:r>
    </w:p>
    <w:p w:rsidR="004B4B68" w:rsidRDefault="004B4B68" w:rsidP="004B4B68">
      <w:pPr>
        <w:tabs>
          <w:tab w:val="left" w:pos="142"/>
        </w:tabs>
        <w:jc w:val="center"/>
        <w:rPr>
          <w:sz w:val="24"/>
          <w:szCs w:val="24"/>
        </w:rPr>
      </w:pPr>
    </w:p>
    <w:p w:rsidR="000E7F53" w:rsidRDefault="000E7F53" w:rsidP="004B4B68">
      <w:pPr>
        <w:tabs>
          <w:tab w:val="left" w:pos="142"/>
        </w:tabs>
        <w:jc w:val="center"/>
        <w:rPr>
          <w:sz w:val="24"/>
          <w:szCs w:val="24"/>
        </w:rPr>
      </w:pPr>
    </w:p>
    <w:p w:rsidR="000E7F53" w:rsidRDefault="000E7F53" w:rsidP="004B4B68">
      <w:pPr>
        <w:tabs>
          <w:tab w:val="left" w:pos="142"/>
        </w:tabs>
        <w:jc w:val="center"/>
        <w:rPr>
          <w:sz w:val="24"/>
          <w:szCs w:val="24"/>
        </w:rPr>
      </w:pPr>
    </w:p>
    <w:p w:rsidR="000E7F53" w:rsidRDefault="000E7F53" w:rsidP="004B4B68">
      <w:pPr>
        <w:tabs>
          <w:tab w:val="left" w:pos="142"/>
        </w:tabs>
        <w:jc w:val="center"/>
        <w:rPr>
          <w:sz w:val="24"/>
          <w:szCs w:val="24"/>
        </w:rPr>
      </w:pPr>
    </w:p>
    <w:p w:rsidR="004B4B68" w:rsidRPr="000E7F53" w:rsidRDefault="004B4B68" w:rsidP="004B4B68">
      <w:pPr>
        <w:tabs>
          <w:tab w:val="left" w:pos="142"/>
        </w:tabs>
        <w:spacing w:line="240" w:lineRule="auto"/>
        <w:ind w:firstLine="0"/>
        <w:rPr>
          <w:sz w:val="24"/>
          <w:szCs w:val="24"/>
        </w:rPr>
      </w:pPr>
      <w:r w:rsidRPr="000E7F53">
        <w:rPr>
          <w:sz w:val="24"/>
          <w:szCs w:val="24"/>
        </w:rPr>
        <w:lastRenderedPageBreak/>
        <w:t>Программа учебной дисциплины</w:t>
      </w:r>
      <w:r w:rsidRPr="000E7F53">
        <w:rPr>
          <w:caps/>
          <w:sz w:val="24"/>
          <w:szCs w:val="24"/>
        </w:rPr>
        <w:t xml:space="preserve"> </w:t>
      </w:r>
      <w:r w:rsidRPr="000E7F53">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0E7F53">
        <w:rPr>
          <w:i/>
          <w:sz w:val="24"/>
          <w:szCs w:val="24"/>
          <w:vertAlign w:val="superscript"/>
        </w:rPr>
        <w:t xml:space="preserve">                                                                         </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0E7F53">
        <w:rPr>
          <w:sz w:val="24"/>
          <w:szCs w:val="24"/>
          <w:u w:val="single"/>
        </w:rPr>
        <w:t>Автор:</w:t>
      </w:r>
      <w:r w:rsidRPr="000E7F53">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4B4B68" w:rsidRPr="000E7F53" w:rsidRDefault="004B4B68" w:rsidP="004B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0E7F53">
        <w:rPr>
          <w:sz w:val="24"/>
          <w:szCs w:val="24"/>
        </w:rPr>
        <w:t xml:space="preserve"> _________________</w:t>
      </w:r>
      <w:r w:rsidRPr="000E7F53">
        <w:rPr>
          <w:i/>
          <w:sz w:val="24"/>
          <w:szCs w:val="24"/>
        </w:rPr>
        <w:t>(подпись)</w:t>
      </w:r>
    </w:p>
    <w:p w:rsidR="004B4B68" w:rsidRPr="000E7F53" w:rsidRDefault="004B4B68" w:rsidP="004B4B68">
      <w:pPr>
        <w:spacing w:line="360" w:lineRule="auto"/>
        <w:ind w:firstLine="0"/>
        <w:rPr>
          <w:sz w:val="24"/>
          <w:szCs w:val="24"/>
        </w:rPr>
      </w:pPr>
    </w:p>
    <w:p w:rsidR="005E72B6" w:rsidRPr="000E7F53" w:rsidRDefault="005E72B6" w:rsidP="005E72B6">
      <w:pPr>
        <w:spacing w:line="360" w:lineRule="auto"/>
        <w:rPr>
          <w:sz w:val="24"/>
          <w:szCs w:val="24"/>
        </w:rPr>
      </w:pPr>
    </w:p>
    <w:p w:rsidR="005E72B6" w:rsidRPr="000E7F53" w:rsidRDefault="005E72B6" w:rsidP="005E72B6">
      <w:pPr>
        <w:rPr>
          <w:sz w:val="24"/>
          <w:szCs w:val="24"/>
        </w:rPr>
      </w:pPr>
      <w:r w:rsidRPr="000E7F53">
        <w:rPr>
          <w:sz w:val="24"/>
          <w:szCs w:val="24"/>
        </w:rPr>
        <w:t xml:space="preserve">Программа рассмотрена и одобрена на заседании кафедры </w:t>
      </w:r>
    </w:p>
    <w:p w:rsidR="005E72B6" w:rsidRPr="000E7F53" w:rsidRDefault="005E72B6" w:rsidP="005E72B6">
      <w:pPr>
        <w:ind w:firstLine="708"/>
        <w:rPr>
          <w:sz w:val="24"/>
          <w:szCs w:val="24"/>
          <w:u w:val="single"/>
        </w:rPr>
      </w:pPr>
      <w:r w:rsidRPr="000E7F53">
        <w:rPr>
          <w:sz w:val="24"/>
          <w:szCs w:val="24"/>
          <w:u w:val="single"/>
        </w:rPr>
        <w:t>«_15_</w:t>
      </w:r>
      <w:r w:rsidRPr="000E7F53">
        <w:rPr>
          <w:sz w:val="24"/>
          <w:szCs w:val="24"/>
        </w:rPr>
        <w:t>»_мая</w:t>
      </w:r>
      <w:r w:rsidRPr="000E7F53">
        <w:rPr>
          <w:sz w:val="24"/>
          <w:szCs w:val="24"/>
          <w:u w:val="single"/>
        </w:rPr>
        <w:t>____2017</w:t>
      </w:r>
      <w:r w:rsidRPr="000E7F53">
        <w:rPr>
          <w:sz w:val="24"/>
          <w:szCs w:val="24"/>
        </w:rPr>
        <w:t xml:space="preserve"> _ г., протокол №_</w:t>
      </w:r>
      <w:r w:rsidRPr="000E7F53">
        <w:rPr>
          <w:sz w:val="24"/>
          <w:szCs w:val="24"/>
          <w:u w:val="single"/>
        </w:rPr>
        <w:t>8_</w:t>
      </w:r>
    </w:p>
    <w:p w:rsidR="005E72B6" w:rsidRPr="000E7F53" w:rsidRDefault="005E72B6" w:rsidP="005E7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p>
    <w:p w:rsidR="005E72B6" w:rsidRPr="000E7F53" w:rsidRDefault="005E72B6" w:rsidP="005E7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r w:rsidRPr="000E7F53">
        <w:rPr>
          <w:sz w:val="24"/>
          <w:szCs w:val="24"/>
        </w:rPr>
        <w:t>Зав. кафедрой правового обеспечения экономической и инновационной деятельности</w:t>
      </w:r>
      <w:r w:rsidRPr="000E7F53">
        <w:rPr>
          <w:sz w:val="24"/>
          <w:szCs w:val="24"/>
        </w:rPr>
        <w:tab/>
      </w:r>
    </w:p>
    <w:p w:rsidR="005E72B6" w:rsidRPr="000E7F53" w:rsidRDefault="005E72B6" w:rsidP="005E7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r w:rsidRPr="000E7F53">
        <w:rPr>
          <w:sz w:val="24"/>
          <w:szCs w:val="24"/>
        </w:rPr>
        <w:tab/>
      </w:r>
      <w:r w:rsidRPr="000E7F53">
        <w:rPr>
          <w:sz w:val="24"/>
          <w:szCs w:val="24"/>
        </w:rPr>
        <w:tab/>
      </w:r>
      <w:r w:rsidRPr="000E7F53">
        <w:rPr>
          <w:sz w:val="24"/>
          <w:szCs w:val="24"/>
        </w:rPr>
        <w:tab/>
      </w:r>
      <w:r w:rsidRPr="000E7F53">
        <w:rPr>
          <w:sz w:val="24"/>
          <w:szCs w:val="24"/>
        </w:rPr>
        <w:tab/>
      </w:r>
      <w:r w:rsidRPr="000E7F53">
        <w:rPr>
          <w:sz w:val="24"/>
          <w:szCs w:val="24"/>
        </w:rPr>
        <w:tab/>
        <w:t>______________</w:t>
      </w:r>
      <w:r w:rsidRPr="000E7F53">
        <w:rPr>
          <w:sz w:val="24"/>
          <w:szCs w:val="24"/>
        </w:rPr>
        <w:tab/>
      </w:r>
      <w:r w:rsidRPr="000E7F53">
        <w:rPr>
          <w:sz w:val="24"/>
          <w:szCs w:val="24"/>
        </w:rPr>
        <w:tab/>
      </w:r>
      <w:proofErr w:type="spellStart"/>
      <w:r w:rsidRPr="000E7F53">
        <w:rPr>
          <w:sz w:val="24"/>
          <w:szCs w:val="24"/>
        </w:rPr>
        <w:t>Плехова</w:t>
      </w:r>
      <w:proofErr w:type="spellEnd"/>
      <w:r w:rsidRPr="000E7F53">
        <w:rPr>
          <w:sz w:val="24"/>
          <w:szCs w:val="24"/>
        </w:rPr>
        <w:t xml:space="preserve"> Ю.О.</w:t>
      </w:r>
    </w:p>
    <w:p w:rsidR="005E72B6" w:rsidRPr="000E7F53" w:rsidRDefault="005E72B6" w:rsidP="005E7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sz w:val="24"/>
          <w:szCs w:val="24"/>
        </w:rPr>
      </w:pPr>
      <w:r w:rsidRPr="000E7F53">
        <w:rPr>
          <w:i/>
          <w:sz w:val="24"/>
          <w:szCs w:val="24"/>
        </w:rPr>
        <w:tab/>
      </w:r>
      <w:r w:rsidRPr="000E7F53">
        <w:rPr>
          <w:i/>
          <w:sz w:val="24"/>
          <w:szCs w:val="24"/>
        </w:rPr>
        <w:tab/>
        <w:t>(подпись)</w:t>
      </w:r>
    </w:p>
    <w:p w:rsidR="005E72B6" w:rsidRPr="000E7F53" w:rsidRDefault="005E72B6" w:rsidP="005E72B6">
      <w:pPr>
        <w:spacing w:line="360" w:lineRule="auto"/>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4B4B68" w:rsidRPr="000E7F53" w:rsidRDefault="004B4B68" w:rsidP="004B4B68">
      <w:pPr>
        <w:pStyle w:val="2"/>
        <w:spacing w:after="0" w:line="360" w:lineRule="auto"/>
        <w:jc w:val="center"/>
        <w:rPr>
          <w:rFonts w:ascii="Times New Roman" w:hAnsi="Times New Roman"/>
          <w:i w:val="0"/>
          <w:sz w:val="24"/>
          <w:szCs w:val="24"/>
        </w:rPr>
        <w:sectPr w:rsidR="004B4B68" w:rsidRPr="000E7F53" w:rsidSect="00C32BB2">
          <w:footerReference w:type="default" r:id="rId8"/>
          <w:pgSz w:w="11907" w:h="16840" w:code="9"/>
          <w:pgMar w:top="709" w:right="708" w:bottom="1418" w:left="1418" w:header="720" w:footer="720" w:gutter="0"/>
          <w:cols w:space="708"/>
          <w:titlePg/>
          <w:docGrid w:linePitch="381"/>
        </w:sectPr>
      </w:pPr>
    </w:p>
    <w:p w:rsidR="004B4B68" w:rsidRPr="000E7F53" w:rsidRDefault="004B4B68" w:rsidP="004B4B68">
      <w:pPr>
        <w:pStyle w:val="2"/>
        <w:spacing w:after="0" w:line="360" w:lineRule="auto"/>
        <w:jc w:val="center"/>
        <w:rPr>
          <w:rFonts w:ascii="Times New Roman" w:hAnsi="Times New Roman"/>
          <w:i w:val="0"/>
          <w:sz w:val="24"/>
          <w:szCs w:val="24"/>
        </w:rPr>
      </w:pPr>
      <w:r w:rsidRPr="000E7F53">
        <w:rPr>
          <w:rFonts w:ascii="Times New Roman" w:hAnsi="Times New Roman"/>
          <w:i w:val="0"/>
          <w:sz w:val="24"/>
          <w:szCs w:val="24"/>
        </w:rPr>
        <w:lastRenderedPageBreak/>
        <w:t>СОДЕРЖАНИЕ</w:t>
      </w:r>
    </w:p>
    <w:p w:rsidR="004B4B68" w:rsidRPr="000E7F53" w:rsidRDefault="004B4B68" w:rsidP="004B4B68">
      <w:pPr>
        <w:widowControl/>
        <w:spacing w:line="360" w:lineRule="auto"/>
        <w:ind w:firstLine="0"/>
        <w:rPr>
          <w:sz w:val="24"/>
          <w:szCs w:val="24"/>
        </w:rPr>
      </w:pPr>
    </w:p>
    <w:p w:rsidR="004B4B68" w:rsidRPr="000E7F53" w:rsidRDefault="004B4B68" w:rsidP="004B4B68">
      <w:pPr>
        <w:widowControl/>
        <w:spacing w:line="360" w:lineRule="auto"/>
        <w:ind w:firstLine="0"/>
        <w:rPr>
          <w:b/>
          <w:sz w:val="24"/>
          <w:szCs w:val="24"/>
        </w:rPr>
      </w:pPr>
    </w:p>
    <w:p w:rsidR="004B4B68" w:rsidRPr="000E7F53" w:rsidRDefault="004B4B68" w:rsidP="004B4B68">
      <w:pPr>
        <w:widowControl/>
        <w:numPr>
          <w:ilvl w:val="0"/>
          <w:numId w:val="2"/>
        </w:numPr>
        <w:tabs>
          <w:tab w:val="left" w:pos="284"/>
        </w:tabs>
        <w:spacing w:line="360" w:lineRule="auto"/>
        <w:ind w:left="0" w:firstLine="0"/>
        <w:rPr>
          <w:sz w:val="24"/>
          <w:szCs w:val="24"/>
        </w:rPr>
      </w:pPr>
      <w:r w:rsidRPr="000E7F53">
        <w:rPr>
          <w:sz w:val="24"/>
          <w:szCs w:val="24"/>
        </w:rPr>
        <w:t xml:space="preserve">ПАСПОРТ ПРОГРАММЫ УЧЕБНОЙ ДИСЦИПЛИНЫ……...…………………….  </w:t>
      </w:r>
      <w:r w:rsidRPr="000E7F53">
        <w:rPr>
          <w:sz w:val="24"/>
          <w:szCs w:val="24"/>
          <w:lang w:val="en-US"/>
        </w:rPr>
        <w:t>4</w:t>
      </w:r>
      <w:r w:rsidRPr="000E7F53">
        <w:rPr>
          <w:sz w:val="24"/>
          <w:szCs w:val="24"/>
        </w:rPr>
        <w:t xml:space="preserve">  </w:t>
      </w:r>
    </w:p>
    <w:p w:rsidR="004B4B68" w:rsidRPr="000E7F53" w:rsidRDefault="004B4B68" w:rsidP="004B4B68">
      <w:pPr>
        <w:pStyle w:val="a5"/>
        <w:numPr>
          <w:ilvl w:val="0"/>
          <w:numId w:val="2"/>
        </w:numPr>
        <w:tabs>
          <w:tab w:val="left" w:pos="284"/>
        </w:tabs>
        <w:ind w:left="0" w:firstLine="0"/>
        <w:rPr>
          <w:rFonts w:ascii="Times New Roman" w:hAnsi="Times New Roman"/>
          <w:sz w:val="24"/>
          <w:szCs w:val="24"/>
        </w:rPr>
      </w:pPr>
      <w:r w:rsidRPr="000E7F53">
        <w:rPr>
          <w:rFonts w:ascii="Times New Roman" w:hAnsi="Times New Roman"/>
          <w:sz w:val="24"/>
          <w:szCs w:val="24"/>
        </w:rPr>
        <w:t xml:space="preserve">СТРУКТУРА И ПРИМЕРНОЕ СОДЕРЖАНИЕ УЧЕБНОЙ ДИСЦИПЛИНЫ…....    </w:t>
      </w:r>
      <w:r w:rsidRPr="000E7F53">
        <w:rPr>
          <w:rFonts w:ascii="Times New Roman" w:hAnsi="Times New Roman"/>
          <w:sz w:val="24"/>
          <w:szCs w:val="24"/>
          <w:lang w:val="en-US"/>
        </w:rPr>
        <w:t>6</w:t>
      </w:r>
    </w:p>
    <w:p w:rsidR="004B4B68" w:rsidRPr="000E7F53" w:rsidRDefault="004B4B68" w:rsidP="004B4B68">
      <w:pPr>
        <w:pStyle w:val="a5"/>
        <w:numPr>
          <w:ilvl w:val="0"/>
          <w:numId w:val="2"/>
        </w:numPr>
        <w:tabs>
          <w:tab w:val="left" w:pos="284"/>
        </w:tabs>
        <w:ind w:left="0" w:firstLine="0"/>
        <w:rPr>
          <w:rFonts w:ascii="Times New Roman" w:hAnsi="Times New Roman"/>
          <w:sz w:val="24"/>
          <w:szCs w:val="24"/>
        </w:rPr>
      </w:pPr>
      <w:r w:rsidRPr="000E7F53">
        <w:rPr>
          <w:rFonts w:ascii="Times New Roman" w:hAnsi="Times New Roman"/>
          <w:sz w:val="24"/>
          <w:szCs w:val="24"/>
        </w:rPr>
        <w:t xml:space="preserve">УСЛОВИЯ РЕАЛИЗАЦИИ ПРОГРАММЫ УЧЕБНОЙ ДИСЦИПЛИН.................   </w:t>
      </w:r>
      <w:r w:rsidRPr="000E7F53">
        <w:rPr>
          <w:rFonts w:ascii="Times New Roman" w:hAnsi="Times New Roman"/>
          <w:sz w:val="24"/>
          <w:szCs w:val="24"/>
          <w:lang w:val="en-US"/>
        </w:rPr>
        <w:t>1</w:t>
      </w:r>
      <w:r w:rsidRPr="000E7F53">
        <w:rPr>
          <w:rFonts w:ascii="Times New Roman" w:hAnsi="Times New Roman"/>
          <w:sz w:val="24"/>
          <w:szCs w:val="24"/>
        </w:rPr>
        <w:t xml:space="preserve">3 </w:t>
      </w:r>
    </w:p>
    <w:p w:rsidR="004B4B68" w:rsidRPr="000E7F53" w:rsidRDefault="004B4B68" w:rsidP="004B4B68">
      <w:pPr>
        <w:pStyle w:val="a5"/>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rFonts w:ascii="Times New Roman" w:hAnsi="Times New Roman"/>
          <w:sz w:val="24"/>
          <w:szCs w:val="24"/>
        </w:rPr>
      </w:pPr>
      <w:r w:rsidRPr="000E7F53">
        <w:rPr>
          <w:rFonts w:ascii="Times New Roman" w:hAnsi="Times New Roman"/>
          <w:sz w:val="24"/>
          <w:szCs w:val="24"/>
        </w:rPr>
        <w:t xml:space="preserve">КОНТРОЛЬ И ОЦЕНКА РЕЗУЛЬТАТОВ ОСВОЕНИЕ ДИСЦИПЛИНЫ….……..  </w:t>
      </w:r>
      <w:r w:rsidRPr="000E7F53">
        <w:rPr>
          <w:rFonts w:ascii="Times New Roman" w:hAnsi="Times New Roman"/>
          <w:sz w:val="24"/>
          <w:szCs w:val="24"/>
          <w:lang w:val="en-US"/>
        </w:rPr>
        <w:t>1</w:t>
      </w:r>
      <w:r w:rsidRPr="000E7F53">
        <w:rPr>
          <w:rFonts w:ascii="Times New Roman" w:hAnsi="Times New Roman"/>
          <w:sz w:val="24"/>
          <w:szCs w:val="24"/>
        </w:rPr>
        <w:t>5</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4B4B68" w:rsidRPr="000E7F53" w:rsidSect="00C32BB2">
          <w:pgSz w:w="11907" w:h="16840" w:code="9"/>
          <w:pgMar w:top="709" w:right="708" w:bottom="1418" w:left="1418" w:header="720" w:footer="720" w:gutter="0"/>
          <w:cols w:space="708"/>
          <w:titlePg/>
          <w:docGrid w:linePitch="381"/>
        </w:sectPr>
      </w:pPr>
    </w:p>
    <w:p w:rsidR="004B4B68" w:rsidRPr="000E7F53" w:rsidRDefault="004B4B68" w:rsidP="004B4B68">
      <w:pPr>
        <w:numPr>
          <w:ilvl w:val="0"/>
          <w:numId w:val="4"/>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0E7F53">
        <w:rPr>
          <w:b/>
          <w:bCs/>
          <w:caps/>
          <w:sz w:val="24"/>
          <w:szCs w:val="24"/>
        </w:rPr>
        <w:lastRenderedPageBreak/>
        <w:t>паспорт  ПРОГРАММЫ  учебной дисциплины «ГРАЖДАНСКИЙ ПРОЦЕСС»</w:t>
      </w:r>
    </w:p>
    <w:p w:rsidR="004B4B68" w:rsidRPr="000E7F53" w:rsidRDefault="004B4B68" w:rsidP="004B4B68">
      <w:pPr>
        <w:pStyle w:val="a3"/>
        <w:widowControl w:val="0"/>
        <w:tabs>
          <w:tab w:val="left" w:pos="846"/>
          <w:tab w:val="left" w:pos="9072"/>
        </w:tabs>
        <w:spacing w:line="360" w:lineRule="auto"/>
        <w:ind w:right="301"/>
        <w:jc w:val="both"/>
        <w:rPr>
          <w:rFonts w:ascii="Times New Roman" w:hAnsi="Times New Roman"/>
          <w:sz w:val="24"/>
          <w:szCs w:val="24"/>
        </w:rPr>
      </w:pPr>
    </w:p>
    <w:p w:rsidR="004B4B68" w:rsidRPr="000E7F53" w:rsidRDefault="004B4B68" w:rsidP="004B4B68">
      <w:pPr>
        <w:pStyle w:val="a3"/>
        <w:widowControl w:val="0"/>
        <w:numPr>
          <w:ilvl w:val="1"/>
          <w:numId w:val="4"/>
        </w:numPr>
        <w:tabs>
          <w:tab w:val="left" w:pos="846"/>
          <w:tab w:val="left" w:pos="9072"/>
        </w:tabs>
        <w:spacing w:line="360" w:lineRule="auto"/>
        <w:ind w:left="0" w:firstLine="0"/>
        <w:jc w:val="both"/>
        <w:rPr>
          <w:rFonts w:ascii="Times New Roman" w:hAnsi="Times New Roman"/>
          <w:b w:val="0"/>
          <w:sz w:val="24"/>
          <w:szCs w:val="24"/>
        </w:rPr>
      </w:pPr>
      <w:r w:rsidRPr="000E7F53">
        <w:rPr>
          <w:rFonts w:ascii="Times New Roman" w:hAnsi="Times New Roman"/>
          <w:sz w:val="24"/>
          <w:szCs w:val="24"/>
        </w:rPr>
        <w:t xml:space="preserve">Область применения программы. </w:t>
      </w:r>
      <w:r w:rsidRPr="000E7F53">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4B4B68" w:rsidRPr="000E7F53" w:rsidRDefault="004B4B68" w:rsidP="004B4B68">
      <w:pPr>
        <w:pStyle w:val="a3"/>
        <w:widowControl w:val="0"/>
        <w:tabs>
          <w:tab w:val="left" w:pos="846"/>
          <w:tab w:val="left" w:pos="9072"/>
        </w:tabs>
        <w:spacing w:line="360" w:lineRule="auto"/>
        <w:jc w:val="both"/>
        <w:rPr>
          <w:rFonts w:ascii="Times New Roman" w:hAnsi="Times New Roman"/>
          <w:b w:val="0"/>
          <w:sz w:val="24"/>
          <w:szCs w:val="24"/>
        </w:rPr>
      </w:pPr>
    </w:p>
    <w:p w:rsidR="004B4B68" w:rsidRPr="000E7F53" w:rsidRDefault="004B4B68" w:rsidP="004B4B68">
      <w:pPr>
        <w:widowControl/>
        <w:spacing w:line="288" w:lineRule="auto"/>
        <w:ind w:firstLine="0"/>
        <w:rPr>
          <w:sz w:val="24"/>
          <w:szCs w:val="24"/>
        </w:rPr>
      </w:pPr>
      <w:r w:rsidRPr="000E7F53">
        <w:rPr>
          <w:b/>
          <w:bCs/>
          <w:sz w:val="24"/>
          <w:szCs w:val="24"/>
        </w:rPr>
        <w:t>1.2. Место дисциплины в структуре основной профессиональной образовательной программы:</w:t>
      </w:r>
      <w:r w:rsidRPr="000E7F53">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0E7F53">
        <w:rPr>
          <w:b/>
          <w:bCs/>
          <w:sz w:val="24"/>
          <w:szCs w:val="24"/>
        </w:rPr>
        <w:t xml:space="preserve">1.3.   </w:t>
      </w:r>
      <w:r w:rsidRPr="000E7F53">
        <w:rPr>
          <w:b/>
          <w:sz w:val="24"/>
          <w:szCs w:val="24"/>
        </w:rPr>
        <w:t xml:space="preserve">Цели и задачи учебной дисциплины </w:t>
      </w:r>
      <w:r w:rsidRPr="000E7F53">
        <w:rPr>
          <w:b/>
          <w:bCs/>
          <w:sz w:val="24"/>
          <w:szCs w:val="24"/>
        </w:rPr>
        <w:t>– требования к результатам освоения дисциплины:</w:t>
      </w:r>
      <w:r w:rsidRPr="000E7F53">
        <w:rPr>
          <w:b/>
          <w:sz w:val="24"/>
          <w:szCs w:val="24"/>
        </w:rPr>
        <w:t xml:space="preserve"> </w:t>
      </w:r>
    </w:p>
    <w:p w:rsidR="004B4B68" w:rsidRPr="000E7F53" w:rsidRDefault="004B4B68" w:rsidP="004B4B68">
      <w:pPr>
        <w:widowControl/>
        <w:spacing w:line="360" w:lineRule="auto"/>
        <w:ind w:firstLine="0"/>
        <w:rPr>
          <w:sz w:val="24"/>
          <w:szCs w:val="24"/>
        </w:rPr>
      </w:pPr>
      <w:r w:rsidRPr="000E7F53">
        <w:rPr>
          <w:b/>
          <w:sz w:val="24"/>
          <w:szCs w:val="24"/>
        </w:rPr>
        <w:t xml:space="preserve">Цели преподавания дисциплины </w:t>
      </w:r>
      <w:r w:rsidRPr="000E7F53">
        <w:rPr>
          <w:b/>
          <w:kern w:val="28"/>
          <w:sz w:val="24"/>
          <w:szCs w:val="24"/>
        </w:rPr>
        <w:t>«Гражданский процесс»:</w:t>
      </w:r>
      <w:r w:rsidRPr="000E7F53">
        <w:rPr>
          <w:kern w:val="28"/>
          <w:sz w:val="24"/>
          <w:szCs w:val="24"/>
        </w:rPr>
        <w:t xml:space="preserve"> формирование у студентов </w:t>
      </w:r>
      <w:r w:rsidRPr="000E7F53">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0E7F53">
        <w:rPr>
          <w:sz w:val="24"/>
          <w:szCs w:val="24"/>
        </w:rPr>
        <w:t>выработка</w:t>
      </w:r>
      <w:r w:rsidRPr="000E7F53">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4B4B68" w:rsidRPr="000E7F53" w:rsidRDefault="004B4B68" w:rsidP="004B4B68">
      <w:pPr>
        <w:pStyle w:val="40"/>
        <w:shd w:val="clear" w:color="auto" w:fill="auto"/>
        <w:spacing w:after="0" w:line="360" w:lineRule="auto"/>
        <w:jc w:val="left"/>
        <w:rPr>
          <w:kern w:val="28"/>
          <w:sz w:val="24"/>
          <w:szCs w:val="24"/>
        </w:rPr>
      </w:pPr>
      <w:r w:rsidRPr="000E7F53">
        <w:rPr>
          <w:sz w:val="24"/>
          <w:szCs w:val="24"/>
        </w:rPr>
        <w:t xml:space="preserve">Основные задачи курса </w:t>
      </w:r>
      <w:r w:rsidRPr="000E7F53">
        <w:rPr>
          <w:kern w:val="28"/>
          <w:sz w:val="24"/>
          <w:szCs w:val="24"/>
        </w:rPr>
        <w:t>« Гражданский процесс»</w:t>
      </w:r>
      <w:r w:rsidRPr="000E7F53">
        <w:rPr>
          <w:sz w:val="24"/>
          <w:szCs w:val="24"/>
        </w:rPr>
        <w:t>:</w:t>
      </w:r>
      <w:r w:rsidRPr="000E7F53">
        <w:rPr>
          <w:kern w:val="28"/>
          <w:sz w:val="24"/>
          <w:szCs w:val="24"/>
        </w:rPr>
        <w:t xml:space="preserve">   </w:t>
      </w:r>
    </w:p>
    <w:p w:rsidR="004B4B68" w:rsidRPr="000E7F53" w:rsidRDefault="004B4B68" w:rsidP="004B4B68">
      <w:pPr>
        <w:widowControl/>
        <w:spacing w:line="360" w:lineRule="auto"/>
        <w:ind w:firstLine="0"/>
        <w:rPr>
          <w:color w:val="000000"/>
          <w:sz w:val="24"/>
          <w:szCs w:val="24"/>
        </w:rPr>
      </w:pPr>
      <w:r w:rsidRPr="000E7F53">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4B4B68" w:rsidRPr="000E7F53" w:rsidRDefault="004B4B68" w:rsidP="004B4B68">
      <w:pPr>
        <w:widowControl/>
        <w:spacing w:line="360" w:lineRule="auto"/>
        <w:ind w:firstLine="0"/>
        <w:rPr>
          <w:color w:val="000000"/>
          <w:sz w:val="24"/>
          <w:szCs w:val="24"/>
        </w:rPr>
      </w:pPr>
      <w:r w:rsidRPr="000E7F53">
        <w:rPr>
          <w:color w:val="000000"/>
          <w:sz w:val="24"/>
          <w:szCs w:val="24"/>
        </w:rPr>
        <w:t>- рассмотрение соотношения процессуальных и материальных норм в практической деятельности;</w:t>
      </w:r>
    </w:p>
    <w:p w:rsidR="004B4B68" w:rsidRPr="000E7F53" w:rsidRDefault="004B4B68" w:rsidP="004B4B68">
      <w:pPr>
        <w:widowControl/>
        <w:spacing w:line="360" w:lineRule="auto"/>
        <w:ind w:firstLine="0"/>
        <w:rPr>
          <w:spacing w:val="-4"/>
          <w:kern w:val="28"/>
          <w:sz w:val="24"/>
          <w:szCs w:val="24"/>
        </w:rPr>
      </w:pPr>
      <w:r w:rsidRPr="000E7F53">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0E7F53">
        <w:rPr>
          <w:sz w:val="24"/>
          <w:szCs w:val="24"/>
        </w:rPr>
        <w:t>Полученные знания и умения направлены на формирование общих и профессиональных  компетенций:</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u w:val="single"/>
        </w:rPr>
      </w:pPr>
      <w:r w:rsidRPr="000E7F53">
        <w:rPr>
          <w:sz w:val="24"/>
          <w:szCs w:val="24"/>
          <w:u w:val="single"/>
        </w:rPr>
        <w:t>Общие компетенции: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1. Понимать сущность и социальную значимость своей будущей профессии, проявлять к ней устойчивый интерес.</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4. Осуществлять поиск и использование информации, необходимой для эффективного </w:t>
      </w:r>
      <w:r w:rsidRPr="000E7F53">
        <w:rPr>
          <w:sz w:val="24"/>
          <w:szCs w:val="24"/>
        </w:rPr>
        <w:lastRenderedPageBreak/>
        <w:t>выполнения профессиональных задач, профессионального и личностного развития.</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5. Использовать информационно-коммуникационные технологии в профессиональной деятельности.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6. Работать в коллективе и команде, эффективно общаться с коллегами, руководством, потребителями.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7. Брать на себя ответственность за работу членов команды (подчиненных), результат выполнения заданий.</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roofErr w:type="gramStart"/>
      <w:r w:rsidRPr="000E7F53">
        <w:rPr>
          <w:sz w:val="24"/>
          <w:szCs w:val="24"/>
        </w:rPr>
        <w:t>ОК</w:t>
      </w:r>
      <w:proofErr w:type="gramEnd"/>
      <w:r w:rsidRPr="000E7F53">
        <w:rPr>
          <w:sz w:val="24"/>
          <w:szCs w:val="24"/>
        </w:rPr>
        <w:t xml:space="preserve"> 9. Ориентироваться в условиях постоянного изменения правовой базы.</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u w:val="single"/>
        </w:rPr>
      </w:pPr>
      <w:r w:rsidRPr="000E7F53">
        <w:rPr>
          <w:sz w:val="24"/>
          <w:szCs w:val="24"/>
          <w:u w:val="single"/>
        </w:rPr>
        <w:t>Профессиональные компетенции: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ПК 1.2. Осуществлять прием граждан по вопросам пенсионного обеспечения и социальной защиты.</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 xml:space="preserve">В результате  освоения учебной дисциплины </w:t>
      </w:r>
      <w:proofErr w:type="gramStart"/>
      <w:r w:rsidRPr="000E7F53">
        <w:rPr>
          <w:sz w:val="24"/>
          <w:szCs w:val="24"/>
        </w:rPr>
        <w:t>обучающийся</w:t>
      </w:r>
      <w:proofErr w:type="gramEnd"/>
      <w:r w:rsidRPr="000E7F53">
        <w:rPr>
          <w:sz w:val="24"/>
          <w:szCs w:val="24"/>
        </w:rPr>
        <w:t xml:space="preserve"> должен:</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b/>
          <w:sz w:val="24"/>
          <w:szCs w:val="24"/>
        </w:rPr>
        <w:t>уметь:</w:t>
      </w:r>
      <w:r w:rsidRPr="000E7F53">
        <w:rPr>
          <w:sz w:val="24"/>
          <w:szCs w:val="24"/>
        </w:rPr>
        <w:t xml:space="preserve"> </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0E7F53">
        <w:rPr>
          <w:sz w:val="24"/>
          <w:szCs w:val="24"/>
        </w:rPr>
        <w:t>У</w:t>
      </w:r>
      <w:proofErr w:type="gramStart"/>
      <w:r w:rsidRPr="000E7F53">
        <w:rPr>
          <w:sz w:val="24"/>
          <w:szCs w:val="24"/>
          <w:vertAlign w:val="subscript"/>
        </w:rPr>
        <w:t>1</w:t>
      </w:r>
      <w:proofErr w:type="gramEnd"/>
      <w:r w:rsidRPr="000E7F53">
        <w:rPr>
          <w:sz w:val="24"/>
          <w:szCs w:val="24"/>
          <w:vertAlign w:val="subscript"/>
        </w:rPr>
        <w:t xml:space="preserve"> </w:t>
      </w:r>
      <w:r w:rsidRPr="000E7F53">
        <w:rPr>
          <w:sz w:val="24"/>
          <w:szCs w:val="24"/>
        </w:rPr>
        <w:t>применять на практике нормы гражданско-процессуального права</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У</w:t>
      </w:r>
      <w:proofErr w:type="gramStart"/>
      <w:r w:rsidRPr="000E7F53">
        <w:rPr>
          <w:sz w:val="24"/>
          <w:szCs w:val="24"/>
          <w:vertAlign w:val="subscript"/>
        </w:rPr>
        <w:t>2</w:t>
      </w:r>
      <w:proofErr w:type="gramEnd"/>
      <w:r w:rsidRPr="000E7F53">
        <w:rPr>
          <w:sz w:val="24"/>
          <w:szCs w:val="24"/>
          <w:vertAlign w:val="subscript"/>
        </w:rPr>
        <w:t xml:space="preserve"> </w:t>
      </w:r>
      <w:r w:rsidRPr="000E7F53">
        <w:rPr>
          <w:sz w:val="24"/>
          <w:szCs w:val="24"/>
        </w:rPr>
        <w:t>составлять различные виды гражданско-процессуальных документов</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sz w:val="24"/>
          <w:szCs w:val="24"/>
        </w:rPr>
        <w:t>У</w:t>
      </w:r>
      <w:r w:rsidRPr="000E7F53">
        <w:rPr>
          <w:sz w:val="24"/>
          <w:szCs w:val="24"/>
          <w:vertAlign w:val="subscript"/>
        </w:rPr>
        <w:t xml:space="preserve">3 </w:t>
      </w:r>
      <w:r w:rsidRPr="000E7F53">
        <w:rPr>
          <w:sz w:val="24"/>
          <w:szCs w:val="24"/>
        </w:rPr>
        <w:t xml:space="preserve">составлять и оформлять </w:t>
      </w:r>
      <w:proofErr w:type="spellStart"/>
      <w:r w:rsidRPr="000E7F53">
        <w:rPr>
          <w:sz w:val="24"/>
          <w:szCs w:val="24"/>
        </w:rPr>
        <w:t>претензионно</w:t>
      </w:r>
      <w:proofErr w:type="spellEnd"/>
      <w:r w:rsidRPr="000E7F53">
        <w:rPr>
          <w:sz w:val="24"/>
          <w:szCs w:val="24"/>
        </w:rPr>
        <w:t>-исковую документацию</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rFonts w:eastAsia="BatangChe"/>
          <w:sz w:val="24"/>
          <w:szCs w:val="24"/>
        </w:rPr>
        <w:t>У</w:t>
      </w:r>
      <w:proofErr w:type="gramStart"/>
      <w:r w:rsidRPr="000E7F53">
        <w:rPr>
          <w:rFonts w:eastAsia="BatangChe"/>
          <w:sz w:val="24"/>
          <w:szCs w:val="24"/>
          <w:vertAlign w:val="subscript"/>
        </w:rPr>
        <w:t>4</w:t>
      </w:r>
      <w:proofErr w:type="gramEnd"/>
      <w:r w:rsidRPr="000E7F53">
        <w:rPr>
          <w:rFonts w:eastAsia="BatangChe"/>
          <w:sz w:val="24"/>
          <w:szCs w:val="24"/>
          <w:vertAlign w:val="subscript"/>
        </w:rPr>
        <w:t xml:space="preserve"> </w:t>
      </w:r>
      <w:r w:rsidRPr="000E7F53">
        <w:rPr>
          <w:sz w:val="24"/>
          <w:szCs w:val="24"/>
        </w:rPr>
        <w:t>применять нормативные правовые акты при   разрешении практических ситуаций</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0E7F53">
        <w:rPr>
          <w:b/>
          <w:sz w:val="24"/>
          <w:szCs w:val="24"/>
        </w:rPr>
        <w:t>знать:</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rFonts w:eastAsia="BatangChe"/>
          <w:sz w:val="24"/>
          <w:szCs w:val="24"/>
        </w:rPr>
        <w:t>З</w:t>
      </w:r>
      <w:proofErr w:type="gramStart"/>
      <w:r w:rsidRPr="000E7F53">
        <w:rPr>
          <w:rFonts w:eastAsia="BatangChe"/>
          <w:sz w:val="24"/>
          <w:szCs w:val="24"/>
          <w:vertAlign w:val="subscript"/>
        </w:rPr>
        <w:t>1</w:t>
      </w:r>
      <w:proofErr w:type="gramEnd"/>
      <w:r w:rsidRPr="000E7F53">
        <w:rPr>
          <w:rFonts w:eastAsia="BatangChe"/>
          <w:sz w:val="24"/>
          <w:szCs w:val="24"/>
          <w:vertAlign w:val="subscript"/>
        </w:rPr>
        <w:t xml:space="preserve"> </w:t>
      </w:r>
      <w:r w:rsidRPr="000E7F53">
        <w:rPr>
          <w:sz w:val="24"/>
          <w:szCs w:val="24"/>
        </w:rPr>
        <w:t xml:space="preserve">Гражданский процессуальный </w:t>
      </w:r>
      <w:hyperlink r:id="rId9" w:history="1">
        <w:r w:rsidRPr="000E7F53">
          <w:rPr>
            <w:sz w:val="24"/>
            <w:szCs w:val="24"/>
          </w:rPr>
          <w:t>кодекс</w:t>
        </w:r>
      </w:hyperlink>
      <w:r w:rsidRPr="000E7F53">
        <w:rPr>
          <w:sz w:val="24"/>
          <w:szCs w:val="24"/>
        </w:rPr>
        <w:t xml:space="preserve"> Российской Федерации</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rFonts w:eastAsia="BatangChe"/>
          <w:sz w:val="24"/>
          <w:szCs w:val="24"/>
        </w:rPr>
        <w:t>З</w:t>
      </w:r>
      <w:proofErr w:type="gramStart"/>
      <w:r w:rsidRPr="000E7F53">
        <w:rPr>
          <w:rFonts w:eastAsia="BatangChe"/>
          <w:sz w:val="24"/>
          <w:szCs w:val="24"/>
          <w:vertAlign w:val="subscript"/>
        </w:rPr>
        <w:t>2</w:t>
      </w:r>
      <w:proofErr w:type="gramEnd"/>
      <w:r w:rsidRPr="000E7F53">
        <w:rPr>
          <w:rFonts w:eastAsia="BatangChe"/>
          <w:sz w:val="24"/>
          <w:szCs w:val="24"/>
          <w:vertAlign w:val="subscript"/>
        </w:rPr>
        <w:t xml:space="preserve"> </w:t>
      </w:r>
      <w:r w:rsidRPr="000E7F53">
        <w:rPr>
          <w:sz w:val="24"/>
          <w:szCs w:val="24"/>
        </w:rPr>
        <w:t>порядок судебного разбирательства, обжалования, опротестования, исполнения и пересмотра решения суда</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rFonts w:eastAsia="BatangChe"/>
          <w:spacing w:val="1"/>
          <w:sz w:val="24"/>
          <w:szCs w:val="24"/>
        </w:rPr>
        <w:t>З</w:t>
      </w:r>
      <w:r w:rsidRPr="000E7F53">
        <w:rPr>
          <w:rFonts w:eastAsia="BatangChe"/>
          <w:spacing w:val="1"/>
          <w:sz w:val="24"/>
          <w:szCs w:val="24"/>
          <w:vertAlign w:val="subscript"/>
        </w:rPr>
        <w:t xml:space="preserve">3 </w:t>
      </w:r>
      <w:r w:rsidRPr="000E7F53">
        <w:rPr>
          <w:sz w:val="24"/>
          <w:szCs w:val="24"/>
        </w:rPr>
        <w:t>формы защиты прав граждан и юридических лиц</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rFonts w:eastAsia="BatangChe"/>
          <w:spacing w:val="1"/>
          <w:sz w:val="24"/>
          <w:szCs w:val="24"/>
        </w:rPr>
        <w:t>З</w:t>
      </w:r>
      <w:proofErr w:type="gramStart"/>
      <w:r w:rsidRPr="000E7F53">
        <w:rPr>
          <w:rFonts w:eastAsia="BatangChe"/>
          <w:spacing w:val="1"/>
          <w:sz w:val="24"/>
          <w:szCs w:val="24"/>
          <w:vertAlign w:val="subscript"/>
        </w:rPr>
        <w:t>4</w:t>
      </w:r>
      <w:proofErr w:type="gramEnd"/>
      <w:r w:rsidRPr="000E7F53">
        <w:rPr>
          <w:rFonts w:eastAsia="BatangChe"/>
          <w:spacing w:val="1"/>
          <w:sz w:val="24"/>
          <w:szCs w:val="24"/>
          <w:vertAlign w:val="subscript"/>
        </w:rPr>
        <w:t xml:space="preserve"> </w:t>
      </w:r>
      <w:r w:rsidRPr="000E7F53">
        <w:rPr>
          <w:sz w:val="24"/>
          <w:szCs w:val="24"/>
        </w:rPr>
        <w:t>виды и порядок гражданского судопроизводства</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0E7F53">
        <w:rPr>
          <w:rFonts w:eastAsia="BatangChe"/>
          <w:spacing w:val="1"/>
          <w:sz w:val="24"/>
          <w:szCs w:val="24"/>
        </w:rPr>
        <w:t>З</w:t>
      </w:r>
      <w:r w:rsidRPr="000E7F53">
        <w:rPr>
          <w:rFonts w:eastAsia="BatangChe"/>
          <w:spacing w:val="1"/>
          <w:sz w:val="24"/>
          <w:szCs w:val="24"/>
          <w:vertAlign w:val="subscript"/>
        </w:rPr>
        <w:t xml:space="preserve">5 </w:t>
      </w:r>
      <w:r w:rsidRPr="000E7F53">
        <w:rPr>
          <w:sz w:val="24"/>
          <w:szCs w:val="24"/>
        </w:rPr>
        <w:t xml:space="preserve">основные стадии гражданского процесса.    </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0E7F53">
        <w:rPr>
          <w:b/>
          <w:bCs/>
          <w:sz w:val="24"/>
          <w:szCs w:val="24"/>
        </w:rPr>
        <w:lastRenderedPageBreak/>
        <w:t>1.4. Трудоемкость учебной дисциплины:</w:t>
      </w:r>
    </w:p>
    <w:p w:rsidR="009C0A7C" w:rsidRPr="000E7F53" w:rsidRDefault="009C0A7C" w:rsidP="009C0A7C">
      <w:pPr>
        <w:widowControl/>
        <w:ind w:firstLine="0"/>
        <w:jc w:val="left"/>
        <w:rPr>
          <w:b/>
          <w:bCs/>
          <w:color w:val="000000"/>
          <w:sz w:val="24"/>
          <w:szCs w:val="24"/>
        </w:rPr>
      </w:pPr>
      <w:r w:rsidRPr="000E7F53">
        <w:rPr>
          <w:b/>
          <w:bCs/>
          <w:color w:val="000000"/>
          <w:sz w:val="24"/>
          <w:szCs w:val="24"/>
        </w:rPr>
        <w:t>Количество часов на освоение программы учебной дисциплины при очной форме:</w:t>
      </w:r>
    </w:p>
    <w:p w:rsidR="009C0A7C" w:rsidRPr="000E7F53" w:rsidRDefault="009C0A7C" w:rsidP="009C0A7C">
      <w:pPr>
        <w:widowControl/>
        <w:ind w:firstLine="0"/>
        <w:rPr>
          <w:color w:val="000000"/>
          <w:sz w:val="24"/>
          <w:szCs w:val="24"/>
        </w:rPr>
      </w:pPr>
      <w:r w:rsidRPr="000E7F53">
        <w:rPr>
          <w:color w:val="000000"/>
          <w:sz w:val="24"/>
          <w:szCs w:val="24"/>
        </w:rPr>
        <w:t xml:space="preserve">Максимальной учебной нагрузки </w:t>
      </w:r>
      <w:proofErr w:type="gramStart"/>
      <w:r w:rsidRPr="000E7F53">
        <w:rPr>
          <w:color w:val="000000"/>
          <w:sz w:val="24"/>
          <w:szCs w:val="24"/>
        </w:rPr>
        <w:t>обучающегося</w:t>
      </w:r>
      <w:proofErr w:type="gramEnd"/>
      <w:r w:rsidRPr="000E7F53">
        <w:rPr>
          <w:color w:val="000000"/>
          <w:sz w:val="24"/>
          <w:szCs w:val="24"/>
        </w:rPr>
        <w:t xml:space="preserve"> 61 час., в том числе: </w:t>
      </w:r>
    </w:p>
    <w:p w:rsidR="009C0A7C" w:rsidRPr="000E7F53" w:rsidRDefault="009C0A7C" w:rsidP="009C0A7C">
      <w:pPr>
        <w:widowControl/>
        <w:ind w:firstLine="0"/>
        <w:rPr>
          <w:color w:val="000000"/>
          <w:sz w:val="24"/>
          <w:szCs w:val="24"/>
        </w:rPr>
      </w:pPr>
      <w:r w:rsidRPr="000E7F53">
        <w:rPr>
          <w:color w:val="000000"/>
          <w:sz w:val="24"/>
          <w:szCs w:val="24"/>
        </w:rPr>
        <w:t xml:space="preserve">обязательной аудиторной учебной нагрузки обучающегося 42 </w:t>
      </w:r>
      <w:proofErr w:type="spellStart"/>
      <w:r w:rsidRPr="000E7F53">
        <w:rPr>
          <w:color w:val="000000"/>
          <w:sz w:val="24"/>
          <w:szCs w:val="24"/>
        </w:rPr>
        <w:t>ча</w:t>
      </w:r>
      <w:proofErr w:type="gramStart"/>
      <w:r w:rsidRPr="000E7F53">
        <w:rPr>
          <w:color w:val="000000"/>
          <w:sz w:val="24"/>
          <w:szCs w:val="24"/>
        </w:rPr>
        <w:t>c</w:t>
      </w:r>
      <w:proofErr w:type="spellEnd"/>
      <w:proofErr w:type="gramEnd"/>
      <w:r w:rsidRPr="000E7F53">
        <w:rPr>
          <w:color w:val="000000"/>
          <w:sz w:val="24"/>
          <w:szCs w:val="24"/>
        </w:rPr>
        <w:t xml:space="preserve">.; </w:t>
      </w:r>
    </w:p>
    <w:p w:rsidR="009C0A7C" w:rsidRPr="000E7F53" w:rsidRDefault="009C0A7C" w:rsidP="009C0A7C">
      <w:pPr>
        <w:widowControl/>
        <w:ind w:firstLine="0"/>
        <w:rPr>
          <w:color w:val="000000"/>
          <w:sz w:val="24"/>
          <w:szCs w:val="24"/>
        </w:rPr>
      </w:pPr>
      <w:r w:rsidRPr="000E7F53">
        <w:rPr>
          <w:color w:val="000000"/>
          <w:sz w:val="24"/>
          <w:szCs w:val="24"/>
        </w:rPr>
        <w:t xml:space="preserve">самостоятельной работы </w:t>
      </w:r>
      <w:proofErr w:type="gramStart"/>
      <w:r w:rsidRPr="000E7F53">
        <w:rPr>
          <w:color w:val="000000"/>
          <w:sz w:val="24"/>
          <w:szCs w:val="24"/>
        </w:rPr>
        <w:t>обучающегося</w:t>
      </w:r>
      <w:proofErr w:type="gramEnd"/>
      <w:r w:rsidRPr="000E7F53">
        <w:rPr>
          <w:color w:val="000000"/>
          <w:sz w:val="24"/>
          <w:szCs w:val="24"/>
        </w:rPr>
        <w:t xml:space="preserve"> 13 час.; </w:t>
      </w:r>
    </w:p>
    <w:p w:rsidR="009C0A7C" w:rsidRPr="000E7F53" w:rsidRDefault="009C0A7C" w:rsidP="009C0A7C">
      <w:pPr>
        <w:widowControl/>
        <w:ind w:firstLine="0"/>
        <w:rPr>
          <w:color w:val="000000"/>
          <w:sz w:val="24"/>
          <w:szCs w:val="24"/>
        </w:rPr>
      </w:pPr>
      <w:r w:rsidRPr="000E7F53">
        <w:rPr>
          <w:color w:val="000000"/>
          <w:sz w:val="24"/>
          <w:szCs w:val="24"/>
        </w:rPr>
        <w:t>консультации 6 часов.</w:t>
      </w:r>
    </w:p>
    <w:p w:rsidR="009C0A7C" w:rsidRPr="000E7F53" w:rsidRDefault="009C0A7C" w:rsidP="009C0A7C">
      <w:pPr>
        <w:widowControl/>
        <w:ind w:firstLine="0"/>
        <w:rPr>
          <w:b/>
          <w:bCs/>
          <w:color w:val="000000"/>
          <w:sz w:val="24"/>
          <w:szCs w:val="24"/>
        </w:rPr>
      </w:pPr>
    </w:p>
    <w:p w:rsidR="009C0A7C" w:rsidRPr="000E7F53" w:rsidRDefault="009C0A7C" w:rsidP="009C0A7C">
      <w:pPr>
        <w:widowControl/>
        <w:ind w:firstLine="0"/>
        <w:rPr>
          <w:b/>
          <w:bCs/>
          <w:color w:val="000000"/>
          <w:sz w:val="24"/>
          <w:szCs w:val="24"/>
        </w:rPr>
      </w:pPr>
      <w:r w:rsidRPr="000E7F53">
        <w:rPr>
          <w:b/>
          <w:bCs/>
          <w:color w:val="000000"/>
          <w:sz w:val="24"/>
          <w:szCs w:val="24"/>
        </w:rPr>
        <w:t>Количество часов на освоение программы учебной дисциплины при заочной форме:</w:t>
      </w:r>
    </w:p>
    <w:p w:rsidR="009C0A7C" w:rsidRPr="000E7F53" w:rsidRDefault="009C0A7C" w:rsidP="009C0A7C">
      <w:pPr>
        <w:widowControl/>
        <w:ind w:firstLine="0"/>
        <w:rPr>
          <w:color w:val="000000"/>
          <w:sz w:val="24"/>
          <w:szCs w:val="24"/>
        </w:rPr>
      </w:pPr>
      <w:r w:rsidRPr="000E7F53">
        <w:rPr>
          <w:color w:val="000000"/>
          <w:sz w:val="24"/>
          <w:szCs w:val="24"/>
        </w:rPr>
        <w:t xml:space="preserve">Максимальной учебной нагрузки </w:t>
      </w:r>
      <w:proofErr w:type="gramStart"/>
      <w:r w:rsidRPr="000E7F53">
        <w:rPr>
          <w:color w:val="000000"/>
          <w:sz w:val="24"/>
          <w:szCs w:val="24"/>
        </w:rPr>
        <w:t>обучающегося</w:t>
      </w:r>
      <w:proofErr w:type="gramEnd"/>
      <w:r w:rsidRPr="000E7F53">
        <w:rPr>
          <w:color w:val="000000"/>
          <w:sz w:val="24"/>
          <w:szCs w:val="24"/>
        </w:rPr>
        <w:t xml:space="preserve">  61 час., в том числе: </w:t>
      </w:r>
    </w:p>
    <w:p w:rsidR="009C0A7C" w:rsidRPr="000E7F53" w:rsidRDefault="009C0A7C" w:rsidP="009C0A7C">
      <w:pPr>
        <w:widowControl/>
        <w:ind w:firstLine="0"/>
        <w:rPr>
          <w:color w:val="000000"/>
          <w:sz w:val="24"/>
          <w:szCs w:val="24"/>
        </w:rPr>
      </w:pPr>
      <w:r w:rsidRPr="000E7F53">
        <w:rPr>
          <w:color w:val="000000"/>
          <w:sz w:val="24"/>
          <w:szCs w:val="24"/>
        </w:rPr>
        <w:t xml:space="preserve">обязательной аудиторной учебной нагрузки обучающегося 16 </w:t>
      </w:r>
      <w:proofErr w:type="spellStart"/>
      <w:r w:rsidRPr="000E7F53">
        <w:rPr>
          <w:color w:val="000000"/>
          <w:sz w:val="24"/>
          <w:szCs w:val="24"/>
        </w:rPr>
        <w:t>ча</w:t>
      </w:r>
      <w:proofErr w:type="gramStart"/>
      <w:r w:rsidRPr="000E7F53">
        <w:rPr>
          <w:color w:val="000000"/>
          <w:sz w:val="24"/>
          <w:szCs w:val="24"/>
        </w:rPr>
        <w:t>c</w:t>
      </w:r>
      <w:proofErr w:type="gramEnd"/>
      <w:r w:rsidRPr="000E7F53">
        <w:rPr>
          <w:color w:val="000000"/>
          <w:sz w:val="24"/>
          <w:szCs w:val="24"/>
        </w:rPr>
        <w:t>ов</w:t>
      </w:r>
      <w:proofErr w:type="spellEnd"/>
      <w:r w:rsidRPr="000E7F53">
        <w:rPr>
          <w:color w:val="000000"/>
          <w:sz w:val="24"/>
          <w:szCs w:val="24"/>
        </w:rPr>
        <w:t xml:space="preserve">.; </w:t>
      </w:r>
    </w:p>
    <w:p w:rsidR="009C0A7C" w:rsidRPr="000E7F53" w:rsidRDefault="009C0A7C" w:rsidP="009C0A7C">
      <w:pPr>
        <w:widowControl/>
        <w:ind w:firstLine="0"/>
        <w:jc w:val="left"/>
        <w:rPr>
          <w:color w:val="000000"/>
          <w:sz w:val="24"/>
          <w:szCs w:val="24"/>
        </w:rPr>
      </w:pPr>
      <w:r w:rsidRPr="000E7F53">
        <w:rPr>
          <w:color w:val="000000"/>
          <w:sz w:val="24"/>
          <w:szCs w:val="24"/>
        </w:rPr>
        <w:t xml:space="preserve">самостоятельной работы </w:t>
      </w:r>
      <w:proofErr w:type="gramStart"/>
      <w:r w:rsidRPr="000E7F53">
        <w:rPr>
          <w:color w:val="000000"/>
          <w:sz w:val="24"/>
          <w:szCs w:val="24"/>
        </w:rPr>
        <w:t>обучающегося</w:t>
      </w:r>
      <w:proofErr w:type="gramEnd"/>
      <w:r w:rsidRPr="000E7F53">
        <w:rPr>
          <w:color w:val="000000"/>
          <w:sz w:val="24"/>
          <w:szCs w:val="24"/>
        </w:rPr>
        <w:t xml:space="preserve"> 45 часов</w:t>
      </w:r>
    </w:p>
    <w:p w:rsidR="009C0A7C" w:rsidRPr="000E7F53" w:rsidRDefault="009C0A7C" w:rsidP="009C0A7C">
      <w:pPr>
        <w:widowControl/>
        <w:ind w:firstLine="0"/>
        <w:jc w:val="left"/>
        <w:rPr>
          <w:rFonts w:eastAsia="Calibri"/>
          <w:b/>
          <w:sz w:val="24"/>
          <w:szCs w:val="24"/>
        </w:rPr>
      </w:pPr>
      <w:r w:rsidRPr="000E7F53">
        <w:rPr>
          <w:color w:val="000000"/>
          <w:sz w:val="24"/>
          <w:szCs w:val="24"/>
        </w:rPr>
        <w:t>консультации  (отдельно) -14 часов</w:t>
      </w:r>
    </w:p>
    <w:p w:rsidR="009C0A7C" w:rsidRPr="000E7F53" w:rsidRDefault="009C0A7C" w:rsidP="009C0A7C">
      <w:pPr>
        <w:widowControl/>
        <w:ind w:firstLine="0"/>
        <w:rPr>
          <w:color w:val="000000"/>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0E7F53">
        <w:rPr>
          <w:b/>
          <w:bCs/>
          <w:sz w:val="24"/>
          <w:szCs w:val="24"/>
        </w:rPr>
        <w:t>2.СТРУКТУРА И СОДЕРЖАНИЕ УЧЕБНОЙ ДИСЦИПЛИНЫ</w:t>
      </w: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0E7F53">
        <w:rPr>
          <w:b/>
          <w:bCs/>
          <w:sz w:val="24"/>
          <w:szCs w:val="24"/>
        </w:rPr>
        <w:t>2.1 Объем учебной дисциплины и виды учебной работы</w:t>
      </w:r>
    </w:p>
    <w:p w:rsidR="004B4B68" w:rsidRPr="000E7F53" w:rsidRDefault="00C61B53"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0E7F53">
        <w:rPr>
          <w:b/>
          <w:bCs/>
          <w:sz w:val="24"/>
          <w:szCs w:val="24"/>
        </w:rPr>
        <w:t>Очная форма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0E7F53">
              <w:rPr>
                <w:b/>
                <w:bCs/>
              </w:rPr>
              <w:t>Вид учебной работы</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0E7F53">
              <w:rPr>
                <w:b/>
                <w:bCs/>
              </w:rPr>
              <w:t>Объём часов</w:t>
            </w:r>
          </w:p>
        </w:tc>
      </w:tr>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0E7F53">
              <w:rPr>
                <w:rStyle w:val="ab"/>
                <w:sz w:val="20"/>
                <w:szCs w:val="20"/>
              </w:rPr>
              <w:t>Максимальная учебная нагрузка (всего)</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sidRPr="000E7F53">
              <w:rPr>
                <w:rStyle w:val="1"/>
                <w:sz w:val="20"/>
                <w:szCs w:val="20"/>
              </w:rPr>
              <w:t>61</w:t>
            </w:r>
          </w:p>
        </w:tc>
      </w:tr>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b w:val="0"/>
                <w:sz w:val="20"/>
                <w:szCs w:val="20"/>
              </w:rPr>
            </w:pPr>
            <w:r w:rsidRPr="000E7F53">
              <w:rPr>
                <w:rStyle w:val="ab"/>
                <w:sz w:val="20"/>
                <w:szCs w:val="20"/>
              </w:rPr>
              <w:t>Обязательная аудиторная учебная нагрузка (всего)</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42</w:t>
            </w:r>
          </w:p>
        </w:tc>
      </w:tr>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b w:val="0"/>
                <w:sz w:val="20"/>
                <w:szCs w:val="20"/>
              </w:rPr>
            </w:pPr>
            <w:r w:rsidRPr="000E7F53">
              <w:rPr>
                <w:rStyle w:val="ab"/>
                <w:sz w:val="20"/>
                <w:szCs w:val="20"/>
              </w:rPr>
              <w:t xml:space="preserve">в </w:t>
            </w:r>
            <w:r w:rsidRPr="000E7F53">
              <w:t>том числе:</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p>
        </w:tc>
      </w:tr>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sz w:val="20"/>
                <w:szCs w:val="20"/>
              </w:rPr>
            </w:pPr>
            <w:r w:rsidRPr="000E7F53">
              <w:t>практические занятия</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14</w:t>
            </w:r>
          </w:p>
        </w:tc>
      </w:tr>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0E7F53">
              <w:rPr>
                <w:rStyle w:val="ab"/>
                <w:sz w:val="20"/>
                <w:szCs w:val="20"/>
              </w:rPr>
              <w:t>Самостоятельная работа студента</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13</w:t>
            </w:r>
          </w:p>
        </w:tc>
      </w:tr>
      <w:tr w:rsidR="004B4B68" w:rsidRPr="000E7F53" w:rsidTr="00FE73DB">
        <w:tc>
          <w:tcPr>
            <w:tcW w:w="4401"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b w:val="0"/>
                <w:sz w:val="20"/>
                <w:szCs w:val="20"/>
              </w:rPr>
            </w:pPr>
            <w:r w:rsidRPr="000E7F53">
              <w:rPr>
                <w:rStyle w:val="ab"/>
                <w:sz w:val="20"/>
                <w:szCs w:val="20"/>
              </w:rPr>
              <w:t>Консультации</w:t>
            </w:r>
          </w:p>
        </w:tc>
        <w:tc>
          <w:tcPr>
            <w:tcW w:w="2970" w:type="dxa"/>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 xml:space="preserve">6 </w:t>
            </w:r>
          </w:p>
        </w:tc>
      </w:tr>
      <w:tr w:rsidR="004B4B68" w:rsidRPr="000E7F53" w:rsidTr="00FE73DB">
        <w:tc>
          <w:tcPr>
            <w:tcW w:w="7371" w:type="dxa"/>
            <w:gridSpan w:val="2"/>
          </w:tcPr>
          <w:p w:rsidR="004B4B68" w:rsidRPr="000E7F53" w:rsidRDefault="004B4B68"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Итоговая аттестация в форме  итоговой оценки</w:t>
            </w:r>
          </w:p>
        </w:tc>
      </w:tr>
    </w:tbl>
    <w:p w:rsidR="00C61B53" w:rsidRPr="000E7F53" w:rsidRDefault="00C61B53"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C61B53" w:rsidRPr="000E7F53" w:rsidRDefault="00C61B53" w:rsidP="00C6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0E7F53">
        <w:rPr>
          <w:b/>
          <w:bCs/>
          <w:sz w:val="24"/>
          <w:szCs w:val="24"/>
        </w:rPr>
        <w:t>Заочная  форма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0E7F53">
              <w:rPr>
                <w:b/>
                <w:bCs/>
              </w:rPr>
              <w:t>Вид учебной работы</w:t>
            </w:r>
          </w:p>
        </w:tc>
        <w:tc>
          <w:tcPr>
            <w:tcW w:w="2970"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0E7F53">
              <w:rPr>
                <w:b/>
                <w:bCs/>
              </w:rPr>
              <w:t>Объём часов</w:t>
            </w:r>
          </w:p>
        </w:tc>
      </w:tr>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0E7F53">
              <w:rPr>
                <w:rStyle w:val="ab"/>
                <w:sz w:val="20"/>
                <w:szCs w:val="20"/>
              </w:rPr>
              <w:t>Максимальная учебная нагрузка (всего)</w:t>
            </w:r>
          </w:p>
        </w:tc>
        <w:tc>
          <w:tcPr>
            <w:tcW w:w="2970"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sidRPr="000E7F53">
              <w:rPr>
                <w:rStyle w:val="1"/>
                <w:sz w:val="20"/>
                <w:szCs w:val="20"/>
              </w:rPr>
              <w:t>61</w:t>
            </w:r>
          </w:p>
        </w:tc>
      </w:tr>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b w:val="0"/>
                <w:sz w:val="20"/>
                <w:szCs w:val="20"/>
              </w:rPr>
            </w:pPr>
            <w:r w:rsidRPr="000E7F53">
              <w:rPr>
                <w:rStyle w:val="ab"/>
                <w:sz w:val="20"/>
                <w:szCs w:val="20"/>
              </w:rPr>
              <w:t>Обязательная аудиторная учебная нагрузка (всего)</w:t>
            </w:r>
          </w:p>
        </w:tc>
        <w:tc>
          <w:tcPr>
            <w:tcW w:w="2970" w:type="dxa"/>
          </w:tcPr>
          <w:p w:rsidR="00C61B53" w:rsidRPr="000E7F53" w:rsidRDefault="00147791"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16</w:t>
            </w:r>
          </w:p>
        </w:tc>
      </w:tr>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b w:val="0"/>
                <w:sz w:val="20"/>
                <w:szCs w:val="20"/>
              </w:rPr>
            </w:pPr>
            <w:r w:rsidRPr="000E7F53">
              <w:rPr>
                <w:rStyle w:val="ab"/>
                <w:sz w:val="20"/>
                <w:szCs w:val="20"/>
              </w:rPr>
              <w:t xml:space="preserve">в </w:t>
            </w:r>
            <w:r w:rsidRPr="000E7F53">
              <w:t>том числе:</w:t>
            </w:r>
          </w:p>
        </w:tc>
        <w:tc>
          <w:tcPr>
            <w:tcW w:w="2970"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p>
        </w:tc>
      </w:tr>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sz w:val="20"/>
                <w:szCs w:val="20"/>
              </w:rPr>
            </w:pPr>
            <w:r w:rsidRPr="000E7F53">
              <w:t>практические занятия</w:t>
            </w:r>
          </w:p>
        </w:tc>
        <w:tc>
          <w:tcPr>
            <w:tcW w:w="2970" w:type="dxa"/>
          </w:tcPr>
          <w:p w:rsidR="00C61B53" w:rsidRPr="000E7F53" w:rsidRDefault="00147791"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8</w:t>
            </w:r>
          </w:p>
        </w:tc>
      </w:tr>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0E7F53">
              <w:rPr>
                <w:rStyle w:val="ab"/>
                <w:sz w:val="20"/>
                <w:szCs w:val="20"/>
              </w:rPr>
              <w:t>Самостоятельная работа студента</w:t>
            </w:r>
          </w:p>
        </w:tc>
        <w:tc>
          <w:tcPr>
            <w:tcW w:w="2970" w:type="dxa"/>
          </w:tcPr>
          <w:p w:rsidR="00C61B53" w:rsidRPr="000E7F53" w:rsidRDefault="00186FBA"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45</w:t>
            </w:r>
          </w:p>
        </w:tc>
      </w:tr>
      <w:tr w:rsidR="00C61B53" w:rsidRPr="000E7F53" w:rsidTr="00FE73DB">
        <w:tc>
          <w:tcPr>
            <w:tcW w:w="4401" w:type="dxa"/>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b"/>
                <w:b w:val="0"/>
                <w:sz w:val="20"/>
                <w:szCs w:val="20"/>
              </w:rPr>
            </w:pPr>
            <w:r w:rsidRPr="000E7F53">
              <w:rPr>
                <w:rStyle w:val="ab"/>
                <w:sz w:val="20"/>
                <w:szCs w:val="20"/>
              </w:rPr>
              <w:t>Консультации</w:t>
            </w:r>
          </w:p>
        </w:tc>
        <w:tc>
          <w:tcPr>
            <w:tcW w:w="2970" w:type="dxa"/>
          </w:tcPr>
          <w:p w:rsidR="00C61B53" w:rsidRPr="000E7F53" w:rsidRDefault="00C13D34"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14</w:t>
            </w:r>
          </w:p>
        </w:tc>
      </w:tr>
      <w:tr w:rsidR="00C61B53" w:rsidRPr="000E7F53" w:rsidTr="00FE73DB">
        <w:tc>
          <w:tcPr>
            <w:tcW w:w="7371" w:type="dxa"/>
            <w:gridSpan w:val="2"/>
          </w:tcPr>
          <w:p w:rsidR="00C61B53" w:rsidRPr="000E7F53" w:rsidRDefault="00C61B53" w:rsidP="00FE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sz w:val="20"/>
                <w:szCs w:val="20"/>
              </w:rPr>
            </w:pPr>
            <w:r w:rsidRPr="000E7F53">
              <w:rPr>
                <w:rStyle w:val="1"/>
                <w:sz w:val="20"/>
                <w:szCs w:val="20"/>
              </w:rPr>
              <w:t>Итоговая аттестация в форме  итоговой оценки</w:t>
            </w:r>
          </w:p>
        </w:tc>
      </w:tr>
    </w:tbl>
    <w:p w:rsidR="00C61B53" w:rsidRPr="000E7F53" w:rsidRDefault="00C61B53" w:rsidP="00C6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C61B53" w:rsidRPr="000E7F53" w:rsidSect="00C32BB2">
          <w:pgSz w:w="11907" w:h="16840" w:code="9"/>
          <w:pgMar w:top="709" w:right="708" w:bottom="1418" w:left="1418" w:header="720" w:footer="720" w:gutter="0"/>
          <w:cols w:space="708"/>
          <w:titlePg/>
          <w:docGrid w:linePitch="381"/>
        </w:sectPr>
      </w:pPr>
    </w:p>
    <w:p w:rsidR="004B4B68" w:rsidRPr="000E7F53" w:rsidRDefault="004B4B68"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584BF3" w:rsidRPr="000E7F53" w:rsidRDefault="004B4B68" w:rsidP="0058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kern w:val="28"/>
          <w:sz w:val="24"/>
          <w:szCs w:val="24"/>
        </w:rPr>
      </w:pPr>
      <w:r w:rsidRPr="000E7F53">
        <w:rPr>
          <w:b/>
          <w:bCs/>
          <w:sz w:val="24"/>
          <w:szCs w:val="24"/>
        </w:rPr>
        <w:t xml:space="preserve">2.2 </w:t>
      </w:r>
      <w:r w:rsidRPr="000E7F53">
        <w:rPr>
          <w:b/>
          <w:sz w:val="24"/>
          <w:szCs w:val="24"/>
        </w:rPr>
        <w:t>Тематический план и содержание учебной дисциплины</w:t>
      </w:r>
      <w:r w:rsidRPr="000E7F53">
        <w:rPr>
          <w:b/>
          <w:kern w:val="28"/>
          <w:sz w:val="24"/>
          <w:szCs w:val="24"/>
        </w:rPr>
        <w:t>« Гражданский процесс»</w:t>
      </w:r>
    </w:p>
    <w:p w:rsidR="00584BF3" w:rsidRPr="000E7F53" w:rsidRDefault="00584BF3" w:rsidP="004B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0E7F53">
        <w:rPr>
          <w:b/>
          <w:bCs/>
          <w:sz w:val="24"/>
          <w:szCs w:val="24"/>
        </w:rPr>
        <w:t>Очная форма</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 xml:space="preserve">Содержание учебного материала, лабораторные работы и практические занятия, самостоятельная работа </w:t>
            </w:r>
            <w:proofErr w:type="gramStart"/>
            <w:r w:rsidRPr="000E7F53">
              <w:rPr>
                <w:b/>
                <w:bCs/>
              </w:rPr>
              <w:t>обучающихся</w:t>
            </w:r>
            <w:proofErr w:type="gramEnd"/>
            <w:r w:rsidRPr="000E7F53">
              <w:rPr>
                <w:b/>
                <w:bCs/>
              </w:rPr>
              <w:t>, курсовая работа (проект)</w:t>
            </w:r>
            <w:r w:rsidRPr="000E7F53">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ind w:hanging="46"/>
              <w:jc w:val="center"/>
              <w:rPr>
                <w:b/>
                <w:bCs/>
              </w:rPr>
            </w:pPr>
            <w:r w:rsidRPr="000E7F53">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4B4B68" w:rsidRPr="000E7F53" w:rsidRDefault="004B4B68" w:rsidP="00FE73DB">
            <w:pPr>
              <w:ind w:hanging="46"/>
              <w:jc w:val="center"/>
              <w:rPr>
                <w:b/>
                <w:bCs/>
              </w:rPr>
            </w:pPr>
            <w:r w:rsidRPr="000E7F53">
              <w:rPr>
                <w:b/>
                <w:bCs/>
              </w:rPr>
              <w:t>Уровень освоения</w:t>
            </w:r>
          </w:p>
        </w:tc>
      </w:tr>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4B4B68" w:rsidRPr="000E7F53" w:rsidRDefault="004B4B68" w:rsidP="00FE73DB">
            <w:pPr>
              <w:jc w:val="center"/>
              <w:rPr>
                <w:b/>
                <w:bCs/>
              </w:rPr>
            </w:pPr>
            <w:r w:rsidRPr="000E7F53">
              <w:rPr>
                <w:b/>
                <w:bCs/>
              </w:rPr>
              <w:t>4</w:t>
            </w:r>
          </w:p>
        </w:tc>
      </w:tr>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jc w:val="center"/>
              <w:rPr>
                <w:bCs/>
                <w:i/>
              </w:rPr>
            </w:pPr>
            <w:r w:rsidRPr="000E7F53">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rPr>
                <w:bCs/>
                <w:i/>
              </w:rPr>
            </w:pPr>
          </w:p>
        </w:tc>
        <w:tc>
          <w:tcPr>
            <w:tcW w:w="1509" w:type="dxa"/>
            <w:tcBorders>
              <w:top w:val="single" w:sz="4" w:space="0" w:color="auto"/>
              <w:left w:val="single" w:sz="4" w:space="0" w:color="auto"/>
              <w:right w:val="single" w:sz="4" w:space="0" w:color="auto"/>
            </w:tcBorders>
            <w:shd w:val="clear" w:color="auto" w:fill="auto"/>
          </w:tcPr>
          <w:p w:rsidR="004B4B68" w:rsidRPr="000E7F53" w:rsidRDefault="004B4B68" w:rsidP="00FE73DB">
            <w:pPr>
              <w:jc w:val="center"/>
              <w:rPr>
                <w:bCs/>
                <w:i/>
              </w:rPr>
            </w:pP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left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ind w:firstLine="0"/>
              <w:rPr>
                <w:b/>
                <w:bCs/>
              </w:rPr>
            </w:pPr>
            <w:r w:rsidRPr="000E7F53">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widowControl/>
              <w:spacing w:line="240" w:lineRule="auto"/>
              <w:ind w:left="-38" w:firstLine="246"/>
            </w:pPr>
            <w:r w:rsidRPr="000E7F53">
              <w:t xml:space="preserve">Формы защиты гражданских прав. </w:t>
            </w:r>
          </w:p>
          <w:p w:rsidR="004B4B68" w:rsidRPr="000E7F53" w:rsidRDefault="004B4B68" w:rsidP="00FE73DB">
            <w:pPr>
              <w:widowControl/>
              <w:spacing w:line="240" w:lineRule="auto"/>
              <w:ind w:left="-38" w:firstLine="246"/>
            </w:pPr>
            <w:r w:rsidRPr="000E7F53">
              <w:t>Внесудебные формы защиты законных прав (интересов) граждан и юридических лиц. Судебная власть и правосудие.</w:t>
            </w:r>
          </w:p>
          <w:p w:rsidR="004B4B68" w:rsidRPr="000E7F53" w:rsidRDefault="004B4B68" w:rsidP="00FE73DB">
            <w:pPr>
              <w:widowControl/>
              <w:spacing w:line="240" w:lineRule="auto"/>
              <w:ind w:left="-38" w:firstLine="246"/>
            </w:pPr>
            <w:r w:rsidRPr="000E7F53">
              <w:t>Понятие гражданского процесса и гражданского процессуального права. Предмет, метод, система и источники гражданского процессуального права.</w:t>
            </w:r>
          </w:p>
          <w:p w:rsidR="004B4B68" w:rsidRPr="000E7F53" w:rsidRDefault="004B4B68" w:rsidP="00FE73DB">
            <w:pPr>
              <w:widowControl/>
              <w:spacing w:line="240" w:lineRule="auto"/>
              <w:ind w:left="-38" w:firstLine="246"/>
            </w:pPr>
            <w:r w:rsidRPr="000E7F53">
              <w:t>Гражданско-процессуальное право как наука, как отрасль права и как учебная дисциплина.</w:t>
            </w:r>
          </w:p>
          <w:p w:rsidR="004B4B68" w:rsidRPr="000E7F53" w:rsidRDefault="004B4B68" w:rsidP="00FE73DB">
            <w:pPr>
              <w:spacing w:line="240" w:lineRule="auto"/>
              <w:ind w:firstLine="0"/>
              <w:rPr>
                <w:bCs/>
              </w:rPr>
            </w:pPr>
            <w:r w:rsidRPr="000E7F53">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1509" w:type="dxa"/>
            <w:tcBorders>
              <w:left w:val="single" w:sz="4" w:space="0" w:color="auto"/>
              <w:right w:val="single" w:sz="4" w:space="0" w:color="auto"/>
            </w:tcBorders>
            <w:shd w:val="clear" w:color="auto" w:fill="auto"/>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1509" w:type="dxa"/>
            <w:tcBorders>
              <w:left w:val="single" w:sz="4" w:space="0" w:color="auto"/>
              <w:right w:val="single" w:sz="4" w:space="0" w:color="auto"/>
            </w:tcBorders>
            <w:shd w:val="clear" w:color="auto" w:fill="auto"/>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left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left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widowControl/>
              <w:spacing w:line="240" w:lineRule="auto"/>
              <w:ind w:left="-38" w:firstLine="246"/>
            </w:pPr>
            <w:r w:rsidRPr="000E7F53">
              <w:t xml:space="preserve">Понятие, значение и общая характеристика принципов гражданского процессуального права. </w:t>
            </w:r>
          </w:p>
          <w:p w:rsidR="004B4B68" w:rsidRPr="000E7F53" w:rsidRDefault="004B4B68" w:rsidP="00FE73DB">
            <w:pPr>
              <w:widowControl/>
              <w:spacing w:line="240" w:lineRule="auto"/>
              <w:ind w:left="-38" w:firstLine="246"/>
            </w:pPr>
            <w:r w:rsidRPr="000E7F53">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4B4B68" w:rsidRPr="000E7F53" w:rsidRDefault="004B4B68" w:rsidP="00FE73DB">
            <w:pPr>
              <w:spacing w:line="240" w:lineRule="auto"/>
              <w:rPr>
                <w:bCs/>
              </w:rPr>
            </w:pPr>
            <w:r w:rsidRPr="000E7F53">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jc w:val="center"/>
              <w:rPr>
                <w:bCs/>
                <w:i/>
              </w:rPr>
            </w:pPr>
            <w:r w:rsidRPr="000E7F53">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2.1. Общая характеристика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spacing w:line="240" w:lineRule="auto"/>
              <w:ind w:left="-38" w:firstLine="284"/>
            </w:pPr>
            <w:r w:rsidRPr="000E7F53">
              <w:t xml:space="preserve">Понятие и общая характеристика (содержание) гражданских процессуальных отношений. Основания их возникновения и классификация. Отличие гражданских материальных правоотношений </w:t>
            </w:r>
            <w:proofErr w:type="gramStart"/>
            <w:r w:rsidRPr="000E7F53">
              <w:t>от</w:t>
            </w:r>
            <w:proofErr w:type="gramEnd"/>
            <w:r w:rsidRPr="000E7F53">
              <w:t xml:space="preserve"> процессуальных.</w:t>
            </w:r>
          </w:p>
          <w:p w:rsidR="004B4B68" w:rsidRPr="000E7F53" w:rsidRDefault="004B4B68" w:rsidP="00FE73DB">
            <w:pPr>
              <w:widowControl/>
              <w:spacing w:line="240" w:lineRule="auto"/>
              <w:ind w:left="-38" w:firstLine="284"/>
            </w:pPr>
            <w:r w:rsidRPr="000E7F53">
              <w:t>Субъекты гражданских процессуальных правоотношений.</w:t>
            </w:r>
          </w:p>
          <w:p w:rsidR="004B4B68" w:rsidRPr="000E7F53" w:rsidRDefault="004B4B68" w:rsidP="00FE73DB">
            <w:pPr>
              <w:widowControl/>
              <w:spacing w:line="240" w:lineRule="auto"/>
              <w:ind w:left="-38" w:firstLine="284"/>
              <w:rPr>
                <w:bCs/>
              </w:rPr>
            </w:pPr>
            <w:r w:rsidRPr="000E7F53">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spacing w:line="240" w:lineRule="auto"/>
              <w:ind w:left="-38" w:firstLine="284"/>
            </w:pPr>
            <w:r w:rsidRPr="000E7F53">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4B4B68" w:rsidRPr="000E7F53" w:rsidRDefault="004B4B68" w:rsidP="00FE73DB">
            <w:pPr>
              <w:widowControl/>
              <w:spacing w:line="240" w:lineRule="auto"/>
              <w:ind w:left="-38" w:firstLine="284"/>
            </w:pPr>
            <w:r w:rsidRPr="000E7F53">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4B4B68" w:rsidRPr="000E7F53" w:rsidRDefault="004B4B68" w:rsidP="00FE73DB">
            <w:pPr>
              <w:widowControl/>
              <w:spacing w:line="240" w:lineRule="auto"/>
              <w:ind w:left="-38" w:firstLine="284"/>
            </w:pPr>
            <w:r w:rsidRPr="000E7F53">
              <w:t>Понятие и виды сторон в гражданском процессе. Факторы, определяющие их процессуальное положение. Процессуальные права и обязанности сторон.</w:t>
            </w:r>
          </w:p>
          <w:p w:rsidR="004B4B68" w:rsidRPr="000E7F53" w:rsidRDefault="004B4B68" w:rsidP="00FE73DB">
            <w:pPr>
              <w:pStyle w:val="a5"/>
              <w:spacing w:line="240" w:lineRule="auto"/>
              <w:ind w:left="-38" w:firstLine="284"/>
              <w:rPr>
                <w:rFonts w:ascii="Times New Roman" w:hAnsi="Times New Roman"/>
                <w:sz w:val="20"/>
              </w:rPr>
            </w:pPr>
            <w:r w:rsidRPr="000E7F53">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4B4B68" w:rsidRPr="000E7F53" w:rsidRDefault="004B4B68" w:rsidP="00FE73DB">
            <w:pPr>
              <w:widowControl/>
              <w:spacing w:line="240" w:lineRule="auto"/>
              <w:ind w:left="-38" w:firstLine="284"/>
            </w:pPr>
            <w:r w:rsidRPr="000E7F53">
              <w:t>Понятие и признаки ненадлежащего ответчика. Условия, порядок и последствия его замены.</w:t>
            </w:r>
          </w:p>
          <w:p w:rsidR="004B4B68" w:rsidRPr="000E7F53" w:rsidRDefault="004B4B68" w:rsidP="00FE73DB">
            <w:pPr>
              <w:widowControl/>
              <w:spacing w:line="240" w:lineRule="auto"/>
              <w:ind w:left="-38" w:firstLine="284"/>
            </w:pPr>
            <w:r w:rsidRPr="000E7F53">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4B4B68" w:rsidRPr="000E7F53" w:rsidRDefault="004B4B68" w:rsidP="00FE73DB">
            <w:pPr>
              <w:spacing w:line="240" w:lineRule="auto"/>
            </w:pPr>
            <w:r w:rsidRPr="000E7F53">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4B4B68" w:rsidRPr="000E7F53" w:rsidRDefault="004B4B68" w:rsidP="00FE73DB">
            <w:pPr>
              <w:spacing w:line="240" w:lineRule="auto"/>
            </w:pPr>
            <w:r w:rsidRPr="000E7F53">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4B4B68" w:rsidRPr="000E7F53" w:rsidRDefault="004B4B68" w:rsidP="00FE73DB">
            <w:pPr>
              <w:spacing w:line="240" w:lineRule="auto"/>
              <w:rPr>
                <w:bCs/>
              </w:rPr>
            </w:pPr>
            <w:r w:rsidRPr="000E7F53">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tabs>
                <w:tab w:val="center" w:pos="5182"/>
              </w:tabs>
              <w:spacing w:line="240" w:lineRule="auto"/>
              <w:rPr>
                <w:b/>
                <w:bCs/>
              </w:rPr>
            </w:pPr>
            <w:r w:rsidRPr="000E7F53">
              <w:rPr>
                <w:b/>
                <w:bCs/>
              </w:rPr>
              <w:t>2.3. Представительство в гражданском процессе.</w:t>
            </w:r>
            <w:r w:rsidRPr="000E7F53">
              <w:rPr>
                <w:b/>
                <w:bCs/>
              </w:rPr>
              <w:tab/>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pStyle w:val="a3"/>
              <w:spacing w:line="240" w:lineRule="auto"/>
              <w:ind w:left="-38" w:firstLine="284"/>
              <w:jc w:val="both"/>
              <w:rPr>
                <w:rFonts w:ascii="Times New Roman" w:hAnsi="Times New Roman"/>
                <w:bCs/>
                <w:sz w:val="20"/>
              </w:rPr>
            </w:pPr>
            <w:r w:rsidRPr="000E7F53">
              <w:rPr>
                <w:rFonts w:ascii="Times New Roman" w:hAnsi="Times New Roman"/>
                <w:b w:val="0"/>
                <w:sz w:val="20"/>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jc w:val="center"/>
              <w:rPr>
                <w:i/>
              </w:rPr>
            </w:pPr>
            <w:r w:rsidRPr="000E7F53">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3.1.</w:t>
            </w:r>
            <w:r w:rsidRPr="000E7F53">
              <w:rPr>
                <w:b/>
              </w:rPr>
              <w:t xml:space="preserve"> </w:t>
            </w:r>
            <w:r w:rsidRPr="000E7F53">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spacing w:line="240" w:lineRule="auto"/>
              <w:ind w:left="-38" w:firstLine="284"/>
            </w:pPr>
            <w:r w:rsidRPr="000E7F53">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4B4B68" w:rsidRPr="000E7F53" w:rsidRDefault="004B4B68" w:rsidP="00FE73DB">
            <w:pPr>
              <w:spacing w:line="240" w:lineRule="auto"/>
              <w:rPr>
                <w:bCs/>
              </w:rPr>
            </w:pPr>
            <w:r w:rsidRPr="000E7F53">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ind w:hanging="71"/>
              <w:rPr>
                <w:b/>
                <w:bCs/>
              </w:rPr>
            </w:pPr>
            <w:r w:rsidRPr="000E7F53">
              <w:rPr>
                <w:b/>
                <w:bCs/>
              </w:rPr>
              <w:t>3.2.</w:t>
            </w:r>
            <w:r w:rsidRPr="000E7F53">
              <w:rPr>
                <w:b/>
              </w:rPr>
              <w:t xml:space="preserve"> </w:t>
            </w:r>
            <w:r w:rsidRPr="000E7F53">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spacing w:line="240" w:lineRule="auto"/>
              <w:ind w:left="-38" w:firstLine="284"/>
            </w:pPr>
            <w:r w:rsidRPr="000E7F53">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4B4B68" w:rsidRPr="000E7F53" w:rsidRDefault="004B4B68" w:rsidP="00FE73DB">
            <w:pPr>
              <w:widowControl/>
              <w:spacing w:line="240" w:lineRule="auto"/>
              <w:ind w:left="-38" w:firstLine="284"/>
            </w:pPr>
            <w:r w:rsidRPr="000E7F53">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4B4B68" w:rsidRPr="000E7F53" w:rsidRDefault="004B4B68" w:rsidP="00FE73DB">
            <w:pPr>
              <w:spacing w:line="240" w:lineRule="auto"/>
              <w:rPr>
                <w:bCs/>
              </w:rPr>
            </w:pPr>
            <w:r w:rsidRPr="000E7F53">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ind w:firstLine="0"/>
              <w:rPr>
                <w:b/>
                <w:bCs/>
              </w:rPr>
            </w:pPr>
            <w:r w:rsidRPr="000E7F53">
              <w:rPr>
                <w:b/>
                <w:bCs/>
              </w:rPr>
              <w:t>3.3. Доказательства и доказывание.</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pStyle w:val="a5"/>
              <w:spacing w:line="240" w:lineRule="auto"/>
              <w:ind w:left="-38" w:firstLine="284"/>
              <w:rPr>
                <w:rFonts w:ascii="Times New Roman" w:hAnsi="Times New Roman"/>
                <w:sz w:val="20"/>
              </w:rPr>
            </w:pPr>
            <w:r w:rsidRPr="000E7F53">
              <w:rPr>
                <w:rFonts w:ascii="Times New Roman" w:hAnsi="Times New Roman"/>
                <w:sz w:val="20"/>
              </w:rPr>
              <w:t>Общая характеристика судебного доказывания. Его понятие, сущность, субъекты и цели. Специфика судебного доказывания как процесса познания. Обязанность судебного доказывания и представления доказательств.</w:t>
            </w:r>
          </w:p>
          <w:p w:rsidR="004B4B68" w:rsidRPr="000E7F53" w:rsidRDefault="004B4B68" w:rsidP="00FE73DB">
            <w:pPr>
              <w:widowControl/>
              <w:spacing w:line="240" w:lineRule="auto"/>
              <w:ind w:left="-38" w:firstLine="284"/>
            </w:pPr>
            <w:r w:rsidRPr="000E7F53">
              <w:t>Предмет судебного доказывания. Состав (виды) юридических фактов, подлежащих доказыванию. Юридические факты, не подлежащие доказыванию.</w:t>
            </w:r>
          </w:p>
          <w:p w:rsidR="004B4B68" w:rsidRPr="000E7F53" w:rsidRDefault="004B4B68" w:rsidP="00FE73DB">
            <w:pPr>
              <w:pStyle w:val="3"/>
              <w:widowControl/>
              <w:spacing w:after="0" w:line="240" w:lineRule="auto"/>
              <w:ind w:left="-38" w:firstLine="284"/>
              <w:rPr>
                <w:sz w:val="20"/>
                <w:szCs w:val="20"/>
              </w:rPr>
            </w:pPr>
            <w:r w:rsidRPr="000E7F53">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4B4B68" w:rsidRPr="000E7F53" w:rsidRDefault="004B4B68" w:rsidP="00FE73DB">
            <w:pPr>
              <w:widowControl/>
              <w:spacing w:line="240" w:lineRule="auto"/>
              <w:ind w:left="-38" w:firstLine="284"/>
            </w:pPr>
            <w:r w:rsidRPr="000E7F53">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4B4B68" w:rsidRPr="000E7F53" w:rsidRDefault="004B4B68" w:rsidP="00FE73DB">
            <w:pPr>
              <w:widowControl/>
              <w:spacing w:line="240" w:lineRule="auto"/>
              <w:ind w:left="-38" w:firstLine="284"/>
            </w:pPr>
            <w:r w:rsidRPr="000E7F53">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4B4B68" w:rsidRPr="000E7F53" w:rsidRDefault="004B4B68" w:rsidP="00FE73DB">
            <w:pPr>
              <w:pStyle w:val="a5"/>
              <w:spacing w:line="240" w:lineRule="auto"/>
              <w:ind w:left="-38" w:firstLine="284"/>
              <w:rPr>
                <w:rFonts w:ascii="Times New Roman" w:hAnsi="Times New Roman"/>
                <w:bCs/>
                <w:sz w:val="20"/>
              </w:rPr>
            </w:pPr>
            <w:r w:rsidRPr="000E7F53">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jc w:val="center"/>
              <w:rPr>
                <w:i/>
              </w:rPr>
            </w:pPr>
            <w:r w:rsidRPr="000E7F53">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ind w:firstLine="0"/>
              <w:rPr>
                <w:b/>
                <w:bCs/>
              </w:rPr>
            </w:pPr>
            <w:r w:rsidRPr="000E7F53">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spacing w:line="240" w:lineRule="auto"/>
              <w:ind w:left="-38" w:firstLine="284"/>
            </w:pPr>
            <w:r w:rsidRPr="000E7F53">
              <w:t>Исковое производство. Понятие, сущность и цели искового производства и условия его возникновения.</w:t>
            </w:r>
          </w:p>
          <w:p w:rsidR="004B4B68" w:rsidRPr="000E7F53" w:rsidRDefault="004B4B68" w:rsidP="00FE73DB">
            <w:pPr>
              <w:widowControl/>
              <w:spacing w:line="240" w:lineRule="auto"/>
              <w:ind w:left="-38" w:firstLine="284"/>
            </w:pPr>
            <w:r w:rsidRPr="000E7F53">
              <w:t xml:space="preserve">Понятие и сущность иска. Предмет и основания иска. </w:t>
            </w:r>
          </w:p>
          <w:p w:rsidR="004B4B68" w:rsidRPr="000E7F53" w:rsidRDefault="004B4B68" w:rsidP="00FE73DB">
            <w:pPr>
              <w:widowControl/>
              <w:spacing w:line="240" w:lineRule="auto"/>
              <w:ind w:left="-38" w:firstLine="284"/>
            </w:pPr>
            <w:r w:rsidRPr="000E7F53">
              <w:t xml:space="preserve">Процессуально-правовая классификация исков. Иски о присуждении, признании, об изменении или прекращении правоотношений. </w:t>
            </w:r>
          </w:p>
          <w:p w:rsidR="004B4B68" w:rsidRPr="000E7F53" w:rsidRDefault="004B4B68" w:rsidP="00FE73DB">
            <w:pPr>
              <w:widowControl/>
              <w:spacing w:line="240" w:lineRule="auto"/>
              <w:ind w:left="-38" w:firstLine="284"/>
            </w:pPr>
            <w:r w:rsidRPr="000E7F53">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4B4B68" w:rsidRPr="000E7F53" w:rsidRDefault="004B4B68" w:rsidP="00FE73DB">
            <w:pPr>
              <w:widowControl/>
              <w:spacing w:line="240" w:lineRule="auto"/>
              <w:ind w:left="-38" w:firstLine="284"/>
            </w:pPr>
            <w:r w:rsidRPr="000E7F53">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4B4B68" w:rsidRPr="000E7F53" w:rsidRDefault="004B4B68" w:rsidP="00FE73DB">
            <w:pPr>
              <w:widowControl/>
              <w:spacing w:line="240" w:lineRule="auto"/>
              <w:ind w:left="-38" w:firstLine="284"/>
            </w:pPr>
            <w:r w:rsidRPr="000E7F53">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4B4B68" w:rsidRPr="000E7F53" w:rsidRDefault="004B4B68" w:rsidP="00FE73DB">
            <w:pPr>
              <w:widowControl/>
              <w:spacing w:line="240" w:lineRule="auto"/>
              <w:ind w:left="-38" w:firstLine="284"/>
            </w:pPr>
            <w:r w:rsidRPr="000E7F53">
              <w:t xml:space="preserve">Понятие, сущность, задачи и значение судебного разбирательства. Сроки и этапы его </w:t>
            </w:r>
            <w:r w:rsidRPr="000E7F53">
              <w:lastRenderedPageBreak/>
              <w:t>проведения. Меры по соблюдению порядка в судебном заседании.</w:t>
            </w:r>
          </w:p>
          <w:p w:rsidR="004B4B68" w:rsidRPr="000E7F53" w:rsidRDefault="004B4B68" w:rsidP="00FE73DB">
            <w:pPr>
              <w:pStyle w:val="a5"/>
              <w:spacing w:line="240" w:lineRule="auto"/>
              <w:ind w:left="-38" w:firstLine="284"/>
              <w:rPr>
                <w:rFonts w:ascii="Times New Roman" w:hAnsi="Times New Roman"/>
                <w:sz w:val="20"/>
              </w:rPr>
            </w:pPr>
            <w:r w:rsidRPr="000E7F53">
              <w:rPr>
                <w:rFonts w:ascii="Times New Roman" w:hAnsi="Times New Roman"/>
                <w:spacing w:val="-2"/>
                <w:sz w:val="20"/>
              </w:rPr>
              <w:t xml:space="preserve">Подготовительная часть судебного разбирательства. Рассмотрение дела по существу. </w:t>
            </w:r>
          </w:p>
          <w:p w:rsidR="004B4B68" w:rsidRPr="000E7F53" w:rsidRDefault="004B4B68" w:rsidP="00FE73DB">
            <w:pPr>
              <w:widowControl/>
              <w:spacing w:line="240" w:lineRule="auto"/>
              <w:ind w:left="-38" w:firstLine="0"/>
              <w:rPr>
                <w:bCs/>
              </w:rPr>
            </w:pPr>
            <w:r w:rsidRPr="000E7F53">
              <w:t>Судебные прения и реплики. Вынесение и объявление судебного решения. 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tabs>
                <w:tab w:val="left" w:pos="6210"/>
              </w:tabs>
              <w:spacing w:line="240" w:lineRule="auto"/>
              <w:ind w:firstLine="0"/>
              <w:rPr>
                <w:b/>
                <w:bCs/>
              </w:rPr>
            </w:pPr>
            <w:r w:rsidRPr="000E7F53">
              <w:rPr>
                <w:b/>
                <w:bCs/>
              </w:rPr>
              <w:t>4.2. Приказное производство. Особое производство.</w:t>
            </w:r>
            <w:r w:rsidRPr="000E7F53">
              <w:rPr>
                <w:b/>
                <w:bCs/>
              </w:rPr>
              <w:tab/>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spacing w:line="240" w:lineRule="auto"/>
              <w:ind w:left="-38" w:firstLine="142"/>
            </w:pPr>
            <w:r w:rsidRPr="000E7F53">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4B4B68" w:rsidRPr="000E7F53" w:rsidRDefault="004B4B68" w:rsidP="00FE73DB">
            <w:pPr>
              <w:widowControl/>
              <w:spacing w:line="240" w:lineRule="auto"/>
              <w:ind w:left="-38" w:firstLine="142"/>
              <w:rPr>
                <w:bCs/>
              </w:rPr>
            </w:pPr>
            <w:r w:rsidRPr="000E7F53">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0E7F53">
              <w:rPr>
                <w:b/>
              </w:rPr>
              <w:t xml:space="preserve"> </w:t>
            </w:r>
            <w:r w:rsidRPr="000E7F53">
              <w:t xml:space="preserve">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w:t>
            </w:r>
            <w:proofErr w:type="gramStart"/>
            <w:r w:rsidRPr="000E7F53">
              <w:t>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w:t>
            </w:r>
            <w:proofErr w:type="gramEnd"/>
            <w:r w:rsidRPr="000E7F53">
              <w:t xml:space="preserve"> Объявление несовершеннолетнего полностью </w:t>
            </w:r>
            <w:proofErr w:type="gramStart"/>
            <w:r w:rsidRPr="000E7F53">
              <w:t>дееспособным</w:t>
            </w:r>
            <w:proofErr w:type="gramEnd"/>
            <w:r w:rsidRPr="000E7F53">
              <w:t xml:space="preserve">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jc w:val="center"/>
              <w:rPr>
                <w:i/>
              </w:rPr>
            </w:pPr>
            <w:r w:rsidRPr="000E7F53">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
                <w:bCs/>
              </w:rPr>
            </w:pPr>
            <w:r w:rsidRPr="000E7F53">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p>
          <w:p w:rsidR="004B4B68" w:rsidRPr="000E7F53" w:rsidRDefault="004B4B68"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ind w:firstLine="0"/>
              <w:rPr>
                <w:b/>
                <w:bCs/>
              </w:rPr>
            </w:pPr>
            <w:r w:rsidRPr="000E7F53">
              <w:rPr>
                <w:b/>
                <w:bCs/>
              </w:rPr>
              <w:t>5.1.</w:t>
            </w:r>
            <w:r w:rsidRPr="000E7F53">
              <w:rPr>
                <w:b/>
              </w:rPr>
              <w:t xml:space="preserve"> </w:t>
            </w:r>
            <w:r w:rsidRPr="000E7F53">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widowControl/>
              <w:autoSpaceDE w:val="0"/>
              <w:autoSpaceDN w:val="0"/>
              <w:adjustRightInd w:val="0"/>
              <w:spacing w:line="240" w:lineRule="auto"/>
              <w:ind w:left="-38" w:firstLine="284"/>
              <w:outlineLvl w:val="2"/>
            </w:pPr>
            <w:r w:rsidRPr="000E7F53">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w:t>
            </w:r>
            <w:proofErr w:type="gramStart"/>
            <w:r w:rsidRPr="000E7F53">
              <w:t>апелляционных</w:t>
            </w:r>
            <w:proofErr w:type="gramEnd"/>
            <w:r w:rsidRPr="000E7F53">
              <w:t xml:space="preserve">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4B4B68" w:rsidRPr="000E7F53" w:rsidRDefault="004B4B68" w:rsidP="00FE73DB">
            <w:pPr>
              <w:spacing w:line="240" w:lineRule="auto"/>
              <w:ind w:firstLine="0"/>
            </w:pPr>
            <w:r w:rsidRPr="000E7F53">
              <w:t>Обжалование определений суда первой инстанции.</w:t>
            </w:r>
          </w:p>
          <w:p w:rsidR="004B4B68" w:rsidRPr="000E7F53" w:rsidRDefault="004B4B68" w:rsidP="00FE73DB">
            <w:pPr>
              <w:widowControl/>
              <w:spacing w:line="240" w:lineRule="auto"/>
              <w:ind w:firstLine="387"/>
            </w:pPr>
            <w:r w:rsidRPr="000E7F53">
              <w:t xml:space="preserve">Право на обращение в суд кассационной инстанции. Порядок и срок подачи </w:t>
            </w:r>
            <w:proofErr w:type="gramStart"/>
            <w:r w:rsidRPr="000E7F53">
              <w:t>кассационных</w:t>
            </w:r>
            <w:proofErr w:type="gramEnd"/>
            <w:r w:rsidRPr="000E7F53">
              <w:t xml:space="preserve"> жалобы, представления. Действия суда кассационной инстанции после </w:t>
            </w:r>
            <w:r w:rsidRPr="000E7F53">
              <w:lastRenderedPageBreak/>
              <w:t xml:space="preserve">поступления </w:t>
            </w:r>
            <w:proofErr w:type="gramStart"/>
            <w:r w:rsidRPr="000E7F53">
              <w:t>кассационных</w:t>
            </w:r>
            <w:proofErr w:type="gramEnd"/>
            <w:r w:rsidRPr="000E7F53">
              <w:t xml:space="preserve"> жалобы, представления. Порядок и сроки рассмотрения </w:t>
            </w:r>
            <w:proofErr w:type="gramStart"/>
            <w:r w:rsidRPr="000E7F53">
              <w:t>кассационных</w:t>
            </w:r>
            <w:proofErr w:type="gramEnd"/>
            <w:r w:rsidRPr="000E7F53">
              <w:t xml:space="preserve"> жалобы, представления. Полномочия суда кассационной инстанции. Основания для отмены или изменения судебных постановлений в кассационном порядке.</w:t>
            </w:r>
          </w:p>
          <w:p w:rsidR="004B4B68" w:rsidRPr="000E7F53" w:rsidRDefault="004B4B68" w:rsidP="00FE73DB">
            <w:pPr>
              <w:widowControl/>
              <w:spacing w:line="240" w:lineRule="auto"/>
              <w:ind w:firstLine="387"/>
            </w:pPr>
            <w:r w:rsidRPr="000E7F53">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4B4B68" w:rsidRPr="000E7F53" w:rsidRDefault="004B4B68" w:rsidP="00FE73DB">
            <w:pPr>
              <w:spacing w:line="240" w:lineRule="auto"/>
              <w:ind w:firstLine="0"/>
              <w:rPr>
                <w:bCs/>
              </w:rPr>
            </w:pPr>
            <w:r w:rsidRPr="000E7F53">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1</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2</w:t>
            </w: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p>
        </w:tc>
      </w:tr>
      <w:tr w:rsidR="004B4B6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B68" w:rsidRPr="000E7F53" w:rsidRDefault="004B4B6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rPr>
                <w:bCs/>
                <w:i/>
              </w:rPr>
            </w:pPr>
            <w:r w:rsidRPr="000E7F53">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3</w:t>
            </w:r>
          </w:p>
        </w:tc>
      </w:tr>
      <w:tr w:rsidR="004B4B68" w:rsidRPr="000E7F53" w:rsidTr="00FE73DB">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4B4B68" w:rsidRPr="000E7F53" w:rsidRDefault="004B4B68" w:rsidP="00FE73DB">
            <w:pPr>
              <w:spacing w:line="240" w:lineRule="auto"/>
              <w:rPr>
                <w:b/>
                <w:bCs/>
              </w:rPr>
            </w:pPr>
            <w:r w:rsidRPr="000E7F53">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4B4B68" w:rsidRPr="000E7F53" w:rsidRDefault="004B4B68" w:rsidP="00FE73DB">
            <w:pPr>
              <w:rPr>
                <w:bCs/>
                <w:i/>
              </w:rPr>
            </w:pPr>
            <w:r w:rsidRPr="000E7F53">
              <w:rPr>
                <w:bCs/>
                <w:i/>
              </w:rPr>
              <w:t>61</w:t>
            </w:r>
          </w:p>
          <w:p w:rsidR="004B4B68" w:rsidRPr="000E7F53" w:rsidRDefault="004B4B6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B68" w:rsidRPr="000E7F53" w:rsidRDefault="004B4B68" w:rsidP="00FE73DB">
            <w:pPr>
              <w:jc w:val="center"/>
              <w:rPr>
                <w:bCs/>
                <w:i/>
              </w:rPr>
            </w:pPr>
            <w:r w:rsidRPr="000E7F53">
              <w:rPr>
                <w:bCs/>
                <w:i/>
              </w:rPr>
              <w:t>-</w:t>
            </w:r>
          </w:p>
        </w:tc>
      </w:tr>
    </w:tbl>
    <w:p w:rsidR="004B4B68" w:rsidRPr="000E7F53" w:rsidRDefault="004B4B68" w:rsidP="004B4B68"/>
    <w:p w:rsidR="004B4B68" w:rsidRPr="000E7F53" w:rsidRDefault="004B4B68" w:rsidP="004B4B68">
      <w:pPr>
        <w:spacing w:line="360" w:lineRule="auto"/>
        <w:ind w:firstLine="0"/>
        <w:rPr>
          <w:sz w:val="24"/>
          <w:szCs w:val="24"/>
        </w:rPr>
      </w:pPr>
      <w:r w:rsidRPr="000E7F53">
        <w:rPr>
          <w:sz w:val="24"/>
          <w:szCs w:val="24"/>
        </w:rPr>
        <w:t>Для характеристики уровня освоения учебного материала используются следующие обозначения:</w:t>
      </w:r>
    </w:p>
    <w:p w:rsidR="004B4B68" w:rsidRPr="000E7F53" w:rsidRDefault="004B4B68" w:rsidP="004B4B68">
      <w:pPr>
        <w:tabs>
          <w:tab w:val="left" w:pos="272"/>
        </w:tabs>
        <w:spacing w:line="360" w:lineRule="auto"/>
        <w:ind w:firstLine="0"/>
        <w:rPr>
          <w:sz w:val="24"/>
          <w:szCs w:val="24"/>
        </w:rPr>
      </w:pPr>
      <w:r w:rsidRPr="000E7F53">
        <w:rPr>
          <w:sz w:val="24"/>
          <w:szCs w:val="24"/>
        </w:rPr>
        <w:t xml:space="preserve">1. </w:t>
      </w:r>
      <w:proofErr w:type="gramStart"/>
      <w:r w:rsidRPr="000E7F53">
        <w:rPr>
          <w:sz w:val="24"/>
          <w:szCs w:val="24"/>
        </w:rPr>
        <w:t>ознакомительный</w:t>
      </w:r>
      <w:proofErr w:type="gramEnd"/>
      <w:r w:rsidRPr="000E7F53">
        <w:rPr>
          <w:sz w:val="24"/>
          <w:szCs w:val="24"/>
        </w:rPr>
        <w:t xml:space="preserve"> (узнавание ранее изученных объектов, свойств);</w:t>
      </w:r>
    </w:p>
    <w:p w:rsidR="004B4B68" w:rsidRPr="000E7F53" w:rsidRDefault="004B4B68" w:rsidP="004B4B68">
      <w:pPr>
        <w:numPr>
          <w:ilvl w:val="0"/>
          <w:numId w:val="4"/>
        </w:numPr>
        <w:tabs>
          <w:tab w:val="left" w:pos="272"/>
        </w:tabs>
        <w:spacing w:line="360" w:lineRule="auto"/>
        <w:ind w:left="0" w:firstLine="0"/>
        <w:rPr>
          <w:sz w:val="24"/>
          <w:szCs w:val="24"/>
        </w:rPr>
      </w:pPr>
      <w:proofErr w:type="gramStart"/>
      <w:r w:rsidRPr="000E7F53">
        <w:rPr>
          <w:sz w:val="24"/>
          <w:szCs w:val="24"/>
        </w:rPr>
        <w:t>репродуктивный</w:t>
      </w:r>
      <w:proofErr w:type="gramEnd"/>
      <w:r w:rsidRPr="000E7F53">
        <w:rPr>
          <w:sz w:val="24"/>
          <w:szCs w:val="24"/>
        </w:rPr>
        <w:t xml:space="preserve"> (выполнение деятельности под руководством);</w:t>
      </w:r>
    </w:p>
    <w:p w:rsidR="004B4B68" w:rsidRPr="000E7F53" w:rsidRDefault="004B4B68" w:rsidP="004B4B68">
      <w:pPr>
        <w:numPr>
          <w:ilvl w:val="0"/>
          <w:numId w:val="4"/>
        </w:numPr>
        <w:tabs>
          <w:tab w:val="left" w:pos="272"/>
        </w:tabs>
        <w:spacing w:line="288" w:lineRule="auto"/>
        <w:ind w:left="0" w:firstLine="0"/>
        <w:rPr>
          <w:bCs/>
          <w:color w:val="000000"/>
          <w:sz w:val="24"/>
          <w:szCs w:val="24"/>
          <w:shd w:val="clear" w:color="auto" w:fill="FFFFFF"/>
        </w:rPr>
      </w:pPr>
      <w:proofErr w:type="gramStart"/>
      <w:r w:rsidRPr="000E7F53">
        <w:rPr>
          <w:sz w:val="24"/>
          <w:szCs w:val="24"/>
        </w:rPr>
        <w:t>продуктивный</w:t>
      </w:r>
      <w:proofErr w:type="gramEnd"/>
      <w:r w:rsidRPr="000E7F53">
        <w:rPr>
          <w:sz w:val="24"/>
          <w:szCs w:val="24"/>
        </w:rPr>
        <w:tab/>
        <w:t>(планирование и самостоятельное выполнение деятельности, решение проблемных задач).</w:t>
      </w:r>
    </w:p>
    <w:p w:rsidR="004B4B68" w:rsidRPr="000E7F53" w:rsidRDefault="004B4B68" w:rsidP="004B4B68">
      <w:pPr>
        <w:spacing w:line="360" w:lineRule="auto"/>
        <w:ind w:firstLine="0"/>
        <w:rPr>
          <w:sz w:val="24"/>
          <w:szCs w:val="24"/>
        </w:rPr>
      </w:pPr>
    </w:p>
    <w:p w:rsidR="00343B38" w:rsidRPr="000E7F53" w:rsidRDefault="00343B38" w:rsidP="004B4B68">
      <w:pPr>
        <w:spacing w:line="360" w:lineRule="auto"/>
        <w:ind w:firstLine="0"/>
        <w:rPr>
          <w:sz w:val="24"/>
          <w:szCs w:val="24"/>
        </w:rPr>
      </w:pPr>
    </w:p>
    <w:p w:rsidR="000C705E" w:rsidRPr="000E7F53" w:rsidRDefault="000C705E" w:rsidP="004B4B68">
      <w:pPr>
        <w:spacing w:line="360" w:lineRule="auto"/>
        <w:ind w:firstLine="0"/>
        <w:rPr>
          <w:sz w:val="24"/>
          <w:szCs w:val="24"/>
        </w:rPr>
      </w:pPr>
    </w:p>
    <w:p w:rsidR="000C705E" w:rsidRPr="000E7F53" w:rsidRDefault="000C705E" w:rsidP="004B4B68">
      <w:pPr>
        <w:spacing w:line="360" w:lineRule="auto"/>
        <w:ind w:firstLine="0"/>
        <w:rPr>
          <w:sz w:val="24"/>
          <w:szCs w:val="24"/>
        </w:rPr>
      </w:pPr>
    </w:p>
    <w:p w:rsidR="000C705E" w:rsidRPr="000E7F53" w:rsidRDefault="000C705E" w:rsidP="004B4B68">
      <w:pPr>
        <w:spacing w:line="360" w:lineRule="auto"/>
        <w:ind w:firstLine="0"/>
        <w:rPr>
          <w:sz w:val="24"/>
          <w:szCs w:val="24"/>
        </w:rPr>
      </w:pPr>
    </w:p>
    <w:p w:rsidR="000C705E" w:rsidRPr="000E7F53" w:rsidRDefault="000C705E" w:rsidP="004B4B68">
      <w:pPr>
        <w:spacing w:line="360" w:lineRule="auto"/>
        <w:ind w:firstLine="0"/>
        <w:rPr>
          <w:sz w:val="24"/>
          <w:szCs w:val="24"/>
        </w:rPr>
      </w:pPr>
    </w:p>
    <w:p w:rsidR="00343B38" w:rsidRPr="000E7F53" w:rsidRDefault="00343B38" w:rsidP="004B4B68">
      <w:pPr>
        <w:spacing w:line="360" w:lineRule="auto"/>
        <w:ind w:firstLine="0"/>
        <w:rPr>
          <w:sz w:val="24"/>
          <w:szCs w:val="24"/>
        </w:rPr>
      </w:pPr>
    </w:p>
    <w:p w:rsidR="00343B38" w:rsidRPr="000E7F53" w:rsidRDefault="003C6627" w:rsidP="0034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0E7F53">
        <w:rPr>
          <w:b/>
          <w:bCs/>
          <w:sz w:val="24"/>
          <w:szCs w:val="24"/>
        </w:rPr>
        <w:lastRenderedPageBreak/>
        <w:t>Зао</w:t>
      </w:r>
      <w:r w:rsidR="00343B38" w:rsidRPr="000E7F53">
        <w:rPr>
          <w:b/>
          <w:bCs/>
          <w:sz w:val="24"/>
          <w:szCs w:val="24"/>
        </w:rPr>
        <w:t>чная</w:t>
      </w:r>
      <w:r w:rsidRPr="000E7F53">
        <w:rPr>
          <w:b/>
          <w:bCs/>
          <w:sz w:val="24"/>
          <w:szCs w:val="24"/>
        </w:rPr>
        <w:t xml:space="preserve"> </w:t>
      </w:r>
      <w:r w:rsidR="00343B38" w:rsidRPr="000E7F53">
        <w:rPr>
          <w:b/>
          <w:bCs/>
          <w:sz w:val="24"/>
          <w:szCs w:val="24"/>
        </w:rPr>
        <w:t>форма</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 xml:space="preserve">Содержание учебного материала, лабораторные работы и практические занятия, самостоятельная работа </w:t>
            </w:r>
            <w:proofErr w:type="gramStart"/>
            <w:r w:rsidRPr="000E7F53">
              <w:rPr>
                <w:b/>
                <w:bCs/>
              </w:rPr>
              <w:t>обучающихся</w:t>
            </w:r>
            <w:proofErr w:type="gramEnd"/>
            <w:r w:rsidRPr="000E7F53">
              <w:rPr>
                <w:b/>
                <w:bCs/>
              </w:rPr>
              <w:t>, курсовая работа (проект)</w:t>
            </w:r>
            <w:r w:rsidRPr="000E7F53">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ind w:hanging="46"/>
              <w:jc w:val="center"/>
              <w:rPr>
                <w:b/>
                <w:bCs/>
              </w:rPr>
            </w:pPr>
            <w:r w:rsidRPr="000E7F53">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343B38" w:rsidRPr="000E7F53" w:rsidRDefault="00343B38" w:rsidP="00FE73DB">
            <w:pPr>
              <w:ind w:hanging="46"/>
              <w:jc w:val="center"/>
              <w:rPr>
                <w:b/>
                <w:bCs/>
              </w:rPr>
            </w:pPr>
            <w:r w:rsidRPr="000E7F53">
              <w:rPr>
                <w:b/>
                <w:bCs/>
              </w:rPr>
              <w:t>Уровень освоения</w:t>
            </w:r>
          </w:p>
        </w:tc>
      </w:tr>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343B38" w:rsidRPr="000E7F53" w:rsidRDefault="00343B38" w:rsidP="00FE73DB">
            <w:pPr>
              <w:jc w:val="center"/>
              <w:rPr>
                <w:b/>
                <w:bCs/>
              </w:rPr>
            </w:pPr>
            <w:r w:rsidRPr="000E7F53">
              <w:rPr>
                <w:b/>
                <w:bCs/>
              </w:rPr>
              <w:t>4</w:t>
            </w:r>
          </w:p>
        </w:tc>
      </w:tr>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jc w:val="center"/>
              <w:rPr>
                <w:bCs/>
                <w:i/>
              </w:rPr>
            </w:pPr>
            <w:r w:rsidRPr="000E7F53">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rPr>
                <w:bCs/>
                <w:i/>
              </w:rPr>
            </w:pPr>
          </w:p>
        </w:tc>
        <w:tc>
          <w:tcPr>
            <w:tcW w:w="1509" w:type="dxa"/>
            <w:tcBorders>
              <w:top w:val="single" w:sz="4" w:space="0" w:color="auto"/>
              <w:left w:val="single" w:sz="4" w:space="0" w:color="auto"/>
              <w:right w:val="single" w:sz="4" w:space="0" w:color="auto"/>
            </w:tcBorders>
            <w:shd w:val="clear" w:color="auto" w:fill="auto"/>
          </w:tcPr>
          <w:p w:rsidR="00343B38" w:rsidRPr="000E7F53" w:rsidRDefault="00343B38" w:rsidP="00FE73DB">
            <w:pPr>
              <w:jc w:val="center"/>
              <w:rPr>
                <w:bCs/>
                <w:i/>
              </w:rPr>
            </w:pP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D80127" w:rsidP="00FE73DB">
            <w:pPr>
              <w:rPr>
                <w:bCs/>
                <w:i/>
              </w:rPr>
            </w:pPr>
            <w:r w:rsidRPr="000E7F53">
              <w:rPr>
                <w:bCs/>
                <w:i/>
              </w:rPr>
              <w:t>2</w:t>
            </w:r>
          </w:p>
        </w:tc>
        <w:tc>
          <w:tcPr>
            <w:tcW w:w="0" w:type="auto"/>
            <w:tcBorders>
              <w:left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ind w:firstLine="0"/>
              <w:rPr>
                <w:b/>
                <w:bCs/>
              </w:rPr>
            </w:pPr>
            <w:r w:rsidRPr="000E7F53">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widowControl/>
              <w:spacing w:line="240" w:lineRule="auto"/>
              <w:ind w:left="-38" w:firstLine="246"/>
            </w:pPr>
            <w:r w:rsidRPr="000E7F53">
              <w:t xml:space="preserve">Формы защиты гражданских прав. </w:t>
            </w:r>
          </w:p>
          <w:p w:rsidR="00343B38" w:rsidRPr="000E7F53" w:rsidRDefault="00343B38" w:rsidP="00FE73DB">
            <w:pPr>
              <w:widowControl/>
              <w:spacing w:line="240" w:lineRule="auto"/>
              <w:ind w:left="-38" w:firstLine="246"/>
            </w:pPr>
            <w:r w:rsidRPr="000E7F53">
              <w:t>Внесудебные формы защиты законных прав (интересов) граждан и юридических лиц. Судебная власть и правосудие.</w:t>
            </w:r>
          </w:p>
          <w:p w:rsidR="00343B38" w:rsidRPr="000E7F53" w:rsidRDefault="00343B38" w:rsidP="00FE73DB">
            <w:pPr>
              <w:widowControl/>
              <w:spacing w:line="240" w:lineRule="auto"/>
              <w:ind w:left="-38" w:firstLine="246"/>
            </w:pPr>
            <w:r w:rsidRPr="000E7F53">
              <w:t>Понятие гражданского процесса и гражданского процессуального права. Предмет, метод, система и источники гражданского процессуального права.</w:t>
            </w:r>
          </w:p>
          <w:p w:rsidR="00343B38" w:rsidRPr="000E7F53" w:rsidRDefault="00343B38" w:rsidP="00FE73DB">
            <w:pPr>
              <w:widowControl/>
              <w:spacing w:line="240" w:lineRule="auto"/>
              <w:ind w:left="-38" w:firstLine="246"/>
            </w:pPr>
            <w:r w:rsidRPr="000E7F53">
              <w:t>Гражданско-процессуальное право как наука, как отрасль права и как учебная дисциплина.</w:t>
            </w:r>
          </w:p>
          <w:p w:rsidR="00343B38" w:rsidRPr="000E7F53" w:rsidRDefault="00343B38" w:rsidP="00FE73DB">
            <w:pPr>
              <w:spacing w:line="240" w:lineRule="auto"/>
              <w:ind w:firstLine="0"/>
              <w:rPr>
                <w:bCs/>
              </w:rPr>
            </w:pPr>
            <w:r w:rsidRPr="000E7F53">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1509" w:type="dxa"/>
            <w:tcBorders>
              <w:left w:val="single" w:sz="4" w:space="0" w:color="auto"/>
              <w:right w:val="single" w:sz="4" w:space="0" w:color="auto"/>
            </w:tcBorders>
            <w:shd w:val="clear" w:color="auto" w:fill="auto"/>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D57C1" w:rsidP="00FE73DB">
            <w:pPr>
              <w:rPr>
                <w:bCs/>
                <w:i/>
              </w:rPr>
            </w:pPr>
            <w:r w:rsidRPr="000E7F53">
              <w:rPr>
                <w:bCs/>
                <w:i/>
              </w:rPr>
              <w:t>2</w:t>
            </w:r>
          </w:p>
        </w:tc>
        <w:tc>
          <w:tcPr>
            <w:tcW w:w="1509" w:type="dxa"/>
            <w:tcBorders>
              <w:left w:val="single" w:sz="4" w:space="0" w:color="auto"/>
              <w:right w:val="single" w:sz="4" w:space="0" w:color="auto"/>
            </w:tcBorders>
            <w:shd w:val="clear" w:color="auto" w:fill="auto"/>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left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left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D80127" w:rsidP="00FE73DB">
            <w:pPr>
              <w:rPr>
                <w:bCs/>
                <w:i/>
              </w:rPr>
            </w:pPr>
            <w:r w:rsidRPr="000E7F53">
              <w:rPr>
                <w:bCs/>
                <w:i/>
              </w:rPr>
              <w:t>2</w:t>
            </w:r>
          </w:p>
        </w:tc>
        <w:tc>
          <w:tcPr>
            <w:tcW w:w="0" w:type="auto"/>
            <w:tcBorders>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widowControl/>
              <w:spacing w:line="240" w:lineRule="auto"/>
              <w:ind w:left="-38" w:firstLine="246"/>
            </w:pPr>
            <w:r w:rsidRPr="000E7F53">
              <w:t xml:space="preserve">Понятие, значение и общая характеристика принципов гражданского процессуального права. </w:t>
            </w:r>
          </w:p>
          <w:p w:rsidR="00343B38" w:rsidRPr="000E7F53" w:rsidRDefault="00343B38" w:rsidP="00FE73DB">
            <w:pPr>
              <w:widowControl/>
              <w:spacing w:line="240" w:lineRule="auto"/>
              <w:ind w:left="-38" w:firstLine="246"/>
            </w:pPr>
            <w:r w:rsidRPr="000E7F53">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343B38" w:rsidRPr="000E7F53" w:rsidRDefault="00343B38" w:rsidP="00FE73DB">
            <w:pPr>
              <w:spacing w:line="240" w:lineRule="auto"/>
              <w:rPr>
                <w:bCs/>
              </w:rPr>
            </w:pPr>
            <w:r w:rsidRPr="000E7F53">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D57C1" w:rsidP="00FE73DB">
            <w:pPr>
              <w:rPr>
                <w:bCs/>
                <w:i/>
              </w:rPr>
            </w:pPr>
            <w:r w:rsidRPr="000E7F53">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jc w:val="center"/>
              <w:rPr>
                <w:bCs/>
                <w:i/>
              </w:rPr>
            </w:pPr>
            <w:r w:rsidRPr="000E7F53">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D80127"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 xml:space="preserve">2.1. Общая характеристика гражданских </w:t>
            </w:r>
            <w:r w:rsidRPr="000E7F53">
              <w:rPr>
                <w:b/>
                <w:bCs/>
              </w:rPr>
              <w:lastRenderedPageBreak/>
              <w:t>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spacing w:line="240" w:lineRule="auto"/>
              <w:ind w:left="-38" w:firstLine="284"/>
            </w:pPr>
            <w:r w:rsidRPr="000E7F53">
              <w:lastRenderedPageBreak/>
              <w:t xml:space="preserve">Понятие и общая характеристика (содержание) гражданских процессуальных отношений. Основания их возникновения и классификация. Отличие гражданских материальных правоотношений </w:t>
            </w:r>
            <w:proofErr w:type="gramStart"/>
            <w:r w:rsidRPr="000E7F53">
              <w:t>от</w:t>
            </w:r>
            <w:proofErr w:type="gramEnd"/>
            <w:r w:rsidRPr="000E7F53">
              <w:t xml:space="preserve"> процессуальных.</w:t>
            </w:r>
          </w:p>
          <w:p w:rsidR="00343B38" w:rsidRPr="000E7F53" w:rsidRDefault="00343B38" w:rsidP="00FE73DB">
            <w:pPr>
              <w:widowControl/>
              <w:spacing w:line="240" w:lineRule="auto"/>
              <w:ind w:left="-38" w:firstLine="284"/>
            </w:pPr>
            <w:r w:rsidRPr="000E7F53">
              <w:lastRenderedPageBreak/>
              <w:t>Субъекты гражданских процессуальных правоотношений.</w:t>
            </w:r>
          </w:p>
          <w:p w:rsidR="00343B38" w:rsidRPr="000E7F53" w:rsidRDefault="00343B38" w:rsidP="00FE73DB">
            <w:pPr>
              <w:widowControl/>
              <w:spacing w:line="240" w:lineRule="auto"/>
              <w:ind w:left="-38" w:firstLine="284"/>
              <w:rPr>
                <w:bCs/>
              </w:rPr>
            </w:pPr>
            <w:r w:rsidRPr="000E7F53">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D57C1" w:rsidP="00FE73DB">
            <w:pPr>
              <w:rPr>
                <w:bCs/>
                <w:i/>
              </w:rPr>
            </w:pPr>
            <w:r w:rsidRPr="000E7F53">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D80127"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spacing w:line="240" w:lineRule="auto"/>
              <w:ind w:left="-38" w:firstLine="284"/>
            </w:pPr>
            <w:r w:rsidRPr="000E7F53">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343B38" w:rsidRPr="000E7F53" w:rsidRDefault="00343B38" w:rsidP="00FE73DB">
            <w:pPr>
              <w:widowControl/>
              <w:spacing w:line="240" w:lineRule="auto"/>
              <w:ind w:left="-38" w:firstLine="284"/>
            </w:pPr>
            <w:r w:rsidRPr="000E7F53">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343B38" w:rsidRPr="000E7F53" w:rsidRDefault="00343B38" w:rsidP="00FE73DB">
            <w:pPr>
              <w:widowControl/>
              <w:spacing w:line="240" w:lineRule="auto"/>
              <w:ind w:left="-38" w:firstLine="284"/>
            </w:pPr>
            <w:r w:rsidRPr="000E7F53">
              <w:t>Понятие и виды сторон в гражданском процессе. Факторы, определяющие их процессуальное положение. Процессуальные права и обязанности сторон.</w:t>
            </w:r>
          </w:p>
          <w:p w:rsidR="00343B38" w:rsidRPr="000E7F53" w:rsidRDefault="00343B38" w:rsidP="00FE73DB">
            <w:pPr>
              <w:pStyle w:val="a5"/>
              <w:spacing w:line="240" w:lineRule="auto"/>
              <w:ind w:left="-38" w:firstLine="284"/>
              <w:rPr>
                <w:rFonts w:ascii="Times New Roman" w:hAnsi="Times New Roman"/>
                <w:sz w:val="20"/>
              </w:rPr>
            </w:pPr>
            <w:r w:rsidRPr="000E7F53">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343B38" w:rsidRPr="000E7F53" w:rsidRDefault="00343B38" w:rsidP="00FE73DB">
            <w:pPr>
              <w:widowControl/>
              <w:spacing w:line="240" w:lineRule="auto"/>
              <w:ind w:left="-38" w:firstLine="284"/>
            </w:pPr>
            <w:r w:rsidRPr="000E7F53">
              <w:t>Понятие и признаки ненадлежащего ответчика. Условия, порядок и последствия его замены.</w:t>
            </w:r>
          </w:p>
          <w:p w:rsidR="00343B38" w:rsidRPr="000E7F53" w:rsidRDefault="00343B38" w:rsidP="00FE73DB">
            <w:pPr>
              <w:widowControl/>
              <w:spacing w:line="240" w:lineRule="auto"/>
              <w:ind w:left="-38" w:firstLine="284"/>
            </w:pPr>
            <w:r w:rsidRPr="000E7F53">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343B38" w:rsidRPr="000E7F53" w:rsidRDefault="00343B38" w:rsidP="00FE73DB">
            <w:pPr>
              <w:spacing w:line="240" w:lineRule="auto"/>
            </w:pPr>
            <w:r w:rsidRPr="000E7F53">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343B38" w:rsidRPr="000E7F53" w:rsidRDefault="00343B38" w:rsidP="00FE73DB">
            <w:pPr>
              <w:spacing w:line="240" w:lineRule="auto"/>
            </w:pPr>
            <w:r w:rsidRPr="000E7F53">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343B38" w:rsidRPr="000E7F53" w:rsidRDefault="00343B38" w:rsidP="00FE73DB">
            <w:pPr>
              <w:spacing w:line="240" w:lineRule="auto"/>
              <w:rPr>
                <w:bCs/>
              </w:rPr>
            </w:pPr>
            <w:r w:rsidRPr="000E7F53">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D57C1"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 xml:space="preserve">Самостоятельная работа </w:t>
            </w:r>
            <w:proofErr w:type="gramStart"/>
            <w:r w:rsidRPr="000E7F53">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tabs>
                <w:tab w:val="center" w:pos="5182"/>
              </w:tabs>
              <w:spacing w:line="240" w:lineRule="auto"/>
              <w:rPr>
                <w:b/>
                <w:bCs/>
              </w:rPr>
            </w:pPr>
            <w:r w:rsidRPr="000E7F53">
              <w:rPr>
                <w:b/>
                <w:bCs/>
              </w:rPr>
              <w:t>2.3. Представительство в гражданском процессе.</w:t>
            </w:r>
            <w:r w:rsidRPr="000E7F53">
              <w:rPr>
                <w:b/>
                <w:bCs/>
              </w:rPr>
              <w:tab/>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pStyle w:val="a3"/>
              <w:spacing w:line="240" w:lineRule="auto"/>
              <w:ind w:left="-38" w:firstLine="284"/>
              <w:jc w:val="both"/>
              <w:rPr>
                <w:rFonts w:ascii="Times New Roman" w:hAnsi="Times New Roman"/>
                <w:bCs/>
                <w:sz w:val="20"/>
              </w:rPr>
            </w:pPr>
            <w:r w:rsidRPr="000E7F53">
              <w:rPr>
                <w:rFonts w:ascii="Times New Roman" w:hAnsi="Times New Roman"/>
                <w:b w:val="0"/>
                <w:sz w:val="20"/>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jc w:val="center"/>
              <w:rPr>
                <w:i/>
              </w:rPr>
            </w:pPr>
            <w:r w:rsidRPr="000E7F53">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3.1.</w:t>
            </w:r>
            <w:r w:rsidRPr="000E7F53">
              <w:rPr>
                <w:b/>
              </w:rPr>
              <w:t xml:space="preserve"> </w:t>
            </w:r>
            <w:r w:rsidRPr="000E7F53">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spacing w:line="240" w:lineRule="auto"/>
              <w:ind w:left="-38" w:firstLine="284"/>
            </w:pPr>
            <w:r w:rsidRPr="000E7F53">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343B38" w:rsidRPr="000E7F53" w:rsidRDefault="00343B38" w:rsidP="00FE73DB">
            <w:pPr>
              <w:spacing w:line="240" w:lineRule="auto"/>
              <w:rPr>
                <w:bCs/>
              </w:rPr>
            </w:pPr>
            <w:r w:rsidRPr="000E7F53">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ind w:hanging="71"/>
              <w:rPr>
                <w:b/>
                <w:bCs/>
              </w:rPr>
            </w:pPr>
            <w:r w:rsidRPr="000E7F53">
              <w:rPr>
                <w:b/>
                <w:bCs/>
              </w:rPr>
              <w:t>3.2.</w:t>
            </w:r>
            <w:r w:rsidRPr="000E7F53">
              <w:rPr>
                <w:b/>
              </w:rPr>
              <w:t xml:space="preserve"> </w:t>
            </w:r>
            <w:r w:rsidRPr="000E7F53">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spacing w:line="240" w:lineRule="auto"/>
              <w:ind w:left="-38" w:firstLine="284"/>
            </w:pPr>
            <w:r w:rsidRPr="000E7F53">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343B38" w:rsidRPr="000E7F53" w:rsidRDefault="00343B38" w:rsidP="00FE73DB">
            <w:pPr>
              <w:widowControl/>
              <w:spacing w:line="240" w:lineRule="auto"/>
              <w:ind w:left="-38" w:firstLine="284"/>
            </w:pPr>
            <w:r w:rsidRPr="000E7F53">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343B38" w:rsidRPr="000E7F53" w:rsidRDefault="00343B38" w:rsidP="00FE73DB">
            <w:pPr>
              <w:spacing w:line="240" w:lineRule="auto"/>
              <w:rPr>
                <w:bCs/>
              </w:rPr>
            </w:pPr>
            <w:r w:rsidRPr="000E7F53">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ind w:firstLine="0"/>
              <w:rPr>
                <w:b/>
                <w:bCs/>
              </w:rPr>
            </w:pPr>
            <w:r w:rsidRPr="000E7F53">
              <w:rPr>
                <w:b/>
                <w:bCs/>
              </w:rPr>
              <w:t xml:space="preserve">3.3. Доказательства и </w:t>
            </w:r>
            <w:r w:rsidRPr="000E7F53">
              <w:rPr>
                <w:b/>
                <w:bCs/>
              </w:rPr>
              <w:lastRenderedPageBreak/>
              <w:t>доказывание.</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pStyle w:val="a5"/>
              <w:spacing w:line="240" w:lineRule="auto"/>
              <w:ind w:left="-38" w:firstLine="284"/>
              <w:rPr>
                <w:rFonts w:ascii="Times New Roman" w:hAnsi="Times New Roman"/>
                <w:sz w:val="20"/>
              </w:rPr>
            </w:pPr>
            <w:r w:rsidRPr="000E7F53">
              <w:rPr>
                <w:rFonts w:ascii="Times New Roman" w:hAnsi="Times New Roman"/>
                <w:sz w:val="20"/>
              </w:rPr>
              <w:lastRenderedPageBreak/>
              <w:t xml:space="preserve">Общая характеристика судебного доказывания. Его понятие, сущность, субъекты и </w:t>
            </w:r>
            <w:r w:rsidRPr="000E7F53">
              <w:rPr>
                <w:rFonts w:ascii="Times New Roman" w:hAnsi="Times New Roman"/>
                <w:sz w:val="20"/>
              </w:rPr>
              <w:lastRenderedPageBreak/>
              <w:t>цели. Специфика судебного доказывания как процесса познания. Обязанность судебного доказывания и представления доказательств.</w:t>
            </w:r>
          </w:p>
          <w:p w:rsidR="00343B38" w:rsidRPr="000E7F53" w:rsidRDefault="00343B38" w:rsidP="00FE73DB">
            <w:pPr>
              <w:widowControl/>
              <w:spacing w:line="240" w:lineRule="auto"/>
              <w:ind w:left="-38" w:firstLine="284"/>
            </w:pPr>
            <w:r w:rsidRPr="000E7F53">
              <w:t>Предмет судебного доказывания. Состав (виды) юридических фактов, подлежащих доказыванию. Юридические факты, не подлежащие доказыванию.</w:t>
            </w:r>
          </w:p>
          <w:p w:rsidR="00343B38" w:rsidRPr="000E7F53" w:rsidRDefault="00343B38" w:rsidP="00FE73DB">
            <w:pPr>
              <w:pStyle w:val="3"/>
              <w:widowControl/>
              <w:spacing w:after="0" w:line="240" w:lineRule="auto"/>
              <w:ind w:left="-38" w:firstLine="284"/>
              <w:rPr>
                <w:sz w:val="20"/>
                <w:szCs w:val="20"/>
              </w:rPr>
            </w:pPr>
            <w:r w:rsidRPr="000E7F53">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343B38" w:rsidRPr="000E7F53" w:rsidRDefault="00343B38" w:rsidP="00FE73DB">
            <w:pPr>
              <w:widowControl/>
              <w:spacing w:line="240" w:lineRule="auto"/>
              <w:ind w:left="-38" w:firstLine="284"/>
            </w:pPr>
            <w:r w:rsidRPr="000E7F53">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343B38" w:rsidRPr="000E7F53" w:rsidRDefault="00343B38" w:rsidP="00FE73DB">
            <w:pPr>
              <w:widowControl/>
              <w:spacing w:line="240" w:lineRule="auto"/>
              <w:ind w:left="-38" w:firstLine="284"/>
            </w:pPr>
            <w:r w:rsidRPr="000E7F53">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343B38" w:rsidRPr="000E7F53" w:rsidRDefault="00343B38" w:rsidP="00FE73DB">
            <w:pPr>
              <w:pStyle w:val="a5"/>
              <w:spacing w:line="240" w:lineRule="auto"/>
              <w:ind w:left="-38" w:firstLine="284"/>
              <w:rPr>
                <w:rFonts w:ascii="Times New Roman" w:hAnsi="Times New Roman"/>
                <w:bCs/>
                <w:sz w:val="20"/>
              </w:rPr>
            </w:pPr>
            <w:r w:rsidRPr="000E7F53">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1B2205" w:rsidP="00FE73DB">
            <w:pPr>
              <w:rPr>
                <w:bCs/>
                <w:i/>
              </w:rPr>
            </w:pPr>
            <w:r w:rsidRPr="000E7F53">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jc w:val="center"/>
              <w:rPr>
                <w:i/>
              </w:rPr>
            </w:pPr>
            <w:r w:rsidRPr="000E7F53">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ind w:firstLine="0"/>
              <w:rPr>
                <w:b/>
                <w:bCs/>
              </w:rPr>
            </w:pPr>
            <w:r w:rsidRPr="000E7F53">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spacing w:line="240" w:lineRule="auto"/>
              <w:ind w:left="-38" w:firstLine="284"/>
            </w:pPr>
            <w:r w:rsidRPr="000E7F53">
              <w:t>Исковое производство. Понятие, сущность и цели искового производства и условия его возникновения.</w:t>
            </w:r>
          </w:p>
          <w:p w:rsidR="00343B38" w:rsidRPr="000E7F53" w:rsidRDefault="00343B38" w:rsidP="00FE73DB">
            <w:pPr>
              <w:widowControl/>
              <w:spacing w:line="240" w:lineRule="auto"/>
              <w:ind w:left="-38" w:firstLine="284"/>
            </w:pPr>
            <w:r w:rsidRPr="000E7F53">
              <w:t xml:space="preserve">Понятие и сущность иска. Предмет и основания иска. </w:t>
            </w:r>
          </w:p>
          <w:p w:rsidR="00343B38" w:rsidRPr="000E7F53" w:rsidRDefault="00343B38" w:rsidP="00FE73DB">
            <w:pPr>
              <w:widowControl/>
              <w:spacing w:line="240" w:lineRule="auto"/>
              <w:ind w:left="-38" w:firstLine="284"/>
            </w:pPr>
            <w:r w:rsidRPr="000E7F53">
              <w:t xml:space="preserve">Процессуально-правовая классификация исков. Иски о присуждении, признании, об изменении или прекращении правоотношений. </w:t>
            </w:r>
          </w:p>
          <w:p w:rsidR="00343B38" w:rsidRPr="000E7F53" w:rsidRDefault="00343B38" w:rsidP="00FE73DB">
            <w:pPr>
              <w:widowControl/>
              <w:spacing w:line="240" w:lineRule="auto"/>
              <w:ind w:left="-38" w:firstLine="284"/>
            </w:pPr>
            <w:r w:rsidRPr="000E7F53">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343B38" w:rsidRPr="000E7F53" w:rsidRDefault="00343B38" w:rsidP="00FE73DB">
            <w:pPr>
              <w:widowControl/>
              <w:spacing w:line="240" w:lineRule="auto"/>
              <w:ind w:left="-38" w:firstLine="284"/>
            </w:pPr>
            <w:r w:rsidRPr="000E7F53">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343B38" w:rsidRPr="000E7F53" w:rsidRDefault="00343B38" w:rsidP="00FE73DB">
            <w:pPr>
              <w:widowControl/>
              <w:spacing w:line="240" w:lineRule="auto"/>
              <w:ind w:left="-38" w:firstLine="284"/>
            </w:pPr>
            <w:r w:rsidRPr="000E7F53">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343B38" w:rsidRPr="000E7F53" w:rsidRDefault="00343B38" w:rsidP="00FE73DB">
            <w:pPr>
              <w:widowControl/>
              <w:spacing w:line="240" w:lineRule="auto"/>
              <w:ind w:left="-38" w:firstLine="284"/>
            </w:pPr>
            <w:r w:rsidRPr="000E7F53">
              <w:t>Понятие, сущность, задачи и значение судебного разбирательства. Сроки и этапы его проведения. Меры по соблюдению порядка в судебном заседании.</w:t>
            </w:r>
          </w:p>
          <w:p w:rsidR="00343B38" w:rsidRPr="000E7F53" w:rsidRDefault="00343B38" w:rsidP="00FE73DB">
            <w:pPr>
              <w:pStyle w:val="a5"/>
              <w:spacing w:line="240" w:lineRule="auto"/>
              <w:ind w:left="-38" w:firstLine="284"/>
              <w:rPr>
                <w:rFonts w:ascii="Times New Roman" w:hAnsi="Times New Roman"/>
                <w:sz w:val="20"/>
              </w:rPr>
            </w:pPr>
            <w:r w:rsidRPr="000E7F53">
              <w:rPr>
                <w:rFonts w:ascii="Times New Roman" w:hAnsi="Times New Roman"/>
                <w:spacing w:val="-2"/>
                <w:sz w:val="20"/>
              </w:rPr>
              <w:t xml:space="preserve">Подготовительная часть судебного разбирательства. Рассмотрение дела по существу. </w:t>
            </w:r>
          </w:p>
          <w:p w:rsidR="00343B38" w:rsidRPr="000E7F53" w:rsidRDefault="00343B38" w:rsidP="00FE73DB">
            <w:pPr>
              <w:widowControl/>
              <w:spacing w:line="240" w:lineRule="auto"/>
              <w:ind w:left="-38" w:firstLine="0"/>
              <w:rPr>
                <w:bCs/>
              </w:rPr>
            </w:pPr>
            <w:r w:rsidRPr="000E7F53">
              <w:t xml:space="preserve">Судебные прения и реплики. Вынесение и объявление судебного решения. </w:t>
            </w:r>
            <w:r w:rsidRPr="000E7F53">
              <w:lastRenderedPageBreak/>
              <w:t>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tabs>
                <w:tab w:val="left" w:pos="6210"/>
              </w:tabs>
              <w:spacing w:line="240" w:lineRule="auto"/>
              <w:ind w:firstLine="0"/>
              <w:rPr>
                <w:b/>
                <w:bCs/>
              </w:rPr>
            </w:pPr>
            <w:r w:rsidRPr="000E7F53">
              <w:rPr>
                <w:b/>
                <w:bCs/>
              </w:rPr>
              <w:t>4.2. Приказное производство. Особое производство.</w:t>
            </w:r>
            <w:r w:rsidRPr="000E7F53">
              <w:rPr>
                <w:b/>
                <w:bCs/>
              </w:rPr>
              <w:tab/>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spacing w:line="240" w:lineRule="auto"/>
              <w:ind w:left="-38" w:firstLine="142"/>
            </w:pPr>
            <w:r w:rsidRPr="000E7F53">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343B38" w:rsidRPr="000E7F53" w:rsidRDefault="00343B38" w:rsidP="00FE73DB">
            <w:pPr>
              <w:widowControl/>
              <w:spacing w:line="240" w:lineRule="auto"/>
              <w:ind w:left="-38" w:firstLine="142"/>
              <w:rPr>
                <w:bCs/>
              </w:rPr>
            </w:pPr>
            <w:r w:rsidRPr="000E7F53">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0E7F53">
              <w:rPr>
                <w:b/>
              </w:rPr>
              <w:t xml:space="preserve"> </w:t>
            </w:r>
            <w:r w:rsidRPr="000E7F53">
              <w:t xml:space="preserve">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w:t>
            </w:r>
            <w:proofErr w:type="gramStart"/>
            <w:r w:rsidRPr="000E7F53">
              <w:t>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w:t>
            </w:r>
            <w:proofErr w:type="gramEnd"/>
            <w:r w:rsidRPr="000E7F53">
              <w:t xml:space="preserve"> Объявление несовершеннолетнего полностью </w:t>
            </w:r>
            <w:proofErr w:type="gramStart"/>
            <w:r w:rsidRPr="000E7F53">
              <w:t>дееспособным</w:t>
            </w:r>
            <w:proofErr w:type="gramEnd"/>
            <w:r w:rsidRPr="000E7F53">
              <w:t xml:space="preserve">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jc w:val="center"/>
              <w:rPr>
                <w:i/>
              </w:rPr>
            </w:pPr>
            <w:r w:rsidRPr="000E7F53">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
                <w:bCs/>
              </w:rPr>
            </w:pPr>
            <w:r w:rsidRPr="000E7F53">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Cs/>
              </w:rPr>
            </w:pPr>
            <w:r w:rsidRPr="000E7F53">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ind w:firstLine="0"/>
              <w:rPr>
                <w:b/>
                <w:bCs/>
              </w:rPr>
            </w:pPr>
            <w:r w:rsidRPr="000E7F53">
              <w:rPr>
                <w:b/>
                <w:bCs/>
              </w:rPr>
              <w:t>5.1.</w:t>
            </w:r>
            <w:r w:rsidRPr="000E7F53">
              <w:rPr>
                <w:b/>
              </w:rPr>
              <w:t xml:space="preserve"> </w:t>
            </w:r>
            <w:r w:rsidRPr="000E7F53">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widowControl/>
              <w:autoSpaceDE w:val="0"/>
              <w:autoSpaceDN w:val="0"/>
              <w:adjustRightInd w:val="0"/>
              <w:spacing w:line="240" w:lineRule="auto"/>
              <w:ind w:left="-38" w:firstLine="284"/>
              <w:outlineLvl w:val="2"/>
            </w:pPr>
            <w:r w:rsidRPr="000E7F53">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w:t>
            </w:r>
            <w:proofErr w:type="gramStart"/>
            <w:r w:rsidRPr="000E7F53">
              <w:t>апелляционных</w:t>
            </w:r>
            <w:proofErr w:type="gramEnd"/>
            <w:r w:rsidRPr="000E7F53">
              <w:t xml:space="preserve">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343B38" w:rsidRPr="000E7F53" w:rsidRDefault="00343B38" w:rsidP="00FE73DB">
            <w:pPr>
              <w:spacing w:line="240" w:lineRule="auto"/>
              <w:ind w:firstLine="0"/>
            </w:pPr>
            <w:r w:rsidRPr="000E7F53">
              <w:t>Обжалование определений суда первой инстанции.</w:t>
            </w:r>
          </w:p>
          <w:p w:rsidR="00343B38" w:rsidRPr="000E7F53" w:rsidRDefault="00343B38" w:rsidP="00FE73DB">
            <w:pPr>
              <w:widowControl/>
              <w:spacing w:line="240" w:lineRule="auto"/>
              <w:ind w:firstLine="387"/>
            </w:pPr>
            <w:r w:rsidRPr="000E7F53">
              <w:t xml:space="preserve">Право на обращение в суд кассационной инстанции. Порядок и срок подачи </w:t>
            </w:r>
            <w:proofErr w:type="gramStart"/>
            <w:r w:rsidRPr="000E7F53">
              <w:t>кассационных</w:t>
            </w:r>
            <w:proofErr w:type="gramEnd"/>
            <w:r w:rsidRPr="000E7F53">
              <w:t xml:space="preserve"> жалобы, представления. Действия суда кассационной инстанции после поступления </w:t>
            </w:r>
            <w:proofErr w:type="gramStart"/>
            <w:r w:rsidRPr="000E7F53">
              <w:t>кассационных</w:t>
            </w:r>
            <w:proofErr w:type="gramEnd"/>
            <w:r w:rsidRPr="000E7F53">
              <w:t xml:space="preserve"> жалобы, представления. Порядок и сроки рассмотрения </w:t>
            </w:r>
            <w:proofErr w:type="gramStart"/>
            <w:r w:rsidRPr="000E7F53">
              <w:t>кассационных</w:t>
            </w:r>
            <w:proofErr w:type="gramEnd"/>
            <w:r w:rsidRPr="000E7F53">
              <w:t xml:space="preserve"> жалобы, представления. Полномочия суда кассационной инстанции. Основания для отмены или изменения судебных постановлений в кассационном </w:t>
            </w:r>
            <w:r w:rsidRPr="000E7F53">
              <w:lastRenderedPageBreak/>
              <w:t>порядке.</w:t>
            </w:r>
          </w:p>
          <w:p w:rsidR="00343B38" w:rsidRPr="000E7F53" w:rsidRDefault="00343B38" w:rsidP="00FE73DB">
            <w:pPr>
              <w:widowControl/>
              <w:spacing w:line="240" w:lineRule="auto"/>
              <w:ind w:firstLine="387"/>
            </w:pPr>
            <w:r w:rsidRPr="000E7F53">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343B38" w:rsidRPr="000E7F53" w:rsidRDefault="00343B38" w:rsidP="00FE73DB">
            <w:pPr>
              <w:spacing w:line="240" w:lineRule="auto"/>
              <w:ind w:firstLine="0"/>
              <w:rPr>
                <w:bCs/>
              </w:rPr>
            </w:pPr>
            <w:r w:rsidRPr="000E7F53">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1</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rPr>
                <w:bCs/>
                <w:i/>
              </w:rPr>
            </w:pPr>
            <w:r w:rsidRPr="000E7F53">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2</w:t>
            </w: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147E7" w:rsidP="00FE73DB">
            <w:pPr>
              <w:rPr>
                <w:bCs/>
                <w:i/>
              </w:rPr>
            </w:pPr>
            <w:r w:rsidRPr="000E7F53">
              <w:rPr>
                <w:bCs/>
                <w:i/>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p>
        </w:tc>
      </w:tr>
      <w:tr w:rsidR="00343B38" w:rsidRPr="000E7F53" w:rsidTr="00FE73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B38" w:rsidRPr="000E7F53" w:rsidRDefault="00343B38" w:rsidP="00FE73DB">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pPr>
            <w:r w:rsidRPr="000E7F53">
              <w:t xml:space="preserve">Самостоятельная работа </w:t>
            </w:r>
            <w:proofErr w:type="gramStart"/>
            <w:r w:rsidRPr="000E7F53">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343B38" w:rsidRPr="000E7F53" w:rsidRDefault="00744AB5" w:rsidP="00FE73DB">
            <w:pPr>
              <w:rPr>
                <w:bCs/>
                <w:i/>
              </w:rPr>
            </w:pPr>
            <w:r w:rsidRPr="000E7F53">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3</w:t>
            </w:r>
          </w:p>
        </w:tc>
      </w:tr>
      <w:tr w:rsidR="00343B38" w:rsidRPr="000E7F53" w:rsidTr="00FE73DB">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343B38" w:rsidRPr="000E7F53" w:rsidRDefault="00343B38" w:rsidP="00FE73DB">
            <w:pPr>
              <w:spacing w:line="240" w:lineRule="auto"/>
              <w:rPr>
                <w:b/>
                <w:bCs/>
              </w:rPr>
            </w:pPr>
            <w:r w:rsidRPr="000E7F53">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343B38" w:rsidRPr="000E7F53" w:rsidRDefault="00343B38" w:rsidP="00FE73DB">
            <w:pPr>
              <w:rPr>
                <w:bCs/>
                <w:i/>
              </w:rPr>
            </w:pPr>
            <w:r w:rsidRPr="000E7F53">
              <w:rPr>
                <w:bCs/>
                <w:i/>
              </w:rPr>
              <w:t>61</w:t>
            </w:r>
          </w:p>
          <w:p w:rsidR="00343B38" w:rsidRPr="000E7F53" w:rsidRDefault="00343B38" w:rsidP="00FE73DB">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3B38" w:rsidRPr="000E7F53" w:rsidRDefault="00343B38" w:rsidP="00FE73DB">
            <w:pPr>
              <w:jc w:val="center"/>
              <w:rPr>
                <w:bCs/>
                <w:i/>
              </w:rPr>
            </w:pPr>
            <w:r w:rsidRPr="000E7F53">
              <w:rPr>
                <w:bCs/>
                <w:i/>
              </w:rPr>
              <w:t>-</w:t>
            </w:r>
          </w:p>
        </w:tc>
      </w:tr>
    </w:tbl>
    <w:p w:rsidR="00343B38" w:rsidRPr="000E7F53" w:rsidRDefault="00343B38" w:rsidP="00343B38">
      <w:pPr>
        <w:rPr>
          <w:sz w:val="24"/>
          <w:szCs w:val="24"/>
        </w:rPr>
      </w:pPr>
    </w:p>
    <w:p w:rsidR="00343B38" w:rsidRPr="000E7F53" w:rsidRDefault="00343B38" w:rsidP="00343B38">
      <w:pPr>
        <w:spacing w:line="360" w:lineRule="auto"/>
        <w:ind w:firstLine="0"/>
        <w:rPr>
          <w:sz w:val="24"/>
          <w:szCs w:val="24"/>
        </w:rPr>
      </w:pPr>
      <w:r w:rsidRPr="000E7F53">
        <w:rPr>
          <w:sz w:val="24"/>
          <w:szCs w:val="24"/>
        </w:rPr>
        <w:t>Для характеристики уровня освоения учебного материала используются следующие обозначения:</w:t>
      </w:r>
    </w:p>
    <w:p w:rsidR="00343B38" w:rsidRPr="000E7F53" w:rsidRDefault="00343B38" w:rsidP="00343B38">
      <w:pPr>
        <w:tabs>
          <w:tab w:val="left" w:pos="272"/>
        </w:tabs>
        <w:spacing w:line="360" w:lineRule="auto"/>
        <w:ind w:firstLine="0"/>
        <w:rPr>
          <w:sz w:val="24"/>
          <w:szCs w:val="24"/>
        </w:rPr>
      </w:pPr>
      <w:r w:rsidRPr="000E7F53">
        <w:rPr>
          <w:sz w:val="24"/>
          <w:szCs w:val="24"/>
        </w:rPr>
        <w:t xml:space="preserve">1. </w:t>
      </w:r>
      <w:proofErr w:type="gramStart"/>
      <w:r w:rsidRPr="000E7F53">
        <w:rPr>
          <w:sz w:val="24"/>
          <w:szCs w:val="24"/>
        </w:rPr>
        <w:t>ознакомительный</w:t>
      </w:r>
      <w:proofErr w:type="gramEnd"/>
      <w:r w:rsidRPr="000E7F53">
        <w:rPr>
          <w:sz w:val="24"/>
          <w:szCs w:val="24"/>
        </w:rPr>
        <w:t xml:space="preserve"> (узнавание ранее изученных объектов, свойств);</w:t>
      </w:r>
    </w:p>
    <w:p w:rsidR="00343B38" w:rsidRPr="000E7F53" w:rsidRDefault="00343B38" w:rsidP="00343B38">
      <w:pPr>
        <w:numPr>
          <w:ilvl w:val="0"/>
          <w:numId w:val="4"/>
        </w:numPr>
        <w:tabs>
          <w:tab w:val="left" w:pos="272"/>
        </w:tabs>
        <w:spacing w:line="360" w:lineRule="auto"/>
        <w:ind w:left="0" w:firstLine="0"/>
        <w:rPr>
          <w:sz w:val="24"/>
          <w:szCs w:val="24"/>
        </w:rPr>
      </w:pPr>
      <w:proofErr w:type="gramStart"/>
      <w:r w:rsidRPr="000E7F53">
        <w:rPr>
          <w:sz w:val="24"/>
          <w:szCs w:val="24"/>
        </w:rPr>
        <w:t>репродуктивный</w:t>
      </w:r>
      <w:proofErr w:type="gramEnd"/>
      <w:r w:rsidRPr="000E7F53">
        <w:rPr>
          <w:sz w:val="24"/>
          <w:szCs w:val="24"/>
        </w:rPr>
        <w:t xml:space="preserve"> (выполнение деятельности под руководством);</w:t>
      </w:r>
    </w:p>
    <w:p w:rsidR="00343B38" w:rsidRPr="000E7F53" w:rsidRDefault="00343B38" w:rsidP="00343B38">
      <w:pPr>
        <w:spacing w:line="360" w:lineRule="auto"/>
        <w:ind w:firstLine="0"/>
        <w:rPr>
          <w:sz w:val="24"/>
          <w:szCs w:val="24"/>
        </w:rPr>
        <w:sectPr w:rsidR="00343B38" w:rsidRPr="000E7F53" w:rsidSect="00723249">
          <w:pgSz w:w="16840" w:h="11907" w:orient="landscape" w:code="9"/>
          <w:pgMar w:top="708" w:right="1418" w:bottom="1418" w:left="709" w:header="720" w:footer="720" w:gutter="0"/>
          <w:cols w:space="708"/>
          <w:titlePg/>
          <w:docGrid w:linePitch="381"/>
        </w:sectPr>
      </w:pPr>
      <w:proofErr w:type="gramStart"/>
      <w:r w:rsidRPr="000E7F53">
        <w:rPr>
          <w:sz w:val="24"/>
          <w:szCs w:val="24"/>
        </w:rPr>
        <w:t>продуктивный</w:t>
      </w:r>
      <w:r w:rsidRPr="000E7F53">
        <w:rPr>
          <w:sz w:val="24"/>
          <w:szCs w:val="24"/>
        </w:rPr>
        <w:tab/>
        <w:t>(планирование и самостоятельное выполнение деятельности, решение</w:t>
      </w:r>
      <w:proofErr w:type="gramEnd"/>
    </w:p>
    <w:p w:rsidR="004B4B68" w:rsidRPr="000E7F53" w:rsidRDefault="004B4B68" w:rsidP="004B4B68">
      <w:pPr>
        <w:pStyle w:val="31"/>
        <w:shd w:val="clear" w:color="auto" w:fill="auto"/>
        <w:spacing w:line="288" w:lineRule="auto"/>
        <w:rPr>
          <w:rFonts w:ascii="Times New Roman" w:hAnsi="Times New Roman" w:cs="Times New Roman"/>
          <w:b/>
          <w:spacing w:val="0"/>
          <w:sz w:val="24"/>
          <w:szCs w:val="24"/>
        </w:rPr>
      </w:pPr>
      <w:r w:rsidRPr="000E7F53">
        <w:rPr>
          <w:rStyle w:val="0pt"/>
          <w:rFonts w:ascii="Times New Roman" w:hAnsi="Times New Roman" w:cs="Times New Roman"/>
          <w:sz w:val="24"/>
          <w:szCs w:val="24"/>
        </w:rPr>
        <w:lastRenderedPageBreak/>
        <w:t xml:space="preserve">3. </w:t>
      </w:r>
      <w:r w:rsidRPr="000E7F53">
        <w:rPr>
          <w:rFonts w:ascii="Times New Roman" w:hAnsi="Times New Roman" w:cs="Times New Roman"/>
          <w:b/>
          <w:spacing w:val="0"/>
          <w:sz w:val="24"/>
          <w:szCs w:val="24"/>
        </w:rPr>
        <w:t>УСЛОВИЯ РЕАЛИЗАЦИИ УЧЕБНОЙ ДИСЦИПЛИНЫ</w:t>
      </w:r>
    </w:p>
    <w:p w:rsidR="004B4B68" w:rsidRPr="000E7F53" w:rsidRDefault="004B4B68" w:rsidP="004B4B68">
      <w:pPr>
        <w:pStyle w:val="31"/>
        <w:shd w:val="clear" w:color="auto" w:fill="auto"/>
        <w:tabs>
          <w:tab w:val="left" w:pos="398"/>
        </w:tabs>
        <w:spacing w:line="288" w:lineRule="auto"/>
        <w:rPr>
          <w:rFonts w:ascii="Times New Roman" w:hAnsi="Times New Roman" w:cs="Times New Roman"/>
          <w:spacing w:val="0"/>
          <w:sz w:val="24"/>
          <w:szCs w:val="24"/>
        </w:rPr>
      </w:pPr>
      <w:r w:rsidRPr="000E7F53">
        <w:rPr>
          <w:rFonts w:ascii="Times New Roman" w:hAnsi="Times New Roman" w:cs="Times New Roman"/>
          <w:spacing w:val="0"/>
          <w:sz w:val="24"/>
          <w:szCs w:val="24"/>
        </w:rPr>
        <w:t>3.1. Требования к минимальному материально-техническому обеспечению.</w:t>
      </w:r>
    </w:p>
    <w:p w:rsidR="004B4B68" w:rsidRPr="000E7F53" w:rsidRDefault="004B4B68" w:rsidP="004B4B68">
      <w:pPr>
        <w:pStyle w:val="31"/>
        <w:shd w:val="clear" w:color="auto" w:fill="auto"/>
        <w:spacing w:line="288" w:lineRule="auto"/>
        <w:rPr>
          <w:rFonts w:ascii="Times New Roman" w:hAnsi="Times New Roman" w:cs="Times New Roman"/>
          <w:spacing w:val="0"/>
          <w:sz w:val="24"/>
          <w:szCs w:val="24"/>
        </w:rPr>
      </w:pPr>
      <w:r w:rsidRPr="000E7F53">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4B4B68" w:rsidRPr="000E7F53" w:rsidRDefault="004B4B68" w:rsidP="004B4B68">
      <w:pPr>
        <w:ind w:firstLine="0"/>
        <w:rPr>
          <w:sz w:val="24"/>
          <w:szCs w:val="24"/>
        </w:rPr>
      </w:pPr>
      <w:r w:rsidRPr="000E7F53">
        <w:rPr>
          <w:sz w:val="24"/>
          <w:szCs w:val="24"/>
        </w:rPr>
        <w:t xml:space="preserve">Оборудование учебного кабинета: посадочные места по количеству </w:t>
      </w:r>
      <w:proofErr w:type="gramStart"/>
      <w:r w:rsidRPr="000E7F53">
        <w:rPr>
          <w:sz w:val="24"/>
          <w:szCs w:val="24"/>
        </w:rPr>
        <w:t>обучающихся</w:t>
      </w:r>
      <w:proofErr w:type="gramEnd"/>
      <w:r w:rsidRPr="000E7F53">
        <w:rPr>
          <w:sz w:val="24"/>
          <w:szCs w:val="24"/>
        </w:rPr>
        <w:t xml:space="preserve">; рабочее место преподавателя, доска. </w:t>
      </w:r>
    </w:p>
    <w:p w:rsidR="004B4B68" w:rsidRPr="000E7F53" w:rsidRDefault="004B4B68" w:rsidP="004B4B68">
      <w:pPr>
        <w:pStyle w:val="31"/>
        <w:shd w:val="clear" w:color="auto" w:fill="auto"/>
        <w:spacing w:line="288" w:lineRule="auto"/>
        <w:rPr>
          <w:rFonts w:ascii="Times New Roman" w:hAnsi="Times New Roman" w:cs="Times New Roman"/>
          <w:spacing w:val="0"/>
          <w:sz w:val="24"/>
          <w:szCs w:val="24"/>
        </w:rPr>
      </w:pPr>
      <w:r w:rsidRPr="000E7F53">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0E7F53">
        <w:rPr>
          <w:rFonts w:ascii="Times New Roman" w:hAnsi="Times New Roman" w:cs="Times New Roman"/>
          <w:sz w:val="24"/>
          <w:szCs w:val="24"/>
        </w:rPr>
        <w:t>).</w:t>
      </w:r>
    </w:p>
    <w:p w:rsidR="004B4B68" w:rsidRPr="000E7F53" w:rsidRDefault="004B4B68" w:rsidP="004B4B68">
      <w:pPr>
        <w:pStyle w:val="31"/>
        <w:shd w:val="clear" w:color="auto" w:fill="auto"/>
        <w:spacing w:line="288" w:lineRule="auto"/>
        <w:rPr>
          <w:rFonts w:ascii="Times New Roman" w:hAnsi="Times New Roman" w:cs="Times New Roman"/>
          <w:b/>
          <w:spacing w:val="0"/>
          <w:sz w:val="24"/>
          <w:szCs w:val="24"/>
        </w:rPr>
      </w:pPr>
    </w:p>
    <w:p w:rsidR="004B4B68" w:rsidRPr="000E7F53" w:rsidRDefault="004B4B68" w:rsidP="004B4B68">
      <w:pPr>
        <w:pStyle w:val="31"/>
        <w:shd w:val="clear" w:color="auto" w:fill="auto"/>
        <w:spacing w:line="288" w:lineRule="auto"/>
        <w:rPr>
          <w:rFonts w:ascii="Times New Roman" w:hAnsi="Times New Roman" w:cs="Times New Roman"/>
          <w:b/>
          <w:spacing w:val="0"/>
          <w:sz w:val="24"/>
          <w:szCs w:val="24"/>
        </w:rPr>
      </w:pPr>
      <w:r w:rsidRPr="000E7F53">
        <w:rPr>
          <w:rFonts w:ascii="Times New Roman" w:hAnsi="Times New Roman" w:cs="Times New Roman"/>
          <w:b/>
          <w:spacing w:val="0"/>
          <w:sz w:val="24"/>
          <w:szCs w:val="24"/>
        </w:rPr>
        <w:t>3.2. Информационное обеспечение обучения</w:t>
      </w:r>
    </w:p>
    <w:p w:rsidR="004B4B68" w:rsidRPr="000E7F53" w:rsidRDefault="004B4B68" w:rsidP="004B4B68">
      <w:pPr>
        <w:pStyle w:val="31"/>
        <w:shd w:val="clear" w:color="auto" w:fill="auto"/>
        <w:spacing w:line="360" w:lineRule="auto"/>
        <w:rPr>
          <w:rFonts w:ascii="Times New Roman" w:hAnsi="Times New Roman" w:cs="Times New Roman"/>
          <w:spacing w:val="0"/>
          <w:sz w:val="24"/>
          <w:szCs w:val="24"/>
        </w:rPr>
      </w:pPr>
      <w:r w:rsidRPr="000E7F53">
        <w:rPr>
          <w:rFonts w:ascii="Times New Roman" w:hAnsi="Times New Roman" w:cs="Times New Roman"/>
          <w:spacing w:val="0"/>
          <w:sz w:val="24"/>
          <w:szCs w:val="24"/>
        </w:rPr>
        <w:t xml:space="preserve">3.2.1. Перечень рекомендуемых </w:t>
      </w:r>
      <w:r w:rsidRPr="000E7F53">
        <w:rPr>
          <w:rFonts w:ascii="Times New Roman" w:hAnsi="Times New Roman" w:cs="Times New Roman"/>
          <w:sz w:val="24"/>
          <w:szCs w:val="24"/>
        </w:rPr>
        <w:t xml:space="preserve">нормативных правовых актов, </w:t>
      </w:r>
      <w:r w:rsidRPr="000E7F53">
        <w:rPr>
          <w:rFonts w:ascii="Times New Roman" w:hAnsi="Times New Roman" w:cs="Times New Roman"/>
          <w:spacing w:val="0"/>
          <w:sz w:val="24"/>
          <w:szCs w:val="24"/>
        </w:rPr>
        <w:t>учебных изданий, Интернет-ресурсов, дополнительной литературы:</w:t>
      </w:r>
    </w:p>
    <w:p w:rsidR="004B4B68" w:rsidRPr="000E7F53" w:rsidRDefault="004B4B68" w:rsidP="004B4B68">
      <w:pPr>
        <w:spacing w:line="360" w:lineRule="auto"/>
        <w:ind w:firstLine="0"/>
        <w:rPr>
          <w:sz w:val="24"/>
          <w:szCs w:val="24"/>
          <w:u w:val="single"/>
        </w:rPr>
      </w:pPr>
      <w:r w:rsidRPr="000E7F53">
        <w:rPr>
          <w:sz w:val="24"/>
          <w:szCs w:val="24"/>
          <w:u w:val="single"/>
        </w:rPr>
        <w:t>Рекомендуемые нормативные правовые акты:</w:t>
      </w:r>
    </w:p>
    <w:p w:rsidR="004B4B68" w:rsidRPr="000E7F53" w:rsidRDefault="004B4B68" w:rsidP="004B4B68">
      <w:pPr>
        <w:pStyle w:val="3"/>
        <w:widowControl/>
        <w:numPr>
          <w:ilvl w:val="0"/>
          <w:numId w:val="1"/>
        </w:numPr>
        <w:tabs>
          <w:tab w:val="num" w:pos="0"/>
          <w:tab w:val="left" w:pos="567"/>
          <w:tab w:val="left" w:pos="1134"/>
        </w:tabs>
        <w:spacing w:after="0" w:line="360" w:lineRule="auto"/>
        <w:ind w:left="0" w:firstLine="0"/>
        <w:rPr>
          <w:sz w:val="24"/>
          <w:szCs w:val="24"/>
        </w:rPr>
      </w:pPr>
      <w:r w:rsidRPr="000E7F53">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4B4B68" w:rsidRPr="000E7F53" w:rsidRDefault="004B4B68" w:rsidP="004B4B68">
      <w:pPr>
        <w:pStyle w:val="3"/>
        <w:widowControl/>
        <w:numPr>
          <w:ilvl w:val="0"/>
          <w:numId w:val="1"/>
        </w:numPr>
        <w:tabs>
          <w:tab w:val="num" w:pos="0"/>
          <w:tab w:val="left" w:pos="567"/>
          <w:tab w:val="left" w:pos="1134"/>
        </w:tabs>
        <w:spacing w:after="0" w:line="360" w:lineRule="auto"/>
        <w:ind w:left="0" w:firstLine="0"/>
        <w:rPr>
          <w:spacing w:val="-6"/>
          <w:sz w:val="24"/>
          <w:szCs w:val="24"/>
        </w:rPr>
      </w:pPr>
      <w:r w:rsidRPr="000E7F53">
        <w:rPr>
          <w:spacing w:val="-6"/>
          <w:sz w:val="24"/>
          <w:szCs w:val="24"/>
        </w:rPr>
        <w:t xml:space="preserve">Гражданский процессуальный кодекс Российской Федерации от 14.11.2002 № 138-ФЗ // Российская газета. – 2002. – № 220. </w:t>
      </w:r>
    </w:p>
    <w:p w:rsidR="004B4B68" w:rsidRPr="000E7F53" w:rsidRDefault="004B4B68" w:rsidP="004B4B68">
      <w:pPr>
        <w:pStyle w:val="3"/>
        <w:widowControl/>
        <w:numPr>
          <w:ilvl w:val="0"/>
          <w:numId w:val="1"/>
        </w:numPr>
        <w:tabs>
          <w:tab w:val="num" w:pos="0"/>
          <w:tab w:val="left" w:pos="567"/>
          <w:tab w:val="left" w:pos="1134"/>
        </w:tabs>
        <w:spacing w:after="0" w:line="360" w:lineRule="auto"/>
        <w:ind w:left="0" w:firstLine="0"/>
        <w:rPr>
          <w:sz w:val="24"/>
          <w:szCs w:val="24"/>
        </w:rPr>
      </w:pPr>
      <w:r w:rsidRPr="000E7F53">
        <w:rPr>
          <w:sz w:val="24"/>
          <w:szCs w:val="24"/>
        </w:rPr>
        <w:t>Федеральный конституционный закон от 31.12.96 №</w:t>
      </w:r>
      <w:r w:rsidRPr="000E7F53">
        <w:rPr>
          <w:iCs/>
          <w:sz w:val="24"/>
          <w:szCs w:val="24"/>
        </w:rPr>
        <w:t xml:space="preserve"> </w:t>
      </w:r>
      <w:r w:rsidRPr="000E7F53">
        <w:rPr>
          <w:sz w:val="24"/>
          <w:szCs w:val="24"/>
        </w:rPr>
        <w:t xml:space="preserve">l-ФКЗ «О судебной системе в Российской Федерации» // Собрание законодательства РФ. – 25.07.1994. – </w:t>
      </w:r>
      <w:r w:rsidRPr="000E7F53">
        <w:rPr>
          <w:iCs/>
          <w:sz w:val="24"/>
          <w:szCs w:val="24"/>
        </w:rPr>
        <w:t xml:space="preserve">№ </w:t>
      </w:r>
      <w:r w:rsidRPr="000E7F53">
        <w:rPr>
          <w:sz w:val="24"/>
          <w:szCs w:val="24"/>
        </w:rPr>
        <w:t>13. – Ст. 1447.</w:t>
      </w:r>
    </w:p>
    <w:p w:rsidR="004B4B68" w:rsidRPr="000E7F53" w:rsidRDefault="004B4B68" w:rsidP="004B4B68">
      <w:pPr>
        <w:pStyle w:val="3"/>
        <w:widowControl/>
        <w:numPr>
          <w:ilvl w:val="0"/>
          <w:numId w:val="1"/>
        </w:numPr>
        <w:tabs>
          <w:tab w:val="num" w:pos="0"/>
          <w:tab w:val="left" w:pos="567"/>
          <w:tab w:val="left" w:pos="1134"/>
        </w:tabs>
        <w:spacing w:after="0" w:line="360" w:lineRule="auto"/>
        <w:ind w:left="0" w:firstLine="0"/>
        <w:rPr>
          <w:sz w:val="24"/>
          <w:szCs w:val="24"/>
        </w:rPr>
      </w:pPr>
      <w:r w:rsidRPr="000E7F53">
        <w:rPr>
          <w:sz w:val="24"/>
          <w:szCs w:val="24"/>
        </w:rPr>
        <w:t xml:space="preserve">Федеральный закон РФ от 17.12.98 </w:t>
      </w:r>
      <w:r w:rsidRPr="000E7F53">
        <w:rPr>
          <w:iCs/>
          <w:sz w:val="24"/>
          <w:szCs w:val="24"/>
        </w:rPr>
        <w:t xml:space="preserve">№ </w:t>
      </w:r>
      <w:r w:rsidRPr="000E7F53">
        <w:rPr>
          <w:sz w:val="24"/>
          <w:szCs w:val="24"/>
        </w:rPr>
        <w:t xml:space="preserve">188-ФЗ «О мировых судьях в Российской Федерации» // Собрание законодательства РФ. – 21.12.1998. – </w:t>
      </w:r>
      <w:r w:rsidRPr="000E7F53">
        <w:rPr>
          <w:iCs/>
          <w:sz w:val="24"/>
          <w:szCs w:val="24"/>
        </w:rPr>
        <w:t xml:space="preserve">№ </w:t>
      </w:r>
      <w:r w:rsidRPr="000E7F53">
        <w:rPr>
          <w:sz w:val="24"/>
          <w:szCs w:val="24"/>
        </w:rPr>
        <w:t>51. – Ст. 6270.</w:t>
      </w:r>
    </w:p>
    <w:p w:rsidR="004B4B68" w:rsidRPr="000E7F53" w:rsidRDefault="004B4B68" w:rsidP="004B4B68">
      <w:pPr>
        <w:pStyle w:val="3"/>
        <w:widowControl/>
        <w:numPr>
          <w:ilvl w:val="0"/>
          <w:numId w:val="1"/>
        </w:numPr>
        <w:tabs>
          <w:tab w:val="clear" w:pos="1134"/>
          <w:tab w:val="left" w:pos="0"/>
        </w:tabs>
        <w:spacing w:after="0" w:line="360" w:lineRule="auto"/>
        <w:ind w:left="0" w:firstLine="0"/>
        <w:rPr>
          <w:sz w:val="24"/>
          <w:szCs w:val="24"/>
        </w:rPr>
      </w:pPr>
      <w:r w:rsidRPr="000E7F53">
        <w:rPr>
          <w:sz w:val="24"/>
          <w:szCs w:val="24"/>
        </w:rPr>
        <w:t>Закон РФ от 26.06.92 № 3132-1 «О статусе судей» // Российская газета. – 29.07.1992. – № 170.</w:t>
      </w:r>
    </w:p>
    <w:p w:rsidR="004B4B68" w:rsidRPr="000E7F53" w:rsidRDefault="004B4B68" w:rsidP="004B4B68">
      <w:pPr>
        <w:pStyle w:val="3"/>
        <w:widowControl/>
        <w:numPr>
          <w:ilvl w:val="0"/>
          <w:numId w:val="1"/>
        </w:numPr>
        <w:tabs>
          <w:tab w:val="num" w:pos="0"/>
          <w:tab w:val="left" w:pos="567"/>
          <w:tab w:val="left" w:pos="1134"/>
        </w:tabs>
        <w:spacing w:line="360" w:lineRule="auto"/>
        <w:ind w:left="0" w:firstLine="0"/>
        <w:rPr>
          <w:sz w:val="24"/>
          <w:szCs w:val="24"/>
        </w:rPr>
      </w:pPr>
      <w:r w:rsidRPr="000E7F53">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 – 22.12.2012. – № 142(1553). </w:t>
      </w:r>
    </w:p>
    <w:p w:rsidR="004B4B68" w:rsidRPr="000E7F53" w:rsidRDefault="004B4B68" w:rsidP="004B4B68">
      <w:pPr>
        <w:spacing w:line="192" w:lineRule="exact"/>
        <w:ind w:firstLine="0"/>
        <w:rPr>
          <w:sz w:val="24"/>
          <w:szCs w:val="24"/>
        </w:rPr>
      </w:pPr>
    </w:p>
    <w:p w:rsidR="000E7F53" w:rsidRPr="00E80816" w:rsidRDefault="000E7F53" w:rsidP="00F87B40">
      <w:pPr>
        <w:widowControl/>
        <w:spacing w:line="240" w:lineRule="auto"/>
        <w:ind w:firstLine="0"/>
        <w:jc w:val="left"/>
        <w:rPr>
          <w:bCs/>
          <w:sz w:val="24"/>
          <w:szCs w:val="24"/>
          <w:u w:val="single"/>
        </w:rPr>
      </w:pPr>
      <w:r w:rsidRPr="00E80816">
        <w:rPr>
          <w:bCs/>
          <w:sz w:val="24"/>
          <w:szCs w:val="24"/>
          <w:u w:val="single"/>
        </w:rPr>
        <w:t>Рекомендуемая основная литература:</w:t>
      </w:r>
    </w:p>
    <w:p w:rsidR="000E7F53" w:rsidRPr="00E80816" w:rsidRDefault="000E7F53" w:rsidP="00F87B40">
      <w:pPr>
        <w:widowControl/>
        <w:numPr>
          <w:ilvl w:val="0"/>
          <w:numId w:val="8"/>
        </w:numPr>
        <w:autoSpaceDE w:val="0"/>
        <w:autoSpaceDN w:val="0"/>
        <w:adjustRightInd w:val="0"/>
        <w:spacing w:line="240" w:lineRule="auto"/>
        <w:rPr>
          <w:sz w:val="24"/>
          <w:szCs w:val="24"/>
        </w:rPr>
      </w:pPr>
      <w:r w:rsidRPr="00E80816">
        <w:rPr>
          <w:sz w:val="24"/>
          <w:szCs w:val="24"/>
        </w:rPr>
        <w:t xml:space="preserve">Гражданский процесс / И.В. Решетникова, В.В. Ярков. - 6-e изд., </w:t>
      </w:r>
      <w:proofErr w:type="spellStart"/>
      <w:r w:rsidRPr="00E80816">
        <w:rPr>
          <w:sz w:val="24"/>
          <w:szCs w:val="24"/>
        </w:rPr>
        <w:t>перераб</w:t>
      </w:r>
      <w:proofErr w:type="spellEnd"/>
      <w:r w:rsidRPr="00E80816">
        <w:rPr>
          <w:sz w:val="24"/>
          <w:szCs w:val="24"/>
        </w:rPr>
        <w:t>. - М.: Норма: НИЦ ИНФРА-М, 2015. - 336 с.: 84x108 1/32. - (Краткие учебные курсы юридических наук)</w:t>
      </w:r>
      <w:proofErr w:type="gramStart"/>
      <w:r w:rsidRPr="00E80816">
        <w:rPr>
          <w:sz w:val="24"/>
          <w:szCs w:val="24"/>
        </w:rPr>
        <w:t>.</w:t>
      </w:r>
      <w:proofErr w:type="gramEnd"/>
      <w:r w:rsidRPr="00E80816">
        <w:rPr>
          <w:sz w:val="24"/>
          <w:szCs w:val="24"/>
        </w:rPr>
        <w:t xml:space="preserve"> (</w:t>
      </w:r>
      <w:proofErr w:type="gramStart"/>
      <w:r w:rsidRPr="00E80816">
        <w:rPr>
          <w:sz w:val="24"/>
          <w:szCs w:val="24"/>
        </w:rPr>
        <w:t>о</w:t>
      </w:r>
      <w:proofErr w:type="gramEnd"/>
      <w:r w:rsidRPr="00E80816">
        <w:rPr>
          <w:sz w:val="24"/>
          <w:szCs w:val="24"/>
        </w:rPr>
        <w:t>бложка) ISBN 978-5-91768-230-3, 1000 экз. [</w:t>
      </w:r>
      <w:proofErr w:type="spellStart"/>
      <w:r w:rsidRPr="00E80816">
        <w:rPr>
          <w:sz w:val="24"/>
          <w:szCs w:val="24"/>
        </w:rPr>
        <w:t>Znanium</w:t>
      </w:r>
      <w:proofErr w:type="spellEnd"/>
      <w:r w:rsidRPr="00E80816">
        <w:rPr>
          <w:sz w:val="24"/>
          <w:szCs w:val="24"/>
        </w:rPr>
        <w:t xml:space="preserve">] </w:t>
      </w:r>
      <w:hyperlink r:id="rId10" w:history="1">
        <w:r w:rsidRPr="00E80816">
          <w:rPr>
            <w:color w:val="0000FF"/>
            <w:sz w:val="24"/>
            <w:szCs w:val="24"/>
            <w:u w:val="single"/>
          </w:rPr>
          <w:t>http://znanium.com/catalog.php?bookinfo=512181</w:t>
        </w:r>
      </w:hyperlink>
      <w:r w:rsidRPr="00E80816">
        <w:rPr>
          <w:sz w:val="24"/>
          <w:szCs w:val="24"/>
        </w:rPr>
        <w:t xml:space="preserve"> </w:t>
      </w:r>
    </w:p>
    <w:p w:rsidR="000E7F53" w:rsidRPr="00E80816" w:rsidRDefault="000E7F53" w:rsidP="00F87B40">
      <w:pPr>
        <w:widowControl/>
        <w:numPr>
          <w:ilvl w:val="0"/>
          <w:numId w:val="8"/>
        </w:numPr>
        <w:autoSpaceDE w:val="0"/>
        <w:autoSpaceDN w:val="0"/>
        <w:adjustRightInd w:val="0"/>
        <w:spacing w:line="240" w:lineRule="auto"/>
        <w:rPr>
          <w:sz w:val="24"/>
          <w:szCs w:val="24"/>
        </w:rPr>
      </w:pPr>
      <w:r w:rsidRPr="00E80816">
        <w:rPr>
          <w:sz w:val="24"/>
          <w:szCs w:val="24"/>
        </w:rPr>
        <w:t xml:space="preserve">Гражданский процесс: Учебник / С.З. </w:t>
      </w:r>
      <w:proofErr w:type="spellStart"/>
      <w:r w:rsidRPr="00E80816">
        <w:rPr>
          <w:sz w:val="24"/>
          <w:szCs w:val="24"/>
        </w:rPr>
        <w:t>Женетль</w:t>
      </w:r>
      <w:proofErr w:type="spellEnd"/>
      <w:r w:rsidRPr="00E80816">
        <w:rPr>
          <w:sz w:val="24"/>
          <w:szCs w:val="24"/>
        </w:rPr>
        <w:t>, А.В. Никифоров. - 4-e изд. - М.: ИЦ РИОР: НИЦ ИНФРА-М, 2014. - 442 с.: 60x90 1/16. -  ISBN 978-5-369-01273-4, 1000 экз. [</w:t>
      </w:r>
      <w:proofErr w:type="spellStart"/>
      <w:r w:rsidRPr="00E80816">
        <w:rPr>
          <w:sz w:val="24"/>
          <w:szCs w:val="24"/>
        </w:rPr>
        <w:t>Znanium</w:t>
      </w:r>
      <w:proofErr w:type="spellEnd"/>
      <w:r w:rsidRPr="00E80816">
        <w:rPr>
          <w:sz w:val="24"/>
          <w:szCs w:val="24"/>
        </w:rPr>
        <w:t xml:space="preserve">] </w:t>
      </w:r>
      <w:hyperlink r:id="rId11" w:history="1">
        <w:r w:rsidRPr="00E80816">
          <w:rPr>
            <w:color w:val="0000FF"/>
            <w:sz w:val="24"/>
            <w:szCs w:val="24"/>
            <w:u w:val="single"/>
          </w:rPr>
          <w:t>http://znanium.com/catalog.php?bookinfo=369641</w:t>
        </w:r>
      </w:hyperlink>
      <w:r w:rsidRPr="00E80816">
        <w:rPr>
          <w:sz w:val="24"/>
          <w:szCs w:val="24"/>
        </w:rPr>
        <w:t xml:space="preserve"> </w:t>
      </w:r>
    </w:p>
    <w:p w:rsidR="000E7F53" w:rsidRPr="00E80816" w:rsidRDefault="000E7F53" w:rsidP="00F87B40">
      <w:pPr>
        <w:spacing w:line="240" w:lineRule="auto"/>
        <w:ind w:firstLine="0"/>
        <w:rPr>
          <w:rFonts w:eastAsiaTheme="minorHAnsi" w:cstheme="minorBidi"/>
          <w:smallCaps/>
          <w:color w:val="000000"/>
          <w:sz w:val="24"/>
          <w:szCs w:val="24"/>
          <w:u w:val="single"/>
          <w:shd w:val="clear" w:color="auto" w:fill="FFFFFF"/>
          <w:lang w:eastAsia="en-US"/>
        </w:rPr>
      </w:pPr>
    </w:p>
    <w:p w:rsidR="000E7F53" w:rsidRPr="00E80816" w:rsidRDefault="000E7F53" w:rsidP="00F87B40">
      <w:pPr>
        <w:spacing w:line="240" w:lineRule="auto"/>
        <w:ind w:firstLine="0"/>
        <w:rPr>
          <w:rFonts w:asciiTheme="minorHAnsi" w:eastAsiaTheme="minorHAnsi" w:hAnsiTheme="minorHAnsi" w:cstheme="minorBidi"/>
          <w:sz w:val="24"/>
          <w:szCs w:val="24"/>
          <w:lang w:eastAsia="en-US"/>
        </w:rPr>
      </w:pPr>
      <w:r w:rsidRPr="00E80816">
        <w:rPr>
          <w:rFonts w:eastAsiaTheme="minorHAnsi" w:cstheme="minorBidi"/>
          <w:smallCaps/>
          <w:color w:val="000000"/>
          <w:sz w:val="24"/>
          <w:szCs w:val="24"/>
          <w:u w:val="single"/>
          <w:shd w:val="clear" w:color="auto" w:fill="FFFFFF"/>
          <w:lang w:eastAsia="en-US"/>
        </w:rPr>
        <w:t>Рекомендуемая дополнительная литература:</w:t>
      </w:r>
    </w:p>
    <w:p w:rsidR="000E7F53" w:rsidRPr="00E80816" w:rsidRDefault="000E7F53" w:rsidP="00F87B40">
      <w:pPr>
        <w:widowControl/>
        <w:numPr>
          <w:ilvl w:val="0"/>
          <w:numId w:val="9"/>
        </w:numPr>
        <w:suppressAutoHyphens/>
        <w:spacing w:line="240" w:lineRule="auto"/>
        <w:contextualSpacing/>
        <w:rPr>
          <w:sz w:val="24"/>
          <w:szCs w:val="24"/>
        </w:rPr>
      </w:pPr>
      <w:r w:rsidRPr="00E80816">
        <w:rPr>
          <w:sz w:val="24"/>
          <w:szCs w:val="24"/>
          <w:shd w:val="clear" w:color="auto" w:fill="FFFFFF"/>
        </w:rPr>
        <w:t xml:space="preserve">Гражданский процесс: Учебник / А.А. Демичев, О.В. </w:t>
      </w:r>
      <w:proofErr w:type="spellStart"/>
      <w:r w:rsidRPr="00E80816">
        <w:rPr>
          <w:sz w:val="24"/>
          <w:szCs w:val="24"/>
          <w:shd w:val="clear" w:color="auto" w:fill="FFFFFF"/>
        </w:rPr>
        <w:t>Исаенкова</w:t>
      </w:r>
      <w:proofErr w:type="spellEnd"/>
      <w:r w:rsidRPr="00E80816">
        <w:rPr>
          <w:sz w:val="24"/>
          <w:szCs w:val="24"/>
          <w:shd w:val="clear" w:color="auto" w:fill="FFFFFF"/>
        </w:rPr>
        <w:t xml:space="preserve">, М.В. Карпычев и др.; Под ред. А.А. Демичева. - 2-e изд., </w:t>
      </w:r>
      <w:proofErr w:type="spellStart"/>
      <w:r w:rsidRPr="00E80816">
        <w:rPr>
          <w:sz w:val="24"/>
          <w:szCs w:val="24"/>
          <w:shd w:val="clear" w:color="auto" w:fill="FFFFFF"/>
        </w:rPr>
        <w:t>перераб</w:t>
      </w:r>
      <w:proofErr w:type="spellEnd"/>
      <w:r w:rsidRPr="00E80816">
        <w:rPr>
          <w:sz w:val="24"/>
          <w:szCs w:val="24"/>
          <w:shd w:val="clear" w:color="auto" w:fill="FFFFFF"/>
        </w:rPr>
        <w:t xml:space="preserve">. и доп. - М.: ИД ФОРУМ: НИЦ ИНФРА-М, </w:t>
      </w:r>
      <w:r w:rsidRPr="00E80816">
        <w:rPr>
          <w:sz w:val="24"/>
          <w:szCs w:val="24"/>
          <w:shd w:val="clear" w:color="auto" w:fill="FFFFFF"/>
        </w:rPr>
        <w:lastRenderedPageBreak/>
        <w:t>2015. - 320 с.: 60x90 1/16. - (ПО). (п) ISBN 978-5-8199-0589-0, 400 экз. [</w:t>
      </w:r>
      <w:proofErr w:type="spellStart"/>
      <w:r w:rsidRPr="00E80816">
        <w:rPr>
          <w:sz w:val="24"/>
          <w:szCs w:val="24"/>
          <w:shd w:val="clear" w:color="auto" w:fill="FFFFFF"/>
        </w:rPr>
        <w:t>Znanium</w:t>
      </w:r>
      <w:proofErr w:type="spellEnd"/>
      <w:r w:rsidRPr="00E80816">
        <w:rPr>
          <w:sz w:val="24"/>
          <w:szCs w:val="24"/>
          <w:shd w:val="clear" w:color="auto" w:fill="FFFFFF"/>
        </w:rPr>
        <w:t xml:space="preserve">] </w:t>
      </w:r>
      <w:hyperlink r:id="rId12" w:history="1">
        <w:r w:rsidRPr="00E80816">
          <w:rPr>
            <w:color w:val="0000FF"/>
            <w:sz w:val="24"/>
            <w:szCs w:val="24"/>
            <w:u w:val="single"/>
            <w:shd w:val="clear" w:color="auto" w:fill="FFFFFF"/>
          </w:rPr>
          <w:t>http://znanium.com/catalog.php?bookinfo=495155</w:t>
        </w:r>
      </w:hyperlink>
      <w:r w:rsidRPr="00E80816">
        <w:rPr>
          <w:sz w:val="24"/>
          <w:szCs w:val="24"/>
          <w:shd w:val="clear" w:color="auto" w:fill="FFFFFF"/>
        </w:rPr>
        <w:t xml:space="preserve"> </w:t>
      </w:r>
    </w:p>
    <w:p w:rsidR="000E7F53" w:rsidRPr="00E80816" w:rsidRDefault="000E7F53" w:rsidP="00F87B40">
      <w:pPr>
        <w:widowControl/>
        <w:numPr>
          <w:ilvl w:val="0"/>
          <w:numId w:val="9"/>
        </w:numPr>
        <w:suppressAutoHyphens/>
        <w:spacing w:line="240" w:lineRule="auto"/>
        <w:contextualSpacing/>
        <w:rPr>
          <w:rFonts w:cs="Calibri"/>
          <w:sz w:val="24"/>
          <w:szCs w:val="24"/>
        </w:rPr>
      </w:pPr>
      <w:proofErr w:type="spellStart"/>
      <w:r w:rsidRPr="00E80816">
        <w:rPr>
          <w:sz w:val="24"/>
          <w:szCs w:val="24"/>
          <w:shd w:val="clear" w:color="auto" w:fill="FFFFFF"/>
        </w:rPr>
        <w:t>Клеймёнова</w:t>
      </w:r>
      <w:proofErr w:type="spellEnd"/>
      <w:r w:rsidRPr="00E80816">
        <w:rPr>
          <w:sz w:val="24"/>
          <w:szCs w:val="24"/>
          <w:shd w:val="clear" w:color="auto" w:fill="FFFFFF"/>
        </w:rPr>
        <w:t xml:space="preserve"> М. О. Особенности рассмотрения отдельных категорий дел в гражданском процессе: учеб</w:t>
      </w:r>
      <w:proofErr w:type="gramStart"/>
      <w:r w:rsidRPr="00E80816">
        <w:rPr>
          <w:sz w:val="24"/>
          <w:szCs w:val="24"/>
          <w:shd w:val="clear" w:color="auto" w:fill="FFFFFF"/>
        </w:rPr>
        <w:t>.</w:t>
      </w:r>
      <w:proofErr w:type="gramEnd"/>
      <w:r w:rsidRPr="00E80816">
        <w:rPr>
          <w:sz w:val="24"/>
          <w:szCs w:val="24"/>
          <w:shd w:val="clear" w:color="auto" w:fill="FFFFFF"/>
        </w:rPr>
        <w:t xml:space="preserve"> </w:t>
      </w:r>
      <w:proofErr w:type="gramStart"/>
      <w:r w:rsidRPr="00E80816">
        <w:rPr>
          <w:sz w:val="24"/>
          <w:szCs w:val="24"/>
          <w:shd w:val="clear" w:color="auto" w:fill="FFFFFF"/>
        </w:rPr>
        <w:t>п</w:t>
      </w:r>
      <w:proofErr w:type="gramEnd"/>
      <w:r w:rsidRPr="00E80816">
        <w:rPr>
          <w:sz w:val="24"/>
          <w:szCs w:val="24"/>
          <w:shd w:val="clear" w:color="auto" w:fill="FFFFFF"/>
        </w:rPr>
        <w:t xml:space="preserve">особие / М. О. </w:t>
      </w:r>
      <w:proofErr w:type="spellStart"/>
      <w:r w:rsidRPr="00E80816">
        <w:rPr>
          <w:sz w:val="24"/>
          <w:szCs w:val="24"/>
          <w:shd w:val="clear" w:color="auto" w:fill="FFFFFF"/>
        </w:rPr>
        <w:t>Клеймёнова</w:t>
      </w:r>
      <w:proofErr w:type="spellEnd"/>
      <w:r w:rsidRPr="00E80816">
        <w:rPr>
          <w:sz w:val="24"/>
          <w:szCs w:val="24"/>
          <w:shd w:val="clear" w:color="auto" w:fill="FFFFFF"/>
        </w:rPr>
        <w:t xml:space="preserve">. - М.: Московский финансово-промышленный университет «Синергия», 2013. - (Университетская серия). - ISBN 978-5-4257-0087-2. </w:t>
      </w:r>
      <w:proofErr w:type="gramStart"/>
      <w:r w:rsidRPr="00E80816">
        <w:rPr>
          <w:sz w:val="24"/>
          <w:szCs w:val="24"/>
          <w:shd w:val="clear" w:color="auto" w:fill="FFFFFF"/>
        </w:rPr>
        <w:t>[Электронный ресурс [</w:t>
      </w:r>
      <w:proofErr w:type="spellStart"/>
      <w:r w:rsidRPr="00E80816">
        <w:rPr>
          <w:sz w:val="24"/>
          <w:szCs w:val="24"/>
          <w:shd w:val="clear" w:color="auto" w:fill="FFFFFF"/>
        </w:rPr>
        <w:t>Znanium</w:t>
      </w:r>
      <w:proofErr w:type="spellEnd"/>
      <w:r w:rsidRPr="00E80816">
        <w:rPr>
          <w:sz w:val="24"/>
          <w:szCs w:val="24"/>
          <w:shd w:val="clear" w:color="auto" w:fill="FFFFFF"/>
        </w:rPr>
        <w:t xml:space="preserve">] </w:t>
      </w:r>
      <w:hyperlink r:id="rId13" w:history="1">
        <w:r w:rsidRPr="00E80816">
          <w:rPr>
            <w:color w:val="0000FF"/>
            <w:sz w:val="24"/>
            <w:szCs w:val="24"/>
            <w:u w:val="single"/>
            <w:shd w:val="clear" w:color="auto" w:fill="FFFFFF"/>
          </w:rPr>
          <w:t>http://znanium.com/catalog.php?bookinfo=451180</w:t>
        </w:r>
      </w:hyperlink>
      <w:r w:rsidRPr="00E80816">
        <w:rPr>
          <w:sz w:val="24"/>
          <w:szCs w:val="24"/>
          <w:shd w:val="clear" w:color="auto" w:fill="FFFFFF"/>
        </w:rPr>
        <w:t xml:space="preserve"> </w:t>
      </w:r>
      <w:proofErr w:type="gramEnd"/>
    </w:p>
    <w:p w:rsidR="000E7F53" w:rsidRPr="00E80816" w:rsidRDefault="000E7F53" w:rsidP="00F87B40">
      <w:pPr>
        <w:widowControl/>
        <w:numPr>
          <w:ilvl w:val="0"/>
          <w:numId w:val="9"/>
        </w:numPr>
        <w:suppressAutoHyphens/>
        <w:spacing w:line="240" w:lineRule="auto"/>
        <w:contextualSpacing/>
        <w:rPr>
          <w:sz w:val="24"/>
          <w:szCs w:val="24"/>
        </w:rPr>
      </w:pPr>
      <w:r w:rsidRPr="00E80816">
        <w:rPr>
          <w:sz w:val="24"/>
          <w:szCs w:val="24"/>
          <w:shd w:val="clear" w:color="auto" w:fill="FFFFFF"/>
        </w:rPr>
        <w:t>Пересмотр судебных постановлений в гражданском процессе / Е.С. Смагина. - М.: НИЦ ИНФРА-М, 2015. - 140 с.: 60x90 1/16 ISBN 978-5-16-103303-6 (</w:t>
      </w:r>
      <w:proofErr w:type="spellStart"/>
      <w:r w:rsidRPr="00E80816">
        <w:rPr>
          <w:sz w:val="24"/>
          <w:szCs w:val="24"/>
          <w:shd w:val="clear" w:color="auto" w:fill="FFFFFF"/>
        </w:rPr>
        <w:t>online</w:t>
      </w:r>
      <w:proofErr w:type="spellEnd"/>
      <w:r w:rsidRPr="00E80816">
        <w:rPr>
          <w:sz w:val="24"/>
          <w:szCs w:val="24"/>
          <w:shd w:val="clear" w:color="auto" w:fill="FFFFFF"/>
        </w:rPr>
        <w:t>) [</w:t>
      </w:r>
      <w:proofErr w:type="spellStart"/>
      <w:r w:rsidRPr="00E80816">
        <w:rPr>
          <w:sz w:val="24"/>
          <w:szCs w:val="24"/>
          <w:shd w:val="clear" w:color="auto" w:fill="FFFFFF"/>
        </w:rPr>
        <w:t>Znanium</w:t>
      </w:r>
      <w:proofErr w:type="spellEnd"/>
      <w:r w:rsidRPr="00E80816">
        <w:rPr>
          <w:sz w:val="24"/>
          <w:szCs w:val="24"/>
          <w:shd w:val="clear" w:color="auto" w:fill="FFFFFF"/>
        </w:rPr>
        <w:t xml:space="preserve">] </w:t>
      </w:r>
      <w:hyperlink r:id="rId14" w:history="1">
        <w:r w:rsidRPr="00E80816">
          <w:rPr>
            <w:color w:val="0000FF"/>
            <w:sz w:val="24"/>
            <w:szCs w:val="24"/>
            <w:u w:val="single"/>
            <w:shd w:val="clear" w:color="auto" w:fill="FFFFFF"/>
          </w:rPr>
          <w:t>http://znanium.com/catalog.php?bookinfo=515812</w:t>
        </w:r>
      </w:hyperlink>
      <w:r w:rsidRPr="00E80816">
        <w:rPr>
          <w:sz w:val="24"/>
          <w:szCs w:val="24"/>
          <w:shd w:val="clear" w:color="auto" w:fill="FFFFFF"/>
        </w:rPr>
        <w:t xml:space="preserve"> </w:t>
      </w:r>
    </w:p>
    <w:p w:rsidR="000E7F53" w:rsidRPr="00E80816" w:rsidRDefault="000E7F53" w:rsidP="00F87B40">
      <w:pPr>
        <w:widowControl/>
        <w:numPr>
          <w:ilvl w:val="0"/>
          <w:numId w:val="9"/>
        </w:numPr>
        <w:suppressAutoHyphens/>
        <w:spacing w:line="240" w:lineRule="auto"/>
        <w:contextualSpacing/>
        <w:rPr>
          <w:sz w:val="24"/>
          <w:szCs w:val="24"/>
        </w:rPr>
      </w:pPr>
      <w:r w:rsidRPr="00E80816">
        <w:rPr>
          <w:sz w:val="24"/>
          <w:szCs w:val="24"/>
          <w:shd w:val="clear" w:color="auto" w:fill="FFFFFF"/>
        </w:rPr>
        <w:t>Составление процессуальных и судебных документов в гражданском и арбитражном процессах: Практическое пособие</w:t>
      </w:r>
      <w:proofErr w:type="gramStart"/>
      <w:r w:rsidRPr="00E80816">
        <w:rPr>
          <w:sz w:val="24"/>
          <w:szCs w:val="24"/>
          <w:shd w:val="clear" w:color="auto" w:fill="FFFFFF"/>
        </w:rPr>
        <w:t xml:space="preserve"> / А</w:t>
      </w:r>
      <w:proofErr w:type="gramEnd"/>
      <w:r w:rsidRPr="00E80816">
        <w:rPr>
          <w:sz w:val="24"/>
          <w:szCs w:val="24"/>
          <w:shd w:val="clear" w:color="auto" w:fill="FFFFFF"/>
        </w:rPr>
        <w:t xml:space="preserve">вт.-сост. А.В. Вишневский. - М.: РАП, 2010. - 80 с. - ISBN 978-5-93916-227-2. </w:t>
      </w:r>
      <w:proofErr w:type="gramStart"/>
      <w:r w:rsidRPr="00E80816">
        <w:rPr>
          <w:sz w:val="24"/>
          <w:szCs w:val="24"/>
          <w:shd w:val="clear" w:color="auto" w:fill="FFFFFF"/>
        </w:rPr>
        <w:t>[Электронный ресурс [</w:t>
      </w:r>
      <w:proofErr w:type="spellStart"/>
      <w:r w:rsidRPr="00E80816">
        <w:rPr>
          <w:sz w:val="24"/>
          <w:szCs w:val="24"/>
          <w:shd w:val="clear" w:color="auto" w:fill="FFFFFF"/>
        </w:rPr>
        <w:t>Znanium</w:t>
      </w:r>
      <w:proofErr w:type="spellEnd"/>
      <w:r w:rsidRPr="00E80816">
        <w:rPr>
          <w:sz w:val="24"/>
          <w:szCs w:val="24"/>
          <w:shd w:val="clear" w:color="auto" w:fill="FFFFFF"/>
        </w:rPr>
        <w:t xml:space="preserve">] </w:t>
      </w:r>
      <w:hyperlink r:id="rId15" w:history="1">
        <w:r w:rsidRPr="00E80816">
          <w:rPr>
            <w:color w:val="0000FF"/>
            <w:sz w:val="24"/>
            <w:szCs w:val="24"/>
            <w:u w:val="single"/>
            <w:shd w:val="clear" w:color="auto" w:fill="FFFFFF"/>
          </w:rPr>
          <w:t>http://znanium.com/catalog.php?bookinfo=517117</w:t>
        </w:r>
      </w:hyperlink>
      <w:r w:rsidRPr="00E80816">
        <w:rPr>
          <w:sz w:val="24"/>
          <w:szCs w:val="24"/>
          <w:shd w:val="clear" w:color="auto" w:fill="FFFFFF"/>
        </w:rPr>
        <w:t xml:space="preserve"> </w:t>
      </w:r>
      <w:proofErr w:type="gramEnd"/>
    </w:p>
    <w:p w:rsidR="000E7F53" w:rsidRPr="00E80816" w:rsidRDefault="000E7F53" w:rsidP="00F87B40">
      <w:pPr>
        <w:widowControl/>
        <w:numPr>
          <w:ilvl w:val="0"/>
          <w:numId w:val="9"/>
        </w:numPr>
        <w:suppressAutoHyphens/>
        <w:spacing w:line="240" w:lineRule="auto"/>
        <w:contextualSpacing/>
        <w:rPr>
          <w:sz w:val="24"/>
          <w:szCs w:val="24"/>
        </w:rPr>
      </w:pPr>
      <w:r w:rsidRPr="00E80816">
        <w:rPr>
          <w:sz w:val="24"/>
          <w:szCs w:val="24"/>
        </w:rPr>
        <w:t xml:space="preserve"> </w:t>
      </w:r>
      <w:r w:rsidRPr="00E80816">
        <w:rPr>
          <w:sz w:val="24"/>
          <w:szCs w:val="24"/>
          <w:shd w:val="clear" w:color="auto" w:fill="FFFFFF"/>
        </w:rPr>
        <w:t xml:space="preserve">Судебная экспертиза в гражданском, арбитражном, административном и уголовном процессе: Монография / Е.Р. </w:t>
      </w:r>
      <w:proofErr w:type="spellStart"/>
      <w:r w:rsidRPr="00E80816">
        <w:rPr>
          <w:sz w:val="24"/>
          <w:szCs w:val="24"/>
          <w:shd w:val="clear" w:color="auto" w:fill="FFFFFF"/>
        </w:rPr>
        <w:t>Россинская</w:t>
      </w:r>
      <w:proofErr w:type="spellEnd"/>
      <w:r w:rsidRPr="00E80816">
        <w:rPr>
          <w:sz w:val="24"/>
          <w:szCs w:val="24"/>
          <w:shd w:val="clear" w:color="auto" w:fill="FFFFFF"/>
        </w:rPr>
        <w:t>. - 3-e изд., доп. - М.: НОРМА: НИЦ ИНФРА-М, 2015. - 736 с.: 60x90 1/16. (переплет) ISBN 978-5-91768-458-1, 500 экз. [</w:t>
      </w:r>
      <w:proofErr w:type="spellStart"/>
      <w:r w:rsidRPr="00E80816">
        <w:rPr>
          <w:sz w:val="24"/>
          <w:szCs w:val="24"/>
          <w:shd w:val="clear" w:color="auto" w:fill="FFFFFF"/>
        </w:rPr>
        <w:t>Znanium</w:t>
      </w:r>
      <w:proofErr w:type="spellEnd"/>
      <w:r w:rsidRPr="00E80816">
        <w:rPr>
          <w:sz w:val="24"/>
          <w:szCs w:val="24"/>
          <w:shd w:val="clear" w:color="auto" w:fill="FFFFFF"/>
        </w:rPr>
        <w:t xml:space="preserve">] </w:t>
      </w:r>
      <w:hyperlink r:id="rId16" w:history="1">
        <w:r w:rsidRPr="00E80816">
          <w:rPr>
            <w:color w:val="0000FF"/>
            <w:sz w:val="24"/>
            <w:szCs w:val="24"/>
            <w:u w:val="single"/>
            <w:shd w:val="clear" w:color="auto" w:fill="FFFFFF"/>
          </w:rPr>
          <w:t>http://znanium.com/catalog.php?bookinfo=501090</w:t>
        </w:r>
      </w:hyperlink>
      <w:r w:rsidRPr="00E80816">
        <w:rPr>
          <w:sz w:val="24"/>
          <w:szCs w:val="24"/>
          <w:shd w:val="clear" w:color="auto" w:fill="FFFFFF"/>
        </w:rPr>
        <w:t xml:space="preserve"> </w:t>
      </w:r>
    </w:p>
    <w:p w:rsidR="000E7F53" w:rsidRPr="00E80816" w:rsidRDefault="000E7F53" w:rsidP="00F87B40">
      <w:pPr>
        <w:widowControl/>
        <w:numPr>
          <w:ilvl w:val="0"/>
          <w:numId w:val="9"/>
        </w:numPr>
        <w:suppressAutoHyphens/>
        <w:spacing w:line="240" w:lineRule="auto"/>
        <w:contextualSpacing/>
        <w:rPr>
          <w:sz w:val="24"/>
          <w:szCs w:val="24"/>
        </w:rPr>
      </w:pPr>
      <w:r w:rsidRPr="00E80816">
        <w:rPr>
          <w:sz w:val="24"/>
          <w:szCs w:val="24"/>
        </w:rPr>
        <w:t xml:space="preserve"> Гражданский процесс. Практикум</w:t>
      </w:r>
      <w:proofErr w:type="gramStart"/>
      <w:r w:rsidRPr="00E80816">
        <w:rPr>
          <w:sz w:val="24"/>
          <w:szCs w:val="24"/>
        </w:rPr>
        <w:t xml:space="preserve"> :</w:t>
      </w:r>
      <w:proofErr w:type="gramEnd"/>
      <w:r w:rsidRPr="00E80816">
        <w:rPr>
          <w:sz w:val="24"/>
          <w:szCs w:val="24"/>
        </w:rPr>
        <w:t xml:space="preserve"> сборник задач по гражданскому процессу и постановлений Пленума Верховного Суда РФ по вопросам гражданского процессуального права / С. А. Алёхина, А. Т. </w:t>
      </w:r>
      <w:proofErr w:type="spellStart"/>
      <w:r w:rsidRPr="00E80816">
        <w:rPr>
          <w:sz w:val="24"/>
          <w:szCs w:val="24"/>
        </w:rPr>
        <w:t>Боннер</w:t>
      </w:r>
      <w:proofErr w:type="spellEnd"/>
      <w:r w:rsidRPr="00E80816">
        <w:rPr>
          <w:sz w:val="24"/>
          <w:szCs w:val="24"/>
        </w:rPr>
        <w:t xml:space="preserve">, Н. А. </w:t>
      </w:r>
      <w:proofErr w:type="spellStart"/>
      <w:r w:rsidRPr="00E80816">
        <w:rPr>
          <w:sz w:val="24"/>
          <w:szCs w:val="24"/>
        </w:rPr>
        <w:t>Громошина</w:t>
      </w:r>
      <w:proofErr w:type="spellEnd"/>
      <w:r w:rsidRPr="00E80816">
        <w:rPr>
          <w:sz w:val="24"/>
          <w:szCs w:val="24"/>
        </w:rPr>
        <w:t xml:space="preserve"> [и др.]; отв. ред. А. Т. </w:t>
      </w:r>
      <w:proofErr w:type="spellStart"/>
      <w:r w:rsidRPr="00E80816">
        <w:rPr>
          <w:sz w:val="24"/>
          <w:szCs w:val="24"/>
        </w:rPr>
        <w:t>Боннер</w:t>
      </w:r>
      <w:proofErr w:type="spellEnd"/>
      <w:r w:rsidRPr="00E80816">
        <w:rPr>
          <w:sz w:val="24"/>
          <w:szCs w:val="24"/>
        </w:rPr>
        <w:t xml:space="preserve">. - 3-е изд., </w:t>
      </w:r>
      <w:proofErr w:type="spellStart"/>
      <w:r w:rsidRPr="00E80816">
        <w:rPr>
          <w:sz w:val="24"/>
          <w:szCs w:val="24"/>
        </w:rPr>
        <w:t>перераб</w:t>
      </w:r>
      <w:proofErr w:type="spellEnd"/>
      <w:r w:rsidRPr="00E80816">
        <w:rPr>
          <w:sz w:val="24"/>
          <w:szCs w:val="24"/>
        </w:rPr>
        <w:t xml:space="preserve">. и доп. - Москва : Проспект, 2015. - 416 с. - ISBN 978-5-392-13071-9. </w:t>
      </w:r>
      <w:hyperlink r:id="rId17" w:history="1">
        <w:r w:rsidRPr="00E80816">
          <w:rPr>
            <w:color w:val="0000FF"/>
            <w:sz w:val="24"/>
            <w:szCs w:val="24"/>
            <w:u w:val="single"/>
          </w:rPr>
          <w:t>http://www.studentlibrary.ru/book/ISBN9785392130719.html</w:t>
        </w:r>
      </w:hyperlink>
      <w:r w:rsidRPr="00E80816">
        <w:rPr>
          <w:sz w:val="24"/>
          <w:szCs w:val="24"/>
        </w:rPr>
        <w:t xml:space="preserve"> </w:t>
      </w:r>
    </w:p>
    <w:p w:rsidR="000E7F53" w:rsidRPr="00E80816" w:rsidRDefault="000E7F53" w:rsidP="00F87B40">
      <w:pPr>
        <w:widowControl/>
        <w:numPr>
          <w:ilvl w:val="0"/>
          <w:numId w:val="9"/>
        </w:numPr>
        <w:suppressAutoHyphens/>
        <w:spacing w:line="240" w:lineRule="auto"/>
        <w:contextualSpacing/>
        <w:rPr>
          <w:sz w:val="24"/>
          <w:szCs w:val="24"/>
        </w:rPr>
      </w:pPr>
      <w:proofErr w:type="spellStart"/>
      <w:r w:rsidRPr="00E80816">
        <w:rPr>
          <w:sz w:val="24"/>
          <w:szCs w:val="24"/>
          <w:shd w:val="clear" w:color="auto" w:fill="FFFFFF"/>
        </w:rPr>
        <w:t>Эриашвили</w:t>
      </w:r>
      <w:proofErr w:type="spellEnd"/>
      <w:r w:rsidRPr="00E80816">
        <w:rPr>
          <w:sz w:val="24"/>
          <w:szCs w:val="24"/>
          <w:shd w:val="clear" w:color="auto" w:fill="FFFFFF"/>
        </w:rPr>
        <w:t xml:space="preserve">, М. И. Участие прокурора в гражданском процессе: монография / М. И. </w:t>
      </w:r>
      <w:proofErr w:type="spellStart"/>
      <w:r w:rsidRPr="00E80816">
        <w:rPr>
          <w:sz w:val="24"/>
          <w:szCs w:val="24"/>
          <w:shd w:val="clear" w:color="auto" w:fill="FFFFFF"/>
        </w:rPr>
        <w:t>Эриашвили</w:t>
      </w:r>
      <w:proofErr w:type="spellEnd"/>
      <w:r w:rsidRPr="00E80816">
        <w:rPr>
          <w:sz w:val="24"/>
          <w:szCs w:val="24"/>
          <w:shd w:val="clear" w:color="auto" w:fill="FFFFFF"/>
        </w:rPr>
        <w:t xml:space="preserve">; под ред. Н. М. Коршунова. - 2-е изд., </w:t>
      </w:r>
      <w:proofErr w:type="spellStart"/>
      <w:r w:rsidRPr="00E80816">
        <w:rPr>
          <w:sz w:val="24"/>
          <w:szCs w:val="24"/>
          <w:shd w:val="clear" w:color="auto" w:fill="FFFFFF"/>
        </w:rPr>
        <w:t>перераб</w:t>
      </w:r>
      <w:proofErr w:type="spellEnd"/>
      <w:r w:rsidRPr="00E80816">
        <w:rPr>
          <w:sz w:val="24"/>
          <w:szCs w:val="24"/>
          <w:shd w:val="clear" w:color="auto" w:fill="FFFFFF"/>
        </w:rPr>
        <w:t xml:space="preserve">. и доп. - М.: ЮНИТИ-ДАНА: Закон и право, 2012. - 95 с. - (Серия «Научные издания для юристов»). - ISBN 978-5-238-01869-0. </w:t>
      </w:r>
      <w:proofErr w:type="gramStart"/>
      <w:r w:rsidRPr="00E80816">
        <w:rPr>
          <w:sz w:val="24"/>
          <w:szCs w:val="24"/>
          <w:shd w:val="clear" w:color="auto" w:fill="FFFFFF"/>
        </w:rPr>
        <w:t>[Электронный ресурс [</w:t>
      </w:r>
      <w:proofErr w:type="spellStart"/>
      <w:r w:rsidRPr="00E80816">
        <w:rPr>
          <w:sz w:val="24"/>
          <w:szCs w:val="24"/>
          <w:shd w:val="clear" w:color="auto" w:fill="FFFFFF"/>
        </w:rPr>
        <w:t>Znanium</w:t>
      </w:r>
      <w:proofErr w:type="spellEnd"/>
      <w:r w:rsidRPr="00E80816">
        <w:rPr>
          <w:sz w:val="24"/>
          <w:szCs w:val="24"/>
          <w:shd w:val="clear" w:color="auto" w:fill="FFFFFF"/>
        </w:rPr>
        <w:t xml:space="preserve">] </w:t>
      </w:r>
      <w:hyperlink r:id="rId18" w:history="1">
        <w:r w:rsidRPr="00E80816">
          <w:rPr>
            <w:color w:val="0000FF"/>
            <w:sz w:val="24"/>
            <w:szCs w:val="24"/>
            <w:u w:val="single"/>
            <w:shd w:val="clear" w:color="auto" w:fill="FFFFFF"/>
          </w:rPr>
          <w:t>http://znanium.com/catalog.php?bookinfo=395382</w:t>
        </w:r>
      </w:hyperlink>
      <w:r w:rsidRPr="00E80816">
        <w:rPr>
          <w:sz w:val="24"/>
          <w:szCs w:val="24"/>
          <w:shd w:val="clear" w:color="auto" w:fill="FFFFFF"/>
        </w:rPr>
        <w:t xml:space="preserve"> </w:t>
      </w:r>
      <w:proofErr w:type="gramEnd"/>
    </w:p>
    <w:p w:rsidR="000E7F53" w:rsidRPr="00E80816" w:rsidRDefault="000E7F53" w:rsidP="00F87B40">
      <w:pPr>
        <w:spacing w:line="240" w:lineRule="auto"/>
        <w:ind w:firstLine="0"/>
        <w:rPr>
          <w:sz w:val="24"/>
          <w:szCs w:val="24"/>
        </w:rPr>
      </w:pPr>
    </w:p>
    <w:p w:rsidR="000E7F53" w:rsidRPr="00E80816" w:rsidRDefault="000E7F53" w:rsidP="00F87B40">
      <w:pPr>
        <w:spacing w:line="240" w:lineRule="auto"/>
        <w:ind w:firstLine="0"/>
        <w:rPr>
          <w:sz w:val="24"/>
          <w:szCs w:val="24"/>
        </w:rPr>
      </w:pPr>
    </w:p>
    <w:p w:rsidR="000E7F53" w:rsidRPr="00E80816" w:rsidRDefault="000E7F53" w:rsidP="00F87B40">
      <w:pPr>
        <w:spacing w:line="240" w:lineRule="auto"/>
        <w:ind w:firstLine="0"/>
        <w:rPr>
          <w:sz w:val="24"/>
          <w:szCs w:val="24"/>
        </w:rPr>
      </w:pPr>
    </w:p>
    <w:p w:rsidR="000E7F53" w:rsidRPr="00E80816" w:rsidRDefault="000E7F53" w:rsidP="00F87B40">
      <w:pPr>
        <w:spacing w:line="240" w:lineRule="auto"/>
        <w:ind w:firstLine="0"/>
        <w:rPr>
          <w:sz w:val="24"/>
          <w:szCs w:val="24"/>
        </w:rPr>
      </w:pPr>
    </w:p>
    <w:p w:rsidR="000E7F53" w:rsidRPr="00E80816" w:rsidRDefault="000E7F53" w:rsidP="00F87B40">
      <w:pPr>
        <w:spacing w:line="240" w:lineRule="auto"/>
        <w:ind w:firstLine="0"/>
        <w:rPr>
          <w:bCs/>
          <w:sz w:val="24"/>
          <w:szCs w:val="24"/>
          <w:u w:val="single"/>
        </w:rPr>
      </w:pPr>
      <w:r w:rsidRPr="00E80816">
        <w:rPr>
          <w:sz w:val="24"/>
          <w:szCs w:val="24"/>
          <w:u w:val="single"/>
        </w:rPr>
        <w:t>Рекомендуемые Интернет-ресурсы справочно-правовые системы</w:t>
      </w:r>
      <w:r w:rsidRPr="00E80816">
        <w:rPr>
          <w:bCs/>
          <w:sz w:val="24"/>
          <w:szCs w:val="24"/>
          <w:u w:val="single"/>
        </w:rPr>
        <w:t>:</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http://ksrf.ru/ - официальный сайт Конституционного Суда РФ</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http://supcourt.ru/ - официальный сайт Верховного Суда РФ</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http://www.gcourts.ru/ - поиск решений судов общей юрисдикции</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http://rospravosudie.com/ - картотека юристов, адвокатов, судей и судебных решений</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http://sudact.ru/ - судебные и нормативные акты РФ, поиск судебных решений</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http://судебныерешения</w:t>
      </w:r>
      <w:proofErr w:type="gramStart"/>
      <w:r w:rsidRPr="00E80816">
        <w:rPr>
          <w:sz w:val="24"/>
          <w:szCs w:val="24"/>
        </w:rPr>
        <w:t>.р</w:t>
      </w:r>
      <w:proofErr w:type="gramEnd"/>
      <w:r w:rsidRPr="00E80816">
        <w:rPr>
          <w:sz w:val="24"/>
          <w:szCs w:val="24"/>
        </w:rPr>
        <w:t>ф - поиск решений судов общей юрисдикции</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http://kod-x.ru/polza/gpcalc.htm - калькулятор госпошлины</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http://zakon.ru/ - первая социальная сеть для юристов</w:t>
      </w:r>
    </w:p>
    <w:p w:rsidR="000E7F53" w:rsidRPr="00E80816" w:rsidRDefault="000E7F53" w:rsidP="00F87B40">
      <w:pPr>
        <w:widowControl/>
        <w:numPr>
          <w:ilvl w:val="0"/>
          <w:numId w:val="5"/>
        </w:numPr>
        <w:spacing w:line="240" w:lineRule="auto"/>
        <w:ind w:left="0" w:firstLine="0"/>
        <w:rPr>
          <w:sz w:val="24"/>
          <w:szCs w:val="24"/>
        </w:rPr>
      </w:pPr>
      <w:r w:rsidRPr="00E80816">
        <w:rPr>
          <w:sz w:val="24"/>
          <w:szCs w:val="24"/>
        </w:rPr>
        <w:t>http://pravo.ru/ - юридический портал</w:t>
      </w:r>
    </w:p>
    <w:p w:rsidR="000E7F53" w:rsidRPr="00E80816" w:rsidRDefault="000E7F53" w:rsidP="00F87B40">
      <w:pPr>
        <w:widowControl/>
        <w:spacing w:line="240" w:lineRule="auto"/>
        <w:ind w:firstLine="0"/>
        <w:rPr>
          <w:sz w:val="24"/>
          <w:szCs w:val="24"/>
        </w:rPr>
      </w:pPr>
    </w:p>
    <w:p w:rsidR="000E7F53" w:rsidRPr="00E80816" w:rsidRDefault="000E7F53" w:rsidP="00F87B40">
      <w:pPr>
        <w:widowControl/>
        <w:spacing w:line="240" w:lineRule="auto"/>
        <w:ind w:firstLine="0"/>
        <w:rPr>
          <w:sz w:val="24"/>
          <w:szCs w:val="24"/>
          <w:u w:val="single"/>
        </w:rPr>
      </w:pPr>
      <w:r w:rsidRPr="00E80816">
        <w:rPr>
          <w:sz w:val="24"/>
          <w:szCs w:val="24"/>
          <w:u w:val="single"/>
        </w:rPr>
        <w:t>Рекомендуемые правовые базы, справочные правовые системы:</w:t>
      </w:r>
    </w:p>
    <w:p w:rsidR="000E7F53" w:rsidRPr="00E80816" w:rsidRDefault="000E7F53" w:rsidP="00F87B40">
      <w:pPr>
        <w:widowControl/>
        <w:numPr>
          <w:ilvl w:val="0"/>
          <w:numId w:val="6"/>
        </w:numPr>
        <w:spacing w:line="240" w:lineRule="auto"/>
        <w:ind w:left="0" w:firstLine="0"/>
        <w:rPr>
          <w:sz w:val="24"/>
          <w:szCs w:val="24"/>
        </w:rPr>
      </w:pPr>
      <w:bookmarkStart w:id="0" w:name="_GoBack"/>
      <w:bookmarkEnd w:id="0"/>
      <w:r w:rsidRPr="00E80816">
        <w:rPr>
          <w:sz w:val="24"/>
          <w:szCs w:val="24"/>
        </w:rPr>
        <w:t>http://consultant.ru - Консультант Плюс</w:t>
      </w:r>
    </w:p>
    <w:p w:rsidR="000E7F53" w:rsidRPr="00E80816" w:rsidRDefault="000E7F53" w:rsidP="00F87B40">
      <w:pPr>
        <w:widowControl/>
        <w:numPr>
          <w:ilvl w:val="0"/>
          <w:numId w:val="6"/>
        </w:numPr>
        <w:spacing w:line="240" w:lineRule="auto"/>
        <w:ind w:left="0" w:firstLine="0"/>
        <w:rPr>
          <w:sz w:val="24"/>
          <w:szCs w:val="24"/>
        </w:rPr>
      </w:pPr>
      <w:r w:rsidRPr="00E80816">
        <w:rPr>
          <w:sz w:val="24"/>
          <w:szCs w:val="24"/>
        </w:rPr>
        <w:t>http://docs.cntd.ru – Кодекс</w:t>
      </w:r>
    </w:p>
    <w:p w:rsidR="004B4B68" w:rsidRPr="000E7F53" w:rsidRDefault="004B4B68" w:rsidP="004B4B68">
      <w:pPr>
        <w:widowControl/>
        <w:spacing w:line="288" w:lineRule="auto"/>
        <w:ind w:firstLine="0"/>
        <w:rPr>
          <w:sz w:val="24"/>
          <w:szCs w:val="24"/>
        </w:rPr>
      </w:pPr>
    </w:p>
    <w:p w:rsidR="004B4B68" w:rsidRPr="000E7F53" w:rsidRDefault="004B4B68" w:rsidP="004B4B68">
      <w:pPr>
        <w:pStyle w:val="31"/>
        <w:shd w:val="clear" w:color="auto" w:fill="auto"/>
        <w:tabs>
          <w:tab w:val="left" w:pos="313"/>
        </w:tabs>
        <w:spacing w:line="288" w:lineRule="auto"/>
        <w:rPr>
          <w:rStyle w:val="ab"/>
          <w:spacing w:val="0"/>
          <w:sz w:val="24"/>
          <w:szCs w:val="24"/>
        </w:rPr>
      </w:pPr>
      <w:r w:rsidRPr="000E7F53">
        <w:rPr>
          <w:rStyle w:val="ab"/>
          <w:spacing w:val="0"/>
          <w:sz w:val="24"/>
          <w:szCs w:val="24"/>
        </w:rPr>
        <w:t xml:space="preserve">4. КОНТРОЛЬ И ОЦЕНКА РЕЗУЛЬТАТОВ ОСВОЕНИЯ УЧЕБНОЙ ДИСЦИПЛИНЫ </w:t>
      </w:r>
    </w:p>
    <w:p w:rsidR="004B4B68" w:rsidRPr="000E7F53" w:rsidRDefault="004B4B68" w:rsidP="004B4B68">
      <w:pPr>
        <w:pStyle w:val="31"/>
        <w:shd w:val="clear" w:color="auto" w:fill="auto"/>
        <w:tabs>
          <w:tab w:val="left" w:pos="313"/>
        </w:tabs>
        <w:spacing w:line="288" w:lineRule="auto"/>
        <w:rPr>
          <w:rFonts w:ascii="Times New Roman" w:hAnsi="Times New Roman" w:cs="Times New Roman"/>
          <w:sz w:val="24"/>
          <w:szCs w:val="24"/>
        </w:rPr>
      </w:pPr>
      <w:r w:rsidRPr="000E7F53">
        <w:rPr>
          <w:rStyle w:val="ab"/>
          <w:spacing w:val="0"/>
          <w:sz w:val="24"/>
          <w:szCs w:val="24"/>
        </w:rPr>
        <w:t xml:space="preserve">4.1. </w:t>
      </w:r>
      <w:r w:rsidRPr="000E7F53">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0E7F53">
        <w:rPr>
          <w:rFonts w:ascii="Times New Roman" w:hAnsi="Times New Roman" w:cs="Times New Roman"/>
          <w:spacing w:val="0"/>
          <w:sz w:val="24"/>
          <w:szCs w:val="24"/>
        </w:rPr>
        <w:t xml:space="preserve"> проведение практических занятий,</w:t>
      </w:r>
      <w:r w:rsidRPr="000E7F53">
        <w:rPr>
          <w:rFonts w:ascii="Times New Roman" w:hAnsi="Times New Roman" w:cs="Times New Roman"/>
          <w:sz w:val="24"/>
          <w:szCs w:val="24"/>
        </w:rPr>
        <w:t xml:space="preserve"> самостоятельная работа студентов. </w:t>
      </w:r>
    </w:p>
    <w:p w:rsidR="004B4B68" w:rsidRPr="000E7F53" w:rsidRDefault="004B4B68" w:rsidP="004B4B68">
      <w:pPr>
        <w:rPr>
          <w:sz w:val="24"/>
          <w:szCs w:val="24"/>
        </w:rPr>
      </w:pPr>
      <w:r w:rsidRPr="000E7F53">
        <w:rPr>
          <w:sz w:val="24"/>
          <w:szCs w:val="24"/>
        </w:rPr>
        <w:lastRenderedPageBreak/>
        <w:t xml:space="preserve">Отчетность по дисциплине предусматривает </w:t>
      </w:r>
      <w:r w:rsidRPr="000E7F53">
        <w:rPr>
          <w:i/>
          <w:sz w:val="24"/>
          <w:szCs w:val="24"/>
        </w:rPr>
        <w:t>итоговую оценку, формирующуюся</w:t>
      </w:r>
      <w:r w:rsidRPr="000E7F53">
        <w:rPr>
          <w:sz w:val="24"/>
          <w:szCs w:val="24"/>
        </w:rPr>
        <w:t xml:space="preserve"> по результатам всех выполненных заданий.</w:t>
      </w:r>
    </w:p>
    <w:p w:rsidR="004B4B68" w:rsidRPr="000E7F53" w:rsidRDefault="004B4B68" w:rsidP="004B4B68">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4B4B68" w:rsidRPr="007F45D0" w:rsidTr="00FE73DB">
        <w:tc>
          <w:tcPr>
            <w:tcW w:w="4786" w:type="dxa"/>
          </w:tcPr>
          <w:p w:rsidR="004B4B68" w:rsidRPr="007F45D0" w:rsidRDefault="004B4B68" w:rsidP="00FE73DB">
            <w:pPr>
              <w:jc w:val="center"/>
              <w:rPr>
                <w:b/>
                <w:bCs/>
              </w:rPr>
            </w:pPr>
            <w:r w:rsidRPr="007F45D0">
              <w:rPr>
                <w:b/>
                <w:bCs/>
              </w:rPr>
              <w:t>Результаты обучения</w:t>
            </w:r>
          </w:p>
          <w:p w:rsidR="004B4B68" w:rsidRPr="007F45D0" w:rsidRDefault="004B4B68" w:rsidP="00FE73DB">
            <w:r w:rsidRPr="007F45D0">
              <w:rPr>
                <w:b/>
                <w:bCs/>
              </w:rPr>
              <w:t>(освоенные умения, усвоенные знания)</w:t>
            </w:r>
          </w:p>
        </w:tc>
        <w:tc>
          <w:tcPr>
            <w:tcW w:w="5103" w:type="dxa"/>
          </w:tcPr>
          <w:p w:rsidR="004B4B68" w:rsidRPr="007F45D0" w:rsidRDefault="004B4B68" w:rsidP="00FE73DB">
            <w:pPr>
              <w:jc w:val="center"/>
            </w:pPr>
            <w:r w:rsidRPr="007F45D0">
              <w:rPr>
                <w:b/>
              </w:rPr>
              <w:t>Формы и методы контроля и оценки результатов обучения</w:t>
            </w:r>
          </w:p>
        </w:tc>
      </w:tr>
      <w:tr w:rsidR="004B4B68" w:rsidRPr="007F45D0" w:rsidTr="00FE73DB">
        <w:tc>
          <w:tcPr>
            <w:tcW w:w="4786" w:type="dxa"/>
          </w:tcPr>
          <w:p w:rsidR="004B4B68" w:rsidRPr="007F45D0" w:rsidRDefault="004B4B68" w:rsidP="00FE73DB">
            <w:pPr>
              <w:jc w:val="center"/>
              <w:rPr>
                <w:b/>
              </w:rPr>
            </w:pPr>
            <w:r w:rsidRPr="007F45D0">
              <w:rPr>
                <w:b/>
              </w:rPr>
              <w:t>Умения:</w:t>
            </w:r>
          </w:p>
        </w:tc>
        <w:tc>
          <w:tcPr>
            <w:tcW w:w="5103" w:type="dxa"/>
          </w:tcPr>
          <w:p w:rsidR="004B4B68" w:rsidRPr="007F45D0" w:rsidRDefault="004B4B68" w:rsidP="00FE73DB"/>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rPr>
            </w:pPr>
            <w:r w:rsidRPr="007F45D0">
              <w:t>Уметь применять на практике нормы гражданско-процессуального права;</w:t>
            </w:r>
          </w:p>
          <w:p w:rsidR="004B4B68" w:rsidRPr="007F45D0" w:rsidRDefault="004B4B68" w:rsidP="00FE73DB"/>
        </w:tc>
        <w:tc>
          <w:tcPr>
            <w:tcW w:w="5103" w:type="dxa"/>
          </w:tcPr>
          <w:p w:rsidR="004B4B68" w:rsidRPr="007F45D0" w:rsidRDefault="004B4B68" w:rsidP="00FE73DB">
            <w:pPr>
              <w:ind w:firstLine="0"/>
            </w:pPr>
            <w:r w:rsidRPr="007F45D0">
              <w:t>Задача (практическое задание)</w:t>
            </w: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Уметь составлять различные виды гражданско-процессуальных документов;</w:t>
            </w:r>
          </w:p>
          <w:p w:rsidR="004B4B68" w:rsidRPr="007F45D0" w:rsidRDefault="004B4B68" w:rsidP="00FE73DB"/>
        </w:tc>
        <w:tc>
          <w:tcPr>
            <w:tcW w:w="5103" w:type="dxa"/>
          </w:tcPr>
          <w:p w:rsidR="004B4B68" w:rsidRPr="007F45D0" w:rsidRDefault="004B4B68" w:rsidP="00FE73DB">
            <w:pPr>
              <w:ind w:firstLine="0"/>
            </w:pPr>
            <w:r w:rsidRPr="007F45D0">
              <w:t>Задача (практическое задание)</w:t>
            </w: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 xml:space="preserve">Уметь составлять и оформлять </w:t>
            </w:r>
            <w:proofErr w:type="spellStart"/>
            <w:r w:rsidRPr="007F45D0">
              <w:t>претензионно</w:t>
            </w:r>
            <w:proofErr w:type="spellEnd"/>
            <w:r w:rsidRPr="007F45D0">
              <w:t>-исковую документацию;</w:t>
            </w:r>
          </w:p>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4B4B68" w:rsidRPr="007F45D0" w:rsidRDefault="004B4B68" w:rsidP="00FE73DB">
            <w:pPr>
              <w:ind w:firstLine="0"/>
            </w:pPr>
            <w:r w:rsidRPr="007F45D0">
              <w:t>Задача (практическое задание)</w:t>
            </w: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Уметь применять нормативные правовые акты при   разрешении практических ситуаций</w:t>
            </w:r>
          </w:p>
        </w:tc>
        <w:tc>
          <w:tcPr>
            <w:tcW w:w="5103" w:type="dxa"/>
          </w:tcPr>
          <w:p w:rsidR="004B4B68" w:rsidRPr="007F45D0" w:rsidRDefault="004B4B68" w:rsidP="00FE73DB">
            <w:pPr>
              <w:ind w:firstLine="0"/>
            </w:pPr>
            <w:r w:rsidRPr="007F45D0">
              <w:t>Задача (практическое задание)</w:t>
            </w: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7F45D0">
              <w:rPr>
                <w:b/>
              </w:rPr>
              <w:t>Знания:</w:t>
            </w:r>
          </w:p>
        </w:tc>
        <w:tc>
          <w:tcPr>
            <w:tcW w:w="5103" w:type="dxa"/>
          </w:tcPr>
          <w:p w:rsidR="004B4B68" w:rsidRPr="007F45D0" w:rsidRDefault="004B4B68" w:rsidP="00FE73DB">
            <w:pPr>
              <w:ind w:firstLine="0"/>
              <w:rPr>
                <w:b/>
              </w:rPr>
            </w:pP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 xml:space="preserve">Знать Гражданско-процессуальный </w:t>
            </w:r>
            <w:hyperlink r:id="rId19" w:history="1">
              <w:r w:rsidRPr="007F45D0">
                <w:t>кодекс</w:t>
              </w:r>
            </w:hyperlink>
            <w:r w:rsidRPr="007F45D0">
              <w:t xml:space="preserve"> Российской Федерации;</w:t>
            </w:r>
          </w:p>
        </w:tc>
        <w:tc>
          <w:tcPr>
            <w:tcW w:w="5103" w:type="dxa"/>
          </w:tcPr>
          <w:p w:rsidR="004B4B68" w:rsidRPr="007F45D0" w:rsidRDefault="004B4B68" w:rsidP="00FE73DB">
            <w:pPr>
              <w:ind w:firstLine="0"/>
            </w:pPr>
            <w:r w:rsidRPr="007F45D0">
              <w:t>Коллоквиум, тест, доклад</w:t>
            </w:r>
          </w:p>
          <w:p w:rsidR="004B4B68" w:rsidRPr="007F45D0" w:rsidRDefault="004B4B68" w:rsidP="00FE73DB">
            <w:pPr>
              <w:ind w:firstLine="0"/>
            </w:pP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Знать порядок судебного разбирательства, обжалования, опротестования, исполнения и пересмотра решения суда;</w:t>
            </w:r>
          </w:p>
        </w:tc>
        <w:tc>
          <w:tcPr>
            <w:tcW w:w="5103" w:type="dxa"/>
          </w:tcPr>
          <w:p w:rsidR="004B4B68" w:rsidRPr="007F45D0" w:rsidRDefault="004B4B68" w:rsidP="00FE73DB">
            <w:pPr>
              <w:ind w:firstLine="0"/>
            </w:pPr>
            <w:r w:rsidRPr="007F45D0">
              <w:t>Коллоквиум, тест, доклад</w:t>
            </w:r>
          </w:p>
          <w:p w:rsidR="004B4B68" w:rsidRPr="007F45D0" w:rsidRDefault="004B4B68" w:rsidP="00FE73DB">
            <w:pPr>
              <w:ind w:firstLine="0"/>
            </w:pPr>
          </w:p>
          <w:p w:rsidR="004B4B68" w:rsidRPr="007F45D0" w:rsidRDefault="004B4B68" w:rsidP="00FE73DB">
            <w:pPr>
              <w:ind w:firstLine="0"/>
            </w:pP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Знать формы защиты прав граждан и юридических лиц;</w:t>
            </w:r>
          </w:p>
        </w:tc>
        <w:tc>
          <w:tcPr>
            <w:tcW w:w="5103" w:type="dxa"/>
          </w:tcPr>
          <w:p w:rsidR="004B4B68" w:rsidRPr="007F45D0" w:rsidRDefault="004B4B68" w:rsidP="00FE73DB">
            <w:pPr>
              <w:ind w:firstLine="0"/>
            </w:pPr>
            <w:r w:rsidRPr="007F45D0">
              <w:t>Коллоквиум</w:t>
            </w:r>
          </w:p>
          <w:p w:rsidR="004B4B68" w:rsidRPr="007F45D0" w:rsidRDefault="004B4B68" w:rsidP="00FE73DB">
            <w:pPr>
              <w:ind w:firstLine="0"/>
              <w:rPr>
                <w:b/>
              </w:rPr>
            </w:pP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Знать виды и порядок гражданского судопроизводства;</w:t>
            </w:r>
          </w:p>
        </w:tc>
        <w:tc>
          <w:tcPr>
            <w:tcW w:w="5103" w:type="dxa"/>
          </w:tcPr>
          <w:p w:rsidR="004B4B68" w:rsidRPr="007F45D0" w:rsidRDefault="004B4B68" w:rsidP="00FE73DB">
            <w:pPr>
              <w:ind w:firstLine="0"/>
            </w:pPr>
            <w:r w:rsidRPr="007F45D0">
              <w:t>Коллоквиум</w:t>
            </w:r>
          </w:p>
          <w:p w:rsidR="004B4B68" w:rsidRPr="007F45D0" w:rsidRDefault="004B4B68" w:rsidP="00FE73DB">
            <w:pPr>
              <w:ind w:firstLine="0"/>
              <w:rPr>
                <w:b/>
              </w:rPr>
            </w:pPr>
          </w:p>
        </w:tc>
      </w:tr>
      <w:tr w:rsidR="004B4B68" w:rsidRPr="007F45D0" w:rsidTr="00FE73DB">
        <w:tc>
          <w:tcPr>
            <w:tcW w:w="4786" w:type="dxa"/>
          </w:tcPr>
          <w:p w:rsidR="004B4B68" w:rsidRPr="007F45D0" w:rsidRDefault="004B4B68" w:rsidP="00FE73D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7F45D0">
              <w:t xml:space="preserve">Знать основные стадии гражданского процесса.    </w:t>
            </w:r>
          </w:p>
        </w:tc>
        <w:tc>
          <w:tcPr>
            <w:tcW w:w="5103" w:type="dxa"/>
          </w:tcPr>
          <w:p w:rsidR="004B4B68" w:rsidRPr="007F45D0" w:rsidRDefault="004B4B68" w:rsidP="00FE73DB">
            <w:pPr>
              <w:ind w:firstLine="0"/>
            </w:pPr>
            <w:r w:rsidRPr="007F45D0">
              <w:t>Коллоквиум</w:t>
            </w:r>
          </w:p>
          <w:p w:rsidR="004B4B68" w:rsidRPr="007F45D0" w:rsidRDefault="004B4B68" w:rsidP="00FE73DB">
            <w:pPr>
              <w:ind w:firstLine="0"/>
              <w:rPr>
                <w:b/>
              </w:rPr>
            </w:pPr>
          </w:p>
        </w:tc>
      </w:tr>
    </w:tbl>
    <w:p w:rsidR="004B4B68" w:rsidRPr="007F45D0" w:rsidRDefault="004B4B68" w:rsidP="004B4B68">
      <w:pPr>
        <w:spacing w:line="288" w:lineRule="auto"/>
        <w:ind w:firstLine="0"/>
        <w:jc w:val="center"/>
      </w:pPr>
    </w:p>
    <w:p w:rsidR="004B4B68" w:rsidRPr="000E7F53" w:rsidRDefault="004B4B68" w:rsidP="004B4B68">
      <w:pPr>
        <w:pStyle w:val="aa"/>
        <w:tabs>
          <w:tab w:val="left" w:pos="142"/>
        </w:tabs>
        <w:ind w:left="0"/>
        <w:jc w:val="center"/>
      </w:pPr>
      <w:r w:rsidRPr="000E7F53">
        <w:rPr>
          <w:b/>
        </w:rPr>
        <w:t>Описание шкал оценивания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4B4B68" w:rsidRPr="007F45D0" w:rsidTr="00FE73DB">
        <w:tc>
          <w:tcPr>
            <w:tcW w:w="1844" w:type="dxa"/>
            <w:vAlign w:val="center"/>
          </w:tcPr>
          <w:p w:rsidR="004B4B68" w:rsidRPr="007F45D0" w:rsidRDefault="004B4B68" w:rsidP="00FE73DB">
            <w:pPr>
              <w:ind w:firstLine="0"/>
              <w:jc w:val="center"/>
              <w:rPr>
                <w:b/>
                <w:color w:val="000000"/>
                <w:lang w:eastAsia="en-US"/>
              </w:rPr>
            </w:pPr>
            <w:r w:rsidRPr="007F45D0">
              <w:rPr>
                <w:b/>
                <w:color w:val="000000"/>
                <w:lang w:eastAsia="en-US"/>
              </w:rPr>
              <w:t>Индикаторы компетенции</w:t>
            </w:r>
          </w:p>
        </w:tc>
        <w:tc>
          <w:tcPr>
            <w:tcW w:w="2126" w:type="dxa"/>
            <w:vAlign w:val="center"/>
          </w:tcPr>
          <w:p w:rsidR="004B4B68" w:rsidRPr="007F45D0" w:rsidRDefault="004B4B68" w:rsidP="00FE73DB">
            <w:pPr>
              <w:jc w:val="center"/>
              <w:rPr>
                <w:b/>
                <w:color w:val="000000"/>
                <w:lang w:eastAsia="en-US"/>
              </w:rPr>
            </w:pPr>
            <w:r w:rsidRPr="007F45D0">
              <w:rPr>
                <w:b/>
                <w:color w:val="000000"/>
                <w:lang w:eastAsia="en-US"/>
              </w:rPr>
              <w:t>неудовлетворительно</w:t>
            </w:r>
          </w:p>
        </w:tc>
        <w:tc>
          <w:tcPr>
            <w:tcW w:w="2409" w:type="dxa"/>
            <w:vAlign w:val="center"/>
          </w:tcPr>
          <w:p w:rsidR="004B4B68" w:rsidRPr="007F45D0" w:rsidRDefault="004B4B68" w:rsidP="00FE73DB">
            <w:pPr>
              <w:jc w:val="center"/>
              <w:rPr>
                <w:b/>
                <w:color w:val="000000"/>
                <w:lang w:eastAsia="en-US"/>
              </w:rPr>
            </w:pPr>
            <w:r w:rsidRPr="007F45D0">
              <w:rPr>
                <w:b/>
                <w:color w:val="000000"/>
                <w:lang w:eastAsia="en-US"/>
              </w:rPr>
              <w:t>удовлетворительно</w:t>
            </w:r>
          </w:p>
        </w:tc>
        <w:tc>
          <w:tcPr>
            <w:tcW w:w="2411" w:type="dxa"/>
            <w:vAlign w:val="center"/>
          </w:tcPr>
          <w:p w:rsidR="004B4B68" w:rsidRPr="007F45D0" w:rsidRDefault="004B4B68" w:rsidP="00FE73DB">
            <w:pPr>
              <w:jc w:val="center"/>
              <w:rPr>
                <w:b/>
                <w:color w:val="000000"/>
                <w:lang w:eastAsia="en-US"/>
              </w:rPr>
            </w:pPr>
            <w:r w:rsidRPr="007F45D0">
              <w:rPr>
                <w:b/>
                <w:color w:val="000000"/>
                <w:lang w:eastAsia="en-US"/>
              </w:rPr>
              <w:t>хорошо</w:t>
            </w:r>
          </w:p>
        </w:tc>
        <w:tc>
          <w:tcPr>
            <w:tcW w:w="1984" w:type="dxa"/>
            <w:vAlign w:val="center"/>
          </w:tcPr>
          <w:p w:rsidR="004B4B68" w:rsidRPr="007F45D0" w:rsidRDefault="004B4B68" w:rsidP="00FE73DB">
            <w:pPr>
              <w:jc w:val="center"/>
              <w:rPr>
                <w:b/>
                <w:color w:val="000000"/>
                <w:lang w:eastAsia="en-US"/>
              </w:rPr>
            </w:pPr>
            <w:r w:rsidRPr="007F45D0">
              <w:rPr>
                <w:b/>
                <w:color w:val="000000"/>
                <w:lang w:eastAsia="en-US"/>
              </w:rPr>
              <w:t>отлично</w:t>
            </w:r>
          </w:p>
        </w:tc>
      </w:tr>
      <w:tr w:rsidR="004B4B68" w:rsidRPr="007F45D0" w:rsidTr="00FE73DB">
        <w:tc>
          <w:tcPr>
            <w:tcW w:w="1844" w:type="dxa"/>
            <w:vAlign w:val="center"/>
          </w:tcPr>
          <w:p w:rsidR="004B4B68" w:rsidRPr="007F45D0" w:rsidRDefault="004B4B68" w:rsidP="00FE73DB">
            <w:pPr>
              <w:ind w:firstLine="0"/>
              <w:jc w:val="left"/>
              <w:rPr>
                <w:b/>
                <w:color w:val="000000"/>
                <w:lang w:eastAsia="en-US"/>
              </w:rPr>
            </w:pPr>
            <w:r w:rsidRPr="007F45D0">
              <w:rPr>
                <w:b/>
                <w:color w:val="000000"/>
                <w:lang w:eastAsia="en-US"/>
              </w:rPr>
              <w:t>Полнота знаний</w:t>
            </w:r>
          </w:p>
        </w:tc>
        <w:tc>
          <w:tcPr>
            <w:tcW w:w="2126" w:type="dxa"/>
            <w:vAlign w:val="center"/>
          </w:tcPr>
          <w:p w:rsidR="004B4B68" w:rsidRPr="007F45D0" w:rsidRDefault="004B4B68" w:rsidP="00FE73DB">
            <w:pPr>
              <w:rPr>
                <w:color w:val="000000"/>
                <w:lang w:eastAsia="en-US"/>
              </w:rPr>
            </w:pPr>
            <w:r w:rsidRPr="007F45D0">
              <w:rPr>
                <w:color w:val="000000"/>
                <w:lang w:eastAsia="en-US"/>
              </w:rPr>
              <w:t>Уровень знаний ниже минимальных требований. Имели место грубые ошибки.</w:t>
            </w:r>
          </w:p>
        </w:tc>
        <w:tc>
          <w:tcPr>
            <w:tcW w:w="2409" w:type="dxa"/>
            <w:vAlign w:val="center"/>
          </w:tcPr>
          <w:p w:rsidR="004B4B68" w:rsidRPr="007F45D0" w:rsidRDefault="004B4B68" w:rsidP="00FE73DB">
            <w:pPr>
              <w:rPr>
                <w:color w:val="000000"/>
                <w:lang w:eastAsia="en-US"/>
              </w:rPr>
            </w:pPr>
            <w:r w:rsidRPr="007F45D0">
              <w:rPr>
                <w:color w:val="000000"/>
                <w:lang w:eastAsia="en-US"/>
              </w:rPr>
              <w:t>Минимально допустимый уровень знаний. Допущено много негрубых ошибки.</w:t>
            </w:r>
          </w:p>
        </w:tc>
        <w:tc>
          <w:tcPr>
            <w:tcW w:w="2411" w:type="dxa"/>
            <w:vAlign w:val="center"/>
          </w:tcPr>
          <w:p w:rsidR="004B4B68" w:rsidRPr="007F45D0" w:rsidRDefault="004B4B68" w:rsidP="00FE73DB">
            <w:pPr>
              <w:rPr>
                <w:color w:val="000000"/>
                <w:lang w:eastAsia="en-US"/>
              </w:rPr>
            </w:pPr>
            <w:r w:rsidRPr="007F45D0">
              <w:rPr>
                <w:color w:val="000000"/>
                <w:lang w:eastAsia="en-US"/>
              </w:rPr>
              <w:t>Уровень знаний в объеме, соответствующем программе подготовки. Допущено несколько  негрубых ошибок</w:t>
            </w:r>
          </w:p>
        </w:tc>
        <w:tc>
          <w:tcPr>
            <w:tcW w:w="1984" w:type="dxa"/>
            <w:vAlign w:val="center"/>
          </w:tcPr>
          <w:p w:rsidR="004B4B68" w:rsidRPr="007F45D0" w:rsidRDefault="004B4B68" w:rsidP="00FE73DB">
            <w:pPr>
              <w:rPr>
                <w:color w:val="000000"/>
                <w:lang w:eastAsia="en-US"/>
              </w:rPr>
            </w:pPr>
            <w:r w:rsidRPr="007F45D0">
              <w:rPr>
                <w:color w:val="000000"/>
                <w:lang w:eastAsia="en-US"/>
              </w:rPr>
              <w:t>Уровень знаний в объеме, соответствующем программе подготовки, без  ошибок.</w:t>
            </w:r>
          </w:p>
        </w:tc>
      </w:tr>
      <w:tr w:rsidR="004B4B68" w:rsidRPr="007F45D0" w:rsidTr="00FE73DB">
        <w:tc>
          <w:tcPr>
            <w:tcW w:w="1844" w:type="dxa"/>
            <w:vAlign w:val="center"/>
          </w:tcPr>
          <w:p w:rsidR="004B4B68" w:rsidRPr="007F45D0" w:rsidRDefault="004B4B68" w:rsidP="00FE73DB">
            <w:pPr>
              <w:ind w:firstLine="0"/>
              <w:jc w:val="left"/>
              <w:rPr>
                <w:b/>
                <w:color w:val="000000"/>
                <w:lang w:eastAsia="en-US"/>
              </w:rPr>
            </w:pPr>
            <w:r w:rsidRPr="007F45D0">
              <w:rPr>
                <w:b/>
                <w:color w:val="000000"/>
                <w:lang w:eastAsia="en-US"/>
              </w:rPr>
              <w:t xml:space="preserve">Наличие умений </w:t>
            </w:r>
          </w:p>
        </w:tc>
        <w:tc>
          <w:tcPr>
            <w:tcW w:w="2126" w:type="dxa"/>
            <w:vAlign w:val="center"/>
          </w:tcPr>
          <w:p w:rsidR="004B4B68" w:rsidRPr="007F45D0" w:rsidRDefault="004B4B68" w:rsidP="00FE73DB">
            <w:pPr>
              <w:rPr>
                <w:color w:val="000000"/>
                <w:lang w:eastAsia="en-US"/>
              </w:rPr>
            </w:pPr>
            <w:r w:rsidRPr="007F45D0">
              <w:rPr>
                <w:color w:val="000000"/>
                <w:lang w:eastAsia="en-US"/>
              </w:rPr>
              <w:t>При решении стандартных задач не продемонстрированы основные умения.</w:t>
            </w:r>
          </w:p>
          <w:p w:rsidR="004B4B68" w:rsidRPr="007F45D0" w:rsidRDefault="004B4B68" w:rsidP="00FE73DB">
            <w:pPr>
              <w:rPr>
                <w:color w:val="000000"/>
                <w:lang w:eastAsia="en-US"/>
              </w:rPr>
            </w:pPr>
            <w:r w:rsidRPr="007F45D0">
              <w:rPr>
                <w:color w:val="000000"/>
                <w:lang w:eastAsia="en-US"/>
              </w:rPr>
              <w:t xml:space="preserve">Имели место </w:t>
            </w:r>
            <w:r w:rsidRPr="007F45D0">
              <w:rPr>
                <w:color w:val="000000"/>
                <w:lang w:eastAsia="en-US"/>
              </w:rPr>
              <w:lastRenderedPageBreak/>
              <w:t>грубые ошибки.</w:t>
            </w:r>
          </w:p>
        </w:tc>
        <w:tc>
          <w:tcPr>
            <w:tcW w:w="2409" w:type="dxa"/>
            <w:vAlign w:val="center"/>
          </w:tcPr>
          <w:p w:rsidR="004B4B68" w:rsidRPr="007F45D0" w:rsidRDefault="004B4B68" w:rsidP="00FE73DB">
            <w:pPr>
              <w:rPr>
                <w:color w:val="000000"/>
                <w:lang w:eastAsia="en-US"/>
              </w:rPr>
            </w:pPr>
            <w:r w:rsidRPr="007F45D0">
              <w:rPr>
                <w:color w:val="000000"/>
                <w:lang w:eastAsia="en-US"/>
              </w:rPr>
              <w:lastRenderedPageBreak/>
              <w:t xml:space="preserve">Продемонстрированы основные умения. Решены типовые  задачи с негрубыми ошибками. Выполнены все </w:t>
            </w:r>
            <w:proofErr w:type="gramStart"/>
            <w:r w:rsidRPr="007F45D0">
              <w:rPr>
                <w:color w:val="000000"/>
                <w:lang w:eastAsia="en-US"/>
              </w:rPr>
              <w:t>задания</w:t>
            </w:r>
            <w:proofErr w:type="gramEnd"/>
            <w:r w:rsidRPr="007F45D0">
              <w:rPr>
                <w:color w:val="000000"/>
                <w:lang w:eastAsia="en-US"/>
              </w:rPr>
              <w:t xml:space="preserve"> </w:t>
            </w:r>
            <w:r w:rsidRPr="007F45D0">
              <w:rPr>
                <w:color w:val="000000"/>
                <w:lang w:eastAsia="en-US"/>
              </w:rPr>
              <w:lastRenderedPageBreak/>
              <w:t xml:space="preserve">но не в полном объеме. </w:t>
            </w:r>
          </w:p>
        </w:tc>
        <w:tc>
          <w:tcPr>
            <w:tcW w:w="2411" w:type="dxa"/>
            <w:vAlign w:val="center"/>
          </w:tcPr>
          <w:p w:rsidR="004B4B68" w:rsidRPr="007F45D0" w:rsidRDefault="004B4B68" w:rsidP="00FE73DB">
            <w:pPr>
              <w:rPr>
                <w:color w:val="000000"/>
                <w:lang w:eastAsia="en-US"/>
              </w:rPr>
            </w:pPr>
            <w:r w:rsidRPr="007F45D0">
              <w:rPr>
                <w:color w:val="000000"/>
                <w:lang w:eastAsia="en-US"/>
              </w:rPr>
              <w:lastRenderedPageBreak/>
              <w:t xml:space="preserve">Продемонстрированы все основные умения. Решены все основные задачи с негрубыми ошибками. Выполнены </w:t>
            </w:r>
            <w:r w:rsidRPr="007F45D0">
              <w:rPr>
                <w:color w:val="000000"/>
                <w:lang w:eastAsia="en-US"/>
              </w:rPr>
              <w:lastRenderedPageBreak/>
              <w:t>все задания, в полном объеме, но некоторые с недочетами.</w:t>
            </w:r>
          </w:p>
        </w:tc>
        <w:tc>
          <w:tcPr>
            <w:tcW w:w="1984" w:type="dxa"/>
            <w:vAlign w:val="center"/>
          </w:tcPr>
          <w:p w:rsidR="004B4B68" w:rsidRPr="007F45D0" w:rsidRDefault="004B4B68" w:rsidP="00FE73DB">
            <w:pPr>
              <w:rPr>
                <w:color w:val="000000"/>
                <w:lang w:eastAsia="en-US"/>
              </w:rPr>
            </w:pPr>
            <w:r w:rsidRPr="007F45D0">
              <w:rPr>
                <w:color w:val="000000"/>
                <w:lang w:eastAsia="en-US"/>
              </w:rPr>
              <w:lastRenderedPageBreak/>
              <w:t xml:space="preserve">Продемонстрированы все основные умения, решены все основные задачи с отдельными </w:t>
            </w:r>
            <w:proofErr w:type="gramStart"/>
            <w:r w:rsidRPr="007F45D0">
              <w:rPr>
                <w:color w:val="000000"/>
                <w:lang w:eastAsia="en-US"/>
              </w:rPr>
              <w:lastRenderedPageBreak/>
              <w:t>несущественным</w:t>
            </w:r>
            <w:proofErr w:type="gramEnd"/>
            <w:r w:rsidRPr="007F45D0">
              <w:rPr>
                <w:color w:val="000000"/>
                <w:lang w:eastAsia="en-US"/>
              </w:rPr>
              <w:t xml:space="preserve"> недочетами, выполнены все задания в полном объеме. </w:t>
            </w:r>
          </w:p>
        </w:tc>
      </w:tr>
      <w:tr w:rsidR="004B4B68" w:rsidRPr="007F45D0" w:rsidTr="00FE73DB">
        <w:tc>
          <w:tcPr>
            <w:tcW w:w="1844" w:type="dxa"/>
            <w:vAlign w:val="center"/>
          </w:tcPr>
          <w:p w:rsidR="004B4B68" w:rsidRPr="007F45D0" w:rsidRDefault="004B4B68" w:rsidP="00FE73DB">
            <w:pPr>
              <w:ind w:firstLine="0"/>
              <w:jc w:val="left"/>
              <w:rPr>
                <w:b/>
                <w:color w:val="000000"/>
                <w:lang w:eastAsia="en-US"/>
              </w:rPr>
            </w:pPr>
            <w:r w:rsidRPr="007F45D0">
              <w:rPr>
                <w:b/>
                <w:color w:val="000000"/>
                <w:lang w:eastAsia="en-US"/>
              </w:rPr>
              <w:lastRenderedPageBreak/>
              <w:t xml:space="preserve">Характеристика </w:t>
            </w:r>
            <w:proofErr w:type="spellStart"/>
            <w:r w:rsidRPr="007F45D0">
              <w:rPr>
                <w:b/>
                <w:color w:val="000000"/>
                <w:lang w:eastAsia="en-US"/>
              </w:rPr>
              <w:t>сформированности</w:t>
            </w:r>
            <w:proofErr w:type="spellEnd"/>
            <w:r w:rsidRPr="007F45D0">
              <w:rPr>
                <w:b/>
                <w:color w:val="000000"/>
                <w:lang w:eastAsia="en-US"/>
              </w:rPr>
              <w:t xml:space="preserve"> компетенции</w:t>
            </w:r>
          </w:p>
        </w:tc>
        <w:tc>
          <w:tcPr>
            <w:tcW w:w="2126" w:type="dxa"/>
            <w:vAlign w:val="center"/>
          </w:tcPr>
          <w:p w:rsidR="004B4B68" w:rsidRPr="007F45D0" w:rsidRDefault="004B4B68" w:rsidP="00FE73DB">
            <w:pPr>
              <w:rPr>
                <w:color w:val="000000"/>
                <w:lang w:eastAsia="en-US"/>
              </w:rPr>
            </w:pPr>
            <w:r w:rsidRPr="007F45D0">
              <w:rPr>
                <w:color w:val="000000"/>
                <w:lang w:eastAsia="en-US"/>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vAlign w:val="center"/>
          </w:tcPr>
          <w:p w:rsidR="004B4B68" w:rsidRPr="007F45D0" w:rsidRDefault="004B4B68" w:rsidP="00FE73DB">
            <w:pPr>
              <w:rPr>
                <w:color w:val="000000"/>
                <w:lang w:eastAsia="en-US"/>
              </w:rPr>
            </w:pPr>
            <w:proofErr w:type="spellStart"/>
            <w:r w:rsidRPr="007F45D0">
              <w:rPr>
                <w:color w:val="000000"/>
                <w:lang w:eastAsia="en-US"/>
              </w:rPr>
              <w:t>Сформированность</w:t>
            </w:r>
            <w:proofErr w:type="spellEnd"/>
            <w:r w:rsidRPr="007F45D0">
              <w:rPr>
                <w:color w:val="000000"/>
                <w:lang w:eastAsia="en-US"/>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4B4B68" w:rsidRPr="007F45D0" w:rsidRDefault="004B4B68" w:rsidP="00FE73DB">
            <w:pPr>
              <w:rPr>
                <w:color w:val="000000"/>
                <w:lang w:eastAsia="en-US"/>
              </w:rPr>
            </w:pPr>
            <w:proofErr w:type="spellStart"/>
            <w:r w:rsidRPr="007F45D0">
              <w:rPr>
                <w:color w:val="000000"/>
                <w:lang w:eastAsia="en-US"/>
              </w:rPr>
              <w:t>Сформированность</w:t>
            </w:r>
            <w:proofErr w:type="spellEnd"/>
            <w:r w:rsidRPr="007F45D0">
              <w:rPr>
                <w:color w:val="000000"/>
                <w:lang w:eastAsia="en-US"/>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4B4B68" w:rsidRPr="007F45D0" w:rsidRDefault="004B4B68" w:rsidP="00FE73DB">
            <w:pPr>
              <w:rPr>
                <w:color w:val="000000"/>
                <w:lang w:eastAsia="en-US"/>
              </w:rPr>
            </w:pPr>
            <w:proofErr w:type="spellStart"/>
            <w:r w:rsidRPr="007F45D0">
              <w:rPr>
                <w:color w:val="000000"/>
                <w:lang w:eastAsia="en-US"/>
              </w:rPr>
              <w:t>Сформированность</w:t>
            </w:r>
            <w:proofErr w:type="spellEnd"/>
            <w:r w:rsidRPr="007F45D0">
              <w:rPr>
                <w:color w:val="000000"/>
                <w:lang w:eastAsia="en-US"/>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4B4B68" w:rsidRPr="007F45D0" w:rsidTr="00FE73DB">
        <w:tc>
          <w:tcPr>
            <w:tcW w:w="1844" w:type="dxa"/>
            <w:vAlign w:val="center"/>
          </w:tcPr>
          <w:p w:rsidR="004B4B68" w:rsidRPr="007F45D0" w:rsidRDefault="004B4B68" w:rsidP="00FE73DB">
            <w:pPr>
              <w:ind w:firstLine="0"/>
              <w:jc w:val="left"/>
              <w:rPr>
                <w:b/>
                <w:color w:val="000000"/>
                <w:lang w:eastAsia="en-US"/>
              </w:rPr>
            </w:pPr>
            <w:r w:rsidRPr="007F45D0">
              <w:rPr>
                <w:b/>
                <w:color w:val="000000"/>
                <w:lang w:eastAsia="en-US"/>
              </w:rPr>
              <w:t xml:space="preserve">Уровень </w:t>
            </w:r>
            <w:proofErr w:type="spellStart"/>
            <w:r w:rsidRPr="007F45D0">
              <w:rPr>
                <w:b/>
                <w:color w:val="000000"/>
                <w:lang w:eastAsia="en-US"/>
              </w:rPr>
              <w:t>сформированности</w:t>
            </w:r>
            <w:proofErr w:type="spellEnd"/>
            <w:r w:rsidRPr="007F45D0">
              <w:rPr>
                <w:b/>
                <w:color w:val="000000"/>
                <w:lang w:eastAsia="en-US"/>
              </w:rPr>
              <w:t xml:space="preserve"> компетенций</w:t>
            </w:r>
          </w:p>
        </w:tc>
        <w:tc>
          <w:tcPr>
            <w:tcW w:w="2126" w:type="dxa"/>
            <w:vAlign w:val="center"/>
          </w:tcPr>
          <w:p w:rsidR="004B4B68" w:rsidRPr="007F45D0" w:rsidRDefault="004B4B68" w:rsidP="00FE73DB">
            <w:pPr>
              <w:jc w:val="center"/>
              <w:rPr>
                <w:color w:val="000000"/>
                <w:lang w:eastAsia="en-US"/>
              </w:rPr>
            </w:pPr>
            <w:r w:rsidRPr="007F45D0">
              <w:rPr>
                <w:color w:val="000000"/>
                <w:lang w:eastAsia="en-US"/>
              </w:rPr>
              <w:t>Низкий</w:t>
            </w:r>
          </w:p>
        </w:tc>
        <w:tc>
          <w:tcPr>
            <w:tcW w:w="2409" w:type="dxa"/>
            <w:vAlign w:val="center"/>
          </w:tcPr>
          <w:p w:rsidR="004B4B68" w:rsidRPr="007F45D0" w:rsidRDefault="004B4B68" w:rsidP="00FE73DB">
            <w:pPr>
              <w:jc w:val="center"/>
              <w:rPr>
                <w:color w:val="000000"/>
                <w:lang w:eastAsia="en-US"/>
              </w:rPr>
            </w:pPr>
            <w:r w:rsidRPr="007F45D0">
              <w:rPr>
                <w:color w:val="000000"/>
                <w:lang w:eastAsia="en-US"/>
              </w:rPr>
              <w:t>Ниже среднего</w:t>
            </w:r>
          </w:p>
        </w:tc>
        <w:tc>
          <w:tcPr>
            <w:tcW w:w="2411" w:type="dxa"/>
            <w:vAlign w:val="center"/>
          </w:tcPr>
          <w:p w:rsidR="004B4B68" w:rsidRPr="007F45D0" w:rsidRDefault="004B4B68" w:rsidP="00FE73DB">
            <w:pPr>
              <w:jc w:val="center"/>
              <w:rPr>
                <w:color w:val="000000"/>
                <w:lang w:eastAsia="en-US"/>
              </w:rPr>
            </w:pPr>
            <w:r w:rsidRPr="007F45D0">
              <w:rPr>
                <w:color w:val="000000"/>
                <w:lang w:eastAsia="en-US"/>
              </w:rPr>
              <w:t>Средний</w:t>
            </w:r>
          </w:p>
        </w:tc>
        <w:tc>
          <w:tcPr>
            <w:tcW w:w="1984" w:type="dxa"/>
            <w:vAlign w:val="center"/>
          </w:tcPr>
          <w:p w:rsidR="004B4B68" w:rsidRPr="007F45D0" w:rsidRDefault="004B4B68" w:rsidP="00FE73DB">
            <w:pPr>
              <w:jc w:val="center"/>
              <w:rPr>
                <w:color w:val="000000"/>
                <w:lang w:eastAsia="en-US"/>
              </w:rPr>
            </w:pPr>
            <w:r w:rsidRPr="007F45D0">
              <w:rPr>
                <w:color w:val="000000"/>
                <w:lang w:eastAsia="en-US"/>
              </w:rPr>
              <w:t>Высокий</w:t>
            </w:r>
          </w:p>
        </w:tc>
      </w:tr>
    </w:tbl>
    <w:p w:rsidR="004B4B68" w:rsidRPr="007F45D0" w:rsidRDefault="004B4B68" w:rsidP="004B4B68">
      <w:pPr>
        <w:pStyle w:val="aa"/>
        <w:tabs>
          <w:tab w:val="left" w:pos="142"/>
        </w:tabs>
        <w:ind w:left="0"/>
        <w:rPr>
          <w:sz w:val="20"/>
          <w:szCs w:val="20"/>
        </w:rPr>
      </w:pPr>
    </w:p>
    <w:sectPr w:rsidR="004B4B68" w:rsidRPr="007F45D0" w:rsidSect="00C32BB2">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02" w:rsidRDefault="007E2702" w:rsidP="00082AEF">
      <w:pPr>
        <w:spacing w:line="240" w:lineRule="auto"/>
      </w:pPr>
      <w:r>
        <w:separator/>
      </w:r>
    </w:p>
  </w:endnote>
  <w:endnote w:type="continuationSeparator" w:id="0">
    <w:p w:rsidR="007E2702" w:rsidRDefault="007E2702" w:rsidP="00082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5" w:rsidRDefault="00EC0ECD" w:rsidP="00B55259">
    <w:pPr>
      <w:pStyle w:val="a7"/>
      <w:framePr w:wrap="auto" w:vAnchor="text" w:hAnchor="margin" w:xAlign="right" w:y="1"/>
      <w:rPr>
        <w:rStyle w:val="a9"/>
      </w:rPr>
    </w:pPr>
    <w:r>
      <w:rPr>
        <w:rStyle w:val="a9"/>
      </w:rPr>
      <w:fldChar w:fldCharType="begin"/>
    </w:r>
    <w:r w:rsidR="001B2205">
      <w:rPr>
        <w:rStyle w:val="a9"/>
      </w:rPr>
      <w:instrText xml:space="preserve">PAGE  </w:instrText>
    </w:r>
    <w:r>
      <w:rPr>
        <w:rStyle w:val="a9"/>
      </w:rPr>
      <w:fldChar w:fldCharType="separate"/>
    </w:r>
    <w:r w:rsidR="00A70937">
      <w:rPr>
        <w:rStyle w:val="a9"/>
        <w:noProof/>
      </w:rPr>
      <w:t>22</w:t>
    </w:r>
    <w:r>
      <w:rPr>
        <w:rStyle w:val="a9"/>
      </w:rPr>
      <w:fldChar w:fldCharType="end"/>
    </w:r>
  </w:p>
  <w:p w:rsidR="00697595" w:rsidRDefault="007E2702" w:rsidP="00B5525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02" w:rsidRDefault="007E2702" w:rsidP="00082AEF">
      <w:pPr>
        <w:spacing w:line="240" w:lineRule="auto"/>
      </w:pPr>
      <w:r>
        <w:separator/>
      </w:r>
    </w:p>
  </w:footnote>
  <w:footnote w:type="continuationSeparator" w:id="0">
    <w:p w:rsidR="007E2702" w:rsidRDefault="007E2702" w:rsidP="00082A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AAC"/>
    <w:multiLevelType w:val="hybridMultilevel"/>
    <w:tmpl w:val="0A4A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14E89"/>
    <w:multiLevelType w:val="hybridMultilevel"/>
    <w:tmpl w:val="31CE05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0CC35536"/>
    <w:multiLevelType w:val="hybridMultilevel"/>
    <w:tmpl w:val="8ECE1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4B68"/>
    <w:rsid w:val="00082AEF"/>
    <w:rsid w:val="000C705E"/>
    <w:rsid w:val="000E7F53"/>
    <w:rsid w:val="00147791"/>
    <w:rsid w:val="00186FBA"/>
    <w:rsid w:val="001B2205"/>
    <w:rsid w:val="001D57C1"/>
    <w:rsid w:val="00343B38"/>
    <w:rsid w:val="003C25AC"/>
    <w:rsid w:val="003C6627"/>
    <w:rsid w:val="004B4B68"/>
    <w:rsid w:val="00534C44"/>
    <w:rsid w:val="00553A56"/>
    <w:rsid w:val="00584BF3"/>
    <w:rsid w:val="005E72B6"/>
    <w:rsid w:val="006A4ECE"/>
    <w:rsid w:val="007147E7"/>
    <w:rsid w:val="00744AB5"/>
    <w:rsid w:val="007810FB"/>
    <w:rsid w:val="007E2702"/>
    <w:rsid w:val="007F45D0"/>
    <w:rsid w:val="00991CEE"/>
    <w:rsid w:val="009C0A7C"/>
    <w:rsid w:val="00A70937"/>
    <w:rsid w:val="00B807C9"/>
    <w:rsid w:val="00C13D34"/>
    <w:rsid w:val="00C61B53"/>
    <w:rsid w:val="00D6235F"/>
    <w:rsid w:val="00D80127"/>
    <w:rsid w:val="00EC0ECD"/>
    <w:rsid w:val="00F8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B68"/>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B4B68"/>
    <w:pPr>
      <w:keepNext/>
      <w:widowControl/>
      <w:spacing w:after="225" w:line="288" w:lineRule="auto"/>
      <w:ind w:firstLine="0"/>
      <w:outlineLvl w:val="1"/>
    </w:pPr>
    <w:rPr>
      <w:rFonts w:ascii="Verdana" w:hAnsi="Verdana"/>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B68"/>
    <w:rPr>
      <w:rFonts w:ascii="Verdana" w:eastAsia="Times New Roman" w:hAnsi="Verdana" w:cs="Times New Roman"/>
      <w:b/>
      <w:bCs/>
      <w:i/>
      <w:iCs/>
      <w:color w:val="000000"/>
      <w:sz w:val="18"/>
      <w:szCs w:val="18"/>
      <w:lang w:eastAsia="ru-RU"/>
    </w:rPr>
  </w:style>
  <w:style w:type="paragraph" w:styleId="a3">
    <w:name w:val="Body Text"/>
    <w:basedOn w:val="a"/>
    <w:link w:val="a4"/>
    <w:uiPriority w:val="99"/>
    <w:rsid w:val="004B4B68"/>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4B4B68"/>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4B4B68"/>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4B4B68"/>
    <w:rPr>
      <w:rFonts w:ascii="Times NR Cyr MT" w:eastAsia="Times New Roman" w:hAnsi="Times NR Cyr MT" w:cs="Times New Roman"/>
      <w:sz w:val="28"/>
      <w:szCs w:val="20"/>
      <w:lang w:eastAsia="ru-RU"/>
    </w:rPr>
  </w:style>
  <w:style w:type="paragraph" w:styleId="a7">
    <w:name w:val="footer"/>
    <w:basedOn w:val="a"/>
    <w:link w:val="a8"/>
    <w:rsid w:val="004B4B68"/>
    <w:pPr>
      <w:widowControl/>
      <w:tabs>
        <w:tab w:val="center" w:pos="4677"/>
        <w:tab w:val="right" w:pos="9355"/>
      </w:tabs>
      <w:spacing w:line="288" w:lineRule="auto"/>
      <w:ind w:firstLine="0"/>
    </w:pPr>
    <w:rPr>
      <w:sz w:val="24"/>
      <w:szCs w:val="24"/>
    </w:rPr>
  </w:style>
  <w:style w:type="character" w:customStyle="1" w:styleId="a8">
    <w:name w:val="Нижний колонтитул Знак"/>
    <w:basedOn w:val="a0"/>
    <w:link w:val="a7"/>
    <w:rsid w:val="004B4B68"/>
    <w:rPr>
      <w:rFonts w:ascii="Times New Roman" w:eastAsia="Times New Roman" w:hAnsi="Times New Roman" w:cs="Times New Roman"/>
      <w:sz w:val="24"/>
      <w:szCs w:val="24"/>
      <w:lang w:eastAsia="ru-RU"/>
    </w:rPr>
  </w:style>
  <w:style w:type="character" w:styleId="a9">
    <w:name w:val="page number"/>
    <w:basedOn w:val="a0"/>
    <w:rsid w:val="004B4B68"/>
    <w:rPr>
      <w:rFonts w:cs="Times New Roman"/>
    </w:rPr>
  </w:style>
  <w:style w:type="paragraph" w:styleId="aa">
    <w:name w:val="List Paragraph"/>
    <w:basedOn w:val="a"/>
    <w:uiPriority w:val="34"/>
    <w:qFormat/>
    <w:rsid w:val="004B4B68"/>
    <w:pPr>
      <w:widowControl/>
      <w:spacing w:line="240" w:lineRule="auto"/>
      <w:ind w:left="708" w:firstLine="0"/>
      <w:jc w:val="left"/>
    </w:pPr>
    <w:rPr>
      <w:sz w:val="24"/>
      <w:szCs w:val="24"/>
    </w:rPr>
  </w:style>
  <w:style w:type="paragraph" w:styleId="3">
    <w:name w:val="Body Text Indent 3"/>
    <w:basedOn w:val="a"/>
    <w:link w:val="30"/>
    <w:uiPriority w:val="99"/>
    <w:unhideWhenUsed/>
    <w:rsid w:val="004B4B68"/>
    <w:pPr>
      <w:spacing w:after="120"/>
      <w:ind w:left="283"/>
    </w:pPr>
    <w:rPr>
      <w:sz w:val="16"/>
      <w:szCs w:val="16"/>
    </w:rPr>
  </w:style>
  <w:style w:type="character" w:customStyle="1" w:styleId="30">
    <w:name w:val="Основной текст с отступом 3 Знак"/>
    <w:basedOn w:val="a0"/>
    <w:link w:val="3"/>
    <w:uiPriority w:val="99"/>
    <w:rsid w:val="004B4B68"/>
    <w:rPr>
      <w:rFonts w:ascii="Times New Roman" w:eastAsia="Times New Roman" w:hAnsi="Times New Roman" w:cs="Times New Roman"/>
      <w:sz w:val="16"/>
      <w:szCs w:val="16"/>
      <w:lang w:eastAsia="ru-RU"/>
    </w:rPr>
  </w:style>
  <w:style w:type="character" w:customStyle="1" w:styleId="4">
    <w:name w:val="Основной текст (4)_"/>
    <w:basedOn w:val="a0"/>
    <w:link w:val="40"/>
    <w:rsid w:val="004B4B68"/>
    <w:rPr>
      <w:rFonts w:ascii="Times New Roman" w:hAnsi="Times New Roman" w:cs="Times New Roman"/>
      <w:b/>
      <w:bCs/>
      <w:spacing w:val="-7"/>
      <w:sz w:val="16"/>
      <w:szCs w:val="16"/>
      <w:shd w:val="clear" w:color="auto" w:fill="FFFFFF"/>
    </w:rPr>
  </w:style>
  <w:style w:type="paragraph" w:customStyle="1" w:styleId="40">
    <w:name w:val="Основной текст (4)"/>
    <w:basedOn w:val="a"/>
    <w:link w:val="4"/>
    <w:rsid w:val="004B4B68"/>
    <w:pPr>
      <w:shd w:val="clear" w:color="auto" w:fill="FFFFFF"/>
      <w:spacing w:after="180" w:line="197" w:lineRule="exact"/>
      <w:ind w:firstLine="0"/>
    </w:pPr>
    <w:rPr>
      <w:rFonts w:eastAsiaTheme="minorHAnsi"/>
      <w:b/>
      <w:bCs/>
      <w:spacing w:val="-7"/>
      <w:sz w:val="16"/>
      <w:szCs w:val="16"/>
      <w:lang w:eastAsia="en-US"/>
    </w:rPr>
  </w:style>
  <w:style w:type="character" w:customStyle="1" w:styleId="ab">
    <w:name w:val="Основной текст + Полужирный"/>
    <w:basedOn w:val="a0"/>
    <w:rsid w:val="004B4B68"/>
    <w:rPr>
      <w:rFonts w:ascii="Times New Roman" w:hAnsi="Times New Roman" w:cs="Times New Roman"/>
      <w:b/>
      <w:bCs/>
      <w:color w:val="000000"/>
      <w:spacing w:val="-2"/>
      <w:w w:val="100"/>
      <w:position w:val="0"/>
      <w:sz w:val="16"/>
      <w:szCs w:val="16"/>
      <w:u w:val="none"/>
      <w:lang w:val="ru-RU"/>
    </w:rPr>
  </w:style>
  <w:style w:type="character" w:customStyle="1" w:styleId="1">
    <w:name w:val="Основной текст + Курсив1"/>
    <w:aliases w:val="Интервал 0 pt10"/>
    <w:basedOn w:val="a0"/>
    <w:rsid w:val="004B4B68"/>
    <w:rPr>
      <w:rFonts w:ascii="Times New Roman" w:hAnsi="Times New Roman" w:cs="Times New Roman"/>
      <w:i/>
      <w:iCs/>
      <w:color w:val="000000"/>
      <w:spacing w:val="-3"/>
      <w:w w:val="100"/>
      <w:position w:val="0"/>
      <w:sz w:val="16"/>
      <w:szCs w:val="16"/>
      <w:u w:val="none"/>
      <w:lang w:val="ru-RU"/>
    </w:rPr>
  </w:style>
  <w:style w:type="character" w:customStyle="1" w:styleId="5">
    <w:name w:val="Основной текст (5)_"/>
    <w:basedOn w:val="a0"/>
    <w:link w:val="50"/>
    <w:locked/>
    <w:rsid w:val="004B4B68"/>
    <w:rPr>
      <w:sz w:val="13"/>
      <w:szCs w:val="13"/>
      <w:shd w:val="clear" w:color="auto" w:fill="FFFFFF"/>
    </w:rPr>
  </w:style>
  <w:style w:type="character" w:customStyle="1" w:styleId="51">
    <w:name w:val="Основной текст (5) + Малые прописные"/>
    <w:basedOn w:val="5"/>
    <w:rsid w:val="004B4B68"/>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4B4B68"/>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c">
    <w:name w:val="Основной текст_"/>
    <w:basedOn w:val="a0"/>
    <w:link w:val="31"/>
    <w:rsid w:val="004B4B68"/>
    <w:rPr>
      <w:spacing w:val="-2"/>
      <w:sz w:val="16"/>
      <w:szCs w:val="16"/>
      <w:shd w:val="clear" w:color="auto" w:fill="FFFFFF"/>
    </w:rPr>
  </w:style>
  <w:style w:type="character" w:customStyle="1" w:styleId="0pt">
    <w:name w:val="Основной текст + Полужирный;Интервал 0 pt"/>
    <w:basedOn w:val="ac"/>
    <w:rsid w:val="004B4B68"/>
    <w:rPr>
      <w:b/>
      <w:bCs/>
      <w:color w:val="000000"/>
      <w:spacing w:val="0"/>
      <w:w w:val="100"/>
      <w:position w:val="0"/>
      <w:sz w:val="16"/>
      <w:szCs w:val="16"/>
      <w:shd w:val="clear" w:color="auto" w:fill="FFFFFF"/>
    </w:rPr>
  </w:style>
  <w:style w:type="paragraph" w:customStyle="1" w:styleId="31">
    <w:name w:val="Основной текст3"/>
    <w:basedOn w:val="a"/>
    <w:link w:val="ac"/>
    <w:rsid w:val="004B4B68"/>
    <w:pPr>
      <w:shd w:val="clear" w:color="auto" w:fill="FFFFFF"/>
      <w:spacing w:line="197" w:lineRule="exact"/>
      <w:ind w:firstLine="0"/>
    </w:pPr>
    <w:rPr>
      <w:rFonts w:asciiTheme="minorHAnsi" w:eastAsiaTheme="minorHAnsi" w:hAnsiTheme="minorHAnsi" w:cstheme="minorBidi"/>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451180" TargetMode="External"/><Relationship Id="rId18" Type="http://schemas.openxmlformats.org/officeDocument/2006/relationships/hyperlink" Target="http://znanium.com/catalog.php?bookinfo=39538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95155" TargetMode="External"/><Relationship Id="rId17" Type="http://schemas.openxmlformats.org/officeDocument/2006/relationships/hyperlink" Target="http://www.studentlibrary.ru/book/ISBN9785392130719.html" TargetMode="External"/><Relationship Id="rId2" Type="http://schemas.openxmlformats.org/officeDocument/2006/relationships/styles" Target="styles.xml"/><Relationship Id="rId16" Type="http://schemas.openxmlformats.org/officeDocument/2006/relationships/hyperlink" Target="http://znanium.com/catalog.php?bookinfo=501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369641" TargetMode="External"/><Relationship Id="rId5" Type="http://schemas.openxmlformats.org/officeDocument/2006/relationships/webSettings" Target="webSettings.xml"/><Relationship Id="rId15" Type="http://schemas.openxmlformats.org/officeDocument/2006/relationships/hyperlink" Target="http://znanium.com/catalog.php?bookinfo=517117" TargetMode="External"/><Relationship Id="rId10" Type="http://schemas.openxmlformats.org/officeDocument/2006/relationships/hyperlink" Target="http://znanium.com/catalog.php?bookinfo=512181" TargetMode="External"/><Relationship Id="rId19" Type="http://schemas.openxmlformats.org/officeDocument/2006/relationships/hyperlink" Target="consultantplus://offline/ref=6B9DD739508FDCB16971FB8E89A13EA2734B42C397E82AE7E1D518DDCAWBh0G" TargetMode="External"/><Relationship Id="rId4" Type="http://schemas.openxmlformats.org/officeDocument/2006/relationships/settings" Target="settings.xml"/><Relationship Id="rId9" Type="http://schemas.openxmlformats.org/officeDocument/2006/relationships/hyperlink" Target="consultantplus://offline/ref=6B9DD739508FDCB16971FB8E89A13EA2734B42C397E82AE7E1D518DDCAWBh0G" TargetMode="External"/><Relationship Id="rId14" Type="http://schemas.openxmlformats.org/officeDocument/2006/relationships/hyperlink" Target="http://znanium.com/catalog.php?bookinfo=51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6277</Words>
  <Characters>35783</Characters>
  <Application>Microsoft Office Word</Application>
  <DocSecurity>0</DocSecurity>
  <Lines>298</Lines>
  <Paragraphs>83</Paragraphs>
  <ScaleCrop>false</ScaleCrop>
  <Company>RePack by SPecialiST</Company>
  <LinksUpToDate>false</LinksUpToDate>
  <CharactersWithSpaces>41977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22</cp:revision>
  <dcterms:created xsi:type="dcterms:W3CDTF">2017-12-15T20:25:00Z</dcterms:created>
  <dcterms:modified xsi:type="dcterms:W3CDTF">2018-04-23T21:20:00Z</dcterms:modified>
</cp:coreProperties>
</file>