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Default="0096226F" w:rsidP="00FA393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FA3935" w:rsidRDefault="003C0BF4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FA3935">
        <w:rPr>
          <w:rFonts w:ascii="Times New Roman" w:hAnsi="Times New Roman"/>
          <w:b/>
          <w:sz w:val="24"/>
          <w:szCs w:val="24"/>
        </w:rPr>
        <w:t xml:space="preserve">едеральное государственное автономное 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C0BF4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325DA6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61715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экономики и предпринимательства</w:t>
            </w:r>
          </w:p>
        </w:tc>
      </w:tr>
    </w:tbl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D77" w:rsidRDefault="00320D77" w:rsidP="00320D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517C" w:rsidRDefault="00DD517C" w:rsidP="00DD51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DD517C" w:rsidRDefault="00DD517C" w:rsidP="00DD51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DD517C" w:rsidRDefault="00DD517C" w:rsidP="00DD51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DD517C" w:rsidRPr="003A73D9" w:rsidRDefault="00EF3009" w:rsidP="00DD51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:rsidR="00D97AAB" w:rsidRDefault="00D97AAB" w:rsidP="00FA39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A3935" w:rsidRDefault="00FA3935" w:rsidP="00FA39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325DA6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473314" w:rsidRDefault="00183A0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3314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 труда</w:t>
            </w:r>
          </w:p>
        </w:tc>
      </w:tr>
    </w:tbl>
    <w:p w:rsidR="00FA3935" w:rsidRPr="00617150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617150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17150" w:rsidRDefault="0047331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7150"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</w:tbl>
    <w:p w:rsidR="00A244A9" w:rsidRDefault="00A244A9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325DA6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61715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38.03.01 Экономика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325DA6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862AD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Мировая экономика</w:t>
            </w:r>
          </w:p>
        </w:tc>
      </w:tr>
    </w:tbl>
    <w:p w:rsidR="00A244A9" w:rsidRDefault="00A244A9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325DA6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61715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A244A9" w:rsidRDefault="00A244A9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617150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150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617150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17150" w:rsidRDefault="0061715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7150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617150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17150">
        <w:rPr>
          <w:rFonts w:ascii="Times New Roman" w:hAnsi="Times New Roman"/>
          <w:sz w:val="18"/>
          <w:szCs w:val="18"/>
        </w:rPr>
        <w:t xml:space="preserve"> </w:t>
      </w:r>
    </w:p>
    <w:p w:rsidR="00B60800" w:rsidRPr="00617150" w:rsidRDefault="00B60800" w:rsidP="00F64CB8">
      <w:pPr>
        <w:jc w:val="center"/>
        <w:rPr>
          <w:rFonts w:ascii="Times New Roman" w:hAnsi="Times New Roman"/>
          <w:strike/>
          <w:sz w:val="28"/>
          <w:szCs w:val="2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28"/>
          <w:szCs w:val="24"/>
        </w:rPr>
      </w:pPr>
    </w:p>
    <w:p w:rsidR="00F64CB8" w:rsidRPr="003078C1" w:rsidRDefault="00F64CB8" w:rsidP="00F64CB8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F64CB8" w:rsidRPr="003078C1" w:rsidRDefault="00343A19" w:rsidP="00862AD5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</w:t>
      </w:r>
    </w:p>
    <w:p w:rsidR="00606A06" w:rsidRPr="002B6D68" w:rsidRDefault="00F64CB8" w:rsidP="00606A06">
      <w:pPr>
        <w:numPr>
          <w:ilvl w:val="0"/>
          <w:numId w:val="1"/>
        </w:numPr>
        <w:spacing w:after="0"/>
        <w:ind w:left="0" w:hanging="141"/>
        <w:rPr>
          <w:rFonts w:ascii="Times New Roman" w:hAnsi="Times New Roman"/>
          <w:b/>
          <w:sz w:val="24"/>
          <w:szCs w:val="24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="00606A06" w:rsidRPr="002B6D68">
        <w:rPr>
          <w:rFonts w:ascii="Times New Roman" w:hAnsi="Times New Roman"/>
          <w:b/>
          <w:sz w:val="24"/>
          <w:szCs w:val="24"/>
        </w:rPr>
        <w:lastRenderedPageBreak/>
        <w:t>Место дисциплины (модуля) в структуре ОПОП</w:t>
      </w:r>
    </w:p>
    <w:p w:rsidR="00467962" w:rsidRDefault="00467962" w:rsidP="00467962">
      <w:pPr>
        <w:jc w:val="both"/>
        <w:rPr>
          <w:rFonts w:ascii="Times New Roman" w:hAnsi="Times New Roman"/>
          <w:sz w:val="24"/>
          <w:szCs w:val="24"/>
        </w:rPr>
      </w:pPr>
      <w:r w:rsidRPr="00C93C40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Б1.В.14</w:t>
      </w:r>
      <w:r w:rsidRPr="00C93C4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Экономика труда</w:t>
      </w:r>
      <w:r w:rsidRPr="00C93C40">
        <w:rPr>
          <w:rFonts w:ascii="Times New Roman" w:hAnsi="Times New Roman"/>
          <w:sz w:val="24"/>
          <w:szCs w:val="24"/>
        </w:rPr>
        <w:t xml:space="preserve">» </w:t>
      </w:r>
      <w:r w:rsidRPr="00754C71">
        <w:rPr>
          <w:rFonts w:ascii="Times New Roman" w:hAnsi="Times New Roman"/>
          <w:sz w:val="24"/>
          <w:szCs w:val="24"/>
        </w:rPr>
        <w:t>относится к части, формируемой участн</w:t>
      </w:r>
      <w:r>
        <w:rPr>
          <w:rFonts w:ascii="Times New Roman" w:hAnsi="Times New Roman"/>
          <w:sz w:val="24"/>
          <w:szCs w:val="24"/>
        </w:rPr>
        <w:t>иками образовательных отношений ОПОП направления подготовки 38.03.01 Экономика</w:t>
      </w:r>
      <w:r w:rsidRPr="00C93C4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467962" w:rsidRPr="002E6B11" w:rsidTr="00944ABD">
        <w:tc>
          <w:tcPr>
            <w:tcW w:w="817" w:type="dxa"/>
            <w:shd w:val="clear" w:color="auto" w:fill="auto"/>
          </w:tcPr>
          <w:p w:rsidR="00467962" w:rsidRPr="002E6B11" w:rsidRDefault="00467962" w:rsidP="00944A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467962" w:rsidRPr="002E6B11" w:rsidRDefault="00467962" w:rsidP="00944A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467962" w:rsidRPr="002E6B11" w:rsidRDefault="00467962" w:rsidP="00944A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467962" w:rsidRPr="002E6B11" w:rsidTr="00944ABD">
        <w:tc>
          <w:tcPr>
            <w:tcW w:w="817" w:type="dxa"/>
            <w:shd w:val="clear" w:color="auto" w:fill="auto"/>
          </w:tcPr>
          <w:p w:rsidR="00467962" w:rsidRPr="00537822" w:rsidRDefault="00537822" w:rsidP="00944A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67962" w:rsidRPr="002E6B11" w:rsidRDefault="00537822" w:rsidP="00944A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Блок </w:t>
            </w:r>
            <w:r w:rsidRPr="009E32A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67962" w:rsidRPr="002E6B11">
              <w:rPr>
                <w:rFonts w:ascii="Times New Roman" w:eastAsia="Calibri" w:hAnsi="Times New Roman"/>
                <w:sz w:val="24"/>
                <w:szCs w:val="24"/>
              </w:rPr>
              <w:t>. Дисциплины (модули) Часть, формируемая участниками образовательных отношений</w:t>
            </w:r>
            <w:r w:rsidR="00467962">
              <w:rPr>
                <w:rFonts w:ascii="Times New Roman" w:eastAsia="Calibri" w:hAnsi="Times New Roman"/>
                <w:sz w:val="24"/>
                <w:szCs w:val="24"/>
              </w:rPr>
              <w:t>, дисциплины по выбору Б1</w:t>
            </w:r>
            <w:r w:rsidR="00467962" w:rsidRPr="002B6D68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r w:rsidR="00467962">
              <w:rPr>
                <w:rFonts w:ascii="Times New Roman" w:eastAsia="Calibri" w:hAnsi="Times New Roman"/>
                <w:sz w:val="24"/>
                <w:szCs w:val="24"/>
              </w:rPr>
              <w:t>.14</w:t>
            </w:r>
          </w:p>
        </w:tc>
        <w:tc>
          <w:tcPr>
            <w:tcW w:w="5670" w:type="dxa"/>
            <w:shd w:val="clear" w:color="auto" w:fill="auto"/>
          </w:tcPr>
          <w:p w:rsidR="00467962" w:rsidRPr="002E6B11" w:rsidRDefault="00467962" w:rsidP="00944A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3C40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Б1.В.14.</w:t>
            </w:r>
            <w:r w:rsidRPr="00C93C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C93C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, формируемой участн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иками образовательных отношений.</w:t>
            </w:r>
          </w:p>
        </w:tc>
      </w:tr>
    </w:tbl>
    <w:p w:rsidR="00662E52" w:rsidRDefault="00662E52" w:rsidP="00662E52">
      <w:pPr>
        <w:tabs>
          <w:tab w:val="left" w:pos="426"/>
        </w:tabs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606A06" w:rsidRPr="00662E52" w:rsidRDefault="00606A06" w:rsidP="00662E52">
      <w:pPr>
        <w:pStyle w:val="a9"/>
        <w:numPr>
          <w:ilvl w:val="0"/>
          <w:numId w:val="13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E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304"/>
        <w:gridCol w:w="3559"/>
        <w:gridCol w:w="1879"/>
      </w:tblGrid>
      <w:tr w:rsidR="00BB5B89" w:rsidRPr="008E5BED" w:rsidTr="00606A06">
        <w:trPr>
          <w:trHeight w:val="419"/>
        </w:trPr>
        <w:tc>
          <w:tcPr>
            <w:tcW w:w="2323" w:type="dxa"/>
            <w:vMerge w:val="restart"/>
          </w:tcPr>
          <w:p w:rsidR="00606A06" w:rsidRPr="008E5BED" w:rsidRDefault="00606A06" w:rsidP="00606A06">
            <w:pPr>
              <w:tabs>
                <w:tab w:val="num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A06" w:rsidRPr="008E5BED" w:rsidRDefault="00606A06" w:rsidP="00606A06">
            <w:pPr>
              <w:tabs>
                <w:tab w:val="num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>(код, содержание компетенции)</w:t>
            </w:r>
          </w:p>
          <w:p w:rsidR="00606A06" w:rsidRPr="008E5BED" w:rsidRDefault="00606A06" w:rsidP="00606A06">
            <w:pPr>
              <w:tabs>
                <w:tab w:val="num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63" w:type="dxa"/>
            <w:gridSpan w:val="2"/>
          </w:tcPr>
          <w:p w:rsidR="00606A06" w:rsidRPr="008E5BED" w:rsidRDefault="00606A06" w:rsidP="00606A06">
            <w:pPr>
              <w:tabs>
                <w:tab w:val="num" w:pos="-54"/>
                <w:tab w:val="left" w:pos="426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:rsidR="00606A06" w:rsidRPr="008E5BED" w:rsidRDefault="00606A06" w:rsidP="00606A06">
            <w:pPr>
              <w:tabs>
                <w:tab w:val="num" w:pos="-54"/>
                <w:tab w:val="left" w:pos="426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BB5B89" w:rsidRPr="008E5BED" w:rsidTr="00606A06">
        <w:trPr>
          <w:trHeight w:val="173"/>
        </w:trPr>
        <w:tc>
          <w:tcPr>
            <w:tcW w:w="2323" w:type="dxa"/>
            <w:vMerge/>
          </w:tcPr>
          <w:p w:rsidR="00606A06" w:rsidRPr="008E5BED" w:rsidRDefault="00606A06" w:rsidP="00606A06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83" w:type="dxa"/>
          </w:tcPr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Индикатор достижения  компетенции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3580" w:type="dxa"/>
          </w:tcPr>
          <w:p w:rsidR="00606A06" w:rsidRPr="008E5BED" w:rsidRDefault="00606A06" w:rsidP="00606A0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606A06" w:rsidRPr="008E5BED" w:rsidRDefault="00606A06" w:rsidP="00606A0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по дисциплине**</w:t>
            </w:r>
          </w:p>
        </w:tc>
        <w:tc>
          <w:tcPr>
            <w:tcW w:w="1879" w:type="dxa"/>
            <w:vMerge/>
          </w:tcPr>
          <w:p w:rsidR="00606A06" w:rsidRPr="008E5BED" w:rsidRDefault="00606A06" w:rsidP="00606A0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B89" w:rsidRPr="008E5BED" w:rsidTr="00606A06">
        <w:trPr>
          <w:trHeight w:val="508"/>
        </w:trPr>
        <w:tc>
          <w:tcPr>
            <w:tcW w:w="2323" w:type="dxa"/>
            <w:vMerge w:val="restart"/>
          </w:tcPr>
          <w:p w:rsidR="00606A06" w:rsidRPr="00662E52" w:rsidRDefault="00606A06" w:rsidP="00662E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62E52">
              <w:rPr>
                <w:rFonts w:ascii="Times New Roman" w:hAnsi="Times New Roman"/>
                <w:i/>
                <w:sz w:val="24"/>
                <w:szCs w:val="24"/>
              </w:rPr>
              <w:t>ПК-2</w:t>
            </w:r>
            <w:r w:rsidRPr="00662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E52" w:rsidRPr="00662E52">
              <w:rPr>
                <w:rFonts w:ascii="Times New Roman" w:hAnsi="Times New Roman"/>
                <w:sz w:val="24"/>
                <w:szCs w:val="24"/>
              </w:rPr>
              <w:t>Способен критически оценивать варианты управленческих решений и разрабатывать предложения по их совершенствованию с учетом критериев эффективности, возможных рисков и социально-экономических последствий</w:t>
            </w:r>
          </w:p>
        </w:tc>
        <w:tc>
          <w:tcPr>
            <w:tcW w:w="2283" w:type="dxa"/>
          </w:tcPr>
          <w:p w:rsidR="00606A06" w:rsidRPr="008E5BED" w:rsidRDefault="00662E52" w:rsidP="00606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  <w:r w:rsidR="00606A06" w:rsidRPr="008E5BED">
              <w:rPr>
                <w:rFonts w:ascii="Times New Roman" w:hAnsi="Times New Roman"/>
                <w:sz w:val="24"/>
                <w:szCs w:val="24"/>
              </w:rPr>
              <w:t>.1</w:t>
            </w:r>
            <w:r w:rsidR="00BB5B89">
              <w:rPr>
                <w:rFonts w:ascii="Times New Roman" w:hAnsi="Times New Roman"/>
                <w:sz w:val="24"/>
                <w:szCs w:val="24"/>
              </w:rPr>
              <w:t>.</w:t>
            </w:r>
            <w:r w:rsidR="00606A06" w:rsidRPr="008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оценивает результаты управленческих решений</w:t>
            </w:r>
          </w:p>
        </w:tc>
        <w:tc>
          <w:tcPr>
            <w:tcW w:w="3580" w:type="dxa"/>
          </w:tcPr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="00C5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36D">
              <w:rPr>
                <w:rFonts w:ascii="Times New Roman" w:hAnsi="Times New Roman"/>
                <w:sz w:val="24"/>
                <w:szCs w:val="24"/>
              </w:rPr>
              <w:t>основные подходы к принятию управленческих решений при взаимодействии с работниками</w:t>
            </w:r>
          </w:p>
          <w:p w:rsidR="00606A06" w:rsidRPr="008E5BED" w:rsidRDefault="00606A06" w:rsidP="00606A0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94236D">
              <w:rPr>
                <w:rFonts w:ascii="Times New Roman" w:hAnsi="Times New Roman"/>
                <w:sz w:val="24"/>
                <w:szCs w:val="24"/>
              </w:rPr>
              <w:t xml:space="preserve"> критически оценить управленческие решения в отношении работников</w:t>
            </w:r>
          </w:p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нав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ыками </w:t>
            </w:r>
            <w:r w:rsidR="0094236D">
              <w:rPr>
                <w:rFonts w:ascii="Times New Roman" w:hAnsi="Times New Roman"/>
                <w:sz w:val="24"/>
                <w:szCs w:val="24"/>
              </w:rPr>
              <w:t>оценки управленческих решений в отношении работников</w:t>
            </w:r>
          </w:p>
        </w:tc>
        <w:tc>
          <w:tcPr>
            <w:tcW w:w="1879" w:type="dxa"/>
          </w:tcPr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Задача (практические задания)</w:t>
            </w:r>
            <w:r>
              <w:rPr>
                <w:rFonts w:ascii="Times New Roman" w:hAnsi="Times New Roman"/>
                <w:sz w:val="24"/>
                <w:szCs w:val="24"/>
              </w:rPr>
              <w:t>, кейс-задача</w:t>
            </w:r>
          </w:p>
        </w:tc>
      </w:tr>
      <w:tr w:rsidR="00BB5B89" w:rsidRPr="008E5BED" w:rsidTr="00606A06">
        <w:trPr>
          <w:trHeight w:val="523"/>
        </w:trPr>
        <w:tc>
          <w:tcPr>
            <w:tcW w:w="2323" w:type="dxa"/>
            <w:vMerge/>
          </w:tcPr>
          <w:p w:rsidR="00606A06" w:rsidRPr="008E5BED" w:rsidRDefault="00606A06" w:rsidP="00606A0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3" w:type="dxa"/>
          </w:tcPr>
          <w:p w:rsidR="00606A06" w:rsidRPr="008E5BED" w:rsidRDefault="00662E52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  <w:r w:rsidR="00606A06" w:rsidRPr="008E5BED">
              <w:rPr>
                <w:rFonts w:ascii="Times New Roman" w:hAnsi="Times New Roman"/>
                <w:sz w:val="24"/>
                <w:szCs w:val="24"/>
              </w:rPr>
              <w:t>.2</w:t>
            </w:r>
            <w:r w:rsidR="00BB5B89">
              <w:rPr>
                <w:rFonts w:ascii="Times New Roman" w:hAnsi="Times New Roman"/>
                <w:sz w:val="24"/>
                <w:szCs w:val="24"/>
              </w:rPr>
              <w:t>.</w:t>
            </w:r>
            <w:r w:rsidR="00606A06" w:rsidRPr="008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Выдвигает предложения по совершенствованию управленческих решений, принимая во в</w:t>
            </w:r>
            <w:r w:rsidR="00BB5B89">
              <w:rPr>
                <w:rFonts w:ascii="Times New Roman" w:hAnsi="Times New Roman"/>
                <w:sz w:val="24"/>
                <w:szCs w:val="24"/>
              </w:rPr>
              <w:t>нимание критерии  эффективности, возможные риски и социально-экономические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</w:tcPr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="00942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85">
              <w:rPr>
                <w:rFonts w:ascii="Times New Roman" w:hAnsi="Times New Roman"/>
                <w:sz w:val="24"/>
                <w:szCs w:val="24"/>
              </w:rPr>
              <w:t>критерии эффективности использования рабочей силы, влияние профсоюзов на бизнес</w:t>
            </w:r>
          </w:p>
          <w:p w:rsidR="00606A06" w:rsidRPr="008E5BED" w:rsidRDefault="00606A06" w:rsidP="00606A0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8A6185">
              <w:rPr>
                <w:rFonts w:ascii="Times New Roman" w:hAnsi="Times New Roman"/>
                <w:sz w:val="24"/>
                <w:szCs w:val="24"/>
              </w:rPr>
              <w:t xml:space="preserve"> оценивать возможные риски и социально-экономические последств</w:t>
            </w:r>
            <w:r w:rsidR="00A34CA1">
              <w:rPr>
                <w:rFonts w:ascii="Times New Roman" w:hAnsi="Times New Roman"/>
                <w:sz w:val="24"/>
                <w:szCs w:val="24"/>
              </w:rPr>
              <w:t xml:space="preserve">ия решений, затрагивающих интересы </w:t>
            </w:r>
            <w:r w:rsidR="008A6185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="008A6185">
              <w:rPr>
                <w:rFonts w:ascii="Times New Roman" w:hAnsi="Times New Roman"/>
                <w:sz w:val="24"/>
                <w:szCs w:val="24"/>
              </w:rPr>
              <w:t>выдвижения предложений по совершенствованию управленческих решений</w:t>
            </w:r>
          </w:p>
        </w:tc>
        <w:tc>
          <w:tcPr>
            <w:tcW w:w="1879" w:type="dxa"/>
          </w:tcPr>
          <w:p w:rsidR="00606A06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Задача (практические задания)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</w:tr>
      <w:tr w:rsidR="00BB5B89" w:rsidRPr="008E5BED" w:rsidTr="00606A06">
        <w:trPr>
          <w:trHeight w:val="508"/>
        </w:trPr>
        <w:tc>
          <w:tcPr>
            <w:tcW w:w="2323" w:type="dxa"/>
            <w:vMerge w:val="restart"/>
          </w:tcPr>
          <w:p w:rsidR="00606A06" w:rsidRPr="008E5BED" w:rsidRDefault="00BB5B89" w:rsidP="00BB5B89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ПК-6</w:t>
            </w:r>
            <w:r w:rsidR="00606A06" w:rsidRPr="008E5B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Способен на основе типовых методик собрать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проанализировать экономические 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данные, рассчитать и обосновать социально-экономические показатели, используя для решения задач современные технические средства и 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283" w:type="dxa"/>
          </w:tcPr>
          <w:p w:rsidR="00606A06" w:rsidRPr="00BB5B89" w:rsidRDefault="00BB5B89" w:rsidP="00BB5B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6.1</w:t>
            </w:r>
            <w:r w:rsidR="00606A06" w:rsidRPr="00BB5B89">
              <w:rPr>
                <w:rFonts w:ascii="Times New Roman" w:hAnsi="Times New Roman"/>
                <w:sz w:val="24"/>
                <w:szCs w:val="24"/>
              </w:rPr>
              <w:t>.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методики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сбора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r w:rsidRPr="00BB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  <w:tc>
          <w:tcPr>
            <w:tcW w:w="3580" w:type="dxa"/>
          </w:tcPr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="00944ABD">
              <w:rPr>
                <w:rFonts w:ascii="Times New Roman" w:hAnsi="Times New Roman"/>
                <w:sz w:val="24"/>
                <w:szCs w:val="24"/>
              </w:rPr>
              <w:t>типовые методики сбора данных о рынке труда</w:t>
            </w:r>
          </w:p>
          <w:p w:rsidR="00606A06" w:rsidRPr="008E5BED" w:rsidRDefault="00606A06" w:rsidP="00606A0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944ABD">
              <w:rPr>
                <w:rFonts w:ascii="Times New Roman" w:hAnsi="Times New Roman"/>
                <w:sz w:val="24"/>
                <w:szCs w:val="24"/>
              </w:rPr>
              <w:t xml:space="preserve"> находить источники данных о рынке труда</w:t>
            </w:r>
          </w:p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Владеть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="00944ABD">
              <w:rPr>
                <w:rFonts w:ascii="Times New Roman" w:hAnsi="Times New Roman"/>
                <w:sz w:val="24"/>
                <w:szCs w:val="24"/>
              </w:rPr>
              <w:t>анализа данных о рынке труда</w:t>
            </w:r>
          </w:p>
        </w:tc>
        <w:tc>
          <w:tcPr>
            <w:tcW w:w="1879" w:type="dxa"/>
          </w:tcPr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lastRenderedPageBreak/>
              <w:t>Задача (практические задания)</w:t>
            </w:r>
            <w:r>
              <w:rPr>
                <w:rFonts w:ascii="Times New Roman" w:hAnsi="Times New Roman"/>
                <w:sz w:val="24"/>
                <w:szCs w:val="24"/>
              </w:rPr>
              <w:t>, кейс-задача</w:t>
            </w:r>
          </w:p>
        </w:tc>
      </w:tr>
      <w:tr w:rsidR="00BB5B89" w:rsidRPr="008E5BED" w:rsidTr="00606A06">
        <w:trPr>
          <w:trHeight w:val="523"/>
        </w:trPr>
        <w:tc>
          <w:tcPr>
            <w:tcW w:w="2323" w:type="dxa"/>
            <w:vMerge/>
          </w:tcPr>
          <w:p w:rsidR="00606A06" w:rsidRPr="008E5BED" w:rsidRDefault="00606A06" w:rsidP="00606A0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3" w:type="dxa"/>
          </w:tcPr>
          <w:p w:rsidR="00606A06" w:rsidRPr="00BB5B89" w:rsidRDefault="00606A06" w:rsidP="00BB5B8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B05">
              <w:rPr>
                <w:rFonts w:ascii="Times New Roman" w:hAnsi="Times New Roman"/>
                <w:sz w:val="24"/>
                <w:szCs w:val="24"/>
              </w:rPr>
              <w:t>ПК</w:t>
            </w:r>
            <w:r w:rsidR="00BB5B89" w:rsidRPr="00BB5B89">
              <w:rPr>
                <w:rFonts w:ascii="Times New Roman" w:hAnsi="Times New Roman"/>
                <w:sz w:val="24"/>
                <w:szCs w:val="24"/>
              </w:rPr>
              <w:t xml:space="preserve"> 6.</w:t>
            </w:r>
            <w:r w:rsidR="00BB5B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F14A3" w:rsidRPr="00576B05">
              <w:rPr>
                <w:rFonts w:ascii="Times New Roman" w:hAnsi="Times New Roman"/>
                <w:sz w:val="24"/>
                <w:szCs w:val="24"/>
              </w:rPr>
              <w:t>Рассчитывает и обосновывает социально-экономические показатели на основе типовых методик с использованием современных технических средств и информационных технологий</w:t>
            </w:r>
          </w:p>
        </w:tc>
        <w:tc>
          <w:tcPr>
            <w:tcW w:w="3580" w:type="dxa"/>
          </w:tcPr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ABD">
              <w:rPr>
                <w:rFonts w:ascii="Times New Roman" w:hAnsi="Times New Roman"/>
                <w:sz w:val="24"/>
                <w:szCs w:val="24"/>
              </w:rPr>
              <w:t>основные показатели, характеризующие рынок труда</w:t>
            </w:r>
          </w:p>
          <w:p w:rsidR="00606A06" w:rsidRPr="008E5BED" w:rsidRDefault="00606A06" w:rsidP="00606A0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="004748E3" w:rsidRPr="004748E3">
              <w:rPr>
                <w:rFonts w:ascii="Times New Roman" w:hAnsi="Times New Roman"/>
                <w:bCs/>
                <w:sz w:val="24"/>
                <w:szCs w:val="24"/>
              </w:rPr>
              <w:t xml:space="preserve">рассчитывать </w:t>
            </w:r>
            <w:r w:rsidR="004748E3">
              <w:rPr>
                <w:rFonts w:ascii="Times New Roman" w:hAnsi="Times New Roman"/>
                <w:sz w:val="24"/>
                <w:szCs w:val="24"/>
              </w:rPr>
              <w:t>и обосновывать показатели рынка труда на основе типовых методик</w:t>
            </w:r>
          </w:p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8E3">
              <w:rPr>
                <w:rFonts w:ascii="Times New Roman" w:hAnsi="Times New Roman"/>
                <w:sz w:val="24"/>
                <w:szCs w:val="24"/>
              </w:rPr>
              <w:t xml:space="preserve">современными техническими средствами и информационными технологиями для расчетов показателей рынка труда </w:t>
            </w:r>
          </w:p>
        </w:tc>
        <w:tc>
          <w:tcPr>
            <w:tcW w:w="1879" w:type="dxa"/>
          </w:tcPr>
          <w:p w:rsidR="00606A06" w:rsidRPr="008E5BED" w:rsidRDefault="00606A06" w:rsidP="00606A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Задача (практические задания)</w:t>
            </w:r>
            <w:r w:rsidR="002070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кейс-задача</w:t>
            </w:r>
          </w:p>
        </w:tc>
      </w:tr>
    </w:tbl>
    <w:p w:rsidR="00606A06" w:rsidRPr="00D871BD" w:rsidRDefault="00606A06" w:rsidP="00606A06">
      <w:pPr>
        <w:spacing w:after="0"/>
        <w:rPr>
          <w:rFonts w:ascii="Times New Roman" w:hAnsi="Times New Roman"/>
          <w:sz w:val="24"/>
          <w:szCs w:val="24"/>
        </w:rPr>
      </w:pPr>
    </w:p>
    <w:p w:rsidR="004748E3" w:rsidRPr="00066E4A" w:rsidRDefault="004748E3" w:rsidP="004748E3">
      <w:pPr>
        <w:pStyle w:val="a3"/>
        <w:tabs>
          <w:tab w:val="clear" w:pos="822"/>
          <w:tab w:val="left" w:pos="426"/>
        </w:tabs>
        <w:ind w:left="862" w:right="-853" w:firstLine="0"/>
        <w:jc w:val="center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>Структура и содержание дисциплины</w:t>
      </w:r>
    </w:p>
    <w:p w:rsidR="004748E3" w:rsidRPr="00104C03" w:rsidRDefault="004748E3" w:rsidP="00F62A50">
      <w:pPr>
        <w:pStyle w:val="a3"/>
        <w:tabs>
          <w:tab w:val="clear" w:pos="822"/>
          <w:tab w:val="left" w:pos="426"/>
        </w:tabs>
        <w:ind w:left="862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4748E3" w:rsidRPr="00A856CF" w:rsidTr="00F61D66">
        <w:tc>
          <w:tcPr>
            <w:tcW w:w="4725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748E3" w:rsidRPr="00A856CF" w:rsidTr="00F61D66">
        <w:tc>
          <w:tcPr>
            <w:tcW w:w="4725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5 </w:t>
            </w:r>
            <w:r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748E3" w:rsidRPr="00A856CF" w:rsidTr="00F61D66">
        <w:tc>
          <w:tcPr>
            <w:tcW w:w="4725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701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748E3" w:rsidRPr="00A856CF" w:rsidTr="00F61D66">
        <w:tc>
          <w:tcPr>
            <w:tcW w:w="4725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748E3" w:rsidRPr="00A856CF" w:rsidTr="00F61D66">
        <w:tc>
          <w:tcPr>
            <w:tcW w:w="4725" w:type="dxa"/>
            <w:shd w:val="clear" w:color="auto" w:fill="auto"/>
          </w:tcPr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4748E3" w:rsidRPr="00BD0555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</w:p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748E3" w:rsidRPr="00A856CF" w:rsidTr="00F61D66">
        <w:tc>
          <w:tcPr>
            <w:tcW w:w="4725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701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748E3" w:rsidRPr="00A856CF" w:rsidTr="00F61D66">
        <w:tc>
          <w:tcPr>
            <w:tcW w:w="4725" w:type="dxa"/>
            <w:shd w:val="clear" w:color="auto" w:fill="auto"/>
          </w:tcPr>
          <w:p w:rsidR="004748E3" w:rsidRPr="0089056C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748E3" w:rsidRPr="00A856CF" w:rsidTr="00F61D66">
        <w:tc>
          <w:tcPr>
            <w:tcW w:w="4725" w:type="dxa"/>
            <w:shd w:val="clear" w:color="auto" w:fill="auto"/>
          </w:tcPr>
          <w:p w:rsidR="004748E3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748E3" w:rsidRPr="00A856CF" w:rsidRDefault="004748E3" w:rsidP="00F61D6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F62A50" w:rsidRDefault="00F62A50" w:rsidP="00F62A50">
      <w:pPr>
        <w:pStyle w:val="a9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F62A50" w:rsidRDefault="00F62A50" w:rsidP="00F62A50">
      <w:pPr>
        <w:pStyle w:val="a9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F62A50" w:rsidRDefault="00F62A50" w:rsidP="00F62A50">
      <w:pPr>
        <w:pStyle w:val="a9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F62A50" w:rsidRDefault="00F62A50" w:rsidP="00F62A50">
      <w:pPr>
        <w:pStyle w:val="a9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F62A50" w:rsidRDefault="00F62A50" w:rsidP="00F62A50">
      <w:pPr>
        <w:pStyle w:val="a9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F62A50" w:rsidRDefault="00F62A50" w:rsidP="00F62A50">
      <w:pPr>
        <w:pStyle w:val="a9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F62A50" w:rsidRPr="00F62A50" w:rsidRDefault="00F62A50" w:rsidP="00F62A50">
      <w:pPr>
        <w:pStyle w:val="a9"/>
        <w:ind w:left="862"/>
        <w:jc w:val="center"/>
        <w:rPr>
          <w:rFonts w:ascii="Times New Roman" w:hAnsi="Times New Roman"/>
          <w:b/>
          <w:sz w:val="24"/>
          <w:szCs w:val="24"/>
        </w:rPr>
      </w:pPr>
      <w:r w:rsidRPr="00F62A50">
        <w:rPr>
          <w:rFonts w:ascii="Times New Roman" w:hAnsi="Times New Roman"/>
          <w:b/>
          <w:sz w:val="24"/>
          <w:szCs w:val="24"/>
        </w:rPr>
        <w:t>3.2. Содержание дисциплины</w:t>
      </w:r>
    </w:p>
    <w:p w:rsidR="00F62A50" w:rsidRPr="00F62A50" w:rsidRDefault="00F62A50" w:rsidP="00F62A50">
      <w:pPr>
        <w:pStyle w:val="a9"/>
        <w:ind w:left="862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517"/>
        <w:gridCol w:w="538"/>
        <w:gridCol w:w="822"/>
        <w:gridCol w:w="639"/>
        <w:gridCol w:w="675"/>
        <w:gridCol w:w="785"/>
        <w:gridCol w:w="820"/>
        <w:gridCol w:w="653"/>
        <w:gridCol w:w="661"/>
        <w:gridCol w:w="685"/>
        <w:gridCol w:w="607"/>
        <w:gridCol w:w="402"/>
      </w:tblGrid>
      <w:tr w:rsidR="00F62A50" w:rsidRPr="006A4AA8" w:rsidTr="004D7779">
        <w:trPr>
          <w:trHeight w:val="295"/>
        </w:trPr>
        <w:tc>
          <w:tcPr>
            <w:tcW w:w="1115" w:type="pct"/>
            <w:vMerge w:val="restart"/>
            <w:tcBorders>
              <w:right w:val="single" w:sz="4" w:space="0" w:color="auto"/>
            </w:tcBorders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59" w:type="pct"/>
            <w:gridSpan w:val="10"/>
            <w:tcBorders>
              <w:left w:val="single" w:sz="4" w:space="0" w:color="auto"/>
            </w:tcBorders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62A50" w:rsidRPr="006A4AA8" w:rsidTr="004D7779">
        <w:trPr>
          <w:trHeight w:val="791"/>
        </w:trPr>
        <w:tc>
          <w:tcPr>
            <w:tcW w:w="1115" w:type="pct"/>
            <w:vMerge/>
            <w:tcBorders>
              <w:right w:val="single" w:sz="4" w:space="0" w:color="auto"/>
            </w:tcBorders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pct"/>
            <w:gridSpan w:val="8"/>
            <w:tcBorders>
              <w:left w:val="single" w:sz="4" w:space="0" w:color="auto"/>
            </w:tcBorders>
          </w:tcPr>
          <w:p w:rsidR="00F62A50" w:rsidRPr="006A4AA8" w:rsidRDefault="00F62A50" w:rsidP="00F61D66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2A50" w:rsidRPr="006A4AA8" w:rsidRDefault="00F62A50" w:rsidP="00F61D66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02" w:type="pct"/>
            <w:gridSpan w:val="2"/>
            <w:vMerge w:val="restart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A50" w:rsidRPr="006A4AA8" w:rsidTr="004D7779">
        <w:trPr>
          <w:trHeight w:val="1611"/>
        </w:trPr>
        <w:tc>
          <w:tcPr>
            <w:tcW w:w="1115" w:type="pct"/>
            <w:vMerge/>
            <w:tcBorders>
              <w:right w:val="single" w:sz="4" w:space="0" w:color="auto"/>
            </w:tcBorders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F62A50" w:rsidRPr="006A4AA8" w:rsidRDefault="00F62A50" w:rsidP="00F61D6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F62A50" w:rsidRPr="006A4AA8" w:rsidRDefault="00F62A50" w:rsidP="00F61D6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7" w:type="pct"/>
            <w:gridSpan w:val="2"/>
            <w:textDirection w:val="btLr"/>
            <w:tcFitText/>
            <w:vAlign w:val="center"/>
          </w:tcPr>
          <w:p w:rsidR="00F62A50" w:rsidRPr="006A4AA8" w:rsidRDefault="00F62A50" w:rsidP="00F61D6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F62A50" w:rsidRPr="006A4AA8" w:rsidRDefault="00F62A50" w:rsidP="00F61D6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33" w:type="pct"/>
            <w:gridSpan w:val="2"/>
            <w:textDirection w:val="btLr"/>
            <w:tcFitText/>
            <w:vAlign w:val="center"/>
          </w:tcPr>
          <w:p w:rsidR="00F62A50" w:rsidRPr="006A4AA8" w:rsidRDefault="00F62A50" w:rsidP="00F61D6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F62A50" w:rsidRPr="006A4AA8" w:rsidRDefault="00F62A50" w:rsidP="00F61D6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69" w:type="pct"/>
            <w:gridSpan w:val="2"/>
            <w:textDirection w:val="btLr"/>
            <w:tcFitText/>
            <w:vAlign w:val="cente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02" w:type="pct"/>
            <w:gridSpan w:val="2"/>
            <w:vMerge/>
          </w:tcPr>
          <w:p w:rsidR="00F62A50" w:rsidRPr="006A4AA8" w:rsidRDefault="00F62A50" w:rsidP="00F61D66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2A50" w:rsidRPr="006A4AA8" w:rsidTr="004D7779">
        <w:trPr>
          <w:cantSplit/>
          <w:trHeight w:val="1547"/>
        </w:trPr>
        <w:tc>
          <w:tcPr>
            <w:tcW w:w="111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8" w:type="pct"/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F62A50" w:rsidRPr="00DF3873" w:rsidRDefault="00F62A50" w:rsidP="00F61D66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1" w:type="pct"/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F62A50" w:rsidRPr="00DF3873" w:rsidRDefault="00F62A50" w:rsidP="00F61D66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25" w:type="pct"/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0" w:type="pct"/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F62A50" w:rsidRPr="006A4AA8" w:rsidRDefault="00F62A50" w:rsidP="00F61D6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779" w:rsidRPr="00F52D95" w:rsidTr="004D7779">
        <w:trPr>
          <w:trHeight w:val="202"/>
        </w:trPr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1953D3" w:rsidRDefault="004D7779" w:rsidP="00F61D66">
            <w:pPr>
              <w:pStyle w:val="a8"/>
            </w:pPr>
            <w:r w:rsidRPr="001953D3">
              <w:rPr>
                <w:rFonts w:ascii="Times New Roman" w:hAnsi="Times New Roman"/>
              </w:rPr>
              <w:t>Тема 1.</w:t>
            </w:r>
            <w:r>
              <w:rPr>
                <w:rFonts w:ascii="Times New Roman" w:eastAsia="Batang" w:hAnsi="Times New Roman"/>
              </w:rPr>
              <w:t>Предложение на рынке труда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79" w:rsidRPr="00C233A9" w:rsidRDefault="004D7779" w:rsidP="00F61D66">
            <w:pPr>
              <w:pStyle w:val="a8"/>
            </w:pPr>
            <w: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F30661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4D7779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shd w:val="clear" w:color="auto" w:fill="auto"/>
          </w:tcPr>
          <w:p w:rsidR="004D7779" w:rsidRPr="00B32AE9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18144A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496565" w:rsidRDefault="004D7779" w:rsidP="00BD47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4D7779" w:rsidRPr="00D00235" w:rsidRDefault="004D7779" w:rsidP="00BD47AB">
            <w:pPr>
              <w:pStyle w:val="a8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4D7779" w:rsidRPr="00FB1346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79" w:rsidRPr="00DF3873" w:rsidTr="004D7779"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1953D3" w:rsidRDefault="004D7779" w:rsidP="00F61D6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 Спрос на рынке труда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Default="004D7779" w:rsidP="00F61D66"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496565" w:rsidRDefault="004D7779" w:rsidP="00BD47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:rsidR="004D7779" w:rsidRDefault="004D7779" w:rsidP="00BD47AB">
            <w:r w:rsidRPr="003B2161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4D7779" w:rsidRPr="00526FEB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D7779" w:rsidRPr="00F52D95" w:rsidTr="004D7779"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1953D3" w:rsidRDefault="004D7779" w:rsidP="00F61D66">
            <w:pPr>
              <w:pStyle w:val="a8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</w:rPr>
              <w:t>Тема 3</w:t>
            </w:r>
            <w:r w:rsidRPr="001953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Компенсаци-онная теория заработной платы и мотивирование труда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Default="004D7779" w:rsidP="00F61D66"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496565" w:rsidRDefault="004D7779" w:rsidP="00BD47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:rsidR="004D7779" w:rsidRDefault="004D7779" w:rsidP="00BD47AB">
            <w:r w:rsidRPr="003B2161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4D7779" w:rsidRPr="00FB1346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79" w:rsidRPr="00F52D95" w:rsidTr="004D7779"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1953D3" w:rsidRDefault="004D7779" w:rsidP="00F61D6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</w:t>
            </w:r>
            <w:r w:rsidRPr="001953D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Человеческий капитал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Default="004D7779" w:rsidP="00F61D66"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496565" w:rsidRDefault="004D7779" w:rsidP="00BD47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:rsidR="004D7779" w:rsidRDefault="004D7779" w:rsidP="00BD47AB">
            <w:r w:rsidRPr="003B2161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4D7779" w:rsidRPr="00FB1346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79" w:rsidRPr="00F52D95" w:rsidTr="004D7779"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1953D3" w:rsidRDefault="004D7779" w:rsidP="00F61D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</w:t>
            </w:r>
            <w:r w:rsidRPr="001953D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Трудовая мобильность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79" w:rsidRPr="00753C1E" w:rsidRDefault="004D7779" w:rsidP="00F61D66">
            <w:pPr>
              <w:tabs>
                <w:tab w:val="num" w:pos="-269"/>
              </w:tabs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496565" w:rsidRDefault="004D7779" w:rsidP="00BD47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:rsidR="004D7779" w:rsidRDefault="004D7779" w:rsidP="00BD47AB">
            <w:r w:rsidRPr="003B2161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4D7779" w:rsidRPr="00FB1346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79" w:rsidRPr="00F52D95" w:rsidTr="004D7779"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1953D3" w:rsidRDefault="004D7779" w:rsidP="00F61D66">
            <w:pPr>
              <w:spacing w:after="0" w:line="240" w:lineRule="auto"/>
              <w:rPr>
                <w:rFonts w:ascii="Times New Roman" w:hAnsi="Times New Roman"/>
              </w:rPr>
            </w:pPr>
            <w:r w:rsidRPr="001953D3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</w:rPr>
              <w:t>6</w:t>
            </w:r>
            <w:r w:rsidRPr="001953D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</w:rPr>
              <w:t xml:space="preserve"> Дискрими-нация на рынке труда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79" w:rsidRPr="00753C1E" w:rsidRDefault="004D7779" w:rsidP="00F61D66">
            <w:pPr>
              <w:tabs>
                <w:tab w:val="num" w:pos="-269"/>
              </w:tabs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496565" w:rsidRDefault="004D7779" w:rsidP="00BD47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:rsidR="004D7779" w:rsidRDefault="004D7779" w:rsidP="00BD47AB">
            <w:r w:rsidRPr="003B2161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4D7779" w:rsidRPr="00FB1346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79" w:rsidRPr="00F52D95" w:rsidTr="004D7779"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1953D3" w:rsidRDefault="004D7779" w:rsidP="00F61D6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</w:t>
            </w:r>
            <w:r w:rsidRPr="001953D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Професси-ональные союзы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79" w:rsidRPr="00753C1E" w:rsidRDefault="004D7779" w:rsidP="00F61D66">
            <w:pPr>
              <w:tabs>
                <w:tab w:val="num" w:pos="-269"/>
              </w:tabs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496565" w:rsidRDefault="004D7779" w:rsidP="00BD47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:rsidR="004D7779" w:rsidRDefault="004D7779" w:rsidP="00BD47AB">
            <w:r w:rsidRPr="003B2161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4D7779" w:rsidRPr="00FB1346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79" w:rsidRPr="00F52D95" w:rsidTr="004D7779"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1953D3" w:rsidRDefault="004D7779" w:rsidP="00F61D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8</w:t>
            </w:r>
            <w:r w:rsidRPr="001953D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Безработица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79" w:rsidRPr="00753C1E" w:rsidRDefault="004D7779" w:rsidP="00F61D66">
            <w:pPr>
              <w:tabs>
                <w:tab w:val="num" w:pos="-269"/>
              </w:tabs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F30661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4D7779" w:rsidRPr="00DF3873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496565" w:rsidRDefault="004D7779" w:rsidP="00BD47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4D7779" w:rsidRPr="00A244A9" w:rsidRDefault="004D7779" w:rsidP="00BD47AB">
            <w:pPr>
              <w:ind w:right="-15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0" w:type="pct"/>
            <w:shd w:val="clear" w:color="auto" w:fill="auto"/>
          </w:tcPr>
          <w:p w:rsidR="004D7779" w:rsidRPr="006A4AA8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79" w:rsidRPr="00F52D95" w:rsidTr="004D7779">
        <w:trPr>
          <w:trHeight w:val="928"/>
        </w:trPr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753C1E" w:rsidRDefault="004D7779" w:rsidP="00F61D66">
            <w:pPr>
              <w:tabs>
                <w:tab w:val="num" w:pos="822"/>
              </w:tabs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C164AF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18144A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A00242" w:rsidRDefault="004D7779" w:rsidP="00BD47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4D7779" w:rsidRDefault="004D7779" w:rsidP="00BD47AB">
            <w:pPr>
              <w:ind w:right="-15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779" w:rsidRPr="00F52D95" w:rsidTr="004D7779">
        <w:tc>
          <w:tcPr>
            <w:tcW w:w="1115" w:type="pct"/>
            <w:tcBorders>
              <w:right w:val="single" w:sz="4" w:space="0" w:color="auto"/>
            </w:tcBorders>
            <w:shd w:val="clear" w:color="auto" w:fill="auto"/>
          </w:tcPr>
          <w:p w:rsidR="004D7779" w:rsidRPr="004305BD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5B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C164AF" w:rsidRDefault="004D7779" w:rsidP="00F61D6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4A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79" w:rsidRPr="0018144A" w:rsidRDefault="004D7779" w:rsidP="00F61D6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2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8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2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1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4D7779" w:rsidRPr="00A66575" w:rsidRDefault="004D7779" w:rsidP="00BD47AB">
            <w:pPr>
              <w:ind w:left="-57" w:right="-57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200" w:type="pct"/>
            <w:shd w:val="clear" w:color="auto" w:fill="auto"/>
          </w:tcPr>
          <w:p w:rsidR="004D7779" w:rsidRPr="00A00242" w:rsidRDefault="004D7779" w:rsidP="00F61D6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2A50" w:rsidRDefault="00F62A50" w:rsidP="00A00242">
      <w:pPr>
        <w:pStyle w:val="a3"/>
        <w:tabs>
          <w:tab w:val="clear" w:pos="822"/>
        </w:tabs>
        <w:ind w:left="862" w:firstLine="0"/>
        <w:rPr>
          <w:b/>
          <w:sz w:val="28"/>
        </w:rPr>
      </w:pPr>
    </w:p>
    <w:p w:rsidR="00FE664B" w:rsidRDefault="00A00242" w:rsidP="00A00242">
      <w:pPr>
        <w:pStyle w:val="a3"/>
        <w:tabs>
          <w:tab w:val="clear" w:pos="822"/>
        </w:tabs>
        <w:ind w:left="862" w:firstLine="0"/>
        <w:rPr>
          <w:u w:val="single"/>
        </w:rPr>
      </w:pPr>
      <w:r w:rsidRPr="00A00242">
        <w:rPr>
          <w:u w:val="single"/>
        </w:rPr>
        <w:t>Содержание разделов</w:t>
      </w:r>
    </w:p>
    <w:p w:rsidR="00A00242" w:rsidRPr="00F61D66" w:rsidRDefault="00A00242" w:rsidP="00FE664B">
      <w:pPr>
        <w:pStyle w:val="a8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61D66">
        <w:rPr>
          <w:rFonts w:ascii="Times New Roman" w:hAnsi="Times New Roman"/>
          <w:b/>
          <w:sz w:val="24"/>
          <w:szCs w:val="24"/>
        </w:rPr>
        <w:t>Тема 1.</w:t>
      </w:r>
      <w:r w:rsidRPr="00F61D66">
        <w:rPr>
          <w:rFonts w:ascii="Times New Roman" w:eastAsia="Batang" w:hAnsi="Times New Roman"/>
          <w:b/>
          <w:sz w:val="24"/>
          <w:szCs w:val="24"/>
        </w:rPr>
        <w:t xml:space="preserve"> Предложение на рынке труда</w:t>
      </w:r>
    </w:p>
    <w:p w:rsidR="00A00242" w:rsidRPr="00FE664B" w:rsidRDefault="00A00242" w:rsidP="00FE664B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FE664B">
        <w:rPr>
          <w:rFonts w:ascii="Times New Roman" w:hAnsi="Times New Roman"/>
          <w:sz w:val="24"/>
          <w:szCs w:val="24"/>
        </w:rPr>
        <w:t>Измерение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FE664B">
        <w:rPr>
          <w:rFonts w:ascii="Times New Roman" w:hAnsi="Times New Roman"/>
          <w:sz w:val="24"/>
          <w:szCs w:val="24"/>
        </w:rPr>
        <w:t>рабочей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FE664B">
        <w:rPr>
          <w:rFonts w:ascii="Times New Roman" w:hAnsi="Times New Roman"/>
          <w:sz w:val="24"/>
          <w:szCs w:val="24"/>
        </w:rPr>
        <w:t>силы</w:t>
      </w:r>
      <w:r w:rsidRPr="00F61D66">
        <w:rPr>
          <w:rFonts w:ascii="Times New Roman" w:hAnsi="Times New Roman"/>
          <w:sz w:val="24"/>
          <w:szCs w:val="24"/>
        </w:rPr>
        <w:t xml:space="preserve">. </w:t>
      </w:r>
      <w:r w:rsidRPr="00FE664B">
        <w:rPr>
          <w:rFonts w:ascii="Times New Roman" w:hAnsi="Times New Roman"/>
          <w:sz w:val="24"/>
          <w:szCs w:val="24"/>
        </w:rPr>
        <w:t>Предпочтения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FE664B">
        <w:rPr>
          <w:rFonts w:ascii="Times New Roman" w:hAnsi="Times New Roman"/>
          <w:sz w:val="24"/>
          <w:szCs w:val="24"/>
        </w:rPr>
        <w:t>работников</w:t>
      </w:r>
      <w:r w:rsidRPr="00F61D66">
        <w:rPr>
          <w:rFonts w:ascii="Times New Roman" w:hAnsi="Times New Roman"/>
          <w:sz w:val="24"/>
          <w:szCs w:val="24"/>
        </w:rPr>
        <w:t xml:space="preserve">. </w:t>
      </w:r>
      <w:r w:rsidRPr="00FE664B">
        <w:rPr>
          <w:rFonts w:ascii="Times New Roman" w:hAnsi="Times New Roman"/>
          <w:sz w:val="24"/>
          <w:szCs w:val="24"/>
        </w:rPr>
        <w:t>Бюджетное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FE664B">
        <w:rPr>
          <w:rFonts w:ascii="Times New Roman" w:hAnsi="Times New Roman"/>
          <w:sz w:val="24"/>
          <w:szCs w:val="24"/>
        </w:rPr>
        <w:t>ограничение</w:t>
      </w:r>
      <w:r w:rsidRPr="00F61D66">
        <w:rPr>
          <w:rFonts w:ascii="Times New Roman" w:hAnsi="Times New Roman"/>
          <w:sz w:val="24"/>
          <w:szCs w:val="24"/>
        </w:rPr>
        <w:t xml:space="preserve">. </w:t>
      </w:r>
      <w:r w:rsidRPr="00FE664B">
        <w:rPr>
          <w:rFonts w:ascii="Times New Roman" w:hAnsi="Times New Roman"/>
          <w:sz w:val="24"/>
          <w:szCs w:val="24"/>
        </w:rPr>
        <w:t>Решение о часах труда. Кривая предложения труда.</w:t>
      </w:r>
    </w:p>
    <w:p w:rsidR="00A00242" w:rsidRPr="00F61D66" w:rsidRDefault="00A00242" w:rsidP="00FE664B">
      <w:pPr>
        <w:pStyle w:val="a8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61D66">
        <w:rPr>
          <w:rFonts w:ascii="Times New Roman" w:hAnsi="Times New Roman"/>
          <w:b/>
          <w:sz w:val="24"/>
          <w:szCs w:val="24"/>
        </w:rPr>
        <w:t>Тема</w:t>
      </w:r>
      <w:r w:rsidRPr="000F14A3">
        <w:rPr>
          <w:rFonts w:ascii="Times New Roman" w:hAnsi="Times New Roman"/>
          <w:b/>
          <w:sz w:val="24"/>
          <w:szCs w:val="24"/>
        </w:rPr>
        <w:t xml:space="preserve"> 2. </w:t>
      </w:r>
      <w:r w:rsidRPr="00F61D66">
        <w:rPr>
          <w:rFonts w:ascii="Times New Roman" w:hAnsi="Times New Roman"/>
          <w:b/>
          <w:sz w:val="24"/>
          <w:szCs w:val="24"/>
        </w:rPr>
        <w:t>Спрос</w:t>
      </w:r>
      <w:r w:rsidRPr="000F14A3">
        <w:rPr>
          <w:rFonts w:ascii="Times New Roman" w:hAnsi="Times New Roman"/>
          <w:b/>
          <w:sz w:val="24"/>
          <w:szCs w:val="24"/>
        </w:rPr>
        <w:t xml:space="preserve"> </w:t>
      </w:r>
      <w:r w:rsidRPr="00F61D66">
        <w:rPr>
          <w:rFonts w:ascii="Times New Roman" w:hAnsi="Times New Roman"/>
          <w:b/>
          <w:sz w:val="24"/>
          <w:szCs w:val="24"/>
        </w:rPr>
        <w:t>на</w:t>
      </w:r>
      <w:r w:rsidRPr="000F14A3">
        <w:rPr>
          <w:rFonts w:ascii="Times New Roman" w:hAnsi="Times New Roman"/>
          <w:b/>
          <w:sz w:val="24"/>
          <w:szCs w:val="24"/>
        </w:rPr>
        <w:t xml:space="preserve"> </w:t>
      </w:r>
      <w:r w:rsidRPr="00F61D66">
        <w:rPr>
          <w:rFonts w:ascii="Times New Roman" w:hAnsi="Times New Roman"/>
          <w:b/>
          <w:sz w:val="24"/>
          <w:szCs w:val="24"/>
        </w:rPr>
        <w:t>рынке</w:t>
      </w:r>
      <w:r w:rsidRPr="000F14A3">
        <w:rPr>
          <w:rFonts w:ascii="Times New Roman" w:hAnsi="Times New Roman"/>
          <w:b/>
          <w:sz w:val="24"/>
          <w:szCs w:val="24"/>
        </w:rPr>
        <w:t xml:space="preserve"> </w:t>
      </w:r>
      <w:r w:rsidRPr="00F61D66">
        <w:rPr>
          <w:rFonts w:ascii="Times New Roman" w:hAnsi="Times New Roman"/>
          <w:b/>
          <w:sz w:val="24"/>
          <w:szCs w:val="24"/>
        </w:rPr>
        <w:t>труда</w:t>
      </w:r>
    </w:p>
    <w:p w:rsidR="00A00242" w:rsidRPr="00FE664B" w:rsidRDefault="00A00242" w:rsidP="00FE664B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FE664B">
        <w:rPr>
          <w:rFonts w:ascii="Times New Roman" w:hAnsi="Times New Roman"/>
          <w:sz w:val="24"/>
          <w:szCs w:val="24"/>
        </w:rPr>
        <w:t xml:space="preserve">Решение о найме в краткосрочном и долгосрочном периодах. </w:t>
      </w:r>
      <w:r w:rsidR="00FE664B" w:rsidRPr="00FE664B">
        <w:rPr>
          <w:rFonts w:ascii="Times New Roman" w:hAnsi="Times New Roman"/>
          <w:sz w:val="24"/>
          <w:szCs w:val="24"/>
        </w:rPr>
        <w:t>Равновесие на конкурентном рынке  труда. Неконкурентный рынок труда: монопсония.</w:t>
      </w:r>
    </w:p>
    <w:p w:rsidR="00A00242" w:rsidRPr="00F61D66" w:rsidRDefault="00FE664B" w:rsidP="00FE664B">
      <w:pPr>
        <w:pStyle w:val="a8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61D66">
        <w:rPr>
          <w:rFonts w:ascii="Times New Roman" w:hAnsi="Times New Roman"/>
          <w:b/>
          <w:sz w:val="24"/>
          <w:szCs w:val="24"/>
        </w:rPr>
        <w:t xml:space="preserve">Тема 3.Компенсационная теория </w:t>
      </w:r>
      <w:r w:rsidR="00F61D66">
        <w:rPr>
          <w:rFonts w:ascii="Times New Roman" w:hAnsi="Times New Roman"/>
          <w:b/>
          <w:sz w:val="24"/>
          <w:szCs w:val="24"/>
        </w:rPr>
        <w:t>заработной платы и мотивация</w:t>
      </w:r>
      <w:r w:rsidRPr="00F61D66">
        <w:rPr>
          <w:rFonts w:ascii="Times New Roman" w:hAnsi="Times New Roman"/>
          <w:b/>
          <w:sz w:val="24"/>
          <w:szCs w:val="24"/>
        </w:rPr>
        <w:t xml:space="preserve"> труда</w:t>
      </w:r>
    </w:p>
    <w:p w:rsidR="00A00242" w:rsidRPr="00FE664B" w:rsidRDefault="00FE664B" w:rsidP="00FE664B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664B">
        <w:rPr>
          <w:rFonts w:ascii="Times New Roman" w:hAnsi="Times New Roman"/>
          <w:sz w:val="24"/>
          <w:szCs w:val="24"/>
        </w:rPr>
        <w:t>Компенсационные различия в зарплате. Рынок труда с риском производственного травматизма. Гедонистический подход к заработной плате. Сдельная и повременная оплата. Зарплата и производительность.</w:t>
      </w:r>
    </w:p>
    <w:p w:rsidR="00A00242" w:rsidRPr="00F61D66" w:rsidRDefault="00FE664B" w:rsidP="00FE664B">
      <w:pPr>
        <w:pStyle w:val="a8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61D66">
        <w:rPr>
          <w:rFonts w:ascii="Times New Roman" w:hAnsi="Times New Roman"/>
          <w:b/>
          <w:sz w:val="24"/>
          <w:szCs w:val="24"/>
        </w:rPr>
        <w:t>Тема 4. Человеческий капитал</w:t>
      </w:r>
    </w:p>
    <w:p w:rsidR="00FE664B" w:rsidRPr="00FE664B" w:rsidRDefault="00FE664B" w:rsidP="00FE664B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рынке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 w:rsidRPr="00F61D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Отдача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 w:rsidRPr="00F61D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Количество лет обучение как сигнал. Производственное обучение: общее и специфическое.</w:t>
      </w:r>
    </w:p>
    <w:p w:rsidR="00FE664B" w:rsidRPr="00F61D66" w:rsidRDefault="00791D84" w:rsidP="003904D9">
      <w:pPr>
        <w:pStyle w:val="a8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1D66">
        <w:rPr>
          <w:rFonts w:ascii="Times New Roman" w:hAnsi="Times New Roman"/>
          <w:b/>
          <w:sz w:val="24"/>
          <w:szCs w:val="24"/>
        </w:rPr>
        <w:t>Тема 5. Трудовая мобильность</w:t>
      </w:r>
    </w:p>
    <w:p w:rsidR="00FE664B" w:rsidRPr="00F61D66" w:rsidRDefault="00791D84" w:rsidP="003904D9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1D84">
        <w:rPr>
          <w:rFonts w:ascii="Times New Roman" w:hAnsi="Times New Roman"/>
          <w:sz w:val="24"/>
          <w:szCs w:val="24"/>
        </w:rPr>
        <w:t>Миграция как инвестиция в человеческий капитал.  Семейная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791D84">
        <w:rPr>
          <w:rFonts w:ascii="Times New Roman" w:hAnsi="Times New Roman"/>
          <w:sz w:val="24"/>
          <w:szCs w:val="24"/>
        </w:rPr>
        <w:t>миграция</w:t>
      </w:r>
      <w:r w:rsidRPr="00F61D66">
        <w:rPr>
          <w:rFonts w:ascii="Times New Roman" w:hAnsi="Times New Roman"/>
          <w:sz w:val="24"/>
          <w:szCs w:val="24"/>
        </w:rPr>
        <w:t xml:space="preserve">. </w:t>
      </w:r>
      <w:r w:rsidRPr="00791D84">
        <w:rPr>
          <w:rFonts w:ascii="Times New Roman" w:hAnsi="Times New Roman"/>
          <w:sz w:val="24"/>
          <w:szCs w:val="24"/>
        </w:rPr>
        <w:t>Решение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791D84">
        <w:rPr>
          <w:rFonts w:ascii="Times New Roman" w:hAnsi="Times New Roman"/>
          <w:sz w:val="24"/>
          <w:szCs w:val="24"/>
        </w:rPr>
        <w:t>о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791D84">
        <w:rPr>
          <w:rFonts w:ascii="Times New Roman" w:hAnsi="Times New Roman"/>
          <w:sz w:val="24"/>
          <w:szCs w:val="24"/>
        </w:rPr>
        <w:t>миграции</w:t>
      </w:r>
      <w:r w:rsidRPr="00F61D66">
        <w:rPr>
          <w:rFonts w:ascii="Times New Roman" w:hAnsi="Times New Roman"/>
          <w:sz w:val="24"/>
          <w:szCs w:val="24"/>
        </w:rPr>
        <w:t xml:space="preserve">. </w:t>
      </w:r>
      <w:r w:rsidRPr="00791D84">
        <w:rPr>
          <w:rFonts w:ascii="Times New Roman" w:hAnsi="Times New Roman"/>
          <w:sz w:val="24"/>
          <w:szCs w:val="24"/>
        </w:rPr>
        <w:t>Экономическая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791D84">
        <w:rPr>
          <w:rFonts w:ascii="Times New Roman" w:hAnsi="Times New Roman"/>
          <w:sz w:val="24"/>
          <w:szCs w:val="24"/>
        </w:rPr>
        <w:t>отдача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791D84">
        <w:rPr>
          <w:rFonts w:ascii="Times New Roman" w:hAnsi="Times New Roman"/>
          <w:sz w:val="24"/>
          <w:szCs w:val="24"/>
        </w:rPr>
        <w:t>от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791D84">
        <w:rPr>
          <w:rFonts w:ascii="Times New Roman" w:hAnsi="Times New Roman"/>
          <w:sz w:val="24"/>
          <w:szCs w:val="24"/>
        </w:rPr>
        <w:t>миграции</w:t>
      </w:r>
      <w:r w:rsidRPr="00F61D66">
        <w:rPr>
          <w:rFonts w:ascii="Times New Roman" w:hAnsi="Times New Roman"/>
          <w:sz w:val="24"/>
          <w:szCs w:val="24"/>
        </w:rPr>
        <w:t xml:space="preserve">. </w:t>
      </w:r>
      <w:r w:rsidRPr="00791D84">
        <w:rPr>
          <w:rFonts w:ascii="Times New Roman" w:hAnsi="Times New Roman"/>
          <w:sz w:val="24"/>
          <w:szCs w:val="24"/>
        </w:rPr>
        <w:t>Текучесть</w:t>
      </w:r>
      <w:r w:rsidRPr="00F61D66">
        <w:rPr>
          <w:rFonts w:ascii="Times New Roman" w:hAnsi="Times New Roman"/>
          <w:sz w:val="24"/>
          <w:szCs w:val="24"/>
        </w:rPr>
        <w:t xml:space="preserve"> </w:t>
      </w:r>
      <w:r w:rsidRPr="00791D84">
        <w:rPr>
          <w:rFonts w:ascii="Times New Roman" w:hAnsi="Times New Roman"/>
          <w:sz w:val="24"/>
          <w:szCs w:val="24"/>
        </w:rPr>
        <w:t>кадров</w:t>
      </w:r>
      <w:r w:rsidRPr="00F61D66">
        <w:rPr>
          <w:rFonts w:ascii="Times New Roman" w:hAnsi="Times New Roman"/>
          <w:sz w:val="24"/>
          <w:szCs w:val="24"/>
        </w:rPr>
        <w:t>.</w:t>
      </w:r>
    </w:p>
    <w:p w:rsidR="00791D84" w:rsidRDefault="00791D84" w:rsidP="00F61D66">
      <w:pPr>
        <w:pStyle w:val="a8"/>
        <w:spacing w:line="360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F61D66">
        <w:rPr>
          <w:rFonts w:ascii="Times New Roman" w:hAnsi="Times New Roman"/>
          <w:b/>
          <w:sz w:val="24"/>
          <w:szCs w:val="24"/>
        </w:rPr>
        <w:t xml:space="preserve">Тема </w:t>
      </w:r>
      <w:r w:rsidRPr="00F61D66">
        <w:rPr>
          <w:rFonts w:ascii="Times New Roman" w:hAnsi="Times New Roman"/>
          <w:b/>
          <w:kern w:val="32"/>
          <w:sz w:val="24"/>
          <w:szCs w:val="24"/>
        </w:rPr>
        <w:t>6. Дискриминация на рынке труда</w:t>
      </w:r>
    </w:p>
    <w:p w:rsidR="00F61D66" w:rsidRDefault="00F61D66" w:rsidP="00F61D66">
      <w:pPr>
        <w:pStyle w:val="a8"/>
        <w:spacing w:line="360" w:lineRule="auto"/>
        <w:jc w:val="both"/>
        <w:rPr>
          <w:rFonts w:ascii="Times New Roman" w:hAnsi="Times New Roman"/>
          <w:kern w:val="32"/>
          <w:sz w:val="24"/>
          <w:szCs w:val="24"/>
        </w:rPr>
      </w:pPr>
      <w:r w:rsidRPr="00F61D66">
        <w:rPr>
          <w:rFonts w:ascii="Times New Roman" w:hAnsi="Times New Roman"/>
          <w:kern w:val="32"/>
          <w:sz w:val="24"/>
          <w:szCs w:val="24"/>
        </w:rPr>
        <w:t>Значение расовых и гендерных различий на рыке труда. Коэффициент</w:t>
      </w:r>
      <w:r w:rsidRPr="0020707C">
        <w:rPr>
          <w:rFonts w:ascii="Times New Roman" w:hAnsi="Times New Roman"/>
          <w:kern w:val="32"/>
          <w:sz w:val="24"/>
          <w:szCs w:val="24"/>
        </w:rPr>
        <w:t xml:space="preserve"> </w:t>
      </w:r>
      <w:r w:rsidRPr="00F61D66">
        <w:rPr>
          <w:rFonts w:ascii="Times New Roman" w:hAnsi="Times New Roman"/>
          <w:kern w:val="32"/>
          <w:sz w:val="24"/>
          <w:szCs w:val="24"/>
        </w:rPr>
        <w:t>дискриминации</w:t>
      </w:r>
      <w:r w:rsidRPr="0020707C">
        <w:rPr>
          <w:rFonts w:ascii="Times New Roman" w:hAnsi="Times New Roman"/>
          <w:kern w:val="32"/>
          <w:sz w:val="24"/>
          <w:szCs w:val="24"/>
        </w:rPr>
        <w:t xml:space="preserve">. </w:t>
      </w:r>
      <w:r w:rsidRPr="00F61D66">
        <w:rPr>
          <w:rFonts w:ascii="Times New Roman" w:hAnsi="Times New Roman"/>
          <w:kern w:val="32"/>
          <w:sz w:val="24"/>
          <w:szCs w:val="24"/>
        </w:rPr>
        <w:t>Виды</w:t>
      </w:r>
      <w:r w:rsidRPr="0020707C">
        <w:rPr>
          <w:rFonts w:ascii="Times New Roman" w:hAnsi="Times New Roman"/>
          <w:kern w:val="32"/>
          <w:sz w:val="24"/>
          <w:szCs w:val="24"/>
        </w:rPr>
        <w:t xml:space="preserve"> </w:t>
      </w:r>
      <w:r w:rsidRPr="00F61D66">
        <w:rPr>
          <w:rFonts w:ascii="Times New Roman" w:hAnsi="Times New Roman"/>
          <w:kern w:val="32"/>
          <w:sz w:val="24"/>
          <w:szCs w:val="24"/>
        </w:rPr>
        <w:t>дискриминации</w:t>
      </w:r>
      <w:r w:rsidRPr="0020707C">
        <w:rPr>
          <w:rFonts w:ascii="Times New Roman" w:hAnsi="Times New Roman"/>
          <w:kern w:val="32"/>
          <w:sz w:val="24"/>
          <w:szCs w:val="24"/>
        </w:rPr>
        <w:t xml:space="preserve">. </w:t>
      </w:r>
      <w:r w:rsidRPr="00F61D66">
        <w:rPr>
          <w:rFonts w:ascii="Times New Roman" w:hAnsi="Times New Roman"/>
          <w:kern w:val="32"/>
          <w:sz w:val="24"/>
          <w:szCs w:val="24"/>
        </w:rPr>
        <w:t xml:space="preserve">Измерение дискриминации. </w:t>
      </w:r>
    </w:p>
    <w:p w:rsidR="00F61D66" w:rsidRDefault="00F61D66" w:rsidP="00F61D66">
      <w:pPr>
        <w:pStyle w:val="a8"/>
        <w:spacing w:line="360" w:lineRule="auto"/>
        <w:jc w:val="both"/>
        <w:rPr>
          <w:rFonts w:ascii="Times New Roman" w:hAnsi="Times New Roman"/>
          <w:b/>
        </w:rPr>
      </w:pPr>
      <w:r w:rsidRPr="00F61D66">
        <w:rPr>
          <w:rFonts w:ascii="Times New Roman" w:hAnsi="Times New Roman"/>
          <w:b/>
          <w:kern w:val="32"/>
          <w:sz w:val="24"/>
          <w:szCs w:val="24"/>
        </w:rPr>
        <w:t>Тема 7.</w:t>
      </w:r>
      <w:r w:rsidRPr="00F61D66">
        <w:rPr>
          <w:rFonts w:ascii="Times New Roman" w:hAnsi="Times New Roman"/>
          <w:b/>
        </w:rPr>
        <w:t xml:space="preserve"> Профессиональные союзы</w:t>
      </w:r>
    </w:p>
    <w:p w:rsidR="00F61D66" w:rsidRDefault="00F61D66" w:rsidP="00F61D66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Факторы членства в профсоюзах. Профсоюзы и распределение ресурсов. </w:t>
      </w:r>
      <w:r w:rsidR="003904D9">
        <w:rPr>
          <w:rFonts w:ascii="Times New Roman" w:hAnsi="Times New Roman"/>
          <w:sz w:val="24"/>
          <w:szCs w:val="24"/>
        </w:rPr>
        <w:t>Забастовки. Влияние профсоюзов на зарплату. Профсоюзы и дифференциация зарплаты. Эффекты профсоюзного членства, не связанные с зарплатой.</w:t>
      </w:r>
    </w:p>
    <w:p w:rsidR="003904D9" w:rsidRPr="0020707C" w:rsidRDefault="003904D9" w:rsidP="00F61D66">
      <w:pPr>
        <w:pStyle w:val="a8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04D9">
        <w:rPr>
          <w:rFonts w:ascii="Times New Roman" w:hAnsi="Times New Roman"/>
          <w:b/>
          <w:sz w:val="24"/>
          <w:szCs w:val="24"/>
        </w:rPr>
        <w:t>Тема</w:t>
      </w:r>
      <w:r w:rsidRPr="0020707C">
        <w:rPr>
          <w:rFonts w:ascii="Times New Roman" w:hAnsi="Times New Roman"/>
          <w:b/>
          <w:sz w:val="24"/>
          <w:szCs w:val="24"/>
        </w:rPr>
        <w:t xml:space="preserve"> 8.</w:t>
      </w:r>
      <w:r w:rsidRPr="0020707C">
        <w:rPr>
          <w:rFonts w:ascii="Times New Roman" w:hAnsi="Times New Roman"/>
        </w:rPr>
        <w:t xml:space="preserve"> </w:t>
      </w:r>
      <w:r w:rsidRPr="003904D9">
        <w:rPr>
          <w:rFonts w:ascii="Times New Roman" w:hAnsi="Times New Roman"/>
          <w:b/>
        </w:rPr>
        <w:t>Безработица</w:t>
      </w:r>
    </w:p>
    <w:p w:rsidR="00F64CB8" w:rsidRPr="003904D9" w:rsidRDefault="003904D9" w:rsidP="003904D9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безработицы. Поиск работы. Запрашиваемая зарплата. Эффективная зарплаты и безработица. Имплицитные контракты. Кривая Филлипса. </w:t>
      </w:r>
    </w:p>
    <w:p w:rsidR="00D42DA8" w:rsidRDefault="00D42DA8" w:rsidP="0081481C">
      <w:pPr>
        <w:pStyle w:val="Style1"/>
        <w:widowControl/>
        <w:spacing w:line="360" w:lineRule="auto"/>
        <w:ind w:left="284" w:right="65" w:firstLine="709"/>
        <w:rPr>
          <w:rStyle w:val="FontStyle50"/>
          <w:rFonts w:ascii="Times New Roman" w:hAnsi="Times New Roman"/>
          <w:sz w:val="24"/>
          <w:szCs w:val="24"/>
        </w:rPr>
      </w:pPr>
    </w:p>
    <w:p w:rsidR="0081481C" w:rsidRPr="0081481C" w:rsidRDefault="0081481C" w:rsidP="0081481C">
      <w:pPr>
        <w:pStyle w:val="Style1"/>
        <w:widowControl/>
        <w:spacing w:line="360" w:lineRule="auto"/>
        <w:ind w:left="284" w:right="65" w:firstLine="709"/>
        <w:rPr>
          <w:rFonts w:ascii="Times New Roman" w:hAnsi="Times New Roman"/>
          <w:i/>
        </w:rPr>
      </w:pPr>
      <w:r w:rsidRPr="0081481C">
        <w:rPr>
          <w:rStyle w:val="FontStyle50"/>
          <w:rFonts w:ascii="Times New Roman" w:hAnsi="Times New Roman"/>
          <w:sz w:val="24"/>
          <w:szCs w:val="24"/>
        </w:rPr>
        <w:t>В соответствии с рабочей программой и тематичес</w:t>
      </w:r>
      <w:r w:rsidRPr="0081481C">
        <w:rPr>
          <w:rStyle w:val="FontStyle50"/>
          <w:rFonts w:ascii="Times New Roman" w:hAnsi="Times New Roman"/>
          <w:sz w:val="24"/>
          <w:szCs w:val="24"/>
        </w:rPr>
        <w:softHyphen/>
        <w:t xml:space="preserve">ким планом изучение дисциплины проходит в виде аудиторной и самостоятельной работы студентов. </w:t>
      </w:r>
    </w:p>
    <w:p w:rsidR="0081481C" w:rsidRPr="0081481C" w:rsidRDefault="0081481C" w:rsidP="0081481C">
      <w:pPr>
        <w:pStyle w:val="Style4"/>
        <w:widowControl/>
        <w:tabs>
          <w:tab w:val="left" w:pos="993"/>
        </w:tabs>
        <w:spacing w:line="360" w:lineRule="auto"/>
        <w:ind w:left="284" w:firstLine="709"/>
        <w:rPr>
          <w:rStyle w:val="FontStyle53"/>
          <w:bCs w:val="0"/>
          <w:sz w:val="24"/>
          <w:szCs w:val="24"/>
        </w:rPr>
      </w:pPr>
      <w:r w:rsidRPr="0081481C">
        <w:rPr>
          <w:rStyle w:val="FontStyle53"/>
          <w:sz w:val="24"/>
          <w:szCs w:val="24"/>
        </w:rPr>
        <w:t>Образовательные технологии, способствующие формированию компетенций</w:t>
      </w:r>
    </w:p>
    <w:p w:rsidR="0081481C" w:rsidRPr="0081481C" w:rsidRDefault="0081481C" w:rsidP="0081481C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481C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лекционного типа: </w:t>
      </w:r>
    </w:p>
    <w:p w:rsidR="0081481C" w:rsidRPr="0081481C" w:rsidRDefault="0081481C" w:rsidP="0081481C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1481C">
        <w:rPr>
          <w:rFonts w:ascii="Times New Roman" w:hAnsi="Times New Roman"/>
          <w:sz w:val="24"/>
          <w:szCs w:val="24"/>
        </w:rPr>
        <w:t xml:space="preserve">  - лекции-беседы с использованием мультимедийных средств поддержки образовательного процесса; </w:t>
      </w:r>
    </w:p>
    <w:p w:rsidR="0081481C" w:rsidRPr="0081481C" w:rsidRDefault="0081481C" w:rsidP="0081481C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1481C">
        <w:rPr>
          <w:rFonts w:ascii="Times New Roman" w:hAnsi="Times New Roman"/>
          <w:sz w:val="24"/>
          <w:szCs w:val="24"/>
        </w:rPr>
        <w:t>- лекции с проблемным изложением учебного материала;</w:t>
      </w:r>
    </w:p>
    <w:p w:rsidR="0081481C" w:rsidRPr="0081481C" w:rsidRDefault="0081481C" w:rsidP="0081481C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481C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практического типа: </w:t>
      </w:r>
    </w:p>
    <w:p w:rsidR="0081481C" w:rsidRPr="0081481C" w:rsidRDefault="0081481C" w:rsidP="0081481C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1481C">
        <w:rPr>
          <w:rFonts w:ascii="Times New Roman" w:hAnsi="Times New Roman"/>
          <w:sz w:val="24"/>
          <w:szCs w:val="24"/>
        </w:rPr>
        <w:t xml:space="preserve"> - регламентированная самостоятельная деятельность студентов; </w:t>
      </w:r>
    </w:p>
    <w:p w:rsidR="0081481C" w:rsidRPr="0081481C" w:rsidRDefault="0081481C" w:rsidP="0081481C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1481C">
        <w:rPr>
          <w:rFonts w:ascii="Times New Roman" w:hAnsi="Times New Roman"/>
          <w:sz w:val="24"/>
          <w:szCs w:val="24"/>
        </w:rPr>
        <w:t xml:space="preserve">- частично-поисковая деятельность при выполнении методических разработок частей занятия; </w:t>
      </w:r>
    </w:p>
    <w:p w:rsidR="0081481C" w:rsidRPr="0081481C" w:rsidRDefault="0081481C" w:rsidP="0081481C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1481C">
        <w:rPr>
          <w:rFonts w:ascii="Times New Roman" w:hAnsi="Times New Roman"/>
          <w:sz w:val="24"/>
          <w:szCs w:val="24"/>
        </w:rPr>
        <w:t xml:space="preserve">- решение проблемных ситуаций для реализации технологии коллективной мыслительной деятельности. </w:t>
      </w:r>
    </w:p>
    <w:p w:rsidR="0081481C" w:rsidRPr="0081481C" w:rsidRDefault="0081481C" w:rsidP="0081481C">
      <w:pPr>
        <w:pStyle w:val="Style1"/>
        <w:widowControl/>
        <w:spacing w:line="360" w:lineRule="auto"/>
        <w:ind w:left="284" w:right="65" w:firstLine="709"/>
        <w:rPr>
          <w:rStyle w:val="FontStyle50"/>
          <w:rFonts w:ascii="Times New Roman" w:hAnsi="Times New Roman"/>
          <w:sz w:val="24"/>
          <w:szCs w:val="24"/>
        </w:rPr>
      </w:pPr>
      <w:r w:rsidRPr="0081481C">
        <w:rPr>
          <w:rStyle w:val="FontStyle50"/>
          <w:rFonts w:ascii="Times New Roman" w:hAnsi="Times New Roman"/>
          <w:sz w:val="24"/>
          <w:szCs w:val="24"/>
        </w:rPr>
        <w:t>На  лекциях раскрываются 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</w:t>
      </w:r>
      <w:r w:rsidRPr="0081481C">
        <w:rPr>
          <w:rStyle w:val="FontStyle50"/>
          <w:rFonts w:ascii="Times New Roman" w:hAnsi="Times New Roman"/>
          <w:sz w:val="24"/>
          <w:szCs w:val="24"/>
        </w:rPr>
        <w:softHyphen/>
        <w:t>ческих умений и навыков.</w:t>
      </w:r>
    </w:p>
    <w:p w:rsidR="0081481C" w:rsidRPr="0081481C" w:rsidRDefault="0081481C" w:rsidP="0081481C">
      <w:pPr>
        <w:pStyle w:val="Style1"/>
        <w:widowControl/>
        <w:spacing w:line="360" w:lineRule="auto"/>
        <w:ind w:left="284" w:right="65" w:firstLine="709"/>
        <w:rPr>
          <w:rFonts w:ascii="Times New Roman" w:hAnsi="Times New Roman" w:cs="Cambria"/>
        </w:rPr>
      </w:pPr>
      <w:r w:rsidRPr="0081481C">
        <w:rPr>
          <w:rStyle w:val="FontStyle50"/>
          <w:rFonts w:ascii="Times New Roman" w:hAnsi="Times New Roman"/>
          <w:sz w:val="24"/>
          <w:szCs w:val="24"/>
        </w:rPr>
        <w:t xml:space="preserve">Формой итогового контроля знаний студентов по дисциплине является экзамен. 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- в печатной или электронной форме (для лиц с нарушениями опорно-двигательного аппарата);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- в печатной форме или электронной форме с увеличенным шрифтом и контрастностью (для лиц с нарушениями слуха, речи, зрения);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- методом чтения ассистентом задания вслух (для лиц с нарушениями зрения).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- письменно на бумаге или набором ответов на компьютере (для лиц с нарушениями слуха, речи);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- 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6C44FF" w:rsidRPr="006C44FF" w:rsidRDefault="006C44FF" w:rsidP="006C44FF">
      <w:pPr>
        <w:tabs>
          <w:tab w:val="left" w:pos="993"/>
        </w:tabs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C44FF">
        <w:rPr>
          <w:rFonts w:ascii="Times New Roman" w:hAnsi="Times New Roman"/>
          <w:sz w:val="24"/>
          <w:szCs w:val="24"/>
        </w:rPr>
        <w:t>- устно (для лиц с нарушениями зрения, опорно-двигательного аппарата).</w:t>
      </w:r>
    </w:p>
    <w:p w:rsidR="0081481C" w:rsidRDefault="0081481C" w:rsidP="00467DED">
      <w:pPr>
        <w:pStyle w:val="a4"/>
        <w:widowControl w:val="0"/>
        <w:tabs>
          <w:tab w:val="clear" w:pos="643"/>
        </w:tabs>
        <w:spacing w:before="0" w:beforeAutospacing="0" w:after="0" w:afterAutospacing="0"/>
        <w:ind w:left="-142" w:right="-426" w:firstLine="400"/>
        <w:jc w:val="both"/>
        <w:rPr>
          <w:i/>
        </w:rPr>
      </w:pPr>
    </w:p>
    <w:p w:rsidR="0001125D" w:rsidRPr="006B33BF" w:rsidRDefault="0001125D" w:rsidP="0001125D">
      <w:pPr>
        <w:jc w:val="both"/>
        <w:rPr>
          <w:rFonts w:ascii="Times New Roman" w:hAnsi="Times New Roman"/>
          <w:sz w:val="24"/>
          <w:szCs w:val="24"/>
        </w:rPr>
      </w:pPr>
      <w:r w:rsidRPr="006B33BF">
        <w:rPr>
          <w:rFonts w:ascii="Times New Roman" w:hAnsi="Times New Roman"/>
          <w:sz w:val="24"/>
          <w:szCs w:val="24"/>
        </w:rPr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3BF">
        <w:rPr>
          <w:rFonts w:ascii="Times New Roman" w:hAnsi="Times New Roman"/>
          <w:sz w:val="24"/>
          <w:szCs w:val="24"/>
        </w:rPr>
        <w:t>Практическая подготовка предусматривает решение прикладных заданий, позволяющих выработать практические навыки у студентов в соответствии с выбранным ими видом будущей профессиональной деятельности (аналитическая, расчетная, организационно-управленческая) и закрепленными за дисциплиной компетенциями. Выполняемые практические здания позволяют развить навыки работы с фактическим материалом, умение ориентироваться в реальной ситуации, делать выводы и предложения.  На проведение практических занятий в форме</w:t>
      </w:r>
      <w:r>
        <w:rPr>
          <w:rFonts w:ascii="Times New Roman" w:hAnsi="Times New Roman"/>
          <w:sz w:val="24"/>
          <w:szCs w:val="24"/>
        </w:rPr>
        <w:t xml:space="preserve"> практической подготовки </w:t>
      </w:r>
      <w:r w:rsidRPr="006B33BF">
        <w:rPr>
          <w:rFonts w:ascii="Times New Roman" w:hAnsi="Times New Roman"/>
          <w:sz w:val="24"/>
          <w:szCs w:val="24"/>
        </w:rPr>
        <w:t xml:space="preserve"> отводится 2 часа.</w:t>
      </w:r>
    </w:p>
    <w:p w:rsidR="0001125D" w:rsidRPr="00EE4B4F" w:rsidRDefault="0001125D" w:rsidP="00467DED">
      <w:pPr>
        <w:pStyle w:val="a4"/>
        <w:widowControl w:val="0"/>
        <w:tabs>
          <w:tab w:val="clear" w:pos="643"/>
        </w:tabs>
        <w:spacing w:before="0" w:beforeAutospacing="0" w:after="0" w:afterAutospacing="0"/>
        <w:ind w:left="-142" w:right="-426" w:firstLine="400"/>
        <w:jc w:val="both"/>
        <w:rPr>
          <w:i/>
        </w:rPr>
      </w:pPr>
    </w:p>
    <w:p w:rsidR="00DC0331" w:rsidRPr="003078C1" w:rsidRDefault="00DC0331" w:rsidP="00467DED">
      <w:pPr>
        <w:pStyle w:val="a4"/>
        <w:widowControl w:val="0"/>
        <w:tabs>
          <w:tab w:val="clear" w:pos="643"/>
        </w:tabs>
        <w:spacing w:before="0" w:beforeAutospacing="0" w:after="0" w:afterAutospacing="0"/>
        <w:ind w:left="-142" w:right="-426" w:firstLine="400"/>
        <w:jc w:val="both"/>
        <w:rPr>
          <w:i/>
          <w:sz w:val="28"/>
        </w:rPr>
      </w:pPr>
    </w:p>
    <w:p w:rsidR="00EE4B4F" w:rsidRPr="003904D9" w:rsidRDefault="00F64CB8" w:rsidP="003904D9">
      <w:pPr>
        <w:pStyle w:val="a9"/>
        <w:numPr>
          <w:ilvl w:val="0"/>
          <w:numId w:val="14"/>
        </w:numPr>
        <w:ind w:right="-1"/>
        <w:rPr>
          <w:rFonts w:ascii="Times New Roman" w:hAnsi="Times New Roman"/>
        </w:rPr>
      </w:pPr>
      <w:r w:rsidRPr="003904D9">
        <w:rPr>
          <w:rFonts w:ascii="Times New Roman" w:hAnsi="Times New Roman"/>
          <w:b/>
          <w:sz w:val="28"/>
          <w:szCs w:val="24"/>
        </w:rPr>
        <w:t xml:space="preserve">Учебно-методическое обеспечение самостоятельной работы </w:t>
      </w:r>
      <w:r w:rsidR="005428F3" w:rsidRPr="003904D9">
        <w:rPr>
          <w:rFonts w:ascii="Times New Roman" w:hAnsi="Times New Roman"/>
          <w:b/>
          <w:sz w:val="28"/>
          <w:szCs w:val="24"/>
        </w:rPr>
        <w:t>обучающихся</w:t>
      </w:r>
    </w:p>
    <w:p w:rsidR="0081481C" w:rsidRPr="00873A79" w:rsidRDefault="0081481C" w:rsidP="0081481C">
      <w:pPr>
        <w:pStyle w:val="Style4"/>
        <w:widowControl/>
        <w:spacing w:line="319" w:lineRule="auto"/>
        <w:ind w:left="567" w:firstLine="426"/>
        <w:jc w:val="both"/>
        <w:rPr>
          <w:bCs/>
        </w:rPr>
      </w:pPr>
      <w:r w:rsidRPr="00873A79">
        <w:rPr>
          <w:i/>
        </w:rPr>
        <w:t>Цель самостоятельной работы</w:t>
      </w:r>
      <w:r w:rsidRPr="00873A79">
        <w:t xml:space="preserve"> – подготовка компетентного специалиста в сфер</w:t>
      </w:r>
      <w:r>
        <w:t xml:space="preserve">е и международной экономики </w:t>
      </w:r>
      <w:r w:rsidRPr="00873A79">
        <w:t>и формирование навыков к непрерывному самообразованию и профессиональному совершенствованию.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3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73A79">
        <w:rPr>
          <w:rFonts w:ascii="Times New Roman" w:hAnsi="Times New Roman"/>
          <w:bCs/>
          <w:sz w:val="24"/>
          <w:szCs w:val="24"/>
          <w:lang w:eastAsia="ar-SA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систематичность и последовательность в работе студентов, развивает у них навык завершать начатую работу.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Cs/>
          <w:sz w:val="24"/>
          <w:szCs w:val="24"/>
          <w:lang w:eastAsia="ar-SA"/>
        </w:rPr>
        <w:t xml:space="preserve">Виды </w:t>
      </w:r>
      <w:r w:rsidRPr="00873A79">
        <w:rPr>
          <w:rFonts w:ascii="Times New Roman" w:hAnsi="Times New Roman"/>
          <w:sz w:val="24"/>
          <w:szCs w:val="24"/>
          <w:lang w:eastAsia="ar-SA"/>
        </w:rPr>
        <w:t>самостоятельной работы студентов</w:t>
      </w:r>
      <w:r w:rsidRPr="00873A79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изучение понятийного аппарата дисциплины;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проработка тем дисциплины;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работа с основной и дополнительной литературой;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самоподготовка к семинарским занятиям;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spacing w:val="-4"/>
          <w:sz w:val="24"/>
          <w:szCs w:val="24"/>
          <w:lang w:eastAsia="ar-SA"/>
        </w:rPr>
        <w:t>- подготовка к экзамен</w:t>
      </w:r>
      <w:r w:rsidRPr="00873A79">
        <w:rPr>
          <w:rFonts w:ascii="Times New Roman" w:hAnsi="Times New Roman"/>
          <w:spacing w:val="-4"/>
          <w:sz w:val="24"/>
          <w:szCs w:val="24"/>
          <w:lang w:eastAsia="ar-SA"/>
        </w:rPr>
        <w:t>у;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работа в библиотеке;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изучение сайтов по темам дисциплины в сети Интернет.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Изучение понятийного аппарата дисциплины (модуля)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Индивидуальная самостоятельная работа студента направлена на осмысление и усвоение </w:t>
      </w:r>
      <w:r w:rsidRPr="00873A79">
        <w:rPr>
          <w:rFonts w:ascii="Times New Roman" w:hAnsi="Times New Roman"/>
          <w:iCs/>
          <w:sz w:val="24"/>
          <w:szCs w:val="24"/>
          <w:lang w:eastAsia="ar-SA"/>
        </w:rPr>
        <w:t>понятийного аппарата дисциплины</w:t>
      </w:r>
      <w:r w:rsidRPr="00873A79"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sz w:val="24"/>
          <w:szCs w:val="24"/>
          <w:lang w:eastAsia="ar-SA"/>
        </w:rPr>
        <w:t>Экономика труда</w:t>
      </w:r>
      <w:r w:rsidRPr="00873A79">
        <w:rPr>
          <w:rFonts w:ascii="Times New Roman" w:hAnsi="Times New Roman"/>
          <w:sz w:val="24"/>
          <w:szCs w:val="24"/>
          <w:lang w:eastAsia="ar-SA"/>
        </w:rPr>
        <w:t>», поскольку одной из важнейших задач исследователя и преподавателя является овладение и грамотное применение терминологии по актуальной для с</w:t>
      </w:r>
      <w:r>
        <w:rPr>
          <w:rFonts w:ascii="Times New Roman" w:hAnsi="Times New Roman"/>
          <w:sz w:val="24"/>
          <w:szCs w:val="24"/>
          <w:lang w:eastAsia="ar-SA"/>
        </w:rPr>
        <w:t>овременного экономиста дисциплине</w:t>
      </w:r>
      <w:r w:rsidRPr="00873A79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Самостоятельная проработка тем дисциплины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Изучение вопросов определенной темы направлено на более глубокое понимание социально-экономических процессов, оказывающих </w:t>
      </w:r>
      <w:r>
        <w:rPr>
          <w:rFonts w:ascii="Times New Roman" w:hAnsi="Times New Roman"/>
          <w:sz w:val="24"/>
          <w:szCs w:val="24"/>
          <w:lang w:eastAsia="ar-SA"/>
        </w:rPr>
        <w:t>влияние на современный рынок труда</w:t>
      </w:r>
      <w:r w:rsidRPr="00873A79">
        <w:rPr>
          <w:rFonts w:ascii="Times New Roman" w:hAnsi="Times New Roman"/>
          <w:sz w:val="24"/>
          <w:szCs w:val="24"/>
          <w:lang w:eastAsia="ar-SA"/>
        </w:rPr>
        <w:t>, совершенствование навыка анализа теоретического и эмпирического материала.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Работа с основной и дополнительной литературой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самостоятельной работы обучающегося.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Самоподготовка к семинарским занятиям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При подготовке к семинарскому занятию необходимо помнить, что та или иная дисциплина тесно связана с ранее изучаемыми курсами. Более того, именно синтез полученных ранее знаний и текущего материала по курсу делает подготовку результативной и всесторонней.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pacing w:val="-4"/>
          <w:sz w:val="24"/>
          <w:szCs w:val="24"/>
          <w:lang w:eastAsia="ar-SA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Для достижения этой цели необходимо: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1) ознакомиться с соответствующей темой программы изучаемой дисциплины;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2) осмыслить круг изучаемых вопросов и логику их рассмотрения;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3) изучить рекомендованную учебно-методическим комплексом литературу по данной теме;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4) тщательно изучить лекционный материал;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5) ознакомиться с вопросами очередного семинарского занятия;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6) подготовить краткое выступление по каждому из вынесенных на семинарское занятие вопросу.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 w:rsidRPr="00873A79">
        <w:rPr>
          <w:rFonts w:ascii="Times New Roman" w:hAnsi="Times New Roman"/>
          <w:sz w:val="24"/>
          <w:szCs w:val="24"/>
          <w:lang w:val="en-US" w:eastAsia="ar-SA"/>
        </w:rPr>
        <w:t>PowerPoint</w:t>
      </w:r>
      <w:r w:rsidRPr="00873A79">
        <w:rPr>
          <w:rFonts w:ascii="Times New Roman" w:hAnsi="Times New Roman"/>
          <w:sz w:val="24"/>
          <w:szCs w:val="24"/>
          <w:lang w:eastAsia="ar-SA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работы студента.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Подготовка к экзамену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Промежуточная аттестация студентов по дисциплине «</w:t>
      </w:r>
      <w:r>
        <w:rPr>
          <w:rFonts w:ascii="Times New Roman" w:hAnsi="Times New Roman"/>
          <w:sz w:val="24"/>
          <w:szCs w:val="24"/>
          <w:lang w:eastAsia="ar-SA"/>
        </w:rPr>
        <w:t>Экономика труда» проходит в виде экзамена</w:t>
      </w:r>
      <w:r w:rsidRPr="00873A79">
        <w:rPr>
          <w:rFonts w:ascii="Times New Roman" w:hAnsi="Times New Roman"/>
          <w:sz w:val="24"/>
          <w:szCs w:val="24"/>
          <w:lang w:eastAsia="ar-SA"/>
        </w:rPr>
        <w:t>. Условием успешного прохождения промежуточной аттестации является систематическая работа студента в течение всего семестра. В э</w:t>
      </w:r>
      <w:r>
        <w:rPr>
          <w:rFonts w:ascii="Times New Roman" w:hAnsi="Times New Roman"/>
          <w:sz w:val="24"/>
          <w:szCs w:val="24"/>
          <w:lang w:eastAsia="ar-SA"/>
        </w:rPr>
        <w:t>том случае подготовка к экзамену</w:t>
      </w:r>
      <w:r w:rsidRPr="00873A79">
        <w:rPr>
          <w:rFonts w:ascii="Times New Roman" w:hAnsi="Times New Roman"/>
          <w:sz w:val="24"/>
          <w:szCs w:val="24"/>
          <w:lang w:eastAsia="ar-SA"/>
        </w:rPr>
        <w:t xml:space="preserve"> является систематизацией всех полученных знаний по данной дисциплине.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После изучения соответствующей тематики рекомендуется проверить наличие и формулировки вопроса по этой т</w:t>
      </w:r>
      <w:r>
        <w:rPr>
          <w:rFonts w:ascii="Times New Roman" w:hAnsi="Times New Roman"/>
          <w:sz w:val="24"/>
          <w:szCs w:val="24"/>
          <w:lang w:eastAsia="ar-SA"/>
        </w:rPr>
        <w:t>еме в перечне вопросов к зачет</w:t>
      </w:r>
      <w:r w:rsidRPr="00873A79">
        <w:rPr>
          <w:rFonts w:ascii="Times New Roman" w:hAnsi="Times New Roman"/>
          <w:sz w:val="24"/>
          <w:szCs w:val="24"/>
          <w:lang w:eastAsia="ar-SA"/>
        </w:rPr>
        <w:t>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аппарат, а также проконсультироваться с преподавателем.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Для систематизации знаний и понимания логики изучения предмета в процессе обучения рекомендуется пользоваться программой курса, включающей в себя разделы, темы и вопросы.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Самостоятельная работа в библиотеке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Важным аспектом самостоятельной подготовки студентов является работа с библиотечным фондом.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Это работа многоаспектна и предполагает различные варианты повышения профессионального уровня студентов: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а) получение книг для подробного изучения в течение семестра на научном абонементе; 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б) изучение книг, журналов, газет - в читальном зале; 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в) возможность поиска необходимого материала посредством электронного каталога; 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г) получение необходимых сведений об источниках информации у сотрудников библиотеки.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873A79">
        <w:rPr>
          <w:rFonts w:ascii="Times New Roman" w:hAnsi="Times New Roman"/>
          <w:sz w:val="24"/>
          <w:szCs w:val="24"/>
          <w:lang w:eastAsia="ar-SA"/>
        </w:rPr>
        <w:t xml:space="preserve">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управления, </w:t>
      </w:r>
      <w:r w:rsidRPr="00873A79">
        <w:rPr>
          <w:rFonts w:ascii="Times New Roman" w:hAnsi="Times New Roman"/>
          <w:sz w:val="24"/>
          <w:szCs w:val="24"/>
          <w:lang w:eastAsia="ar-SA"/>
        </w:rPr>
        <w:t xml:space="preserve">труды зарубежных авторов в оригинале. </w:t>
      </w:r>
    </w:p>
    <w:p w:rsidR="0081481C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ar-SA"/>
        </w:rPr>
      </w:pPr>
    </w:p>
    <w:p w:rsidR="0081481C" w:rsidRPr="00873A79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pacing w:val="-4"/>
          <w:sz w:val="24"/>
          <w:szCs w:val="24"/>
          <w:lang w:eastAsia="ar-SA"/>
        </w:rPr>
        <w:t>Изучение сайтов по темам дисциплины в сети Интернет</w:t>
      </w:r>
    </w:p>
    <w:p w:rsidR="0081481C" w:rsidRDefault="0081481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Ресурсы Интернет являются одним из современных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D517C" w:rsidRPr="00127FA3" w:rsidRDefault="00DD517C" w:rsidP="00DD517C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Экономика труда (</w:t>
      </w:r>
      <w:r w:rsidRPr="00DD517C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https://e-learning.unn.ru/course/view.php?id=5288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- </w:t>
      </w:r>
      <w:hyperlink r:id="rId8" w:tgtFrame="_blank" w:history="1">
        <w:r w:rsidRPr="00127FA3">
          <w:rPr>
            <w:rStyle w:val="ac"/>
            <w:szCs w:val="24"/>
            <w:shd w:val="clear" w:color="auto" w:fill="FFFFFF"/>
          </w:rPr>
          <w:t>https://e-learning.unn.ru/</w:t>
        </w:r>
      </w:hyperlink>
    </w:p>
    <w:p w:rsidR="00DD517C" w:rsidRDefault="00DD517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D517C" w:rsidRDefault="00DD517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D517C" w:rsidRPr="00873A79" w:rsidRDefault="00DD517C" w:rsidP="0081481C">
      <w:pPr>
        <w:shd w:val="clear" w:color="auto" w:fill="FFFFFF"/>
        <w:suppressAutoHyphens/>
        <w:spacing w:after="0" w:line="319" w:lineRule="auto"/>
        <w:ind w:left="567" w:firstLine="54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904D9" w:rsidRPr="00E91B08" w:rsidRDefault="003904D9" w:rsidP="003904D9">
      <w:pPr>
        <w:tabs>
          <w:tab w:val="left" w:pos="9214"/>
        </w:tabs>
        <w:suppressAutoHyphens/>
        <w:spacing w:after="0" w:line="240" w:lineRule="auto"/>
        <w:ind w:left="502" w:right="281"/>
        <w:rPr>
          <w:rFonts w:ascii="Times New Roman" w:hAnsi="Times New Roman"/>
          <w:sz w:val="24"/>
          <w:szCs w:val="24"/>
          <w:lang w:eastAsia="ar-SA"/>
        </w:rPr>
      </w:pPr>
      <w:r w:rsidRPr="00E91B08">
        <w:rPr>
          <w:rFonts w:ascii="Times New Roman" w:hAnsi="Times New Roman"/>
          <w:b/>
          <w:sz w:val="24"/>
          <w:szCs w:val="24"/>
          <w:lang w:eastAsia="ar-SA"/>
        </w:rPr>
        <w:t>5.Фонд оценочных средств для промежуточной аттестации по дисциплине (модулю</w:t>
      </w:r>
      <w:r w:rsidRPr="00E91B08">
        <w:rPr>
          <w:rFonts w:ascii="Times New Roman" w:hAnsi="Times New Roman"/>
          <w:sz w:val="24"/>
          <w:szCs w:val="24"/>
          <w:lang w:eastAsia="ar-SA"/>
        </w:rPr>
        <w:t>)</w:t>
      </w:r>
    </w:p>
    <w:p w:rsidR="003904D9" w:rsidRPr="00E91B08" w:rsidRDefault="003904D9" w:rsidP="003904D9">
      <w:pPr>
        <w:tabs>
          <w:tab w:val="left" w:pos="9214"/>
        </w:tabs>
        <w:suppressAutoHyphens/>
        <w:spacing w:after="0" w:line="240" w:lineRule="auto"/>
        <w:ind w:left="502" w:right="281"/>
        <w:rPr>
          <w:rFonts w:ascii="Times New Roman" w:hAnsi="Times New Roman"/>
          <w:sz w:val="24"/>
          <w:szCs w:val="24"/>
          <w:lang w:eastAsia="ar-SA"/>
        </w:rPr>
      </w:pPr>
      <w:r w:rsidRPr="00E91B08">
        <w:rPr>
          <w:rFonts w:ascii="Times New Roman" w:hAnsi="Times New Roman"/>
          <w:sz w:val="24"/>
          <w:szCs w:val="24"/>
          <w:lang w:eastAsia="ar-SA"/>
        </w:rPr>
        <w:t>5.1.</w:t>
      </w:r>
      <w:r>
        <w:rPr>
          <w:rFonts w:ascii="Times New Roman" w:hAnsi="Times New Roman"/>
          <w:sz w:val="24"/>
          <w:szCs w:val="24"/>
          <w:lang w:eastAsia="ar-SA"/>
        </w:rPr>
        <w:t>Описание шкал оценивания результатов обучения по дисциплине</w:t>
      </w:r>
    </w:p>
    <w:p w:rsidR="003904D9" w:rsidRDefault="003904D9" w:rsidP="003904D9">
      <w:pPr>
        <w:pStyle w:val="a9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3904D9" w:rsidRPr="00F52D95" w:rsidTr="0020707C">
        <w:tc>
          <w:tcPr>
            <w:tcW w:w="1419" w:type="dxa"/>
            <w:vMerge w:val="restart"/>
            <w:vAlign w:val="center"/>
          </w:tcPr>
          <w:p w:rsidR="003904D9" w:rsidRPr="00F52D95" w:rsidRDefault="003904D9" w:rsidP="0020707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3904D9" w:rsidRPr="004B76EF" w:rsidRDefault="003904D9" w:rsidP="002070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3904D9" w:rsidRPr="00F52D95" w:rsidTr="0020707C">
        <w:tc>
          <w:tcPr>
            <w:tcW w:w="1419" w:type="dxa"/>
            <w:vMerge/>
            <w:vAlign w:val="center"/>
          </w:tcPr>
          <w:p w:rsidR="003904D9" w:rsidRPr="00F52D95" w:rsidRDefault="003904D9" w:rsidP="0020707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904D9" w:rsidRPr="00F52D95" w:rsidRDefault="003904D9" w:rsidP="002070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3904D9" w:rsidRPr="00F52D95" w:rsidRDefault="003904D9" w:rsidP="002070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3904D9" w:rsidRPr="00F52D95" w:rsidRDefault="003904D9" w:rsidP="002070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3904D9" w:rsidRPr="00F52D95" w:rsidRDefault="003904D9" w:rsidP="002070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3904D9" w:rsidRPr="00F52D95" w:rsidRDefault="003904D9" w:rsidP="002070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3904D9" w:rsidRPr="00F52D95" w:rsidRDefault="003904D9" w:rsidP="002070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3904D9" w:rsidRPr="00F52D95" w:rsidRDefault="003904D9" w:rsidP="002070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3904D9" w:rsidRPr="00F52D95" w:rsidTr="0020707C">
        <w:tc>
          <w:tcPr>
            <w:tcW w:w="1419" w:type="dxa"/>
            <w:vMerge/>
            <w:vAlign w:val="center"/>
          </w:tcPr>
          <w:p w:rsidR="003904D9" w:rsidRPr="00F52D95" w:rsidRDefault="003904D9" w:rsidP="002070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3904D9" w:rsidRPr="00F4260C" w:rsidRDefault="003904D9" w:rsidP="002070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3904D9" w:rsidRPr="00F4260C" w:rsidRDefault="003904D9" w:rsidP="002070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3904D9" w:rsidRPr="00F52D95" w:rsidTr="0020707C">
        <w:tc>
          <w:tcPr>
            <w:tcW w:w="1419" w:type="dxa"/>
            <w:vAlign w:val="center"/>
          </w:tcPr>
          <w:p w:rsidR="003904D9" w:rsidRPr="005F5E0A" w:rsidRDefault="003904D9" w:rsidP="002070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904D9" w:rsidRPr="00F52D95" w:rsidTr="0020707C">
        <w:tc>
          <w:tcPr>
            <w:tcW w:w="1419" w:type="dxa"/>
            <w:vAlign w:val="center"/>
          </w:tcPr>
          <w:p w:rsidR="003904D9" w:rsidRPr="00F52D95" w:rsidRDefault="003904D9" w:rsidP="002070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3904D9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3904D9" w:rsidRPr="00F52D95" w:rsidTr="0020707C">
        <w:tc>
          <w:tcPr>
            <w:tcW w:w="1419" w:type="dxa"/>
            <w:vAlign w:val="center"/>
          </w:tcPr>
          <w:p w:rsidR="003904D9" w:rsidRPr="00F52D95" w:rsidRDefault="003904D9" w:rsidP="002070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3904D9" w:rsidRPr="00F52D95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3904D9" w:rsidRPr="00B67089" w:rsidRDefault="003904D9" w:rsidP="0020707C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334D92" w:rsidRDefault="00334D92" w:rsidP="003904D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D92" w:rsidRDefault="00334D92" w:rsidP="003904D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D92" w:rsidRDefault="00334D92" w:rsidP="003904D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904D9" w:rsidRDefault="003904D9" w:rsidP="003904D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93"/>
      </w:tblGrid>
      <w:tr w:rsidR="003904D9" w:rsidRPr="008C7CFA" w:rsidTr="0020707C">
        <w:trPr>
          <w:trHeight w:val="380"/>
        </w:trPr>
        <w:tc>
          <w:tcPr>
            <w:tcW w:w="3260" w:type="dxa"/>
          </w:tcPr>
          <w:p w:rsidR="003904D9" w:rsidRPr="008C7CFA" w:rsidRDefault="003904D9" w:rsidP="0020707C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3904D9" w:rsidRPr="008C7CFA" w:rsidRDefault="003904D9" w:rsidP="0020707C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904D9" w:rsidRPr="008C7CFA" w:rsidTr="0020707C">
        <w:trPr>
          <w:trHeight w:val="756"/>
        </w:trPr>
        <w:tc>
          <w:tcPr>
            <w:tcW w:w="3260" w:type="dxa"/>
            <w:vAlign w:val="center"/>
          </w:tcPr>
          <w:p w:rsidR="003904D9" w:rsidRPr="00927C49" w:rsidRDefault="003904D9" w:rsidP="0020707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3904D9" w:rsidRPr="008C7CFA" w:rsidRDefault="003904D9" w:rsidP="0020707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3904D9" w:rsidRPr="008C7CFA" w:rsidTr="0020707C">
        <w:trPr>
          <w:trHeight w:val="756"/>
        </w:trPr>
        <w:tc>
          <w:tcPr>
            <w:tcW w:w="3260" w:type="dxa"/>
            <w:vAlign w:val="center"/>
          </w:tcPr>
          <w:p w:rsidR="003904D9" w:rsidRPr="00927C49" w:rsidRDefault="003904D9" w:rsidP="0020707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3904D9" w:rsidRPr="008C7CFA" w:rsidRDefault="003904D9" w:rsidP="0020707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904D9" w:rsidRPr="008C7CFA" w:rsidTr="0020707C">
        <w:trPr>
          <w:trHeight w:val="756"/>
        </w:trPr>
        <w:tc>
          <w:tcPr>
            <w:tcW w:w="3260" w:type="dxa"/>
            <w:vAlign w:val="center"/>
          </w:tcPr>
          <w:p w:rsidR="003904D9" w:rsidRPr="00927C49" w:rsidRDefault="003904D9" w:rsidP="0020707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3904D9" w:rsidRPr="008C7CFA" w:rsidRDefault="003904D9" w:rsidP="0020707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3904D9" w:rsidRPr="008C7CFA" w:rsidTr="0020707C">
        <w:trPr>
          <w:trHeight w:val="658"/>
        </w:trPr>
        <w:tc>
          <w:tcPr>
            <w:tcW w:w="3260" w:type="dxa"/>
            <w:vAlign w:val="center"/>
          </w:tcPr>
          <w:p w:rsidR="003904D9" w:rsidRPr="00927C49" w:rsidRDefault="003904D9" w:rsidP="0020707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3904D9" w:rsidRPr="008C7CFA" w:rsidRDefault="003904D9" w:rsidP="0020707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904D9" w:rsidRPr="008C7CFA" w:rsidTr="0020707C">
        <w:trPr>
          <w:trHeight w:val="328"/>
        </w:trPr>
        <w:tc>
          <w:tcPr>
            <w:tcW w:w="3260" w:type="dxa"/>
            <w:vAlign w:val="center"/>
          </w:tcPr>
          <w:p w:rsidR="003904D9" w:rsidRPr="00927C49" w:rsidRDefault="003904D9" w:rsidP="0020707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3904D9" w:rsidRPr="008C7CFA" w:rsidRDefault="003904D9" w:rsidP="0020707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904D9" w:rsidRPr="008C7CFA" w:rsidTr="0020707C">
        <w:trPr>
          <w:trHeight w:val="1033"/>
        </w:trPr>
        <w:tc>
          <w:tcPr>
            <w:tcW w:w="3260" w:type="dxa"/>
            <w:vAlign w:val="center"/>
          </w:tcPr>
          <w:p w:rsidR="003904D9" w:rsidRPr="00B67089" w:rsidRDefault="003904D9" w:rsidP="0020707C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3904D9" w:rsidRPr="00B67089" w:rsidRDefault="003904D9" w:rsidP="0020707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904D9" w:rsidRPr="008C7CFA" w:rsidTr="0020707C">
        <w:trPr>
          <w:trHeight w:val="344"/>
        </w:trPr>
        <w:tc>
          <w:tcPr>
            <w:tcW w:w="3260" w:type="dxa"/>
          </w:tcPr>
          <w:p w:rsidR="003904D9" w:rsidRPr="00927C49" w:rsidRDefault="003904D9" w:rsidP="0020707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3904D9" w:rsidRPr="008C7CFA" w:rsidRDefault="003904D9" w:rsidP="0020707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904D9" w:rsidRPr="00F52D95" w:rsidRDefault="003904D9" w:rsidP="003904D9">
      <w:pPr>
        <w:pStyle w:val="a9"/>
        <w:ind w:left="0" w:right="-426"/>
        <w:rPr>
          <w:rFonts w:ascii="Times New Roman" w:hAnsi="Times New Roman"/>
          <w:sz w:val="18"/>
          <w:szCs w:val="18"/>
        </w:rPr>
      </w:pPr>
    </w:p>
    <w:p w:rsidR="00334D92" w:rsidRPr="00DF100E" w:rsidRDefault="00334D92" w:rsidP="00334D92">
      <w:pPr>
        <w:pStyle w:val="a9"/>
        <w:ind w:left="0" w:right="-284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334D92" w:rsidRPr="00A2534B" w:rsidRDefault="00334D92" w:rsidP="00334D92">
      <w:pPr>
        <w:pStyle w:val="a9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769BC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:rsidR="00334D92" w:rsidRPr="00B05939" w:rsidRDefault="00334D92" w:rsidP="00334D92">
      <w:pPr>
        <w:pStyle w:val="a9"/>
        <w:ind w:left="0" w:right="-284"/>
        <w:rPr>
          <w:rFonts w:ascii="Times New Roman" w:hAnsi="Times New Roman"/>
          <w:i/>
          <w:sz w:val="18"/>
          <w:szCs w:val="18"/>
        </w:rPr>
      </w:pPr>
    </w:p>
    <w:p w:rsidR="00334D92" w:rsidRPr="00E91B08" w:rsidRDefault="00334D92" w:rsidP="00334D92">
      <w:pPr>
        <w:pStyle w:val="a9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.2.1 Контрольные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4"/>
        <w:gridCol w:w="1656"/>
      </w:tblGrid>
      <w:tr w:rsidR="00334D92" w:rsidRPr="00D15803" w:rsidTr="0020707C">
        <w:tc>
          <w:tcPr>
            <w:tcW w:w="7914" w:type="dxa"/>
          </w:tcPr>
          <w:p w:rsidR="00334D92" w:rsidRPr="00D15803" w:rsidRDefault="00334D92" w:rsidP="002070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D15803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334D92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 xml:space="preserve">1. Индивидуальное предложение труда. 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741F8A" w:rsidRDefault="00334D92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 xml:space="preserve">2. Кривая предложения труда. 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334D92" w:rsidP="00334D92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3. Спрос на труд в краткосрочном периоде.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334D92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4. Спрос на труд в долгосрочном периоде.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741F8A" w:rsidRDefault="00334D92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5. Равновесие на рынке труда.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334D92" w:rsidP="00334D92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 xml:space="preserve">6. Монопсония на рынке труда. 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334D92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7. Рынок труда с риском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741F8A" w:rsidRPr="00A2534B" w:rsidRDefault="00741F8A" w:rsidP="0020707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34D92" w:rsidRPr="00E0208E">
              <w:rPr>
                <w:rFonts w:ascii="Times New Roman" w:hAnsi="Times New Roman"/>
                <w:sz w:val="24"/>
                <w:szCs w:val="24"/>
              </w:rPr>
              <w:t>8. Гедонистическая теория заработной платы.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9. Сдельная и повременная оплата: преимущества и недостатки.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 xml:space="preserve">10. Бонусы, участие в прибыли. 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11. Эффективная зарплата.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12. Стимулы к труду и отложенная компенсация.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13. Зарплата и производительность.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14. Роль образования на рынке труда.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15. Образовательные сигналы на рынке труда.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16. Повышение квалификации: общее и специфическое.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17. Миграция как инвестиция в человеческий капитал</w:t>
            </w:r>
          </w:p>
        </w:tc>
        <w:tc>
          <w:tcPr>
            <w:tcW w:w="1656" w:type="dxa"/>
          </w:tcPr>
          <w:p w:rsidR="00334D92" w:rsidRPr="00D15803" w:rsidRDefault="00741F8A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2A5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18</w:t>
            </w:r>
            <w:r w:rsidRPr="00E0208E">
              <w:rPr>
                <w:rFonts w:ascii="Times New Roman" w:hAnsi="Times New Roman"/>
                <w:sz w:val="24"/>
                <w:szCs w:val="24"/>
              </w:rPr>
              <w:t>. Семейное решение о миграции.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D92" w:rsidRPr="00D15803" w:rsidTr="0020707C">
        <w:tc>
          <w:tcPr>
            <w:tcW w:w="7914" w:type="dxa"/>
          </w:tcPr>
          <w:p w:rsidR="00334D92" w:rsidRPr="00A2534B" w:rsidRDefault="00741F8A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19. Иммиграции: ее факторы и профиль заработка на протяжении жизни.</w:t>
            </w:r>
          </w:p>
        </w:tc>
        <w:tc>
          <w:tcPr>
            <w:tcW w:w="1656" w:type="dxa"/>
          </w:tcPr>
          <w:p w:rsidR="00334D92" w:rsidRPr="00D15803" w:rsidRDefault="00334D92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3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A2534B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 xml:space="preserve">20. Модель Роя: позитивный и негативный отбор. 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A2534B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21. Влияние иммиграции на рынок труда.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A2534B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 xml:space="preserve">22. Текучесть кадров. 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A2534B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23. Дискриминация на рынке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принятие решение о занятости.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A2534B" w:rsidRDefault="003342A5" w:rsidP="00741F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24. Дискриминация со стороны работников, потребителей. Статистическая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08E">
              <w:rPr>
                <w:rFonts w:ascii="Times New Roman" w:hAnsi="Times New Roman"/>
                <w:sz w:val="24"/>
                <w:szCs w:val="24"/>
              </w:rPr>
              <w:t>дискриминация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A2534B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81C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Pr="00E0208E">
              <w:rPr>
                <w:rFonts w:ascii="Times New Roman" w:hAnsi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08E">
              <w:rPr>
                <w:rFonts w:ascii="Times New Roman" w:hAnsi="Times New Roman"/>
                <w:sz w:val="24"/>
                <w:szCs w:val="24"/>
              </w:rPr>
              <w:t>дискриминации</w:t>
            </w:r>
            <w:r w:rsidRPr="00814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208E">
              <w:rPr>
                <w:rFonts w:ascii="Times New Roman" w:hAnsi="Times New Roman"/>
                <w:sz w:val="24"/>
                <w:szCs w:val="24"/>
              </w:rPr>
              <w:t xml:space="preserve">Метод декомпозиция по Р. Оаксака. 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A2534B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26. Факторы, влияющие на членство в профсоюзах.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A2534B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27. Монополия профсоюзов и распределение ресурсов.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E0208E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28. Эффективный контракт.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E0208E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 xml:space="preserve">29. Забастовки. 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E0208E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 xml:space="preserve">30. Влияние профсоюзов на зарплату и другие факторы. 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E0208E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31. Безработица и ее виды.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E0208E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32. Теория поиска работы.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E0208E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33. Уровень безработицы.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E0208E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34. Гипотеза межвременного замещения и гипотеза секторальных сдвигов.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Pr="00E0208E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  <w:r w:rsidRPr="00814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08E">
              <w:rPr>
                <w:rFonts w:ascii="Times New Roman" w:hAnsi="Times New Roman"/>
                <w:sz w:val="24"/>
                <w:szCs w:val="24"/>
              </w:rPr>
              <w:t>Эффективная зарплата и безработица.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2A5" w:rsidRPr="00D15803" w:rsidTr="0020707C">
        <w:tc>
          <w:tcPr>
            <w:tcW w:w="7914" w:type="dxa"/>
          </w:tcPr>
          <w:p w:rsidR="003342A5" w:rsidRDefault="003342A5" w:rsidP="00741F8A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8E">
              <w:rPr>
                <w:rFonts w:ascii="Times New Roman" w:hAnsi="Times New Roman"/>
                <w:sz w:val="24"/>
                <w:szCs w:val="24"/>
              </w:rPr>
              <w:t>36. Естественный уровень безработицы.</w:t>
            </w:r>
          </w:p>
        </w:tc>
        <w:tc>
          <w:tcPr>
            <w:tcW w:w="1656" w:type="dxa"/>
          </w:tcPr>
          <w:p w:rsidR="003342A5" w:rsidRPr="00D15803" w:rsidRDefault="003342A5" w:rsidP="0020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34D92" w:rsidRDefault="00334D92" w:rsidP="00334D92">
      <w:pPr>
        <w:suppressAutoHyphens/>
        <w:spacing w:after="0"/>
        <w:ind w:right="-1"/>
        <w:jc w:val="both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81481C" w:rsidRDefault="0081481C" w:rsidP="0081481C">
      <w:pPr>
        <w:pStyle w:val="ConsPlusNormal"/>
        <w:jc w:val="both"/>
        <w:rPr>
          <w:rFonts w:ascii="Times New Roman" w:hAnsi="Times New Roman" w:cs="Times New Roman"/>
        </w:rPr>
        <w:sectPr w:rsidR="0081481C" w:rsidSect="00D42DA8">
          <w:footerReference w:type="even" r:id="rId9"/>
          <w:footerReference w:type="default" r:id="rId10"/>
          <w:pgSz w:w="11906" w:h="16838"/>
          <w:pgMar w:top="1134" w:right="1134" w:bottom="851" w:left="567" w:header="709" w:footer="709" w:gutter="851"/>
          <w:cols w:space="708"/>
          <w:titlePg/>
          <w:docGrid w:linePitch="360"/>
        </w:sectPr>
      </w:pPr>
    </w:p>
    <w:p w:rsidR="00F51BC4" w:rsidRDefault="00F51BC4" w:rsidP="00F51BC4">
      <w:pPr>
        <w:pStyle w:val="a9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7C37BF">
        <w:rPr>
          <w:rFonts w:ascii="Times New Roman" w:hAnsi="Times New Roman"/>
          <w:b/>
          <w:sz w:val="24"/>
          <w:szCs w:val="24"/>
        </w:rPr>
        <w:t>Типовые тесты для о</w:t>
      </w:r>
      <w:r w:rsidRPr="00242B00">
        <w:rPr>
          <w:rFonts w:ascii="Times New Roman" w:hAnsi="Times New Roman"/>
          <w:b/>
          <w:sz w:val="24"/>
          <w:szCs w:val="24"/>
        </w:rPr>
        <w:t xml:space="preserve">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ПК-2</w:t>
      </w:r>
    </w:p>
    <w:p w:rsidR="007C37BF" w:rsidRPr="007C37BF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Тест</w:t>
      </w:r>
      <w:r w:rsidR="007C37BF" w:rsidRPr="007C37BF">
        <w:rPr>
          <w:rFonts w:ascii="Times New Roman" w:hAnsi="Times New Roman"/>
          <w:sz w:val="24"/>
          <w:szCs w:val="24"/>
          <w:lang w:val="en-US"/>
        </w:rPr>
        <w:t xml:space="preserve"> 1.</w:t>
      </w:r>
    </w:p>
    <w:p w:rsidR="007C37BF" w:rsidRPr="007C37BF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Кривая</w:t>
      </w:r>
      <w:r w:rsidRPr="007C3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Филлипса</w:t>
      </w:r>
      <w:r w:rsidRPr="007C3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отражает</w:t>
      </w:r>
      <w:r w:rsidRPr="007C3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 w:rsidRPr="007C3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 w:rsidRPr="007C37BF">
        <w:rPr>
          <w:rFonts w:ascii="Times New Roman" w:hAnsi="Times New Roman"/>
          <w:sz w:val="24"/>
          <w:szCs w:val="24"/>
        </w:rPr>
        <w:t xml:space="preserve">: </w:t>
      </w:r>
    </w:p>
    <w:p w:rsidR="007C37BF" w:rsidRPr="007C37BF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7C37B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зарплатой и предложением труда</w:t>
      </w:r>
      <w:r w:rsidRPr="007C37BF">
        <w:rPr>
          <w:rFonts w:ascii="Times New Roman" w:hAnsi="Times New Roman"/>
          <w:sz w:val="24"/>
          <w:szCs w:val="24"/>
        </w:rPr>
        <w:t>;</w:t>
      </w:r>
    </w:p>
    <w:p w:rsidR="007C37BF" w:rsidRPr="007C37BF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7C37B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уровнем инфляции и уровнем безработицы</w:t>
      </w:r>
      <w:r w:rsidRPr="007C37BF">
        <w:rPr>
          <w:rFonts w:ascii="Times New Roman" w:hAnsi="Times New Roman"/>
          <w:sz w:val="24"/>
          <w:szCs w:val="24"/>
        </w:rPr>
        <w:t>;</w:t>
      </w:r>
    </w:p>
    <w:p w:rsidR="007C37BF" w:rsidRPr="007C37BF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>c</w:t>
      </w:r>
      <w:r w:rsidRPr="007C37B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потреблением и временем досуга;</w:t>
      </w:r>
    </w:p>
    <w:p w:rsidR="007C37BF" w:rsidRPr="00D47CE0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D47CE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капиталом и сбережением</w:t>
      </w:r>
      <w:r w:rsidRPr="00D47CE0">
        <w:rPr>
          <w:rFonts w:ascii="Times New Roman" w:hAnsi="Times New Roman"/>
          <w:sz w:val="24"/>
          <w:szCs w:val="24"/>
        </w:rPr>
        <w:t>.</w:t>
      </w:r>
    </w:p>
    <w:p w:rsidR="007C37BF" w:rsidRPr="007C37BF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37BF" w:rsidRPr="00D47CE0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</w:t>
      </w:r>
      <w:r w:rsidR="007C37BF" w:rsidRPr="00D47CE0">
        <w:rPr>
          <w:rFonts w:ascii="Times New Roman" w:hAnsi="Times New Roman"/>
          <w:sz w:val="24"/>
          <w:szCs w:val="24"/>
        </w:rPr>
        <w:t xml:space="preserve"> 2.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7BF">
        <w:rPr>
          <w:rFonts w:ascii="Times New Roman" w:hAnsi="Times New Roman"/>
          <w:i/>
          <w:sz w:val="24"/>
          <w:szCs w:val="24"/>
          <w:lang w:val="en-US"/>
        </w:rPr>
        <w:t>PVo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 w:rsidR="00683CA3" w:rsidRPr="00683CA3">
        <w:rPr>
          <w:rFonts w:ascii="Times New Roman" w:hAnsi="Times New Roman"/>
          <w:sz w:val="24"/>
          <w:szCs w:val="24"/>
        </w:rPr>
        <w:t>–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текущая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стоимость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потока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доходов</w:t>
      </w:r>
      <w:r w:rsidR="00683CA3" w:rsidRPr="00683CA3">
        <w:rPr>
          <w:rFonts w:ascii="Times New Roman" w:hAnsi="Times New Roman"/>
          <w:sz w:val="24"/>
          <w:szCs w:val="24"/>
        </w:rPr>
        <w:t xml:space="preserve">, </w:t>
      </w:r>
      <w:r w:rsidR="00683CA3">
        <w:rPr>
          <w:rFonts w:ascii="Times New Roman" w:hAnsi="Times New Roman"/>
          <w:sz w:val="24"/>
          <w:szCs w:val="24"/>
        </w:rPr>
        <w:t>если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работник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остается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в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своем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городе</w:t>
      </w:r>
      <w:r w:rsidR="00683CA3" w:rsidRPr="00683CA3">
        <w:rPr>
          <w:rFonts w:ascii="Times New Roman" w:hAnsi="Times New Roman"/>
          <w:sz w:val="24"/>
          <w:szCs w:val="24"/>
        </w:rPr>
        <w:t>;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7BF">
        <w:rPr>
          <w:rFonts w:ascii="Times New Roman" w:hAnsi="Times New Roman"/>
          <w:i/>
          <w:sz w:val="24"/>
          <w:szCs w:val="24"/>
          <w:lang w:val="en-US"/>
        </w:rPr>
        <w:t>PVd</w:t>
      </w:r>
      <w:r w:rsidRPr="00683CA3">
        <w:rPr>
          <w:rFonts w:ascii="Times New Roman" w:hAnsi="Times New Roman"/>
          <w:i/>
          <w:sz w:val="24"/>
          <w:szCs w:val="24"/>
        </w:rPr>
        <w:t xml:space="preserve"> </w:t>
      </w:r>
      <w:r w:rsidRPr="00683CA3">
        <w:rPr>
          <w:rFonts w:ascii="Times New Roman" w:hAnsi="Times New Roman"/>
          <w:sz w:val="24"/>
          <w:szCs w:val="24"/>
        </w:rPr>
        <w:t xml:space="preserve">- </w:t>
      </w:r>
      <w:r w:rsidR="00683CA3">
        <w:rPr>
          <w:rFonts w:ascii="Times New Roman" w:hAnsi="Times New Roman"/>
          <w:sz w:val="24"/>
          <w:szCs w:val="24"/>
        </w:rPr>
        <w:t>текущая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стоимость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потока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доходов</w:t>
      </w:r>
      <w:r w:rsidR="00683CA3" w:rsidRPr="00683CA3">
        <w:rPr>
          <w:rFonts w:ascii="Times New Roman" w:hAnsi="Times New Roman"/>
          <w:sz w:val="24"/>
          <w:szCs w:val="24"/>
        </w:rPr>
        <w:t xml:space="preserve">, </w:t>
      </w:r>
      <w:r w:rsidR="00683CA3">
        <w:rPr>
          <w:rFonts w:ascii="Times New Roman" w:hAnsi="Times New Roman"/>
          <w:sz w:val="24"/>
          <w:szCs w:val="24"/>
        </w:rPr>
        <w:t>если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работник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переезжает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в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другой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город;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7BF">
        <w:rPr>
          <w:rFonts w:ascii="Times New Roman" w:hAnsi="Times New Roman"/>
          <w:i/>
          <w:sz w:val="24"/>
          <w:szCs w:val="24"/>
          <w:lang w:val="en-US"/>
        </w:rPr>
        <w:t>C</w:t>
      </w:r>
      <w:r w:rsidRPr="00683CA3">
        <w:rPr>
          <w:rFonts w:ascii="Times New Roman" w:hAnsi="Times New Roman"/>
          <w:i/>
          <w:sz w:val="24"/>
          <w:szCs w:val="24"/>
        </w:rPr>
        <w:t xml:space="preserve"> </w:t>
      </w:r>
      <w:r w:rsidR="00683CA3" w:rsidRPr="00683CA3">
        <w:rPr>
          <w:rFonts w:ascii="Times New Roman" w:hAnsi="Times New Roman"/>
          <w:sz w:val="24"/>
          <w:szCs w:val="24"/>
        </w:rPr>
        <w:t xml:space="preserve">– </w:t>
      </w:r>
      <w:r w:rsidR="00683CA3">
        <w:rPr>
          <w:rFonts w:ascii="Times New Roman" w:hAnsi="Times New Roman"/>
          <w:sz w:val="24"/>
          <w:szCs w:val="24"/>
        </w:rPr>
        <w:t>издержки переезда</w:t>
      </w:r>
      <w:r w:rsidRPr="00683CA3">
        <w:rPr>
          <w:rFonts w:ascii="Times New Roman" w:hAnsi="Times New Roman"/>
          <w:sz w:val="24"/>
          <w:szCs w:val="24"/>
        </w:rPr>
        <w:t>.</w:t>
      </w:r>
    </w:p>
    <w:p w:rsidR="007C37BF" w:rsidRPr="00683CA3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Чистый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выигрыш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миграции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равен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выражению</w:t>
      </w:r>
      <w:r w:rsidR="007C37BF" w:rsidRPr="00683CA3">
        <w:rPr>
          <w:rFonts w:ascii="Times New Roman" w:hAnsi="Times New Roman"/>
          <w:sz w:val="24"/>
          <w:szCs w:val="24"/>
        </w:rPr>
        <w:t>:</w:t>
      </w:r>
    </w:p>
    <w:p w:rsidR="007C37BF" w:rsidRPr="007C37BF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7C37BF">
        <w:rPr>
          <w:rFonts w:ascii="Times New Roman" w:hAnsi="Times New Roman"/>
          <w:i/>
          <w:sz w:val="24"/>
          <w:szCs w:val="24"/>
          <w:lang w:val="en-US"/>
        </w:rPr>
        <w:t>PVo – PVd – C;</w:t>
      </w:r>
    </w:p>
    <w:p w:rsidR="007C37BF" w:rsidRPr="007C37BF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 xml:space="preserve">b) </w:t>
      </w:r>
      <w:r w:rsidRPr="007C37BF">
        <w:rPr>
          <w:rFonts w:ascii="Times New Roman" w:hAnsi="Times New Roman"/>
          <w:i/>
          <w:sz w:val="24"/>
          <w:szCs w:val="24"/>
          <w:lang w:val="en-US"/>
        </w:rPr>
        <w:t>C – PVo – PVd;</w:t>
      </w:r>
    </w:p>
    <w:p w:rsidR="007C37BF" w:rsidRPr="007C37BF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 xml:space="preserve">c) </w:t>
      </w:r>
      <w:r w:rsidRPr="007C37BF">
        <w:rPr>
          <w:rFonts w:ascii="Times New Roman" w:hAnsi="Times New Roman"/>
          <w:i/>
          <w:sz w:val="24"/>
          <w:szCs w:val="24"/>
          <w:lang w:val="en-US"/>
        </w:rPr>
        <w:t>PVd – PVo – C;</w:t>
      </w:r>
    </w:p>
    <w:p w:rsidR="007C37BF" w:rsidRPr="007C37BF" w:rsidRDefault="007C37BF" w:rsidP="007C37BF">
      <w:pPr>
        <w:pStyle w:val="1"/>
        <w:spacing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 xml:space="preserve">d) </w:t>
      </w:r>
      <w:r w:rsidRPr="007C37BF">
        <w:rPr>
          <w:rFonts w:ascii="Times New Roman" w:hAnsi="Times New Roman"/>
          <w:i/>
          <w:sz w:val="24"/>
          <w:szCs w:val="24"/>
          <w:lang w:val="en-US"/>
        </w:rPr>
        <w:t>PVo+PVd – C.</w:t>
      </w:r>
    </w:p>
    <w:p w:rsidR="007C37BF" w:rsidRPr="00D47CE0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3CA3" w:rsidRDefault="00683CA3" w:rsidP="00683CA3">
      <w:pPr>
        <w:pStyle w:val="a9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Типовые тесты для о</w:t>
      </w:r>
      <w:r w:rsidRPr="00242B00">
        <w:rPr>
          <w:rFonts w:ascii="Times New Roman" w:hAnsi="Times New Roman"/>
          <w:b/>
          <w:sz w:val="24"/>
          <w:szCs w:val="24"/>
        </w:rPr>
        <w:t xml:space="preserve">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ПК-6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37BF" w:rsidRPr="007C37BF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Тест</w:t>
      </w:r>
      <w:r w:rsidR="007C37BF" w:rsidRPr="007C37BF">
        <w:rPr>
          <w:rFonts w:ascii="Times New Roman" w:hAnsi="Times New Roman"/>
          <w:sz w:val="24"/>
          <w:szCs w:val="24"/>
          <w:lang w:val="en-US"/>
        </w:rPr>
        <w:t xml:space="preserve"> 1.</w:t>
      </w:r>
    </w:p>
    <w:p w:rsidR="007C37BF" w:rsidRPr="00683CA3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негативный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отбор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поток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миграции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страну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683C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Какой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 w:rsidRPr="00683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мигрирует</w:t>
      </w:r>
      <w:r w:rsidR="007C37BF" w:rsidRPr="00683CA3">
        <w:rPr>
          <w:rFonts w:ascii="Times New Roman" w:hAnsi="Times New Roman"/>
          <w:sz w:val="24"/>
          <w:szCs w:val="24"/>
        </w:rPr>
        <w:t>?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>a</w:t>
      </w:r>
      <w:r w:rsidRPr="00683CA3">
        <w:rPr>
          <w:rFonts w:ascii="Times New Roman" w:hAnsi="Times New Roman"/>
          <w:sz w:val="24"/>
          <w:szCs w:val="24"/>
        </w:rPr>
        <w:t xml:space="preserve">) </w:t>
      </w:r>
      <w:r w:rsidR="00683CA3">
        <w:rPr>
          <w:rFonts w:ascii="Times New Roman" w:hAnsi="Times New Roman"/>
          <w:sz w:val="24"/>
          <w:szCs w:val="24"/>
        </w:rPr>
        <w:t>квалифицированные работники</w:t>
      </w:r>
      <w:r w:rsidRPr="00683CA3">
        <w:rPr>
          <w:rFonts w:ascii="Times New Roman" w:hAnsi="Times New Roman"/>
          <w:sz w:val="24"/>
          <w:szCs w:val="24"/>
        </w:rPr>
        <w:t>;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>b</w:t>
      </w:r>
      <w:r w:rsidRPr="00683CA3">
        <w:rPr>
          <w:rFonts w:ascii="Times New Roman" w:hAnsi="Times New Roman"/>
          <w:sz w:val="24"/>
          <w:szCs w:val="24"/>
        </w:rPr>
        <w:t xml:space="preserve">) </w:t>
      </w:r>
      <w:r w:rsidR="00683CA3">
        <w:rPr>
          <w:rFonts w:ascii="Times New Roman" w:hAnsi="Times New Roman"/>
          <w:sz w:val="24"/>
          <w:szCs w:val="24"/>
        </w:rPr>
        <w:t>низко квалифицированные работники</w:t>
      </w:r>
      <w:r w:rsidRPr="00683CA3">
        <w:rPr>
          <w:rFonts w:ascii="Times New Roman" w:hAnsi="Times New Roman"/>
          <w:sz w:val="24"/>
          <w:szCs w:val="24"/>
        </w:rPr>
        <w:t>;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>c</w:t>
      </w:r>
      <w:r w:rsidRPr="00683CA3">
        <w:rPr>
          <w:rFonts w:ascii="Times New Roman" w:hAnsi="Times New Roman"/>
          <w:sz w:val="24"/>
          <w:szCs w:val="24"/>
        </w:rPr>
        <w:t xml:space="preserve">) </w:t>
      </w:r>
      <w:r w:rsidR="00683CA3">
        <w:rPr>
          <w:rFonts w:ascii="Times New Roman" w:hAnsi="Times New Roman"/>
          <w:sz w:val="24"/>
          <w:szCs w:val="24"/>
        </w:rPr>
        <w:t>и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низко</w:t>
      </w:r>
      <w:r w:rsidR="00683CA3" w:rsidRPr="00683CA3">
        <w:rPr>
          <w:rFonts w:ascii="Times New Roman" w:hAnsi="Times New Roman"/>
          <w:sz w:val="24"/>
          <w:szCs w:val="24"/>
        </w:rPr>
        <w:t xml:space="preserve">- </w:t>
      </w:r>
      <w:r w:rsidR="00683CA3">
        <w:rPr>
          <w:rFonts w:ascii="Times New Roman" w:hAnsi="Times New Roman"/>
          <w:sz w:val="24"/>
          <w:szCs w:val="24"/>
        </w:rPr>
        <w:t>и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высоко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квалифицированные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работники;</w:t>
      </w:r>
    </w:p>
    <w:p w:rsidR="007C37BF" w:rsidRPr="00D47CE0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D47CE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никто не мигрирует</w:t>
      </w:r>
      <w:r w:rsidR="007C37BF" w:rsidRPr="00D47CE0">
        <w:rPr>
          <w:rFonts w:ascii="Times New Roman" w:hAnsi="Times New Roman"/>
          <w:sz w:val="24"/>
          <w:szCs w:val="24"/>
        </w:rPr>
        <w:t xml:space="preserve">. 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37BF" w:rsidRPr="00683CA3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</w:t>
      </w:r>
      <w:r w:rsidR="007C37BF" w:rsidRPr="00683CA3">
        <w:rPr>
          <w:rFonts w:ascii="Times New Roman" w:hAnsi="Times New Roman"/>
          <w:sz w:val="24"/>
          <w:szCs w:val="24"/>
        </w:rPr>
        <w:t xml:space="preserve"> 2. </w:t>
      </w:r>
    </w:p>
    <w:p w:rsidR="007C37BF" w:rsidRPr="00683CA3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Конкурентная фирма предоставляет общую подготовку на производстве только если</w:t>
      </w:r>
      <w:r w:rsidR="007C37BF" w:rsidRPr="00683CA3">
        <w:rPr>
          <w:rFonts w:ascii="Times New Roman" w:hAnsi="Times New Roman"/>
          <w:sz w:val="24"/>
          <w:szCs w:val="24"/>
        </w:rPr>
        <w:t>: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>a</w:t>
      </w:r>
      <w:r w:rsidRPr="00683CA3">
        <w:rPr>
          <w:rFonts w:ascii="Times New Roman" w:hAnsi="Times New Roman"/>
          <w:sz w:val="24"/>
          <w:szCs w:val="24"/>
        </w:rPr>
        <w:t xml:space="preserve">) </w:t>
      </w:r>
      <w:r w:rsidR="00683CA3">
        <w:rPr>
          <w:rFonts w:ascii="Times New Roman" w:hAnsi="Times New Roman"/>
          <w:sz w:val="24"/>
          <w:szCs w:val="24"/>
        </w:rPr>
        <w:t>не оплачивает издержки обучения</w:t>
      </w:r>
      <w:r w:rsidRPr="00683CA3">
        <w:rPr>
          <w:rFonts w:ascii="Times New Roman" w:hAnsi="Times New Roman"/>
          <w:sz w:val="24"/>
          <w:szCs w:val="24"/>
        </w:rPr>
        <w:t>;</w:t>
      </w:r>
    </w:p>
    <w:p w:rsidR="007C37BF" w:rsidRPr="00683CA3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683CA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получает прибыль</w:t>
      </w:r>
      <w:r w:rsidR="007C37BF" w:rsidRPr="00683CA3">
        <w:rPr>
          <w:rFonts w:ascii="Times New Roman" w:hAnsi="Times New Roman"/>
          <w:sz w:val="24"/>
          <w:szCs w:val="24"/>
        </w:rPr>
        <w:t>;</w:t>
      </w:r>
    </w:p>
    <w:p w:rsidR="007C37BF" w:rsidRPr="00683CA3" w:rsidRDefault="007C37BF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7BF">
        <w:rPr>
          <w:rFonts w:ascii="Times New Roman" w:hAnsi="Times New Roman"/>
          <w:sz w:val="24"/>
          <w:szCs w:val="24"/>
          <w:lang w:val="en-US"/>
        </w:rPr>
        <w:t>c</w:t>
      </w:r>
      <w:r w:rsidRPr="00683CA3">
        <w:rPr>
          <w:rFonts w:ascii="Times New Roman" w:hAnsi="Times New Roman"/>
          <w:sz w:val="24"/>
          <w:szCs w:val="24"/>
        </w:rPr>
        <w:t>)</w:t>
      </w:r>
      <w:r w:rsidR="00683CA3" w:rsidRPr="00683CA3">
        <w:rPr>
          <w:rFonts w:ascii="Times New Roman" w:hAnsi="Times New Roman"/>
          <w:sz w:val="24"/>
          <w:szCs w:val="24"/>
        </w:rPr>
        <w:t xml:space="preserve"> </w:t>
      </w:r>
      <w:r w:rsidR="00683CA3">
        <w:rPr>
          <w:rFonts w:ascii="Times New Roman" w:hAnsi="Times New Roman"/>
          <w:sz w:val="24"/>
          <w:szCs w:val="24"/>
        </w:rPr>
        <w:t>сталкивается с дефицитом рабочей силы</w:t>
      </w:r>
      <w:r w:rsidRPr="00683CA3">
        <w:rPr>
          <w:rFonts w:ascii="Times New Roman" w:hAnsi="Times New Roman"/>
          <w:sz w:val="24"/>
          <w:szCs w:val="24"/>
        </w:rPr>
        <w:t>;</w:t>
      </w:r>
    </w:p>
    <w:p w:rsidR="007C37BF" w:rsidRPr="00683CA3" w:rsidRDefault="00683CA3" w:rsidP="007C37B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D47CE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осуществляет благотворительность.</w:t>
      </w:r>
      <w:r w:rsidR="007C37BF" w:rsidRPr="00D47CE0">
        <w:rPr>
          <w:rFonts w:ascii="Times New Roman" w:hAnsi="Times New Roman"/>
          <w:sz w:val="24"/>
          <w:szCs w:val="24"/>
        </w:rPr>
        <w:t>.</w:t>
      </w:r>
    </w:p>
    <w:p w:rsidR="004875A9" w:rsidRPr="00D47CE0" w:rsidRDefault="004875A9" w:rsidP="007C37BF">
      <w:pPr>
        <w:pStyle w:val="-11"/>
        <w:spacing w:line="360" w:lineRule="auto"/>
        <w:ind w:left="0" w:right="-2"/>
        <w:rPr>
          <w:rFonts w:ascii="Times New Roman" w:hAnsi="Times New Roman"/>
          <w:sz w:val="28"/>
          <w:szCs w:val="24"/>
        </w:rPr>
      </w:pPr>
    </w:p>
    <w:p w:rsidR="00D47CE0" w:rsidRDefault="00D47CE0" w:rsidP="00D47CE0">
      <w:pPr>
        <w:pStyle w:val="Default"/>
        <w:ind w:firstLine="709"/>
        <w:jc w:val="center"/>
        <w:rPr>
          <w:b/>
          <w:color w:val="auto"/>
          <w:lang w:eastAsia="en-US"/>
        </w:rPr>
      </w:pPr>
    </w:p>
    <w:p w:rsidR="00D47CE0" w:rsidRPr="00C57842" w:rsidRDefault="00D47CE0" w:rsidP="00D47CE0">
      <w:pPr>
        <w:pStyle w:val="Default"/>
        <w:ind w:firstLine="709"/>
        <w:jc w:val="center"/>
        <w:rPr>
          <w:b/>
          <w:color w:val="auto"/>
          <w:lang w:eastAsia="en-US"/>
        </w:rPr>
      </w:pPr>
      <w:r w:rsidRPr="00C57842">
        <w:rPr>
          <w:b/>
          <w:color w:val="auto"/>
          <w:lang w:eastAsia="en-US"/>
        </w:rPr>
        <w:t>Критерии оценки тестов</w:t>
      </w:r>
    </w:p>
    <w:p w:rsidR="00D47CE0" w:rsidRPr="00C57842" w:rsidRDefault="00D47CE0" w:rsidP="00D47C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D47CE0" w:rsidRPr="00C57842" w:rsidRDefault="00D47CE0" w:rsidP="00D47C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D47CE0" w:rsidRPr="00C57842" w:rsidRDefault="00D47CE0" w:rsidP="00D47C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D47CE0" w:rsidRPr="00C57842" w:rsidRDefault="00D47CE0" w:rsidP="00D47C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D47CE0" w:rsidRPr="00C57842" w:rsidRDefault="00D47CE0" w:rsidP="00D47C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D47CE0" w:rsidRPr="00C57842" w:rsidRDefault="00D47CE0" w:rsidP="00D47C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D47CE0" w:rsidRPr="00C57842" w:rsidRDefault="00D47CE0" w:rsidP="00D47C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683CA3" w:rsidRDefault="00683CA3" w:rsidP="00E51F70">
      <w:pPr>
        <w:shd w:val="clear" w:color="auto" w:fill="FFFFFF"/>
        <w:tabs>
          <w:tab w:val="left" w:pos="1134"/>
        </w:tabs>
        <w:spacing w:after="0" w:line="319" w:lineRule="auto"/>
        <w:ind w:left="567" w:right="-2"/>
        <w:jc w:val="both"/>
        <w:rPr>
          <w:rFonts w:ascii="Times New Roman" w:hAnsi="Times New Roman"/>
          <w:b/>
          <w:sz w:val="24"/>
          <w:szCs w:val="24"/>
        </w:rPr>
      </w:pPr>
    </w:p>
    <w:p w:rsidR="00683CA3" w:rsidRDefault="00DE00E0" w:rsidP="00683CA3">
      <w:pPr>
        <w:pStyle w:val="a9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Типовые задачи</w:t>
      </w:r>
      <w:r w:rsidR="00683CA3">
        <w:rPr>
          <w:rFonts w:ascii="Times New Roman" w:hAnsi="Times New Roman"/>
          <w:b/>
          <w:sz w:val="24"/>
          <w:szCs w:val="24"/>
        </w:rPr>
        <w:t xml:space="preserve"> для о</w:t>
      </w:r>
      <w:r w:rsidR="00683CA3" w:rsidRPr="00242B00">
        <w:rPr>
          <w:rFonts w:ascii="Times New Roman" w:hAnsi="Times New Roman"/>
          <w:b/>
          <w:sz w:val="24"/>
          <w:szCs w:val="24"/>
        </w:rPr>
        <w:t xml:space="preserve">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ПК-2</w:t>
      </w:r>
    </w:p>
    <w:p w:rsidR="00683CA3" w:rsidRDefault="00683CA3" w:rsidP="00E51F70">
      <w:pPr>
        <w:shd w:val="clear" w:color="auto" w:fill="FFFFFF"/>
        <w:tabs>
          <w:tab w:val="left" w:pos="1134"/>
        </w:tabs>
        <w:spacing w:after="0" w:line="319" w:lineRule="auto"/>
        <w:ind w:left="567" w:right="-2"/>
        <w:jc w:val="both"/>
        <w:rPr>
          <w:rFonts w:ascii="Times New Roman" w:hAnsi="Times New Roman"/>
          <w:b/>
          <w:sz w:val="24"/>
          <w:szCs w:val="24"/>
        </w:rPr>
      </w:pPr>
    </w:p>
    <w:p w:rsidR="00565CF9" w:rsidRPr="00C64DCF" w:rsidRDefault="00565CF9" w:rsidP="00E51F70">
      <w:pPr>
        <w:shd w:val="clear" w:color="auto" w:fill="FFFFFF"/>
        <w:tabs>
          <w:tab w:val="left" w:pos="1134"/>
        </w:tabs>
        <w:spacing w:after="0" w:line="319" w:lineRule="auto"/>
        <w:ind w:left="567"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</w:t>
      </w:r>
    </w:p>
    <w:p w:rsidR="00565CF9" w:rsidRDefault="00565CF9" w:rsidP="00E51F70">
      <w:pPr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64DCF">
        <w:rPr>
          <w:rFonts w:ascii="Times New Roman" w:hAnsi="Times New Roman"/>
          <w:sz w:val="24"/>
          <w:szCs w:val="24"/>
        </w:rPr>
        <w:t>Предположим, что работник с годовой нормой дискаунта 10% живет в Пе</w:t>
      </w:r>
      <w:r>
        <w:rPr>
          <w:rFonts w:ascii="Times New Roman" w:hAnsi="Times New Roman"/>
          <w:sz w:val="24"/>
          <w:szCs w:val="24"/>
        </w:rPr>
        <w:t>н</w:t>
      </w:r>
      <w:r w:rsidRPr="00C64DCF">
        <w:rPr>
          <w:rFonts w:ascii="Times New Roman" w:hAnsi="Times New Roman"/>
          <w:sz w:val="24"/>
          <w:szCs w:val="24"/>
        </w:rPr>
        <w:t xml:space="preserve">сильвании и думает, остаться здесь или переехать в Иллинойс. Остались три периода в его жизненном цикле. Если он останется дома, он будет зарабатывать 20000 дол. за год в каждом из трех периодов. Если он переедет, то он будет зарабатывать по 22000 дол. в год в каждом из периодов. Каковы самые высокие издержки миграции, которые </w:t>
      </w:r>
      <w:r>
        <w:rPr>
          <w:rFonts w:ascii="Times New Roman" w:hAnsi="Times New Roman"/>
          <w:sz w:val="24"/>
          <w:szCs w:val="24"/>
        </w:rPr>
        <w:t>он захочет нести и все же решит</w:t>
      </w:r>
      <w:r w:rsidRPr="00C64DCF">
        <w:rPr>
          <w:rFonts w:ascii="Times New Roman" w:hAnsi="Times New Roman"/>
          <w:sz w:val="24"/>
          <w:szCs w:val="24"/>
        </w:rPr>
        <w:t>ся на переезд?</w:t>
      </w:r>
    </w:p>
    <w:p w:rsidR="00565CF9" w:rsidRPr="00A47F22" w:rsidRDefault="00565CF9" w:rsidP="00E51F70">
      <w:pPr>
        <w:shd w:val="clear" w:color="auto" w:fill="FFFFFF"/>
        <w:tabs>
          <w:tab w:val="left" w:pos="1134"/>
        </w:tabs>
        <w:spacing w:after="0" w:line="319" w:lineRule="auto"/>
        <w:ind w:left="567" w:right="-2"/>
        <w:jc w:val="both"/>
        <w:rPr>
          <w:rFonts w:ascii="Times New Roman" w:hAnsi="Times New Roman"/>
          <w:b/>
          <w:sz w:val="24"/>
          <w:szCs w:val="24"/>
        </w:rPr>
      </w:pPr>
      <w:r w:rsidRPr="00F85409">
        <w:rPr>
          <w:rFonts w:ascii="Times New Roman" w:hAnsi="Times New Roman"/>
          <w:b/>
          <w:sz w:val="24"/>
          <w:szCs w:val="24"/>
        </w:rPr>
        <w:t>Задача 2</w:t>
      </w:r>
    </w:p>
    <w:p w:rsidR="00565CF9" w:rsidRPr="00B13050" w:rsidRDefault="00565CF9" w:rsidP="00B13050">
      <w:pPr>
        <w:pStyle w:val="a8"/>
        <w:spacing w:line="360" w:lineRule="auto"/>
        <w:ind w:left="567" w:right="-2"/>
        <w:jc w:val="both"/>
        <w:rPr>
          <w:rFonts w:ascii="Times New Roman" w:hAnsi="Times New Roman"/>
        </w:rPr>
      </w:pPr>
      <w:r w:rsidRPr="00A47F22">
        <w:rPr>
          <w:rFonts w:ascii="Times New Roman" w:hAnsi="Times New Roman"/>
        </w:rPr>
        <w:t>Предположим, что в экономике 100 работников и 2 фирмы. Все работники создают по $35 за час для фирмы А, но различаются по своей производительности в фирме В. Работник № 1 имеют предельный продукт $1 в фирме В, работник № 2 имеет предельный продукт $2 за час в фирме В и так далее. Фирма А платит своим работникам повременную плату по $35 за час, тогда как фирма В платит своим работникам сдельную оплату. Как работники распределят себя между фирмами?</w:t>
      </w:r>
    </w:p>
    <w:p w:rsidR="00565CF9" w:rsidRPr="00A35CCD" w:rsidRDefault="00565CF9" w:rsidP="00B13050">
      <w:pPr>
        <w:pStyle w:val="a8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F2F13">
        <w:rPr>
          <w:rFonts w:ascii="Times New Roman" w:hAnsi="Times New Roman"/>
          <w:b/>
          <w:sz w:val="24"/>
          <w:szCs w:val="24"/>
        </w:rPr>
        <w:t>Типовые задания для про</w:t>
      </w:r>
      <w:r w:rsidR="00B13050">
        <w:rPr>
          <w:rFonts w:ascii="Times New Roman" w:hAnsi="Times New Roman"/>
          <w:b/>
          <w:sz w:val="24"/>
          <w:szCs w:val="24"/>
        </w:rPr>
        <w:t>верки компетенции ПК- 6</w:t>
      </w:r>
    </w:p>
    <w:p w:rsidR="00565CF9" w:rsidRDefault="00565CF9" w:rsidP="00B13050">
      <w:pPr>
        <w:pStyle w:val="a8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1 </w:t>
      </w:r>
    </w:p>
    <w:p w:rsidR="00565CF9" w:rsidRPr="00F85409" w:rsidRDefault="00565CF9" w:rsidP="00B13050">
      <w:pPr>
        <w:pStyle w:val="a8"/>
        <w:spacing w:line="360" w:lineRule="auto"/>
        <w:ind w:left="567"/>
        <w:jc w:val="both"/>
        <w:rPr>
          <w:rFonts w:ascii="Times New Roman" w:hAnsi="Times New Roman"/>
        </w:rPr>
      </w:pPr>
      <w:r w:rsidRPr="00F85409">
        <w:rPr>
          <w:rFonts w:ascii="Times New Roman" w:hAnsi="Times New Roman"/>
        </w:rPr>
        <w:t xml:space="preserve">Рыночный спрос на труд представлен </w:t>
      </w:r>
      <w:r>
        <w:rPr>
          <w:rFonts w:ascii="Times New Roman" w:hAnsi="Times New Roman"/>
        </w:rPr>
        <w:t xml:space="preserve"> формулой</w:t>
      </w:r>
    </w:p>
    <w:p w:rsidR="00565CF9" w:rsidRPr="00F85409" w:rsidRDefault="00EF3009" w:rsidP="00B13050">
      <w:pPr>
        <w:pStyle w:val="a8"/>
        <w:spacing w:line="360" w:lineRule="auto"/>
        <w:ind w:left="567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65CF9" w:rsidRPr="00F85409">
        <w:rPr>
          <w:rFonts w:ascii="Times New Roman" w:hAnsi="Times New Roman"/>
        </w:rPr>
        <w:t xml:space="preserve"> = 1000 – 50 </w:t>
      </w:r>
      <w:r w:rsidR="00565CF9" w:rsidRPr="00F85409">
        <w:rPr>
          <w:rFonts w:ascii="Times New Roman" w:hAnsi="Times New Roman"/>
          <w:lang w:val="en-US"/>
        </w:rPr>
        <w:t>w</w:t>
      </w:r>
      <w:r w:rsidR="00565CF9" w:rsidRPr="00F85409">
        <w:rPr>
          <w:rFonts w:ascii="Times New Roman" w:hAnsi="Times New Roman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65CF9" w:rsidRPr="00F85409">
        <w:rPr>
          <w:rFonts w:ascii="Times New Roman" w:hAnsi="Times New Roman"/>
        </w:rPr>
        <w:t xml:space="preserve"> – занятость, а </w:t>
      </w:r>
      <w:r w:rsidR="00565CF9" w:rsidRPr="00F85409">
        <w:rPr>
          <w:rFonts w:ascii="Times New Roman" w:hAnsi="Times New Roman"/>
          <w:lang w:val="en-US"/>
        </w:rPr>
        <w:t>w</w:t>
      </w:r>
      <w:r w:rsidR="00565CF9" w:rsidRPr="00F85409">
        <w:rPr>
          <w:rFonts w:ascii="Times New Roman" w:hAnsi="Times New Roman"/>
        </w:rPr>
        <w:t xml:space="preserve"> – часовая оплата труда.</w:t>
      </w:r>
    </w:p>
    <w:p w:rsidR="00565CF9" w:rsidRDefault="00565CF9" w:rsidP="00B13050">
      <w:pPr>
        <w:pStyle w:val="a8"/>
        <w:spacing w:line="360" w:lineRule="auto"/>
        <w:ind w:left="567"/>
        <w:jc w:val="both"/>
        <w:rPr>
          <w:rFonts w:ascii="Times New Roman" w:hAnsi="Times New Roman"/>
        </w:rPr>
      </w:pPr>
      <w:r w:rsidRPr="00F85409">
        <w:rPr>
          <w:rFonts w:ascii="Times New Roman" w:hAnsi="Times New Roman"/>
        </w:rPr>
        <w:t xml:space="preserve"> Какова расчищающая рынок зарплата, если предложение труда представлено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 w:rsidRPr="00F85409">
        <w:rPr>
          <w:rFonts w:ascii="Times New Roman" w:hAnsi="Times New Roman"/>
        </w:rPr>
        <w:t xml:space="preserve"> = 100</w:t>
      </w:r>
      <w:r w:rsidRPr="00F85409">
        <w:rPr>
          <w:rFonts w:ascii="Times New Roman" w:hAnsi="Times New Roman"/>
          <w:lang w:val="en-US"/>
        </w:rPr>
        <w:t>w</w:t>
      </w:r>
      <w:r w:rsidRPr="00F85409">
        <w:rPr>
          <w:rFonts w:ascii="Times New Roman" w:hAnsi="Times New Roman"/>
        </w:rPr>
        <w:t xml:space="preserve"> – 800? Как много работников будет нанято? Каков будет выигрыш производителя при равновесной зарплате? </w:t>
      </w:r>
    </w:p>
    <w:p w:rsidR="00565CF9" w:rsidRDefault="00565CF9" w:rsidP="00B13050">
      <w:pPr>
        <w:pStyle w:val="a8"/>
        <w:spacing w:line="360" w:lineRule="auto"/>
        <w:ind w:left="567"/>
        <w:jc w:val="both"/>
        <w:rPr>
          <w:rFonts w:ascii="Times New Roman" w:hAnsi="Times New Roman"/>
        </w:rPr>
      </w:pPr>
    </w:p>
    <w:p w:rsidR="00565CF9" w:rsidRPr="008C2D9C" w:rsidRDefault="00565CF9" w:rsidP="00565CF9">
      <w:pPr>
        <w:pStyle w:val="a8"/>
        <w:ind w:left="567"/>
        <w:jc w:val="both"/>
        <w:rPr>
          <w:rFonts w:ascii="Times New Roman" w:hAnsi="Times New Roman"/>
        </w:rPr>
      </w:pPr>
    </w:p>
    <w:p w:rsidR="00565CF9" w:rsidRDefault="00565CF9" w:rsidP="00565CF9">
      <w:pPr>
        <w:pStyle w:val="a8"/>
        <w:spacing w:line="264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2</w:t>
      </w:r>
    </w:p>
    <w:p w:rsidR="00565CF9" w:rsidRPr="00A47F22" w:rsidRDefault="00565CF9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7F22">
        <w:rPr>
          <w:rFonts w:ascii="Times New Roman" w:hAnsi="Times New Roman"/>
          <w:sz w:val="24"/>
          <w:szCs w:val="24"/>
        </w:rPr>
        <w:t xml:space="preserve">Дебби выбирает карьерный путь. Она имеет две альтернативы: может стать биологом или пианистом. Она живет в 2 периодах: в первом она учится, во втором работает на рынке труда. Если она станет биологом, она затратит 15000 дол. на образование в первом периоде и заработает 472000 дол. во втором. Если она станет пианистом, то потратит 40000 дол. в первом периоде и заработает 500000 дол. во втором. </w:t>
      </w:r>
    </w:p>
    <w:p w:rsidR="00565CF9" w:rsidRPr="00A47F22" w:rsidRDefault="00565CF9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7F22">
        <w:rPr>
          <w:rFonts w:ascii="Times New Roman" w:hAnsi="Times New Roman"/>
          <w:sz w:val="24"/>
          <w:szCs w:val="24"/>
        </w:rPr>
        <w:t>Предположим, Дебби может давать в долг и занимать деньг</w:t>
      </w:r>
      <w:r>
        <w:rPr>
          <w:rFonts w:ascii="Times New Roman" w:hAnsi="Times New Roman"/>
          <w:sz w:val="24"/>
          <w:szCs w:val="24"/>
        </w:rPr>
        <w:t>и под 5% между двумя периодами</w:t>
      </w:r>
      <w:r w:rsidRPr="00A47F22">
        <w:rPr>
          <w:rFonts w:ascii="Times New Roman" w:hAnsi="Times New Roman"/>
          <w:sz w:val="24"/>
          <w:szCs w:val="24"/>
        </w:rPr>
        <w:t>. Какую карьеру она выберет?</w:t>
      </w:r>
    </w:p>
    <w:p w:rsidR="00565CF9" w:rsidRPr="00A47F22" w:rsidRDefault="00565CF9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7F22">
        <w:rPr>
          <w:rFonts w:ascii="Times New Roman" w:hAnsi="Times New Roman"/>
          <w:sz w:val="24"/>
          <w:szCs w:val="24"/>
        </w:rPr>
        <w:t>Что будет, если она может занимать и давать в долг под 15%? Выберет ли она другую карьеру?</w:t>
      </w:r>
    </w:p>
    <w:p w:rsidR="00565CF9" w:rsidRPr="00565CF9" w:rsidRDefault="00565CF9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7F22">
        <w:rPr>
          <w:rFonts w:ascii="Times New Roman" w:hAnsi="Times New Roman"/>
          <w:sz w:val="24"/>
          <w:szCs w:val="24"/>
        </w:rPr>
        <w:t>Предположим плата за обучение в консерватории 60000 дол. Какую карьеру она изберет, если процент</w:t>
      </w:r>
      <w:r>
        <w:rPr>
          <w:rFonts w:ascii="Times New Roman" w:hAnsi="Times New Roman"/>
          <w:sz w:val="24"/>
          <w:szCs w:val="24"/>
        </w:rPr>
        <w:t>ная ставка составляет</w:t>
      </w:r>
      <w:r w:rsidRPr="00A47F22">
        <w:rPr>
          <w:rFonts w:ascii="Times New Roman" w:hAnsi="Times New Roman"/>
          <w:sz w:val="24"/>
          <w:szCs w:val="24"/>
        </w:rPr>
        <w:t xml:space="preserve"> 5%?</w:t>
      </w:r>
    </w:p>
    <w:p w:rsidR="00B13050" w:rsidRDefault="00B13050" w:rsidP="00B1305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13050" w:rsidRDefault="00B13050" w:rsidP="00B1305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13050" w:rsidRPr="00D70D35" w:rsidRDefault="00B13050" w:rsidP="00B1305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70D35">
        <w:rPr>
          <w:rFonts w:ascii="Times New Roman" w:hAnsi="Times New Roman"/>
          <w:b/>
          <w:sz w:val="24"/>
          <w:szCs w:val="24"/>
          <w:lang w:eastAsia="en-US"/>
        </w:rPr>
        <w:t xml:space="preserve">Критерии оценки выполненных </w:t>
      </w:r>
      <w:r>
        <w:rPr>
          <w:rFonts w:ascii="Times New Roman" w:hAnsi="Times New Roman"/>
          <w:b/>
          <w:sz w:val="24"/>
          <w:szCs w:val="24"/>
          <w:lang w:eastAsia="en-US"/>
        </w:rPr>
        <w:t>задач (</w:t>
      </w:r>
      <w:r w:rsidRPr="00D70D35">
        <w:rPr>
          <w:rFonts w:ascii="Times New Roman" w:hAnsi="Times New Roman"/>
          <w:b/>
          <w:sz w:val="24"/>
          <w:szCs w:val="24"/>
          <w:lang w:eastAsia="en-US"/>
        </w:rPr>
        <w:t>практических заданий</w:t>
      </w:r>
      <w:r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B13050" w:rsidRPr="00066F9C" w:rsidRDefault="00B13050" w:rsidP="00B130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F9C">
        <w:rPr>
          <w:rFonts w:ascii="Times New Roman" w:hAnsi="Times New Roman"/>
          <w:sz w:val="24"/>
          <w:szCs w:val="24"/>
        </w:rPr>
        <w:t xml:space="preserve">Решение практических заданий студентом включает:  изучение условий задачи (описанной ситуации) и ответы на поставленные в задании вопросы.  </w:t>
      </w:r>
    </w:p>
    <w:p w:rsidR="00B13050" w:rsidRPr="00066F9C" w:rsidRDefault="00B13050" w:rsidP="00B130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F9C">
        <w:rPr>
          <w:rFonts w:ascii="Times New Roman" w:hAnsi="Times New Roman"/>
          <w:sz w:val="24"/>
          <w:szCs w:val="24"/>
        </w:rPr>
        <w:t>При выполнении  данного задания студенту обязательно необходимо  использовать теоретический материал изучаемой дисциплины и обосновывать с его помощью свой ответ.</w:t>
      </w:r>
    </w:p>
    <w:p w:rsidR="00B13050" w:rsidRPr="00066F9C" w:rsidRDefault="00B13050" w:rsidP="00B130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F9C">
        <w:rPr>
          <w:rFonts w:ascii="Times New Roman" w:hAnsi="Times New Roman"/>
          <w:sz w:val="24"/>
          <w:szCs w:val="24"/>
        </w:rPr>
        <w:t>Перед ответом на поставленные  в задании вопросы, студенту необходимо внимательно ознакомиться с условиями задачи, выявив значимые для нахождения решения обстоятельства.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606"/>
      </w:tblGrid>
      <w:tr w:rsidR="00B13050" w:rsidRPr="00066F9C" w:rsidTr="00BD47AB">
        <w:trPr>
          <w:jc w:val="center"/>
        </w:trPr>
        <w:tc>
          <w:tcPr>
            <w:tcW w:w="2831" w:type="dxa"/>
          </w:tcPr>
          <w:p w:rsidR="00B13050" w:rsidRPr="00066F9C" w:rsidRDefault="00B13050" w:rsidP="00BD47AB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606" w:type="dxa"/>
          </w:tcPr>
          <w:p w:rsidR="00B13050" w:rsidRPr="00066F9C" w:rsidRDefault="00B13050" w:rsidP="00BD47AB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B13050" w:rsidRPr="00066F9C" w:rsidTr="00BD47AB">
        <w:trPr>
          <w:jc w:val="center"/>
        </w:trPr>
        <w:tc>
          <w:tcPr>
            <w:tcW w:w="2831" w:type="dxa"/>
          </w:tcPr>
          <w:p w:rsidR="00B13050" w:rsidRPr="00066F9C" w:rsidRDefault="00B13050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606" w:type="dxa"/>
          </w:tcPr>
          <w:p w:rsidR="00B13050" w:rsidRPr="00066F9C" w:rsidRDefault="00B13050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B13050" w:rsidRPr="00066F9C" w:rsidTr="00BD47AB">
        <w:trPr>
          <w:jc w:val="center"/>
        </w:trPr>
        <w:tc>
          <w:tcPr>
            <w:tcW w:w="2831" w:type="dxa"/>
          </w:tcPr>
          <w:p w:rsidR="00B13050" w:rsidRPr="00066F9C" w:rsidRDefault="00B13050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606" w:type="dxa"/>
          </w:tcPr>
          <w:p w:rsidR="00B13050" w:rsidRPr="00066F9C" w:rsidRDefault="00B13050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 xml:space="preserve"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основного материала </w:t>
            </w:r>
          </w:p>
        </w:tc>
      </w:tr>
      <w:tr w:rsidR="00B13050" w:rsidRPr="00066F9C" w:rsidTr="00BD47AB">
        <w:trPr>
          <w:jc w:val="center"/>
        </w:trPr>
        <w:tc>
          <w:tcPr>
            <w:tcW w:w="2831" w:type="dxa"/>
          </w:tcPr>
          <w:p w:rsidR="00B13050" w:rsidRPr="00066F9C" w:rsidRDefault="00B13050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606" w:type="dxa"/>
          </w:tcPr>
          <w:p w:rsidR="00B13050" w:rsidRPr="00066F9C" w:rsidRDefault="00B13050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B13050" w:rsidRPr="00066F9C" w:rsidTr="00BD47AB">
        <w:trPr>
          <w:jc w:val="center"/>
        </w:trPr>
        <w:tc>
          <w:tcPr>
            <w:tcW w:w="2831" w:type="dxa"/>
          </w:tcPr>
          <w:p w:rsidR="00B13050" w:rsidRPr="00066F9C" w:rsidRDefault="00B13050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606" w:type="dxa"/>
          </w:tcPr>
          <w:p w:rsidR="00B13050" w:rsidRPr="00066F9C" w:rsidRDefault="00B13050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студент показывает систему знаний по теме своими ответами на поставленные вопросы</w:t>
            </w:r>
          </w:p>
        </w:tc>
      </w:tr>
      <w:tr w:rsidR="00B13050" w:rsidRPr="00066F9C" w:rsidTr="00BD47AB">
        <w:trPr>
          <w:jc w:val="center"/>
        </w:trPr>
        <w:tc>
          <w:tcPr>
            <w:tcW w:w="2831" w:type="dxa"/>
          </w:tcPr>
          <w:p w:rsidR="00B13050" w:rsidRPr="00066F9C" w:rsidRDefault="00B13050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606" w:type="dxa"/>
          </w:tcPr>
          <w:p w:rsidR="00B13050" w:rsidRPr="00066F9C" w:rsidRDefault="00B13050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не в полном объеме (решено более 50% поставленных задач), но студент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B13050" w:rsidRPr="00066F9C" w:rsidTr="00BD47AB">
        <w:trPr>
          <w:jc w:val="center"/>
        </w:trPr>
        <w:tc>
          <w:tcPr>
            <w:tcW w:w="2831" w:type="dxa"/>
          </w:tcPr>
          <w:p w:rsidR="00B13050" w:rsidRPr="00066F9C" w:rsidRDefault="00B13050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606" w:type="dxa"/>
          </w:tcPr>
          <w:p w:rsidR="00B13050" w:rsidRPr="00066F9C" w:rsidRDefault="00B13050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не в полном объеме (решено менее 50% поставленных задач), студент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B13050" w:rsidRPr="00066F9C" w:rsidTr="00BD47AB">
        <w:trPr>
          <w:jc w:val="center"/>
        </w:trPr>
        <w:tc>
          <w:tcPr>
            <w:tcW w:w="2831" w:type="dxa"/>
          </w:tcPr>
          <w:p w:rsidR="00B13050" w:rsidRPr="00066F9C" w:rsidRDefault="00B13050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606" w:type="dxa"/>
          </w:tcPr>
          <w:p w:rsidR="00B13050" w:rsidRPr="00066F9C" w:rsidRDefault="00B13050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 xml:space="preserve">Задание не выполнено, студент демонстрирует полное незнание материала </w:t>
            </w:r>
          </w:p>
        </w:tc>
      </w:tr>
    </w:tbl>
    <w:p w:rsidR="00B13050" w:rsidRDefault="00B13050" w:rsidP="00B13050">
      <w:pPr>
        <w:pStyle w:val="a9"/>
        <w:ind w:left="0" w:right="-284"/>
        <w:rPr>
          <w:rFonts w:ascii="Times New Roman" w:hAnsi="Times New Roman"/>
          <w:b/>
          <w:sz w:val="24"/>
          <w:szCs w:val="24"/>
        </w:rPr>
      </w:pPr>
    </w:p>
    <w:p w:rsidR="00565CF9" w:rsidRDefault="00565CF9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E00E0" w:rsidRDefault="00DE00E0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E00E0" w:rsidRDefault="00DE00E0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E00E0" w:rsidRPr="00B70245" w:rsidRDefault="00DE00E0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E00E0" w:rsidRPr="00DE00E0" w:rsidRDefault="00B13050" w:rsidP="00DE00E0">
      <w:pPr>
        <w:pStyle w:val="a9"/>
        <w:numPr>
          <w:ilvl w:val="2"/>
          <w:numId w:val="16"/>
        </w:numPr>
        <w:ind w:right="-284"/>
        <w:rPr>
          <w:rFonts w:ascii="Times New Roman" w:hAnsi="Times New Roman"/>
          <w:b/>
          <w:sz w:val="24"/>
          <w:szCs w:val="24"/>
        </w:rPr>
      </w:pPr>
      <w:r w:rsidRPr="00DE00E0">
        <w:rPr>
          <w:rFonts w:ascii="Times New Roman" w:hAnsi="Times New Roman"/>
          <w:b/>
          <w:sz w:val="24"/>
          <w:szCs w:val="24"/>
        </w:rPr>
        <w:t>Типовые кейс-задачи для оценки с</w:t>
      </w:r>
      <w:r w:rsidR="00DE00E0">
        <w:rPr>
          <w:rFonts w:ascii="Times New Roman" w:hAnsi="Times New Roman"/>
          <w:b/>
          <w:sz w:val="24"/>
          <w:szCs w:val="24"/>
        </w:rPr>
        <w:t>формированности компетенции ПК- 2</w:t>
      </w:r>
    </w:p>
    <w:p w:rsidR="00DE00E0" w:rsidRDefault="00DE00E0" w:rsidP="00F51BC4">
      <w:pPr>
        <w:shd w:val="clear" w:color="auto" w:fill="FFFFFF"/>
        <w:tabs>
          <w:tab w:val="left" w:pos="1134"/>
        </w:tabs>
        <w:spacing w:after="0" w:line="319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51BC4" w:rsidRDefault="00F51BC4" w:rsidP="00F51BC4">
      <w:pPr>
        <w:shd w:val="clear" w:color="auto" w:fill="FFFFFF"/>
        <w:tabs>
          <w:tab w:val="left" w:pos="1134"/>
        </w:tabs>
        <w:spacing w:after="0" w:line="319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Кейс </w:t>
      </w:r>
      <w:r w:rsidR="00B1305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задача</w:t>
      </w:r>
      <w:r w:rsidR="00B13050">
        <w:rPr>
          <w:rFonts w:ascii="Times New Roman" w:hAnsi="Times New Roman"/>
          <w:b/>
          <w:sz w:val="24"/>
          <w:szCs w:val="24"/>
        </w:rPr>
        <w:t xml:space="preserve"> 1.</w:t>
      </w:r>
    </w:p>
    <w:p w:rsidR="00F51BC4" w:rsidRDefault="00F51BC4" w:rsidP="00F51BC4">
      <w:pPr>
        <w:autoSpaceDE w:val="0"/>
        <w:autoSpaceDN w:val="0"/>
        <w:adjustRightInd w:val="0"/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35BBF">
        <w:rPr>
          <w:rFonts w:ascii="Times New Roman" w:hAnsi="Times New Roman"/>
          <w:sz w:val="24"/>
          <w:szCs w:val="24"/>
        </w:rPr>
        <w:t>Установлено</w:t>
      </w:r>
      <w:r>
        <w:rPr>
          <w:rFonts w:ascii="Times New Roman" w:hAnsi="Times New Roman"/>
          <w:sz w:val="24"/>
          <w:szCs w:val="24"/>
        </w:rPr>
        <w:t>, что разница в оплате труда между работниками – членами профсоюза и не входящими в профсоюзы в одних и тех же отраслях составляет от 10% до 20%. Является ли эта разница точной характеристикой «профсоюзной премии», учитывая, что рабочие-члены профсоюзов, как правило, имеют более жесткий график работы, более высокую интенсивность труда, меньшую удовлетворенность трудом. Обоснуйте свой ответ с учетом теории компенсационных различий в заработной плате.</w:t>
      </w:r>
    </w:p>
    <w:p w:rsidR="00F51BC4" w:rsidRDefault="00B13050" w:rsidP="00F51BC4">
      <w:pPr>
        <w:shd w:val="clear" w:color="auto" w:fill="FFFFFF"/>
        <w:tabs>
          <w:tab w:val="left" w:pos="1134"/>
        </w:tabs>
        <w:spacing w:after="0" w:line="319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Кейс-задача 2</w:t>
      </w:r>
    </w:p>
    <w:p w:rsidR="00F51BC4" w:rsidRDefault="00F51BC4" w:rsidP="00F51BC4">
      <w:pPr>
        <w:shd w:val="clear" w:color="auto" w:fill="FFFFFF"/>
        <w:tabs>
          <w:tab w:val="left" w:pos="1134"/>
        </w:tabs>
        <w:spacing w:after="0" w:line="319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экономически развитых странах за последние 150 лет средний возраст вступления членов общества в состав экономически активного население повысился. Каковы положительные и отрицательные последствия такого повышения?</w:t>
      </w:r>
    </w:p>
    <w:p w:rsidR="00B13050" w:rsidRPr="00B13050" w:rsidRDefault="00B13050" w:rsidP="00B13050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13050">
        <w:rPr>
          <w:rFonts w:ascii="Times New Roman" w:hAnsi="Times New Roman"/>
          <w:b/>
          <w:sz w:val="24"/>
          <w:szCs w:val="24"/>
        </w:rPr>
        <w:t>Типовые кейс-задачи для оценки с</w:t>
      </w:r>
      <w:r>
        <w:rPr>
          <w:rFonts w:ascii="Times New Roman" w:hAnsi="Times New Roman"/>
          <w:b/>
          <w:sz w:val="24"/>
          <w:szCs w:val="24"/>
        </w:rPr>
        <w:t>формированности компетенции ПК-6</w:t>
      </w:r>
    </w:p>
    <w:p w:rsidR="00B13050" w:rsidRPr="00B13050" w:rsidRDefault="00B13050" w:rsidP="00565CF9">
      <w:pPr>
        <w:shd w:val="clear" w:color="auto" w:fill="FFFFFF"/>
        <w:tabs>
          <w:tab w:val="left" w:pos="1134"/>
        </w:tabs>
        <w:spacing w:after="0" w:line="319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13050">
        <w:rPr>
          <w:rFonts w:ascii="Times New Roman" w:hAnsi="Times New Roman"/>
          <w:b/>
          <w:sz w:val="24"/>
          <w:szCs w:val="24"/>
        </w:rPr>
        <w:t>Кейс-задача 1.</w:t>
      </w:r>
    </w:p>
    <w:p w:rsidR="00565CF9" w:rsidRDefault="00565CF9" w:rsidP="00565CF9">
      <w:pPr>
        <w:shd w:val="clear" w:color="auto" w:fill="FFFFFF"/>
        <w:tabs>
          <w:tab w:val="left" w:pos="1134"/>
        </w:tabs>
        <w:spacing w:after="0" w:line="31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1BC2">
        <w:rPr>
          <w:rFonts w:ascii="Times New Roman" w:hAnsi="Times New Roman"/>
          <w:sz w:val="24"/>
          <w:szCs w:val="24"/>
        </w:rPr>
        <w:t xml:space="preserve">В ряде </w:t>
      </w:r>
      <w:r>
        <w:rPr>
          <w:rFonts w:ascii="Times New Roman" w:hAnsi="Times New Roman"/>
          <w:sz w:val="24"/>
          <w:szCs w:val="24"/>
        </w:rPr>
        <w:t>экономически развитых стран осуществляются реформы, связанные с повышением возраста выхода на</w:t>
      </w:r>
      <w:r w:rsidR="006C2183">
        <w:rPr>
          <w:rFonts w:ascii="Times New Roman" w:hAnsi="Times New Roman"/>
          <w:sz w:val="24"/>
          <w:szCs w:val="24"/>
        </w:rPr>
        <w:t xml:space="preserve"> пенсию. Аналогичная реформа реализуется</w:t>
      </w:r>
      <w:r>
        <w:rPr>
          <w:rFonts w:ascii="Times New Roman" w:hAnsi="Times New Roman"/>
          <w:sz w:val="24"/>
          <w:szCs w:val="24"/>
        </w:rPr>
        <w:t xml:space="preserve"> и в </w:t>
      </w:r>
      <w:r w:rsidR="006C2183">
        <w:rPr>
          <w:rFonts w:ascii="Times New Roman" w:hAnsi="Times New Roman"/>
          <w:sz w:val="24"/>
          <w:szCs w:val="24"/>
        </w:rPr>
        <w:t>России. Данная мера мотивировалась</w:t>
      </w:r>
      <w:r>
        <w:rPr>
          <w:rFonts w:ascii="Times New Roman" w:hAnsi="Times New Roman"/>
          <w:sz w:val="24"/>
          <w:szCs w:val="24"/>
        </w:rPr>
        <w:t xml:space="preserve"> растущей долей нетрудоспособного населения в связи с ростом продолжительности жизни.</w:t>
      </w:r>
    </w:p>
    <w:p w:rsidR="00565CF9" w:rsidRDefault="00565CF9" w:rsidP="00565CF9">
      <w:pPr>
        <w:shd w:val="clear" w:color="auto" w:fill="FFFFFF"/>
        <w:tabs>
          <w:tab w:val="left" w:pos="1134"/>
        </w:tabs>
        <w:spacing w:after="0" w:line="319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повлияет повышение пенсионного возраста на предложение труда в экономике? Как она отразится на уровне средней заработной платы? Каково потенциальное влияние этой меры на уровень безработицы, в том числе среди молодежи?</w:t>
      </w:r>
    </w:p>
    <w:p w:rsidR="00565CF9" w:rsidRDefault="006C2183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Кейс-задача 2.</w:t>
      </w:r>
    </w:p>
    <w:p w:rsidR="00565CF9" w:rsidRDefault="00565CF9" w:rsidP="00565CF9">
      <w:pPr>
        <w:pStyle w:val="a8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3E60">
        <w:rPr>
          <w:rFonts w:ascii="Times New Roman" w:hAnsi="Times New Roman"/>
          <w:sz w:val="24"/>
          <w:szCs w:val="24"/>
        </w:rPr>
        <w:t>Выдающийся английский экономист</w:t>
      </w:r>
      <w:r w:rsidR="007A2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Дж.М. Кейнс прогнозировал, что к 2030 году продолжительность рабочих смен будет составлять 3часа. </w:t>
      </w:r>
      <w:r w:rsidR="00B13050">
        <w:rPr>
          <w:rFonts w:ascii="Times New Roman" w:hAnsi="Times New Roman"/>
          <w:sz w:val="24"/>
          <w:szCs w:val="24"/>
        </w:rPr>
        <w:t>Кейнс предполагал, что круг лиц, участвующих в производстве, будет расширяться и что вся экономия труда будет использоваться для сокращения рабочего времени производственных работников. С</w:t>
      </w:r>
      <w:r>
        <w:rPr>
          <w:rFonts w:ascii="Times New Roman" w:hAnsi="Times New Roman"/>
          <w:sz w:val="24"/>
          <w:szCs w:val="24"/>
        </w:rPr>
        <w:t>будетс</w:t>
      </w:r>
      <w:r w:rsidR="00B13050">
        <w:rPr>
          <w:rFonts w:ascii="Times New Roman" w:hAnsi="Times New Roman"/>
          <w:sz w:val="24"/>
          <w:szCs w:val="24"/>
        </w:rPr>
        <w:t>я ли этот прогноз: если принять</w:t>
      </w:r>
      <w:r w:rsidR="006C2183">
        <w:rPr>
          <w:rFonts w:ascii="Times New Roman" w:hAnsi="Times New Roman"/>
          <w:sz w:val="24"/>
          <w:szCs w:val="24"/>
        </w:rPr>
        <w:t xml:space="preserve"> предпосылки, сделанные Кейнсом; е</w:t>
      </w:r>
      <w:r w:rsidR="00B13050">
        <w:rPr>
          <w:rFonts w:ascii="Times New Roman" w:hAnsi="Times New Roman"/>
          <w:sz w:val="24"/>
          <w:szCs w:val="24"/>
        </w:rPr>
        <w:t xml:space="preserve">сли экстраполировать фактические темпы </w:t>
      </w:r>
      <w:r w:rsidR="006C2183">
        <w:rPr>
          <w:rFonts w:ascii="Times New Roman" w:hAnsi="Times New Roman"/>
          <w:sz w:val="24"/>
          <w:szCs w:val="24"/>
        </w:rPr>
        <w:t>сокращения рабочего времени в будущее?</w:t>
      </w:r>
    </w:p>
    <w:p w:rsidR="006C2183" w:rsidRPr="006C2183" w:rsidRDefault="006C2183" w:rsidP="006C2183">
      <w:pPr>
        <w:pStyle w:val="af"/>
        <w:spacing w:line="360" w:lineRule="auto"/>
        <w:jc w:val="center"/>
        <w:rPr>
          <w:bCs w:val="0"/>
          <w:kern w:val="28"/>
          <w:sz w:val="24"/>
        </w:rPr>
      </w:pPr>
      <w:r w:rsidRPr="00D70D35">
        <w:rPr>
          <w:b/>
          <w:sz w:val="24"/>
          <w:lang w:eastAsia="en-US"/>
        </w:rPr>
        <w:t xml:space="preserve">Критерии оценки выполненных </w:t>
      </w:r>
      <w:r>
        <w:rPr>
          <w:b/>
          <w:sz w:val="24"/>
          <w:lang w:eastAsia="en-US"/>
        </w:rPr>
        <w:t>кейс-задач</w:t>
      </w:r>
    </w:p>
    <w:p w:rsidR="006C2183" w:rsidRPr="00066F9C" w:rsidRDefault="006C2183" w:rsidP="006C2183">
      <w:pPr>
        <w:pStyle w:val="af"/>
        <w:spacing w:line="360" w:lineRule="auto"/>
        <w:rPr>
          <w:bCs w:val="0"/>
          <w:kern w:val="28"/>
          <w:sz w:val="24"/>
        </w:rPr>
      </w:pPr>
      <w:r w:rsidRPr="00066F9C">
        <w:rPr>
          <w:bCs w:val="0"/>
          <w:kern w:val="28"/>
          <w:sz w:val="24"/>
        </w:rPr>
        <w:t>В ходе работы над кейсом важно уметь выделить ключевые положения ситуации, ответить на поставленные вопросы (выполнить поставленные задачи) и обосновать свой ответ, основываясь на теоретическом материале.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71"/>
      </w:tblGrid>
      <w:tr w:rsidR="006C2183" w:rsidRPr="00066F9C" w:rsidTr="00BD47AB">
        <w:tc>
          <w:tcPr>
            <w:tcW w:w="2802" w:type="dxa"/>
          </w:tcPr>
          <w:p w:rsidR="006C2183" w:rsidRPr="00066F9C" w:rsidRDefault="006C2183" w:rsidP="00BD47AB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804" w:type="dxa"/>
          </w:tcPr>
          <w:p w:rsidR="006C2183" w:rsidRPr="00066F9C" w:rsidRDefault="00BD47AB" w:rsidP="00BD47AB">
            <w:pPr>
              <w:tabs>
                <w:tab w:val="left" w:pos="495"/>
                <w:tab w:val="center" w:pos="3277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</w:r>
            <w:r w:rsidR="006C2183" w:rsidRPr="00066F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C2183" w:rsidRPr="00066F9C" w:rsidTr="00BD47AB">
        <w:tc>
          <w:tcPr>
            <w:tcW w:w="2802" w:type="dxa"/>
          </w:tcPr>
          <w:p w:rsidR="006C2183" w:rsidRPr="00066F9C" w:rsidRDefault="006C2183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804" w:type="dxa"/>
          </w:tcPr>
          <w:p w:rsidR="006C2183" w:rsidRPr="00066F9C" w:rsidRDefault="006C2183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демонстрирует полные и глубокие знания теоретического материала курса, уверенно применяет полученные знания на практике, приобрёл умение быстро ориентироваться в содержании материала, понимает и умеет логично и последовательно разъяснить смысл своего ответа, доказать необходимость использования тех или иных теоретических положений, аргументированно и корректно отстаивает свою позицию, во всех случаях способен предложить альтернативные варианты решения проблемы.</w:t>
            </w:r>
          </w:p>
        </w:tc>
      </w:tr>
      <w:tr w:rsidR="006C2183" w:rsidRPr="00066F9C" w:rsidTr="00BD47AB">
        <w:tc>
          <w:tcPr>
            <w:tcW w:w="2802" w:type="dxa"/>
          </w:tcPr>
          <w:p w:rsidR="006C2183" w:rsidRPr="00066F9C" w:rsidRDefault="006C2183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04" w:type="dxa"/>
          </w:tcPr>
          <w:p w:rsidR="006C2183" w:rsidRPr="00066F9C" w:rsidRDefault="006C2183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демонстрирует полные и глубокие знания теоретического материала курса, уверенно применяет полученные знания на практике, приобрёл умение быстро ориентироваться в содержании материала, понимает и умеет логично и последовательно разъяснить смысл своего ответа, доказать необходимость использования тех или иных теоретических положений, аргументированно и корректно отстаивает свою позицию, в более чем 50% случаев способен предложить альтернативные варианты решения проблемы.</w:t>
            </w:r>
          </w:p>
        </w:tc>
      </w:tr>
      <w:tr w:rsidR="006C2183" w:rsidRPr="00066F9C" w:rsidTr="00BD47AB">
        <w:tc>
          <w:tcPr>
            <w:tcW w:w="2802" w:type="dxa"/>
          </w:tcPr>
          <w:p w:rsidR="006C2183" w:rsidRPr="00066F9C" w:rsidRDefault="006C2183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804" w:type="dxa"/>
          </w:tcPr>
          <w:p w:rsidR="006C2183" w:rsidRPr="00066F9C" w:rsidRDefault="006C2183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демонстрирует знание теоретического материала, но применение теоретических положений на практике вызывает несущественные затруднения, связанные с аргументацией своей позиции. Обучающийся в полной мере понимает суть проблемы. Основные требования к заданию выполнены. В более чем 50% случаев способен предложить альтернативные варианты решения проблемы.</w:t>
            </w:r>
          </w:p>
        </w:tc>
      </w:tr>
      <w:tr w:rsidR="006C2183" w:rsidRPr="00066F9C" w:rsidTr="00BD47AB">
        <w:tc>
          <w:tcPr>
            <w:tcW w:w="2802" w:type="dxa"/>
          </w:tcPr>
          <w:p w:rsidR="006C2183" w:rsidRPr="00066F9C" w:rsidRDefault="006C2183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04" w:type="dxa"/>
          </w:tcPr>
          <w:p w:rsidR="006C2183" w:rsidRPr="00066F9C" w:rsidRDefault="006C2183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демонстрирует знание теоретического материала, но применение теоретических положений на практике вызывает некоторые затруднения, связанные с аргументацией своей позиции. Обучающийся в полной мере понимает суть проблемы. Основные требования к заданию выполнены. В принципе способен предложить альтернативные варианты решения проблемы.</w:t>
            </w:r>
          </w:p>
        </w:tc>
      </w:tr>
      <w:tr w:rsidR="006C2183" w:rsidRPr="00066F9C" w:rsidTr="00BD47AB">
        <w:tc>
          <w:tcPr>
            <w:tcW w:w="2802" w:type="dxa"/>
          </w:tcPr>
          <w:p w:rsidR="006C2183" w:rsidRPr="00066F9C" w:rsidRDefault="006C2183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04" w:type="dxa"/>
          </w:tcPr>
          <w:p w:rsidR="006C2183" w:rsidRPr="00066F9C" w:rsidRDefault="006C2183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 xml:space="preserve">Студент обладает знанием необходимого минимума теоретического материала, способен дать ответ не менее, чем на 50% поставленных заданий, но не способен аргументированно излагать свою позицию, не видит альтернативных вариантов разрешения проблемной ситуации, не может последовательно изложить суть решения. </w:t>
            </w:r>
          </w:p>
        </w:tc>
      </w:tr>
      <w:tr w:rsidR="006C2183" w:rsidRPr="00066F9C" w:rsidTr="00BD47AB">
        <w:tc>
          <w:tcPr>
            <w:tcW w:w="2802" w:type="dxa"/>
          </w:tcPr>
          <w:p w:rsidR="006C2183" w:rsidRPr="00066F9C" w:rsidRDefault="006C2183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04" w:type="dxa"/>
          </w:tcPr>
          <w:p w:rsidR="006C2183" w:rsidRPr="00066F9C" w:rsidRDefault="006C2183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 xml:space="preserve">Студент не обладает знанием требуемым объёмом знаний теоретического материала, способен дать ответ  менее, чем на 50% поставленных заданий, не способен аргументированно излагать свою позицию, не видит альтернативных вариантов разрешения проблемной ситуации, не может последовательно изложить суть решения. </w:t>
            </w:r>
          </w:p>
        </w:tc>
      </w:tr>
      <w:tr w:rsidR="006C2183" w:rsidRPr="00066F9C" w:rsidTr="00BD47AB">
        <w:tc>
          <w:tcPr>
            <w:tcW w:w="2802" w:type="dxa"/>
          </w:tcPr>
          <w:p w:rsidR="006C2183" w:rsidRPr="00066F9C" w:rsidRDefault="006C2183" w:rsidP="00BD4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804" w:type="dxa"/>
          </w:tcPr>
          <w:p w:rsidR="006C2183" w:rsidRPr="00066F9C" w:rsidRDefault="006C2183" w:rsidP="00BD4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не обладает требуемым объёмом знаний теоретического материала и не может решить практическое задание.</w:t>
            </w:r>
          </w:p>
        </w:tc>
      </w:tr>
    </w:tbl>
    <w:p w:rsidR="006C2183" w:rsidRDefault="006C2183" w:rsidP="006C2183">
      <w:pPr>
        <w:pStyle w:val="a9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DE00E0" w:rsidRDefault="00DE00E0" w:rsidP="00565CF9">
      <w:pPr>
        <w:ind w:left="567" w:right="-284"/>
        <w:rPr>
          <w:rFonts w:ascii="Times New Roman" w:hAnsi="Times New Roman"/>
          <w:b/>
          <w:sz w:val="28"/>
          <w:szCs w:val="24"/>
        </w:rPr>
      </w:pPr>
    </w:p>
    <w:p w:rsidR="005F2C21" w:rsidRDefault="006C2183" w:rsidP="00565CF9">
      <w:pPr>
        <w:ind w:left="567"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="00F64CB8" w:rsidRPr="003078C1">
        <w:rPr>
          <w:rFonts w:ascii="Times New Roman" w:hAnsi="Times New Roman"/>
          <w:b/>
          <w:sz w:val="28"/>
          <w:szCs w:val="24"/>
        </w:rPr>
        <w:t>. Учебно-методическое и информа</w:t>
      </w:r>
      <w:r w:rsidR="00E51F70">
        <w:rPr>
          <w:rFonts w:ascii="Times New Roman" w:hAnsi="Times New Roman"/>
          <w:b/>
          <w:sz w:val="28"/>
          <w:szCs w:val="24"/>
        </w:rPr>
        <w:t xml:space="preserve">ционное обеспечение дисциплины </w:t>
      </w:r>
      <w:r w:rsidR="00E51F70">
        <w:rPr>
          <w:rFonts w:ascii="Times New Roman" w:hAnsi="Times New Roman"/>
          <w:b/>
          <w:sz w:val="28"/>
          <w:szCs w:val="28"/>
        </w:rPr>
        <w:t>«Экономика труда»</w:t>
      </w:r>
    </w:p>
    <w:p w:rsidR="005F2C21" w:rsidRPr="0023146A" w:rsidRDefault="005F2C21" w:rsidP="005F2C21">
      <w:pPr>
        <w:spacing w:after="0" w:line="319" w:lineRule="auto"/>
        <w:ind w:left="567"/>
        <w:rPr>
          <w:rFonts w:ascii="Times New Roman" w:hAnsi="Times New Roman"/>
          <w:sz w:val="24"/>
          <w:szCs w:val="24"/>
        </w:rPr>
      </w:pPr>
      <w:r w:rsidRPr="007433C8">
        <w:rPr>
          <w:rFonts w:ascii="Times New Roman" w:hAnsi="Times New Roman"/>
          <w:sz w:val="24"/>
          <w:szCs w:val="24"/>
        </w:rPr>
        <w:t>а</w:t>
      </w:r>
      <w:r w:rsidRPr="0023146A">
        <w:rPr>
          <w:rFonts w:ascii="Times New Roman" w:hAnsi="Times New Roman"/>
          <w:sz w:val="24"/>
          <w:szCs w:val="24"/>
        </w:rPr>
        <w:t xml:space="preserve">) </w:t>
      </w:r>
      <w:r w:rsidRPr="007433C8">
        <w:rPr>
          <w:rFonts w:ascii="Times New Roman" w:hAnsi="Times New Roman"/>
          <w:sz w:val="24"/>
          <w:szCs w:val="24"/>
        </w:rPr>
        <w:t>основная</w:t>
      </w:r>
      <w:r w:rsidR="007A20DF">
        <w:rPr>
          <w:rFonts w:ascii="Times New Roman" w:hAnsi="Times New Roman"/>
          <w:sz w:val="24"/>
          <w:szCs w:val="24"/>
        </w:rPr>
        <w:t xml:space="preserve"> </w:t>
      </w:r>
      <w:r w:rsidRPr="007433C8">
        <w:rPr>
          <w:rFonts w:ascii="Times New Roman" w:hAnsi="Times New Roman"/>
          <w:sz w:val="24"/>
          <w:szCs w:val="24"/>
        </w:rPr>
        <w:t>литература</w:t>
      </w:r>
      <w:r w:rsidRPr="0023146A">
        <w:rPr>
          <w:rFonts w:ascii="Times New Roman" w:hAnsi="Times New Roman"/>
          <w:sz w:val="24"/>
          <w:szCs w:val="24"/>
        </w:rPr>
        <w:t>:</w:t>
      </w:r>
    </w:p>
    <w:p w:rsidR="0023146A" w:rsidRDefault="0023146A" w:rsidP="005F2C21">
      <w:pPr>
        <w:spacing w:after="0" w:line="319" w:lineRule="auto"/>
        <w:ind w:left="567"/>
        <w:rPr>
          <w:rFonts w:ascii="Times New Roman" w:hAnsi="Times New Roman"/>
          <w:sz w:val="24"/>
          <w:szCs w:val="24"/>
        </w:rPr>
      </w:pPr>
    </w:p>
    <w:p w:rsidR="0023146A" w:rsidRPr="00DD517C" w:rsidRDefault="0023146A" w:rsidP="0023146A">
      <w:pPr>
        <w:numPr>
          <w:ilvl w:val="0"/>
          <w:numId w:val="9"/>
        </w:numPr>
        <w:spacing w:after="0" w:line="319" w:lineRule="auto"/>
        <w:rPr>
          <w:rFonts w:ascii="Times New Roman" w:hAnsi="Times New Roman"/>
          <w:sz w:val="24"/>
          <w:szCs w:val="24"/>
          <w:lang w:val="en-US"/>
        </w:rPr>
      </w:pPr>
      <w:r w:rsidRPr="0023146A">
        <w:rPr>
          <w:rFonts w:ascii="Times New Roman" w:hAnsi="Times New Roman"/>
          <w:sz w:val="24"/>
          <w:szCs w:val="24"/>
          <w:lang w:val="en-US"/>
        </w:rPr>
        <w:t xml:space="preserve">Raja Junankar P. N. Economics of the Labour Market. (2016) </w:t>
      </w:r>
      <w:hyperlink r:id="rId11" w:history="1">
        <w:r w:rsidRPr="0023146A">
          <w:rPr>
            <w:rFonts w:ascii="Times New Roman" w:hAnsi="Times New Roman"/>
            <w:sz w:val="24"/>
            <w:szCs w:val="24"/>
            <w:lang w:val="en-US"/>
          </w:rPr>
          <w:t>https://link.springer.com/book/10.1057/9781137555199</w:t>
        </w:r>
      </w:hyperlink>
    </w:p>
    <w:p w:rsidR="00DD517C" w:rsidRPr="00DD517C" w:rsidRDefault="00DD517C" w:rsidP="0023146A">
      <w:pPr>
        <w:numPr>
          <w:ilvl w:val="0"/>
          <w:numId w:val="9"/>
        </w:numPr>
        <w:spacing w:after="0" w:line="31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Экономика труда (</w:t>
      </w:r>
      <w:r w:rsidRPr="00DD517C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https://e-learning.unn.ru/course/view.php?id=5288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3146A" w:rsidRPr="00DD517C" w:rsidRDefault="0023146A" w:rsidP="005F2C21">
      <w:pPr>
        <w:spacing w:after="0" w:line="319" w:lineRule="auto"/>
        <w:ind w:left="567"/>
        <w:rPr>
          <w:rFonts w:ascii="Times New Roman" w:hAnsi="Times New Roman"/>
          <w:sz w:val="24"/>
          <w:szCs w:val="24"/>
        </w:rPr>
      </w:pPr>
    </w:p>
    <w:p w:rsidR="005F2C21" w:rsidRPr="0023146A" w:rsidRDefault="005F2C21" w:rsidP="005F2C21">
      <w:pPr>
        <w:spacing w:after="0" w:line="319" w:lineRule="auto"/>
        <w:ind w:left="567"/>
        <w:rPr>
          <w:rFonts w:ascii="Times New Roman" w:hAnsi="Times New Roman"/>
          <w:sz w:val="24"/>
          <w:szCs w:val="24"/>
        </w:rPr>
      </w:pPr>
      <w:r w:rsidRPr="007433C8">
        <w:rPr>
          <w:rFonts w:ascii="Times New Roman" w:hAnsi="Times New Roman"/>
          <w:sz w:val="24"/>
          <w:szCs w:val="24"/>
        </w:rPr>
        <w:t>б</w:t>
      </w:r>
      <w:r w:rsidRPr="0023146A">
        <w:rPr>
          <w:rFonts w:ascii="Times New Roman" w:hAnsi="Times New Roman"/>
          <w:sz w:val="24"/>
          <w:szCs w:val="24"/>
        </w:rPr>
        <w:t xml:space="preserve">) </w:t>
      </w:r>
      <w:r w:rsidRPr="007433C8">
        <w:rPr>
          <w:rFonts w:ascii="Times New Roman" w:hAnsi="Times New Roman"/>
          <w:sz w:val="24"/>
          <w:szCs w:val="24"/>
        </w:rPr>
        <w:t>дополнительная</w:t>
      </w:r>
      <w:r w:rsidR="007A20DF">
        <w:rPr>
          <w:rFonts w:ascii="Times New Roman" w:hAnsi="Times New Roman"/>
          <w:sz w:val="24"/>
          <w:szCs w:val="24"/>
        </w:rPr>
        <w:t xml:space="preserve"> </w:t>
      </w:r>
      <w:r w:rsidRPr="007433C8">
        <w:rPr>
          <w:rFonts w:ascii="Times New Roman" w:hAnsi="Times New Roman"/>
          <w:sz w:val="24"/>
          <w:szCs w:val="24"/>
        </w:rPr>
        <w:t>литература</w:t>
      </w:r>
      <w:r w:rsidRPr="0023146A">
        <w:rPr>
          <w:rFonts w:ascii="Times New Roman" w:hAnsi="Times New Roman"/>
          <w:sz w:val="24"/>
          <w:szCs w:val="24"/>
        </w:rPr>
        <w:t>:</w:t>
      </w:r>
    </w:p>
    <w:p w:rsidR="0023146A" w:rsidRPr="0023146A" w:rsidRDefault="0023146A" w:rsidP="0023146A">
      <w:pPr>
        <w:numPr>
          <w:ilvl w:val="0"/>
          <w:numId w:val="10"/>
        </w:numPr>
        <w:spacing w:after="0" w:line="319" w:lineRule="auto"/>
        <w:rPr>
          <w:rFonts w:ascii="Times New Roman" w:hAnsi="Times New Roman"/>
          <w:sz w:val="24"/>
          <w:szCs w:val="24"/>
          <w:lang w:val="en-US"/>
        </w:rPr>
      </w:pPr>
      <w:r w:rsidRPr="0023146A">
        <w:rPr>
          <w:rFonts w:ascii="Times New Roman" w:hAnsi="Times New Roman"/>
          <w:sz w:val="24"/>
          <w:szCs w:val="24"/>
          <w:lang w:val="en-US"/>
        </w:rPr>
        <w:t xml:space="preserve">Floro Ernesto Caroleo The European Labour Market (2006) </w:t>
      </w:r>
      <w:hyperlink r:id="rId12" w:history="1">
        <w:r w:rsidRPr="0023146A">
          <w:rPr>
            <w:rFonts w:ascii="Times New Roman" w:hAnsi="Times New Roman"/>
            <w:sz w:val="24"/>
            <w:szCs w:val="24"/>
            <w:lang w:val="en-US"/>
          </w:rPr>
          <w:t>https://link.springer.com/book/10.1007/3-7908-1680-9</w:t>
        </w:r>
      </w:hyperlink>
    </w:p>
    <w:p w:rsidR="0023146A" w:rsidRPr="0023146A" w:rsidRDefault="0023146A" w:rsidP="0023146A">
      <w:pPr>
        <w:numPr>
          <w:ilvl w:val="0"/>
          <w:numId w:val="10"/>
        </w:numPr>
        <w:spacing w:after="0" w:line="319" w:lineRule="auto"/>
        <w:rPr>
          <w:rFonts w:ascii="Times New Roman" w:hAnsi="Times New Roman"/>
          <w:sz w:val="24"/>
          <w:szCs w:val="24"/>
          <w:lang w:val="en-US"/>
        </w:rPr>
      </w:pPr>
      <w:r w:rsidRPr="0023146A">
        <w:rPr>
          <w:rFonts w:ascii="Times New Roman" w:hAnsi="Times New Roman"/>
          <w:sz w:val="24"/>
          <w:szCs w:val="24"/>
          <w:lang w:val="en-US"/>
        </w:rPr>
        <w:t xml:space="preserve">Saibal Kar, Debabrata Datta Industrial and Labor Economics(2015) </w:t>
      </w:r>
      <w:hyperlink r:id="rId13" w:history="1">
        <w:r w:rsidRPr="0023146A">
          <w:rPr>
            <w:rFonts w:ascii="Times New Roman" w:hAnsi="Times New Roman"/>
            <w:sz w:val="24"/>
            <w:szCs w:val="24"/>
            <w:lang w:val="en-US"/>
          </w:rPr>
          <w:t>https://link.springer.com/book/10.1007/978-81-322-2017-6</w:t>
        </w:r>
      </w:hyperlink>
    </w:p>
    <w:p w:rsidR="0023146A" w:rsidRPr="0023146A" w:rsidRDefault="0023146A" w:rsidP="0023146A">
      <w:pPr>
        <w:numPr>
          <w:ilvl w:val="0"/>
          <w:numId w:val="10"/>
        </w:numPr>
        <w:spacing w:after="0" w:line="319" w:lineRule="auto"/>
        <w:rPr>
          <w:rFonts w:ascii="Times New Roman" w:hAnsi="Times New Roman"/>
          <w:sz w:val="24"/>
          <w:szCs w:val="24"/>
          <w:lang w:val="en-US"/>
        </w:rPr>
      </w:pPr>
      <w:r w:rsidRPr="0023146A">
        <w:rPr>
          <w:rFonts w:ascii="Times New Roman" w:hAnsi="Times New Roman"/>
          <w:sz w:val="24"/>
          <w:szCs w:val="24"/>
          <w:lang w:val="en-US"/>
        </w:rPr>
        <w:t xml:space="preserve">Greig Charnock, Guido Starosta The New International Division of Labour (2016) </w:t>
      </w:r>
      <w:hyperlink r:id="rId14" w:history="1">
        <w:r w:rsidRPr="0023146A">
          <w:rPr>
            <w:rFonts w:ascii="Times New Roman" w:hAnsi="Times New Roman"/>
            <w:sz w:val="24"/>
            <w:szCs w:val="24"/>
            <w:lang w:val="en-US"/>
          </w:rPr>
          <w:t>https://link.springer.com/book/10.1057/978-1-137-53872-7</w:t>
        </w:r>
      </w:hyperlink>
    </w:p>
    <w:p w:rsidR="0023146A" w:rsidRPr="0023146A" w:rsidRDefault="0023146A" w:rsidP="0023146A">
      <w:pPr>
        <w:numPr>
          <w:ilvl w:val="0"/>
          <w:numId w:val="10"/>
        </w:numPr>
        <w:spacing w:after="0" w:line="319" w:lineRule="auto"/>
        <w:rPr>
          <w:rFonts w:ascii="Times New Roman" w:hAnsi="Times New Roman"/>
          <w:sz w:val="24"/>
          <w:szCs w:val="24"/>
          <w:lang w:val="en-US"/>
        </w:rPr>
      </w:pPr>
      <w:r w:rsidRPr="0023146A">
        <w:rPr>
          <w:rFonts w:ascii="Times New Roman" w:hAnsi="Times New Roman"/>
          <w:sz w:val="24"/>
          <w:szCs w:val="24"/>
          <w:lang w:val="en-US"/>
        </w:rPr>
        <w:t>Ehrenberg R.G., Smith R.S. Modern Labor Economics:</w:t>
      </w:r>
      <w:r w:rsidR="0020707C">
        <w:rPr>
          <w:rFonts w:ascii="Times New Roman" w:hAnsi="Times New Roman"/>
          <w:sz w:val="24"/>
          <w:szCs w:val="24"/>
          <w:lang w:val="en-US"/>
        </w:rPr>
        <w:t xml:space="preserve"> Theory and Public Policy. 11th</w:t>
      </w:r>
      <w:r w:rsidRPr="0023146A">
        <w:rPr>
          <w:rFonts w:ascii="Times New Roman" w:hAnsi="Times New Roman"/>
          <w:sz w:val="24"/>
          <w:szCs w:val="24"/>
          <w:lang w:val="en-US"/>
        </w:rPr>
        <w:t>edition.</w:t>
      </w:r>
      <w:hyperlink r:id="rId15" w:tgtFrame="_blank" w:history="1">
        <w:r w:rsidRPr="0023146A">
          <w:rPr>
            <w:rFonts w:ascii="Times New Roman" w:hAnsi="Times New Roman"/>
            <w:sz w:val="24"/>
            <w:szCs w:val="24"/>
            <w:lang w:val="en-US"/>
          </w:rPr>
          <w:t>http://fac.ksu.edu.sa/sites/default/files/Modern_labor_economics__theory_and_public_policy_0.pdf</w:t>
        </w:r>
      </w:hyperlink>
    </w:p>
    <w:p w:rsidR="00540E67" w:rsidRPr="00A244A9" w:rsidRDefault="00540E67" w:rsidP="00540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0E67" w:rsidRDefault="00540E67" w:rsidP="00540E6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в) программное обеспечение и Интернет-ресурсы:</w:t>
      </w:r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official web site of Federal State Statistics Service – URL:</w:t>
      </w:r>
      <w:hyperlink r:id="rId16" w:tgtFrame="_blank" w:history="1">
        <w:r>
          <w:rPr>
            <w:rStyle w:val="ac"/>
            <w:rFonts w:ascii="Times New Roman" w:hAnsi="Times New Roman"/>
            <w:color w:val="000000"/>
            <w:szCs w:val="24"/>
            <w:lang w:val="en-US"/>
          </w:rPr>
          <w:t>http://www.gks.ru/wps/wcm/connect/rosstat_main/rosstat/en/main/</w:t>
        </w:r>
      </w:hyperlink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official web site of Government of Russian Federation – URL:  </w:t>
      </w:r>
      <w:hyperlink r:id="rId17" w:tgtFrame="_blank" w:history="1">
        <w:r>
          <w:rPr>
            <w:rStyle w:val="ac"/>
            <w:rFonts w:ascii="Times New Roman" w:hAnsi="Times New Roman"/>
            <w:color w:val="000000"/>
            <w:szCs w:val="24"/>
            <w:lang w:val="en-US"/>
          </w:rPr>
          <w:t>http://government.ru/en/</w:t>
        </w:r>
      </w:hyperlink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official web site of Organization for Economic Co-operation and Development (OECD) – URL: </w:t>
      </w:r>
      <w:hyperlink r:id="rId18" w:tgtFrame="_blank" w:history="1">
        <w:r>
          <w:rPr>
            <w:rStyle w:val="ac"/>
            <w:rFonts w:ascii="Times New Roman" w:hAnsi="Times New Roman"/>
            <w:color w:val="000000"/>
            <w:szCs w:val="24"/>
            <w:lang w:val="en-US"/>
          </w:rPr>
          <w:t>http://www.oecd.org/</w:t>
        </w:r>
      </w:hyperlink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Central Bank of Russian Federation – URL: </w:t>
      </w:r>
      <w:hyperlink r:id="rId19" w:tgtFrame="_blank" w:history="1">
        <w:r>
          <w:rPr>
            <w:rStyle w:val="ac"/>
            <w:rFonts w:ascii="Times New Roman" w:hAnsi="Times New Roman"/>
            <w:color w:val="000000"/>
            <w:szCs w:val="24"/>
            <w:lang w:val="en-US"/>
          </w:rPr>
          <w:t>http://www.cbr.ru/eng/</w:t>
        </w:r>
      </w:hyperlink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International Monetary Fund – URL: </w:t>
      </w:r>
      <w:hyperlink r:id="rId20" w:tgtFrame="_blank" w:history="1">
        <w:r>
          <w:rPr>
            <w:rStyle w:val="ac"/>
            <w:rFonts w:ascii="Times New Roman" w:hAnsi="Times New Roman"/>
            <w:color w:val="000000"/>
            <w:szCs w:val="24"/>
            <w:lang w:val="en-US"/>
          </w:rPr>
          <w:t>http://www.imf.org/</w:t>
        </w:r>
      </w:hyperlink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Ministry of Finance – URL: </w:t>
      </w:r>
      <w:hyperlink r:id="rId21" w:tgtFrame="_blank" w:history="1">
        <w:r>
          <w:rPr>
            <w:rStyle w:val="ac"/>
            <w:rFonts w:ascii="Times New Roman" w:hAnsi="Times New Roman"/>
            <w:color w:val="000000"/>
            <w:szCs w:val="24"/>
            <w:lang w:val="en-US"/>
          </w:rPr>
          <w:t>http://old.minfin.ru/en/</w:t>
        </w:r>
      </w:hyperlink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official web site of the UNCTAD (United Nations Conference on Trade and Development) – URL: </w:t>
      </w:r>
      <w:hyperlink r:id="rId22" w:tgtFrame="_blank" w:history="1">
        <w:r>
          <w:rPr>
            <w:rStyle w:val="ac"/>
            <w:rFonts w:ascii="Times New Roman" w:hAnsi="Times New Roman"/>
            <w:color w:val="000000"/>
            <w:szCs w:val="24"/>
            <w:lang w:val="en-US"/>
          </w:rPr>
          <w:t>http://www.unctad.org/</w:t>
        </w:r>
      </w:hyperlink>
      <w:r>
        <w:rPr>
          <w:rFonts w:ascii="Times New Roman" w:hAnsi="Times New Roman"/>
          <w:color w:val="000000"/>
          <w:sz w:val="24"/>
          <w:szCs w:val="24"/>
          <w:lang w:val="en-US"/>
        </w:rPr>
        <w:t>    </w:t>
      </w:r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World Trade Organization – URL: </w:t>
      </w:r>
      <w:hyperlink r:id="rId23" w:tgtFrame="_blank" w:history="1">
        <w:r>
          <w:rPr>
            <w:rStyle w:val="ac"/>
            <w:rFonts w:ascii="Times New Roman" w:hAnsi="Times New Roman"/>
            <w:color w:val="000000"/>
            <w:szCs w:val="24"/>
            <w:lang w:val="en-US"/>
          </w:rPr>
          <w:t>http://www.wto.org/</w:t>
        </w:r>
      </w:hyperlink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The official web site of World Bank – URL: </w:t>
      </w:r>
      <w:hyperlink r:id="rId24" w:tgtFrame="_blank" w:history="1">
        <w:r>
          <w:rPr>
            <w:rStyle w:val="ac"/>
            <w:rFonts w:ascii="Times New Roman" w:hAnsi="Times New Roman"/>
            <w:color w:val="000000"/>
            <w:szCs w:val="24"/>
            <w:lang w:val="en-US"/>
          </w:rPr>
          <w:t>http://www.worldbank.org/</w:t>
        </w:r>
      </w:hyperlink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MS</w:t>
      </w:r>
      <w:r w:rsidRPr="00540E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Windows</w:t>
      </w:r>
      <w:r>
        <w:rPr>
          <w:rFonts w:ascii="Times New Roman" w:hAnsi="Times New Roman"/>
          <w:color w:val="000000"/>
          <w:sz w:val="24"/>
          <w:szCs w:val="24"/>
        </w:rPr>
        <w:t xml:space="preserve"> 7 (лицензия на ГОУ ВПО ННГУ им.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Н.И. Лобачевского, идентификатор 47276400),</w:t>
      </w:r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540E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Office</w:t>
      </w:r>
      <w:r>
        <w:rPr>
          <w:rFonts w:ascii="Times New Roman" w:hAnsi="Times New Roman"/>
          <w:color w:val="000000"/>
          <w:sz w:val="24"/>
          <w:szCs w:val="24"/>
        </w:rPr>
        <w:t xml:space="preserve"> 2007 Профессиональный + (лицензия на ГОУ ВПО ННГУ им.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Н.И. Лобачевского, идентификатор 47729513),</w:t>
      </w:r>
    </w:p>
    <w:p w:rsidR="00540E67" w:rsidRDefault="00540E67" w:rsidP="00540E67">
      <w:pPr>
        <w:pStyle w:val="a9"/>
        <w:numPr>
          <w:ilvl w:val="0"/>
          <w:numId w:val="12"/>
        </w:numPr>
        <w:spacing w:line="240" w:lineRule="auto"/>
        <w:ind w:left="1276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Kaspersky Endpoint Security 10 for Windows (лицензия на ГОУ ВПО ННГУ им. Н.И. Лобачевского, №1096-160712-081443-850-73)</w:t>
      </w:r>
    </w:p>
    <w:p w:rsidR="007A20DF" w:rsidRPr="001920D8" w:rsidRDefault="007A20DF" w:rsidP="007A20DF">
      <w:pPr>
        <w:tabs>
          <w:tab w:val="left" w:pos="1230"/>
        </w:tabs>
        <w:spacing w:after="0" w:line="240" w:lineRule="auto"/>
        <w:rPr>
          <w:rFonts w:ascii="Times New Roman" w:hAnsi="Times New Roman"/>
          <w:lang w:val="en-US"/>
        </w:rPr>
      </w:pPr>
    </w:p>
    <w:p w:rsidR="007A20DF" w:rsidRPr="001920D8" w:rsidRDefault="007A20DF" w:rsidP="007A20DF">
      <w:pPr>
        <w:tabs>
          <w:tab w:val="left" w:pos="1230"/>
        </w:tabs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</w:p>
    <w:p w:rsidR="007A20DF" w:rsidRPr="003078C1" w:rsidRDefault="007A20DF" w:rsidP="007A20D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8. Материально-техн</w:t>
      </w:r>
      <w:r>
        <w:rPr>
          <w:rFonts w:ascii="Times New Roman" w:hAnsi="Times New Roman"/>
          <w:b/>
          <w:sz w:val="28"/>
          <w:szCs w:val="24"/>
        </w:rPr>
        <w:t xml:space="preserve">ическое обеспечение дисциплины </w:t>
      </w:r>
      <w:r>
        <w:rPr>
          <w:rFonts w:ascii="Times New Roman" w:hAnsi="Times New Roman"/>
          <w:b/>
          <w:sz w:val="28"/>
          <w:szCs w:val="28"/>
        </w:rPr>
        <w:t>«Экономика труда»</w:t>
      </w:r>
    </w:p>
    <w:p w:rsidR="007A20DF" w:rsidRDefault="007A20DF" w:rsidP="007A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0DF" w:rsidRPr="006C4871" w:rsidRDefault="007A20DF" w:rsidP="007A20D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C4871">
        <w:rPr>
          <w:rFonts w:ascii="Times New Roman" w:hAnsi="Times New Roman"/>
          <w:sz w:val="24"/>
          <w:szCs w:val="24"/>
        </w:rPr>
        <w:t>Для проведения занятий лекционного и семинарского типа, групповых и индивидуальных консультаций, текущего контроля и промежуточной аттестации, а для самостоятельной работы студентов используются специальные помещения,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A20DF" w:rsidRPr="006C4871" w:rsidRDefault="007A20DF" w:rsidP="007A20DF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" w:name="dst100258"/>
      <w:bookmarkEnd w:id="1"/>
      <w:r w:rsidRPr="006C4871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A20DF" w:rsidRDefault="007A20DF" w:rsidP="007A20DF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" w:name="dst100259"/>
      <w:bookmarkStart w:id="3" w:name="dst100260"/>
      <w:bookmarkEnd w:id="2"/>
      <w:bookmarkEnd w:id="3"/>
      <w:r w:rsidRPr="006C4871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7A20DF" w:rsidRDefault="007A20DF" w:rsidP="007A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0DF" w:rsidRPr="006C4871" w:rsidRDefault="007A20DF" w:rsidP="007A20DF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2211"/>
        <w:gridCol w:w="2496"/>
        <w:gridCol w:w="2522"/>
      </w:tblGrid>
      <w:tr w:rsidR="0002723C" w:rsidRPr="006C4871" w:rsidTr="00606A06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23C" w:rsidRDefault="0002723C">
            <w:r w:rsidRPr="000F2208">
              <w:rPr>
                <w:rFonts w:ascii="Times New Roman" w:hAnsi="Times New Roman"/>
                <w:sz w:val="24"/>
                <w:szCs w:val="24"/>
              </w:rPr>
              <w:t>Программа составлена в соответствии с требованиями ОС ННГУ по направлению 38.03.01 «Экономика», профиль «</w:t>
            </w:r>
            <w:r w:rsidRPr="000F2208">
              <w:rPr>
                <w:rFonts w:ascii="Times New Roman" w:hAnsi="Times New Roman"/>
                <w:bCs/>
                <w:sz w:val="24"/>
                <w:szCs w:val="24"/>
              </w:rPr>
              <w:t>Мировая экономика</w:t>
            </w:r>
            <w:r w:rsidRPr="000F220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A20DF" w:rsidRPr="006C4871" w:rsidTr="00606A0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  <w:lang w:val="en-US"/>
              </w:rPr>
            </w:pPr>
            <w:bookmarkStart w:id="4" w:name="dst100261"/>
            <w:bookmarkEnd w:id="4"/>
            <w:r w:rsidRPr="006C4871">
              <w:rPr>
                <w:sz w:val="22"/>
                <w:szCs w:val="22"/>
              </w:rPr>
              <w:t>Автор: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6C4871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ED1483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  <w:u w:val="single"/>
              </w:rPr>
            </w:pPr>
          </w:p>
          <w:p w:rsidR="007A20DF" w:rsidRPr="006C4871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  <w:u w:val="single"/>
                <w:lang w:val="en-US"/>
              </w:rPr>
            </w:pPr>
          </w:p>
          <w:p w:rsidR="007A20DF" w:rsidRPr="006C4871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  <w:u w:val="single"/>
                <w:lang w:val="en-US"/>
              </w:rPr>
            </w:pPr>
            <w:r w:rsidRPr="006C4871">
              <w:rPr>
                <w:sz w:val="22"/>
                <w:szCs w:val="22"/>
                <w:u w:val="single"/>
                <w:lang w:val="en-US"/>
              </w:rPr>
              <w:tab/>
              <w:t>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1920D8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</w:rPr>
            </w:pPr>
            <w:r w:rsidRPr="001920D8">
              <w:rPr>
                <w:sz w:val="22"/>
                <w:szCs w:val="22"/>
              </w:rPr>
              <w:t xml:space="preserve">Д.э.н, проф </w:t>
            </w:r>
          </w:p>
          <w:p w:rsidR="007A20DF" w:rsidRPr="001920D8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</w:rPr>
            </w:pPr>
            <w:r w:rsidRPr="001920D8">
              <w:rPr>
                <w:sz w:val="22"/>
                <w:szCs w:val="22"/>
              </w:rPr>
              <w:t>А.В.Золотов</w:t>
            </w:r>
          </w:p>
          <w:p w:rsidR="007A20DF" w:rsidRPr="001920D8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</w:rPr>
            </w:pPr>
          </w:p>
          <w:p w:rsidR="007A20DF" w:rsidRPr="001920D8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</w:rPr>
            </w:pPr>
          </w:p>
          <w:p w:rsidR="007A20DF" w:rsidRPr="001920D8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</w:rPr>
            </w:pPr>
          </w:p>
        </w:tc>
      </w:tr>
      <w:tr w:rsidR="007A20DF" w:rsidRPr="006C4871" w:rsidTr="00606A0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  <w:r w:rsidRPr="006C4871">
              <w:rPr>
                <w:sz w:val="22"/>
                <w:szCs w:val="22"/>
              </w:rPr>
              <w:t>Заведующий кафедрой</w:t>
            </w: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Экономической теории и методологии</w:t>
            </w:r>
            <w:r w:rsidRPr="006C4871">
              <w:rPr>
                <w:sz w:val="22"/>
                <w:szCs w:val="22"/>
              </w:rPr>
              <w:t>:</w:t>
            </w:r>
          </w:p>
          <w:p w:rsidR="007A20DF" w:rsidRPr="001920D8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1920D8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1920D8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1920D8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  <w:lang w:val="en-US"/>
              </w:rPr>
            </w:pPr>
            <w:r w:rsidRPr="006C4871">
              <w:rPr>
                <w:sz w:val="22"/>
                <w:szCs w:val="22"/>
                <w:lang w:val="en-US"/>
              </w:rPr>
              <w:t>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1920D8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</w:rPr>
            </w:pPr>
            <w:r w:rsidRPr="001920D8">
              <w:rPr>
                <w:sz w:val="22"/>
                <w:szCs w:val="22"/>
              </w:rPr>
              <w:t xml:space="preserve">Д.э.н, проф </w:t>
            </w:r>
          </w:p>
          <w:p w:rsidR="007A20DF" w:rsidRPr="001920D8" w:rsidRDefault="007A20DF" w:rsidP="00606A06">
            <w:pPr>
              <w:pStyle w:val="ad"/>
              <w:tabs>
                <w:tab w:val="left" w:pos="1376"/>
              </w:tabs>
              <w:ind w:firstLine="0"/>
              <w:rPr>
                <w:sz w:val="22"/>
                <w:szCs w:val="22"/>
              </w:rPr>
            </w:pPr>
            <w:r w:rsidRPr="001920D8">
              <w:rPr>
                <w:sz w:val="22"/>
                <w:szCs w:val="22"/>
              </w:rPr>
              <w:t>А.В.Золотов</w:t>
            </w:r>
          </w:p>
          <w:p w:rsidR="007A20DF" w:rsidRPr="001920D8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</w:tc>
      </w:tr>
      <w:tr w:rsidR="007A20DF" w:rsidRPr="006C4871" w:rsidTr="00606A0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6C4871" w:rsidRDefault="007A20DF" w:rsidP="00606A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20DF" w:rsidRPr="006C4871" w:rsidRDefault="007A20DF" w:rsidP="00606A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20DF" w:rsidRPr="006C4871" w:rsidRDefault="007A20DF" w:rsidP="00606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ED1483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ED1483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ED1483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1920D8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1920D8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</w:tc>
      </w:tr>
      <w:tr w:rsidR="007A20DF" w:rsidRPr="006C4871" w:rsidTr="00606A0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  <w:lang w:val="en-US"/>
              </w:rPr>
            </w:pPr>
            <w:r w:rsidRPr="006C4871">
              <w:rPr>
                <w:sz w:val="22"/>
                <w:szCs w:val="22"/>
              </w:rPr>
              <w:t>Рецензент: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jc w:val="left"/>
              <w:rPr>
                <w:sz w:val="22"/>
                <w:szCs w:val="22"/>
              </w:rPr>
            </w:pPr>
            <w:r w:rsidRPr="006C4871">
              <w:rPr>
                <w:sz w:val="22"/>
                <w:szCs w:val="22"/>
              </w:rPr>
              <w:t>Директор по персоналу ООО «Юнилин»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  <w:lang w:val="en-US"/>
              </w:rPr>
            </w:pPr>
            <w:r w:rsidRPr="006C4871">
              <w:rPr>
                <w:sz w:val="22"/>
                <w:szCs w:val="22"/>
                <w:lang w:val="en-US"/>
              </w:rPr>
              <w:t>___________________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  <w:lang w:val="en-US"/>
              </w:rPr>
            </w:pPr>
            <w:r w:rsidRPr="006C4871">
              <w:rPr>
                <w:sz w:val="22"/>
                <w:szCs w:val="22"/>
              </w:rPr>
              <w:t>Погодина Г.В.</w:t>
            </w:r>
          </w:p>
        </w:tc>
      </w:tr>
      <w:tr w:rsidR="007A20DF" w:rsidRPr="006C4871" w:rsidTr="00606A06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7A20DF" w:rsidP="00606A06">
            <w:pPr>
              <w:pStyle w:val="ad"/>
              <w:ind w:firstLine="0"/>
              <w:rPr>
                <w:sz w:val="22"/>
                <w:szCs w:val="22"/>
              </w:rPr>
            </w:pPr>
          </w:p>
          <w:p w:rsidR="007A20DF" w:rsidRPr="006C4871" w:rsidRDefault="00330812" w:rsidP="00606A06">
            <w:pPr>
              <w:spacing w:after="0" w:line="240" w:lineRule="auto"/>
              <w:rPr>
                <w:rFonts w:ascii="Times New Roman" w:hAnsi="Times New Roman"/>
              </w:rPr>
            </w:pPr>
            <w:r w:rsidRPr="005B6BE6">
              <w:rPr>
                <w:rFonts w:ascii="Times New Roman" w:hAnsi="Times New Roman"/>
                <w:sz w:val="24"/>
                <w:szCs w:val="24"/>
              </w:rPr>
              <w:t xml:space="preserve">Программа одобрена на заседании методической комиссии Института экономики и предпринимательства </w:t>
            </w:r>
            <w:r w:rsidR="00320D77" w:rsidRPr="003A73D9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20D77">
              <w:rPr>
                <w:rFonts w:ascii="Times New Roman" w:hAnsi="Times New Roman"/>
                <w:sz w:val="24"/>
                <w:szCs w:val="24"/>
              </w:rPr>
              <w:t>15</w:t>
            </w:r>
            <w:r w:rsidR="00320D77" w:rsidRPr="003A73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20D77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20D77" w:rsidRPr="003A73D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20D77">
              <w:rPr>
                <w:rFonts w:ascii="Times New Roman" w:hAnsi="Times New Roman"/>
                <w:sz w:val="24"/>
                <w:szCs w:val="24"/>
              </w:rPr>
              <w:t>21</w:t>
            </w:r>
            <w:r w:rsidR="00320D77" w:rsidRPr="003A73D9">
              <w:rPr>
                <w:rFonts w:ascii="Times New Roman" w:hAnsi="Times New Roman"/>
                <w:sz w:val="24"/>
                <w:szCs w:val="24"/>
              </w:rPr>
              <w:t xml:space="preserve"> года, протокол № </w:t>
            </w:r>
            <w:r w:rsidR="00320D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A20DF" w:rsidRPr="003078C1" w:rsidRDefault="007A20DF" w:rsidP="007A20D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626BE" w:rsidRPr="003078C1" w:rsidRDefault="000626BE" w:rsidP="007A20DF">
      <w:pPr>
        <w:ind w:left="567" w:right="-284"/>
        <w:rPr>
          <w:sz w:val="24"/>
        </w:rPr>
      </w:pPr>
    </w:p>
    <w:sectPr w:rsidR="000626BE" w:rsidRPr="003078C1" w:rsidSect="0081481C">
      <w:pgSz w:w="11906" w:h="16838"/>
      <w:pgMar w:top="1134" w:right="1134" w:bottom="851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19" w:rsidRDefault="00D15B19">
      <w:r>
        <w:separator/>
      </w:r>
    </w:p>
  </w:endnote>
  <w:endnote w:type="continuationSeparator" w:id="0">
    <w:p w:rsidR="00D15B19" w:rsidRDefault="00D1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F" w:rsidRDefault="00DC7FB6" w:rsidP="00A6696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C37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7BF" w:rsidRDefault="007C37BF" w:rsidP="0002192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F" w:rsidRDefault="00DC7FB6" w:rsidP="00A6696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C37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3009">
      <w:rPr>
        <w:rStyle w:val="a7"/>
        <w:noProof/>
      </w:rPr>
      <w:t>2</w:t>
    </w:r>
    <w:r>
      <w:rPr>
        <w:rStyle w:val="a7"/>
      </w:rPr>
      <w:fldChar w:fldCharType="end"/>
    </w:r>
  </w:p>
  <w:p w:rsidR="007C37BF" w:rsidRDefault="007C37BF" w:rsidP="0002192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19" w:rsidRDefault="00D15B19">
      <w:r>
        <w:separator/>
      </w:r>
    </w:p>
  </w:footnote>
  <w:footnote w:type="continuationSeparator" w:id="0">
    <w:p w:rsidR="00D15B19" w:rsidRDefault="00D1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F09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556"/>
    <w:multiLevelType w:val="hybridMultilevel"/>
    <w:tmpl w:val="2AEE3CEC"/>
    <w:lvl w:ilvl="0" w:tplc="EB20D2A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BC3F88"/>
    <w:multiLevelType w:val="hybridMultilevel"/>
    <w:tmpl w:val="F4BE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3E2D"/>
    <w:multiLevelType w:val="hybridMultilevel"/>
    <w:tmpl w:val="E8A6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22EB7"/>
    <w:multiLevelType w:val="multilevel"/>
    <w:tmpl w:val="4B405540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6">
    <w:nsid w:val="3A976B39"/>
    <w:multiLevelType w:val="hybridMultilevel"/>
    <w:tmpl w:val="84DEA7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D2E5E08"/>
    <w:multiLevelType w:val="hybridMultilevel"/>
    <w:tmpl w:val="A95EF1D0"/>
    <w:lvl w:ilvl="0" w:tplc="55F02D7E">
      <w:start w:val="4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>
    <w:nsid w:val="423F3B56"/>
    <w:multiLevelType w:val="multilevel"/>
    <w:tmpl w:val="18967A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AA285D"/>
    <w:multiLevelType w:val="hybridMultilevel"/>
    <w:tmpl w:val="3BC8C8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56459"/>
    <w:multiLevelType w:val="multilevel"/>
    <w:tmpl w:val="A1584E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3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E1D713E"/>
    <w:multiLevelType w:val="hybridMultilevel"/>
    <w:tmpl w:val="3BC8C8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5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3642"/>
    <w:rsid w:val="00004E7E"/>
    <w:rsid w:val="0001125D"/>
    <w:rsid w:val="0002192E"/>
    <w:rsid w:val="0002723C"/>
    <w:rsid w:val="00053313"/>
    <w:rsid w:val="00057853"/>
    <w:rsid w:val="0005785E"/>
    <w:rsid w:val="000626BE"/>
    <w:rsid w:val="00065976"/>
    <w:rsid w:val="00093090"/>
    <w:rsid w:val="00095B91"/>
    <w:rsid w:val="000B1555"/>
    <w:rsid w:val="000B6195"/>
    <w:rsid w:val="000E4F91"/>
    <w:rsid w:val="000F14A3"/>
    <w:rsid w:val="00130028"/>
    <w:rsid w:val="0014622F"/>
    <w:rsid w:val="00183A0C"/>
    <w:rsid w:val="001B7663"/>
    <w:rsid w:val="001C3C91"/>
    <w:rsid w:val="001C7396"/>
    <w:rsid w:val="001E138D"/>
    <w:rsid w:val="001E5A88"/>
    <w:rsid w:val="001F33D1"/>
    <w:rsid w:val="001F63B0"/>
    <w:rsid w:val="0020707C"/>
    <w:rsid w:val="00214A3B"/>
    <w:rsid w:val="002255D0"/>
    <w:rsid w:val="00227E79"/>
    <w:rsid w:val="0023146A"/>
    <w:rsid w:val="00237611"/>
    <w:rsid w:val="00241E80"/>
    <w:rsid w:val="00254FEF"/>
    <w:rsid w:val="002A35E9"/>
    <w:rsid w:val="002B389A"/>
    <w:rsid w:val="002D7853"/>
    <w:rsid w:val="003078C1"/>
    <w:rsid w:val="00320D77"/>
    <w:rsid w:val="00323DC4"/>
    <w:rsid w:val="00324F8D"/>
    <w:rsid w:val="00327E30"/>
    <w:rsid w:val="00330812"/>
    <w:rsid w:val="003342A5"/>
    <w:rsid w:val="00334D92"/>
    <w:rsid w:val="00343A19"/>
    <w:rsid w:val="003509AF"/>
    <w:rsid w:val="0038490F"/>
    <w:rsid w:val="003904D9"/>
    <w:rsid w:val="003A454B"/>
    <w:rsid w:val="003B1E4F"/>
    <w:rsid w:val="003C0BF4"/>
    <w:rsid w:val="003E5334"/>
    <w:rsid w:val="003F5B5B"/>
    <w:rsid w:val="004050E2"/>
    <w:rsid w:val="0041590A"/>
    <w:rsid w:val="00421FC5"/>
    <w:rsid w:val="00423593"/>
    <w:rsid w:val="00425420"/>
    <w:rsid w:val="00430FC7"/>
    <w:rsid w:val="0043159F"/>
    <w:rsid w:val="00441851"/>
    <w:rsid w:val="00452D14"/>
    <w:rsid w:val="00466358"/>
    <w:rsid w:val="00467962"/>
    <w:rsid w:val="00467DED"/>
    <w:rsid w:val="00473314"/>
    <w:rsid w:val="00473527"/>
    <w:rsid w:val="004748E3"/>
    <w:rsid w:val="0048681E"/>
    <w:rsid w:val="004875A9"/>
    <w:rsid w:val="004A3847"/>
    <w:rsid w:val="004C1E65"/>
    <w:rsid w:val="004C641D"/>
    <w:rsid w:val="004C6F07"/>
    <w:rsid w:val="004D234C"/>
    <w:rsid w:val="004D4065"/>
    <w:rsid w:val="004D7779"/>
    <w:rsid w:val="004F0C76"/>
    <w:rsid w:val="004F6E24"/>
    <w:rsid w:val="00501177"/>
    <w:rsid w:val="00507CC7"/>
    <w:rsid w:val="00535A1E"/>
    <w:rsid w:val="00535E47"/>
    <w:rsid w:val="00537822"/>
    <w:rsid w:val="00540E67"/>
    <w:rsid w:val="005428F3"/>
    <w:rsid w:val="00565CF9"/>
    <w:rsid w:val="005736BB"/>
    <w:rsid w:val="005A17A8"/>
    <w:rsid w:val="005B039C"/>
    <w:rsid w:val="005B2D4E"/>
    <w:rsid w:val="005C18AF"/>
    <w:rsid w:val="005D273F"/>
    <w:rsid w:val="005E7A9A"/>
    <w:rsid w:val="005F2C21"/>
    <w:rsid w:val="00606A06"/>
    <w:rsid w:val="00613AEE"/>
    <w:rsid w:val="006141B7"/>
    <w:rsid w:val="00617150"/>
    <w:rsid w:val="00620949"/>
    <w:rsid w:val="0062398C"/>
    <w:rsid w:val="00636AF2"/>
    <w:rsid w:val="00643297"/>
    <w:rsid w:val="00645E98"/>
    <w:rsid w:val="006522DC"/>
    <w:rsid w:val="00654A47"/>
    <w:rsid w:val="00662E52"/>
    <w:rsid w:val="0067366E"/>
    <w:rsid w:val="00673F7F"/>
    <w:rsid w:val="00683CA3"/>
    <w:rsid w:val="006B1592"/>
    <w:rsid w:val="006B28F6"/>
    <w:rsid w:val="006C2183"/>
    <w:rsid w:val="006C44FF"/>
    <w:rsid w:val="006E3D05"/>
    <w:rsid w:val="006E3F86"/>
    <w:rsid w:val="006E4E3C"/>
    <w:rsid w:val="00702F8A"/>
    <w:rsid w:val="00707E03"/>
    <w:rsid w:val="0071595E"/>
    <w:rsid w:val="00716021"/>
    <w:rsid w:val="00722BA6"/>
    <w:rsid w:val="00726F5F"/>
    <w:rsid w:val="00727EA8"/>
    <w:rsid w:val="00741F8A"/>
    <w:rsid w:val="00743EC8"/>
    <w:rsid w:val="00755F78"/>
    <w:rsid w:val="0076502C"/>
    <w:rsid w:val="007711CC"/>
    <w:rsid w:val="00771E7C"/>
    <w:rsid w:val="007832D1"/>
    <w:rsid w:val="00791D84"/>
    <w:rsid w:val="00794DBD"/>
    <w:rsid w:val="00797136"/>
    <w:rsid w:val="007A20DF"/>
    <w:rsid w:val="007A770C"/>
    <w:rsid w:val="007B723F"/>
    <w:rsid w:val="007C37BF"/>
    <w:rsid w:val="007C62D2"/>
    <w:rsid w:val="007E1E90"/>
    <w:rsid w:val="0081106B"/>
    <w:rsid w:val="0081481C"/>
    <w:rsid w:val="00823F46"/>
    <w:rsid w:val="008241E6"/>
    <w:rsid w:val="008342EB"/>
    <w:rsid w:val="00844A1A"/>
    <w:rsid w:val="00862AD5"/>
    <w:rsid w:val="00875B12"/>
    <w:rsid w:val="008A09E4"/>
    <w:rsid w:val="008A6185"/>
    <w:rsid w:val="008B4DD8"/>
    <w:rsid w:val="008D2B94"/>
    <w:rsid w:val="008D7FDC"/>
    <w:rsid w:val="008E7DAD"/>
    <w:rsid w:val="008F1B14"/>
    <w:rsid w:val="009044DD"/>
    <w:rsid w:val="009047BD"/>
    <w:rsid w:val="009257F7"/>
    <w:rsid w:val="0093745B"/>
    <w:rsid w:val="0094236D"/>
    <w:rsid w:val="00944ABD"/>
    <w:rsid w:val="0096226F"/>
    <w:rsid w:val="009648EC"/>
    <w:rsid w:val="0096713D"/>
    <w:rsid w:val="0097324A"/>
    <w:rsid w:val="009A0D08"/>
    <w:rsid w:val="009B25F2"/>
    <w:rsid w:val="009B3AED"/>
    <w:rsid w:val="009C19A5"/>
    <w:rsid w:val="009D04F3"/>
    <w:rsid w:val="009D72AB"/>
    <w:rsid w:val="009E32AD"/>
    <w:rsid w:val="009E65E1"/>
    <w:rsid w:val="009F305A"/>
    <w:rsid w:val="009F5650"/>
    <w:rsid w:val="00A00242"/>
    <w:rsid w:val="00A01AE6"/>
    <w:rsid w:val="00A02A8E"/>
    <w:rsid w:val="00A12907"/>
    <w:rsid w:val="00A244A9"/>
    <w:rsid w:val="00A2471B"/>
    <w:rsid w:val="00A30044"/>
    <w:rsid w:val="00A34CA1"/>
    <w:rsid w:val="00A35D59"/>
    <w:rsid w:val="00A55147"/>
    <w:rsid w:val="00A65762"/>
    <w:rsid w:val="00A6696A"/>
    <w:rsid w:val="00A9229C"/>
    <w:rsid w:val="00AA0BE9"/>
    <w:rsid w:val="00AB6C8D"/>
    <w:rsid w:val="00AC1CD3"/>
    <w:rsid w:val="00AD56D7"/>
    <w:rsid w:val="00AF4E4E"/>
    <w:rsid w:val="00B01E04"/>
    <w:rsid w:val="00B0600C"/>
    <w:rsid w:val="00B1066B"/>
    <w:rsid w:val="00B13050"/>
    <w:rsid w:val="00B17DA8"/>
    <w:rsid w:val="00B366FF"/>
    <w:rsid w:val="00B41BC1"/>
    <w:rsid w:val="00B50199"/>
    <w:rsid w:val="00B60800"/>
    <w:rsid w:val="00B623A6"/>
    <w:rsid w:val="00B80F7A"/>
    <w:rsid w:val="00B81F5E"/>
    <w:rsid w:val="00BA5CA1"/>
    <w:rsid w:val="00BB07A0"/>
    <w:rsid w:val="00BB5B89"/>
    <w:rsid w:val="00BD47AB"/>
    <w:rsid w:val="00BF3451"/>
    <w:rsid w:val="00C0004B"/>
    <w:rsid w:val="00C164AF"/>
    <w:rsid w:val="00C245DC"/>
    <w:rsid w:val="00C33E34"/>
    <w:rsid w:val="00C3695F"/>
    <w:rsid w:val="00C51E17"/>
    <w:rsid w:val="00C52DEA"/>
    <w:rsid w:val="00C54292"/>
    <w:rsid w:val="00C83BFC"/>
    <w:rsid w:val="00C92B94"/>
    <w:rsid w:val="00CA6632"/>
    <w:rsid w:val="00D00C4F"/>
    <w:rsid w:val="00D07E6C"/>
    <w:rsid w:val="00D12715"/>
    <w:rsid w:val="00D15B19"/>
    <w:rsid w:val="00D42DA8"/>
    <w:rsid w:val="00D442AC"/>
    <w:rsid w:val="00D4561D"/>
    <w:rsid w:val="00D47CE0"/>
    <w:rsid w:val="00D70997"/>
    <w:rsid w:val="00D73DF0"/>
    <w:rsid w:val="00D8624A"/>
    <w:rsid w:val="00D863EA"/>
    <w:rsid w:val="00D97AAB"/>
    <w:rsid w:val="00DC0331"/>
    <w:rsid w:val="00DC72EA"/>
    <w:rsid w:val="00DC7FB6"/>
    <w:rsid w:val="00DD517C"/>
    <w:rsid w:val="00DD7AA8"/>
    <w:rsid w:val="00DE00E0"/>
    <w:rsid w:val="00DE137C"/>
    <w:rsid w:val="00DE63F9"/>
    <w:rsid w:val="00DF4A6F"/>
    <w:rsid w:val="00E21500"/>
    <w:rsid w:val="00E22A86"/>
    <w:rsid w:val="00E261D8"/>
    <w:rsid w:val="00E33122"/>
    <w:rsid w:val="00E34B6E"/>
    <w:rsid w:val="00E35384"/>
    <w:rsid w:val="00E37B4C"/>
    <w:rsid w:val="00E37C70"/>
    <w:rsid w:val="00E51F70"/>
    <w:rsid w:val="00E5631E"/>
    <w:rsid w:val="00E64352"/>
    <w:rsid w:val="00E7267F"/>
    <w:rsid w:val="00E77C13"/>
    <w:rsid w:val="00E906BC"/>
    <w:rsid w:val="00E93FC4"/>
    <w:rsid w:val="00EA4F42"/>
    <w:rsid w:val="00EA71C8"/>
    <w:rsid w:val="00EE4B4F"/>
    <w:rsid w:val="00EF053D"/>
    <w:rsid w:val="00EF3009"/>
    <w:rsid w:val="00EF6C75"/>
    <w:rsid w:val="00F007DF"/>
    <w:rsid w:val="00F16605"/>
    <w:rsid w:val="00F30422"/>
    <w:rsid w:val="00F30DFD"/>
    <w:rsid w:val="00F42C66"/>
    <w:rsid w:val="00F432A2"/>
    <w:rsid w:val="00F51BC4"/>
    <w:rsid w:val="00F56275"/>
    <w:rsid w:val="00F56DF5"/>
    <w:rsid w:val="00F61D66"/>
    <w:rsid w:val="00F62A50"/>
    <w:rsid w:val="00F64CB8"/>
    <w:rsid w:val="00F83130"/>
    <w:rsid w:val="00F8449C"/>
    <w:rsid w:val="00F978E6"/>
    <w:rsid w:val="00FA3935"/>
    <w:rsid w:val="00FA7BA3"/>
    <w:rsid w:val="00FB6C9F"/>
    <w:rsid w:val="00FC309D"/>
    <w:rsid w:val="00FC45E4"/>
    <w:rsid w:val="00FC4D0D"/>
    <w:rsid w:val="00FC532A"/>
    <w:rsid w:val="00FE664B"/>
    <w:rsid w:val="00FE6A1D"/>
    <w:rsid w:val="00FF1285"/>
    <w:rsid w:val="00FF1438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192E"/>
  </w:style>
  <w:style w:type="paragraph" w:customStyle="1" w:styleId="Style12">
    <w:name w:val="Style12"/>
    <w:basedOn w:val="a"/>
    <w:uiPriority w:val="99"/>
    <w:rsid w:val="00645E98"/>
    <w:pPr>
      <w:widowControl w:val="0"/>
      <w:autoSpaceDE w:val="0"/>
      <w:autoSpaceDN w:val="0"/>
      <w:adjustRightInd w:val="0"/>
      <w:spacing w:after="0" w:line="230" w:lineRule="exact"/>
      <w:ind w:firstLine="547"/>
      <w:jc w:val="both"/>
    </w:pPr>
    <w:rPr>
      <w:rFonts w:ascii="Tahoma" w:hAnsi="Tahoma" w:cs="Tahoma"/>
      <w:sz w:val="24"/>
      <w:szCs w:val="24"/>
    </w:rPr>
  </w:style>
  <w:style w:type="paragraph" w:styleId="a8">
    <w:name w:val="No Spacing"/>
    <w:uiPriority w:val="1"/>
    <w:qFormat/>
    <w:rsid w:val="00645E98"/>
    <w:rPr>
      <w:sz w:val="22"/>
      <w:szCs w:val="22"/>
    </w:rPr>
  </w:style>
  <w:style w:type="paragraph" w:customStyle="1" w:styleId="ConsPlusNormal">
    <w:name w:val="ConsPlusNormal"/>
    <w:rsid w:val="00645E9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Style4">
    <w:name w:val="Style4"/>
    <w:basedOn w:val="a"/>
    <w:uiPriority w:val="99"/>
    <w:rsid w:val="0081481C"/>
    <w:pPr>
      <w:widowControl w:val="0"/>
      <w:suppressAutoHyphens/>
      <w:spacing w:after="0" w:line="100" w:lineRule="atLeast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FontStyle53">
    <w:name w:val="Font Style53"/>
    <w:uiPriority w:val="99"/>
    <w:rsid w:val="0081481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1481C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81481C"/>
    <w:rPr>
      <w:rFonts w:ascii="Cambria" w:hAnsi="Cambria" w:cs="Cambria"/>
      <w:sz w:val="20"/>
      <w:szCs w:val="20"/>
    </w:rPr>
  </w:style>
  <w:style w:type="character" w:customStyle="1" w:styleId="FontStyle23">
    <w:name w:val="Font Style23"/>
    <w:uiPriority w:val="99"/>
    <w:rsid w:val="0081481C"/>
    <w:rPr>
      <w:rFonts w:ascii="Arial" w:hAnsi="Arial" w:cs="Arial" w:hint="default"/>
      <w:sz w:val="18"/>
      <w:szCs w:val="18"/>
    </w:rPr>
  </w:style>
  <w:style w:type="paragraph" w:styleId="a9">
    <w:name w:val="List Paragraph"/>
    <w:basedOn w:val="a"/>
    <w:uiPriority w:val="34"/>
    <w:qFormat/>
    <w:rsid w:val="00565CF9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6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CF9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5F2C21"/>
    <w:rPr>
      <w:color w:val="0000FF"/>
      <w:u w:val="single"/>
    </w:rPr>
  </w:style>
  <w:style w:type="paragraph" w:customStyle="1" w:styleId="ad">
    <w:name w:val="Осн.Абзац"/>
    <w:basedOn w:val="a"/>
    <w:link w:val="ae"/>
    <w:qFormat/>
    <w:rsid w:val="006C44FF"/>
    <w:pPr>
      <w:spacing w:after="0" w:line="240" w:lineRule="auto"/>
      <w:ind w:firstLine="425"/>
      <w:jc w:val="both"/>
    </w:pPr>
    <w:rPr>
      <w:rFonts w:ascii="Times New Roman" w:hAnsi="Times New Roman"/>
      <w:sz w:val="24"/>
      <w:szCs w:val="23"/>
    </w:rPr>
  </w:style>
  <w:style w:type="character" w:customStyle="1" w:styleId="ae">
    <w:name w:val="Осн.Абзац Знак"/>
    <w:link w:val="ad"/>
    <w:rsid w:val="006C44FF"/>
    <w:rPr>
      <w:rFonts w:ascii="Times New Roman" w:hAnsi="Times New Roman"/>
      <w:sz w:val="24"/>
      <w:szCs w:val="23"/>
    </w:rPr>
  </w:style>
  <w:style w:type="paragraph" w:customStyle="1" w:styleId="Web">
    <w:name w:val="Обычный (Web)"/>
    <w:basedOn w:val="a"/>
    <w:rsid w:val="007A20D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1">
    <w:name w:val="Без интервала1"/>
    <w:uiPriority w:val="1"/>
    <w:qFormat/>
    <w:rsid w:val="00F62A50"/>
    <w:rPr>
      <w:sz w:val="22"/>
      <w:szCs w:val="22"/>
    </w:rPr>
  </w:style>
  <w:style w:type="paragraph" w:customStyle="1" w:styleId="af">
    <w:name w:val="Формат НКИ"/>
    <w:basedOn w:val="af0"/>
    <w:rsid w:val="006C2183"/>
    <w:pPr>
      <w:spacing w:after="0" w:line="288" w:lineRule="auto"/>
      <w:ind w:firstLine="709"/>
      <w:jc w:val="both"/>
    </w:pPr>
    <w:rPr>
      <w:rFonts w:ascii="Times New Roman" w:hAnsi="Times New Roman"/>
      <w:bCs/>
      <w:sz w:val="28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C218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C2183"/>
    <w:rPr>
      <w:sz w:val="22"/>
      <w:szCs w:val="22"/>
    </w:rPr>
  </w:style>
  <w:style w:type="paragraph" w:customStyle="1" w:styleId="Default">
    <w:name w:val="Default"/>
    <w:rsid w:val="00D47C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," TargetMode="External"/><Relationship Id="rId13" Type="http://schemas.openxmlformats.org/officeDocument/2006/relationships/hyperlink" Target="https://link.springer.com/book/10.1007/978-81-322-2017-6" TargetMode="External"/><Relationship Id="rId18" Type="http://schemas.openxmlformats.org/officeDocument/2006/relationships/hyperlink" Target="http://www.oecd.org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old.minfin.ru/e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nk.springer.com/book/10.1007/3-7908-1680-9" TargetMode="External"/><Relationship Id="rId17" Type="http://schemas.openxmlformats.org/officeDocument/2006/relationships/hyperlink" Target="http://government.ru/e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ks.ru/wps/wcm/connect/rosstat_main/rosstat/en/main/" TargetMode="External"/><Relationship Id="rId20" Type="http://schemas.openxmlformats.org/officeDocument/2006/relationships/hyperlink" Target="http://www.imf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book/10.1057/9781137555199" TargetMode="External"/><Relationship Id="rId24" Type="http://schemas.openxmlformats.org/officeDocument/2006/relationships/hyperlink" Target="http://www.worldbank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ac.ksu.edu.sa/sites/default/files/Modern_labor_economics__theory_and_public_policy_0.pdf" TargetMode="External"/><Relationship Id="rId23" Type="http://schemas.openxmlformats.org/officeDocument/2006/relationships/hyperlink" Target="http://www.wto.org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br.ru/en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ink.springer.com/book/10.1057/978-1-137-53872-7" TargetMode="External"/><Relationship Id="rId22" Type="http://schemas.openxmlformats.org/officeDocument/2006/relationships/hyperlink" Target="http://www.uncta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MTS</Company>
  <LinksUpToDate>false</LinksUpToDate>
  <CharactersWithSpaces>37576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 Windows</cp:lastModifiedBy>
  <cp:revision>10</cp:revision>
  <cp:lastPrinted>2015-07-16T08:02:00Z</cp:lastPrinted>
  <dcterms:created xsi:type="dcterms:W3CDTF">2021-03-12T18:36:00Z</dcterms:created>
  <dcterms:modified xsi:type="dcterms:W3CDTF">2021-06-29T19:43:00Z</dcterms:modified>
</cp:coreProperties>
</file>