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2B7A0B">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2B7A0B">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B435DD" w:rsidRDefault="00B435DD" w:rsidP="00B435DD">
            <w:pPr>
              <w:spacing w:line="240" w:lineRule="auto"/>
              <w:jc w:val="center"/>
              <w:rPr>
                <w:rFonts w:ascii="Times New Roman" w:hAnsi="Times New Roman"/>
                <w:sz w:val="24"/>
                <w:szCs w:val="24"/>
              </w:rPr>
            </w:pPr>
            <w:r w:rsidRPr="00B87A73">
              <w:rPr>
                <w:rFonts w:ascii="Times New Roman" w:hAnsi="Times New Roman"/>
                <w:sz w:val="24"/>
                <w:szCs w:val="24"/>
              </w:rPr>
              <w:t>Институт информационных технологий, математики и механики</w:t>
            </w:r>
          </w:p>
        </w:tc>
      </w:tr>
    </w:tbl>
    <w:p w:rsidR="00FA3935" w:rsidRPr="00F52D95" w:rsidRDefault="00FA3935" w:rsidP="00FA3935">
      <w:pPr>
        <w:spacing w:line="216" w:lineRule="auto"/>
        <w:jc w:val="center"/>
        <w:rPr>
          <w:rFonts w:ascii="Times New Roman" w:hAnsi="Times New Roman"/>
          <w:sz w:val="18"/>
          <w:szCs w:val="18"/>
        </w:rPr>
      </w:pPr>
    </w:p>
    <w:p w:rsidR="00FA3935" w:rsidRPr="00F52D95" w:rsidRDefault="00FA3935" w:rsidP="00FA3935">
      <w:pPr>
        <w:spacing w:after="0" w:line="240" w:lineRule="auto"/>
        <w:jc w:val="center"/>
        <w:rPr>
          <w:rFonts w:ascii="Times New Roman" w:hAnsi="Times New Roman"/>
          <w:sz w:val="18"/>
          <w:szCs w:val="18"/>
        </w:rPr>
      </w:pPr>
    </w:p>
    <w:p w:rsidR="00A25936" w:rsidRPr="00664AB9" w:rsidRDefault="00A25936" w:rsidP="00A25936">
      <w:pPr>
        <w:spacing w:after="0" w:line="240" w:lineRule="auto"/>
        <w:jc w:val="right"/>
        <w:rPr>
          <w:rFonts w:ascii="Times New Roman" w:hAnsi="Times New Roman"/>
          <w:sz w:val="24"/>
          <w:szCs w:val="24"/>
        </w:rPr>
      </w:pPr>
      <w:r w:rsidRPr="00664AB9">
        <w:rPr>
          <w:rFonts w:ascii="Times New Roman" w:hAnsi="Times New Roman"/>
          <w:sz w:val="24"/>
          <w:szCs w:val="24"/>
        </w:rPr>
        <w:t>УТВЕРЖДЕНО</w:t>
      </w:r>
    </w:p>
    <w:p w:rsidR="00A25936" w:rsidRPr="00664AB9" w:rsidRDefault="00A25936" w:rsidP="00A25936">
      <w:pPr>
        <w:spacing w:after="0" w:line="240" w:lineRule="auto"/>
        <w:jc w:val="right"/>
        <w:rPr>
          <w:rFonts w:ascii="Times New Roman" w:hAnsi="Times New Roman"/>
          <w:sz w:val="24"/>
          <w:szCs w:val="24"/>
        </w:rPr>
      </w:pPr>
      <w:r>
        <w:rPr>
          <w:rFonts w:ascii="Times New Roman" w:hAnsi="Times New Roman"/>
          <w:sz w:val="24"/>
          <w:szCs w:val="24"/>
        </w:rPr>
        <w:t>р</w:t>
      </w:r>
      <w:r w:rsidRPr="00664AB9">
        <w:rPr>
          <w:rFonts w:ascii="Times New Roman" w:hAnsi="Times New Roman"/>
          <w:sz w:val="24"/>
          <w:szCs w:val="24"/>
        </w:rPr>
        <w:t>ешением ученого совета ННГУ</w:t>
      </w:r>
    </w:p>
    <w:p w:rsidR="00A25936" w:rsidRPr="00664AB9" w:rsidRDefault="00A25936" w:rsidP="00A25936">
      <w:pPr>
        <w:spacing w:after="0" w:line="240" w:lineRule="auto"/>
        <w:jc w:val="right"/>
        <w:rPr>
          <w:rFonts w:ascii="Times New Roman" w:hAnsi="Times New Roman"/>
          <w:sz w:val="24"/>
          <w:szCs w:val="24"/>
        </w:rPr>
      </w:pPr>
      <w:r w:rsidRPr="00664AB9">
        <w:rPr>
          <w:rFonts w:ascii="Times New Roman" w:hAnsi="Times New Roman"/>
          <w:sz w:val="24"/>
          <w:szCs w:val="24"/>
        </w:rPr>
        <w:t>протокол от</w:t>
      </w:r>
    </w:p>
    <w:p w:rsidR="00515CED" w:rsidRDefault="00A25936" w:rsidP="00A25936">
      <w:pPr>
        <w:tabs>
          <w:tab w:val="left" w:pos="6096"/>
        </w:tabs>
        <w:ind w:left="6237" w:hanging="1134"/>
        <w:rPr>
          <w:rFonts w:ascii="Times New Roman" w:hAnsi="Times New Roman"/>
          <w:sz w:val="18"/>
          <w:szCs w:val="18"/>
        </w:rPr>
      </w:pPr>
      <w:r w:rsidRPr="00664AB9">
        <w:rPr>
          <w:rFonts w:ascii="Times New Roman" w:hAnsi="Times New Roman"/>
          <w:sz w:val="24"/>
          <w:szCs w:val="24"/>
        </w:rPr>
        <w:t>«___» __________ 20__ г. № ___</w:t>
      </w: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6A3F28" w:rsidRDefault="0086047B"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Технологии баз данных / </w:t>
            </w:r>
            <w:r w:rsidR="00D117C1">
              <w:rPr>
                <w:rFonts w:ascii="Times New Roman" w:eastAsia="Calibri" w:hAnsi="Times New Roman"/>
                <w:sz w:val="24"/>
                <w:szCs w:val="24"/>
                <w:lang w:val="en-US"/>
              </w:rPr>
              <w:t>Database</w:t>
            </w:r>
            <w:r w:rsidR="006A3F28">
              <w:rPr>
                <w:rFonts w:ascii="Times New Roman" w:eastAsia="Calibri" w:hAnsi="Times New Roman"/>
                <w:sz w:val="24"/>
                <w:szCs w:val="24"/>
                <w:lang w:val="en-US"/>
              </w:rPr>
              <w:t>Technologies</w:t>
            </w:r>
          </w:p>
        </w:tc>
      </w:tr>
    </w:tbl>
    <w:p w:rsidR="00FA3935" w:rsidRPr="00007E0A" w:rsidRDefault="00FA3935" w:rsidP="00FA3935">
      <w:pPr>
        <w:spacing w:after="0" w:line="360" w:lineRule="auto"/>
        <w:jc w:val="center"/>
        <w:rPr>
          <w:rFonts w:ascii="Times New Roman" w:hAnsi="Times New Roman"/>
          <w:i/>
          <w:sz w:val="18"/>
          <w:szCs w:val="18"/>
        </w:rPr>
      </w:pP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B435DD" w:rsidP="00AA0BE9">
            <w:pPr>
              <w:spacing w:after="0" w:line="240" w:lineRule="auto"/>
              <w:jc w:val="center"/>
              <w:rPr>
                <w:rFonts w:ascii="Times New Roman" w:eastAsia="Calibri" w:hAnsi="Times New Roman"/>
                <w:sz w:val="24"/>
                <w:szCs w:val="24"/>
              </w:rPr>
            </w:pPr>
            <w:r w:rsidRPr="00B87A73">
              <w:rPr>
                <w:rFonts w:ascii="Times New Roman" w:hAnsi="Times New Roman"/>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4C38B2" w:rsidRDefault="00B435DD"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r w:rsidR="00D117C1" w:rsidRPr="004C38B2">
              <w:rPr>
                <w:rFonts w:ascii="Times New Roman" w:eastAsia="Calibri" w:hAnsi="Times New Roman"/>
                <w:sz w:val="24"/>
                <w:szCs w:val="24"/>
              </w:rPr>
              <w:t>2</w:t>
            </w:r>
            <w:r>
              <w:rPr>
                <w:rFonts w:ascii="Times New Roman" w:eastAsia="Calibri" w:hAnsi="Times New Roman"/>
                <w:sz w:val="24"/>
                <w:szCs w:val="24"/>
              </w:rPr>
              <w:t>.03.0</w:t>
            </w:r>
            <w:r w:rsidR="00D117C1" w:rsidRPr="004C38B2">
              <w:rPr>
                <w:rFonts w:ascii="Times New Roman" w:eastAsia="Calibri" w:hAnsi="Times New Roman"/>
                <w:sz w:val="24"/>
                <w:szCs w:val="24"/>
              </w:rPr>
              <w:t>2</w:t>
            </w:r>
            <w:r w:rsidR="004C38B2">
              <w:rPr>
                <w:rFonts w:ascii="Times New Roman" w:eastAsia="Calibri" w:hAnsi="Times New Roman"/>
                <w:sz w:val="24"/>
                <w:szCs w:val="24"/>
              </w:rPr>
              <w:t>Фундаментальная информатика и информационные технологии</w:t>
            </w:r>
          </w:p>
        </w:tc>
      </w:tr>
    </w:tbl>
    <w:p w:rsidR="00FA3935" w:rsidRPr="00293515" w:rsidRDefault="00FA3935" w:rsidP="00FA3935">
      <w:pPr>
        <w:spacing w:line="216" w:lineRule="auto"/>
        <w:jc w:val="center"/>
        <w:rPr>
          <w:rFonts w:ascii="Times New Roman" w:hAnsi="Times New Roman"/>
          <w:i/>
          <w:sz w:val="18"/>
          <w:szCs w:val="18"/>
        </w:rPr>
      </w:pP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B435DD" w:rsidP="00AA0BE9">
            <w:pPr>
              <w:spacing w:after="0" w:line="240" w:lineRule="auto"/>
              <w:jc w:val="center"/>
              <w:rPr>
                <w:rFonts w:ascii="Times New Roman" w:eastAsia="Calibri" w:hAnsi="Times New Roman"/>
                <w:sz w:val="24"/>
                <w:szCs w:val="24"/>
              </w:rPr>
            </w:pPr>
            <w:r w:rsidRPr="00B87A73">
              <w:rPr>
                <w:rFonts w:ascii="Times New Roman" w:hAnsi="Times New Roman"/>
                <w:sz w:val="24"/>
                <w:szCs w:val="24"/>
              </w:rPr>
              <w:t>Общий профиль</w:t>
            </w:r>
          </w:p>
        </w:tc>
      </w:tr>
    </w:tbl>
    <w:p w:rsidR="00FA3935" w:rsidRPr="00293515" w:rsidRDefault="00FA3935" w:rsidP="00FA3935">
      <w:pPr>
        <w:spacing w:line="216" w:lineRule="auto"/>
        <w:jc w:val="center"/>
        <w:rPr>
          <w:rFonts w:ascii="Times New Roman" w:hAnsi="Times New Roman"/>
          <w:i/>
          <w:sz w:val="18"/>
          <w:szCs w:val="18"/>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B435DD" w:rsidP="00AA0BE9">
            <w:pPr>
              <w:spacing w:after="0" w:line="240" w:lineRule="auto"/>
              <w:jc w:val="center"/>
              <w:rPr>
                <w:rFonts w:ascii="Times New Roman" w:eastAsia="Calibri" w:hAnsi="Times New Roman"/>
                <w:sz w:val="24"/>
                <w:szCs w:val="24"/>
              </w:rPr>
            </w:pPr>
            <w:r w:rsidRPr="00B87A73">
              <w:rPr>
                <w:rFonts w:ascii="Times New Roman" w:hAnsi="Times New Roman"/>
                <w:sz w:val="24"/>
                <w:szCs w:val="24"/>
              </w:rPr>
              <w:t>очная</w:t>
            </w:r>
          </w:p>
        </w:tc>
      </w:tr>
    </w:tbl>
    <w:p w:rsidR="00FA3935" w:rsidRPr="00293515" w:rsidRDefault="00FA3935" w:rsidP="00FA3935">
      <w:pPr>
        <w:spacing w:after="0" w:line="240" w:lineRule="auto"/>
        <w:jc w:val="center"/>
        <w:rPr>
          <w:rFonts w:ascii="Times New Roman" w:hAnsi="Times New Roman"/>
          <w:i/>
          <w:sz w:val="18"/>
          <w:szCs w:val="18"/>
        </w:rPr>
      </w:pP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B435DD" w:rsidP="009B6DC1">
      <w:pPr>
        <w:ind w:firstLine="426"/>
        <w:jc w:val="center"/>
        <w:rPr>
          <w:rFonts w:ascii="Times New Roman" w:hAnsi="Times New Roman"/>
          <w:sz w:val="24"/>
          <w:szCs w:val="24"/>
        </w:rPr>
      </w:pPr>
      <w:r>
        <w:rPr>
          <w:rFonts w:ascii="Times New Roman" w:hAnsi="Times New Roman"/>
          <w:sz w:val="24"/>
          <w:szCs w:val="24"/>
        </w:rPr>
        <w:t>20</w:t>
      </w:r>
      <w:r w:rsidR="00B6424E">
        <w:rPr>
          <w:rFonts w:ascii="Times New Roman" w:hAnsi="Times New Roman"/>
          <w:sz w:val="24"/>
          <w:szCs w:val="24"/>
        </w:rPr>
        <w:t>20</w:t>
      </w:r>
      <w:r>
        <w:rPr>
          <w:rFonts w:ascii="Times New Roman" w:hAnsi="Times New Roman"/>
          <w:sz w:val="24"/>
          <w:szCs w:val="24"/>
        </w:rPr>
        <w:t xml:space="preserve"> </w:t>
      </w:r>
      <w:r w:rsidR="00577079">
        <w:rPr>
          <w:rFonts w:ascii="Times New Roman" w:hAnsi="Times New Roman"/>
          <w:sz w:val="24"/>
          <w:szCs w:val="24"/>
        </w:rPr>
        <w:t>год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Default="00F64CB8" w:rsidP="00A25936">
      <w:pPr>
        <w:tabs>
          <w:tab w:val="left" w:pos="426"/>
        </w:tabs>
        <w:spacing w:after="0"/>
        <w:ind w:right="-853"/>
        <w:rPr>
          <w:rFonts w:ascii="Times New Roman" w:hAnsi="Times New Roman"/>
          <w:b/>
          <w:sz w:val="18"/>
          <w:szCs w:val="18"/>
        </w:rPr>
      </w:pPr>
      <w:r w:rsidRPr="00F52D95">
        <w:rPr>
          <w:rFonts w:ascii="Times New Roman" w:hAnsi="Times New Roman"/>
          <w:sz w:val="18"/>
          <w:szCs w:val="18"/>
        </w:rPr>
        <w:br w:type="page"/>
      </w:r>
    </w:p>
    <w:p w:rsidR="005D7652" w:rsidRDefault="00FA3935" w:rsidP="00701ACF">
      <w:pPr>
        <w:numPr>
          <w:ilvl w:val="0"/>
          <w:numId w:val="7"/>
        </w:numPr>
        <w:tabs>
          <w:tab w:val="left" w:pos="567"/>
        </w:tabs>
        <w:spacing w:after="0" w:line="240" w:lineRule="auto"/>
        <w:ind w:left="0" w:firstLine="0"/>
        <w:jc w:val="both"/>
        <w:rPr>
          <w:rFonts w:ascii="Times New Roman" w:hAnsi="Times New Roman"/>
          <w:b/>
          <w:sz w:val="24"/>
          <w:szCs w:val="24"/>
        </w:rPr>
      </w:pPr>
      <w:r w:rsidRPr="005D7652">
        <w:rPr>
          <w:rFonts w:ascii="Times New Roman" w:hAnsi="Times New Roman"/>
          <w:b/>
          <w:sz w:val="24"/>
          <w:szCs w:val="24"/>
        </w:rPr>
        <w:t xml:space="preserve">Место </w:t>
      </w:r>
      <w:r w:rsidRPr="00991BDB">
        <w:rPr>
          <w:rFonts w:ascii="Times New Roman" w:hAnsi="Times New Roman"/>
          <w:b/>
          <w:sz w:val="24"/>
          <w:szCs w:val="24"/>
        </w:rPr>
        <w:t xml:space="preserve">дисциплины в структуре ОПОП </w:t>
      </w:r>
    </w:p>
    <w:p w:rsidR="00A25936" w:rsidRPr="00A25936" w:rsidRDefault="00A25936" w:rsidP="00B435DD">
      <w:pPr>
        <w:tabs>
          <w:tab w:val="left" w:pos="567"/>
        </w:tabs>
        <w:spacing w:after="0"/>
        <w:ind w:right="-425"/>
        <w:jc w:val="both"/>
        <w:rPr>
          <w:rFonts w:ascii="Times New Roman" w:hAnsi="Times New Roman"/>
          <w:color w:val="FF0000"/>
          <w:sz w:val="20"/>
          <w:szCs w:val="20"/>
        </w:rPr>
      </w:pPr>
      <w:r w:rsidRPr="005E017B">
        <w:rPr>
          <w:rFonts w:ascii="Times New Roman" w:hAnsi="Times New Roman"/>
          <w:sz w:val="24"/>
          <w:szCs w:val="24"/>
        </w:rPr>
        <w:t xml:space="preserve">Дисциплина </w:t>
      </w:r>
      <w:r w:rsidRPr="00B62BF6">
        <w:rPr>
          <w:rFonts w:ascii="Times New Roman" w:hAnsi="Times New Roman"/>
          <w:sz w:val="24"/>
          <w:szCs w:val="24"/>
        </w:rPr>
        <w:t xml:space="preserve"> </w:t>
      </w:r>
      <w:r>
        <w:rPr>
          <w:rFonts w:ascii="Times New Roman" w:hAnsi="Times New Roman"/>
          <w:sz w:val="24"/>
          <w:szCs w:val="24"/>
        </w:rPr>
        <w:t>Б1.О.15</w:t>
      </w:r>
      <w:r w:rsidRPr="00B62BF6">
        <w:rPr>
          <w:rFonts w:ascii="Times New Roman" w:hAnsi="Times New Roman"/>
          <w:sz w:val="24"/>
          <w:szCs w:val="24"/>
        </w:rPr>
        <w:t xml:space="preserve"> </w:t>
      </w:r>
      <w:r>
        <w:rPr>
          <w:rFonts w:ascii="Times New Roman" w:hAnsi="Times New Roman"/>
          <w:sz w:val="24"/>
          <w:szCs w:val="24"/>
        </w:rPr>
        <w:t>«</w:t>
      </w:r>
      <w:r>
        <w:rPr>
          <w:rFonts w:ascii="Times New Roman" w:eastAsia="Calibri" w:hAnsi="Times New Roman"/>
          <w:sz w:val="24"/>
          <w:szCs w:val="24"/>
        </w:rPr>
        <w:t>Технологии баз данных</w:t>
      </w:r>
      <w:r>
        <w:rPr>
          <w:rFonts w:ascii="Times New Roman" w:hAnsi="Times New Roman"/>
          <w:sz w:val="24"/>
          <w:szCs w:val="24"/>
        </w:rPr>
        <w:t>»</w:t>
      </w:r>
      <w:r w:rsidRPr="00B62BF6">
        <w:rPr>
          <w:rFonts w:ascii="Times New Roman" w:hAnsi="Times New Roman"/>
          <w:sz w:val="24"/>
          <w:szCs w:val="24"/>
        </w:rPr>
        <w:t xml:space="preserve"> </w:t>
      </w:r>
      <w:r w:rsidRPr="005E017B">
        <w:rPr>
          <w:rFonts w:ascii="Times New Roman" w:hAnsi="Times New Roman"/>
          <w:sz w:val="24"/>
          <w:szCs w:val="24"/>
        </w:rPr>
        <w:t xml:space="preserve">относится к </w:t>
      </w:r>
      <w:r>
        <w:rPr>
          <w:rFonts w:ascii="Times New Roman" w:hAnsi="Times New Roman"/>
          <w:sz w:val="24"/>
          <w:szCs w:val="24"/>
        </w:rPr>
        <w:t xml:space="preserve">обязательной </w:t>
      </w:r>
      <w:r w:rsidRPr="00FF0E2F">
        <w:rPr>
          <w:rFonts w:ascii="Times New Roman" w:hAnsi="Times New Roman"/>
          <w:sz w:val="24"/>
          <w:szCs w:val="24"/>
        </w:rPr>
        <w:t>части</w:t>
      </w:r>
      <w:r>
        <w:rPr>
          <w:rFonts w:ascii="Times New Roman" w:hAnsi="Times New Roman"/>
          <w:sz w:val="24"/>
          <w:szCs w:val="24"/>
        </w:rPr>
        <w:t xml:space="preserve"> ООП по направлению подготовки 02.03.02 «Фундаментальная информатика и информационные технологии»</w:t>
      </w:r>
      <w:r w:rsidRPr="00FF0E2F">
        <w:rPr>
          <w:rFonts w:ascii="Times New Roman" w:hAnsi="Times New Roman"/>
          <w:sz w:val="24"/>
          <w:szCs w:val="24"/>
        </w:rPr>
        <w:t>.</w:t>
      </w:r>
      <w:r>
        <w:rPr>
          <w:rFonts w:ascii="Times New Roman" w:hAnsi="Times New Roman"/>
          <w:sz w:val="24"/>
          <w:szCs w:val="24"/>
        </w:rPr>
        <w:t xml:space="preserve"> Дисциплина читается студентам 2 курса в </w:t>
      </w:r>
      <w:r w:rsidR="00940963">
        <w:rPr>
          <w:rFonts w:ascii="Times New Roman" w:hAnsi="Times New Roman"/>
          <w:sz w:val="24"/>
          <w:szCs w:val="24"/>
        </w:rPr>
        <w:t>4</w:t>
      </w:r>
      <w:r>
        <w:rPr>
          <w:rFonts w:ascii="Times New Roman" w:hAnsi="Times New Roman"/>
          <w:sz w:val="24"/>
          <w:szCs w:val="24"/>
        </w:rPr>
        <w:t xml:space="preserve"> семестре, </w:t>
      </w:r>
      <w:r w:rsidR="00BC1021">
        <w:rPr>
          <w:rFonts w:ascii="Times New Roman" w:hAnsi="Times New Roman"/>
          <w:sz w:val="24"/>
          <w:szCs w:val="24"/>
        </w:rPr>
        <w:t>3</w:t>
      </w:r>
      <w:r>
        <w:rPr>
          <w:rFonts w:ascii="Times New Roman" w:hAnsi="Times New Roman"/>
          <w:sz w:val="24"/>
          <w:szCs w:val="24"/>
        </w:rPr>
        <w:t xml:space="preserve"> зачетных единицы, 1</w:t>
      </w:r>
      <w:r w:rsidR="00BC1021">
        <w:rPr>
          <w:rFonts w:ascii="Times New Roman" w:hAnsi="Times New Roman"/>
          <w:sz w:val="24"/>
          <w:szCs w:val="24"/>
        </w:rPr>
        <w:t xml:space="preserve">08 </w:t>
      </w:r>
      <w:r>
        <w:rPr>
          <w:rFonts w:ascii="Times New Roman" w:hAnsi="Times New Roman"/>
          <w:sz w:val="24"/>
          <w:szCs w:val="24"/>
        </w:rPr>
        <w:t xml:space="preserve">часов, </w:t>
      </w:r>
      <w:r w:rsidR="00940963">
        <w:rPr>
          <w:rFonts w:ascii="Times New Roman" w:hAnsi="Times New Roman"/>
          <w:sz w:val="24"/>
          <w:szCs w:val="24"/>
        </w:rPr>
        <w:t>зачет</w:t>
      </w:r>
      <w:r>
        <w:rPr>
          <w:rFonts w:ascii="Times New Roman" w:hAnsi="Times New Roman"/>
          <w:sz w:val="24"/>
          <w:szCs w:val="24"/>
        </w:rPr>
        <w:t>.</w:t>
      </w:r>
    </w:p>
    <w:p w:rsidR="00FA3935" w:rsidRDefault="00FA3935" w:rsidP="004B76EF">
      <w:pPr>
        <w:tabs>
          <w:tab w:val="left" w:pos="567"/>
        </w:tabs>
        <w:spacing w:after="0" w:line="240" w:lineRule="auto"/>
        <w:ind w:right="-425"/>
        <w:jc w:val="both"/>
        <w:rPr>
          <w:rFonts w:ascii="Times New Roman" w:hAnsi="Times New Roman"/>
          <w:i/>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686"/>
        <w:gridCol w:w="5670"/>
      </w:tblGrid>
      <w:tr w:rsidR="00226A4B" w:rsidRPr="002E6B11" w:rsidTr="00F139E8">
        <w:tc>
          <w:tcPr>
            <w:tcW w:w="817" w:type="dxa"/>
            <w:shd w:val="clear" w:color="auto" w:fill="auto"/>
          </w:tcPr>
          <w:p w:rsidR="00226A4B" w:rsidRPr="002E6B11" w:rsidRDefault="00226A4B" w:rsidP="00F139E8">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 варианта</w:t>
            </w:r>
          </w:p>
        </w:tc>
        <w:tc>
          <w:tcPr>
            <w:tcW w:w="3686" w:type="dxa"/>
            <w:shd w:val="clear" w:color="auto" w:fill="auto"/>
          </w:tcPr>
          <w:p w:rsidR="00226A4B" w:rsidRPr="002E6B11" w:rsidRDefault="00226A4B" w:rsidP="00F139E8">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Место дисциплины в учебном плане образовательной программы</w:t>
            </w:r>
          </w:p>
        </w:tc>
        <w:tc>
          <w:tcPr>
            <w:tcW w:w="5670" w:type="dxa"/>
            <w:shd w:val="clear" w:color="auto" w:fill="auto"/>
          </w:tcPr>
          <w:p w:rsidR="00226A4B" w:rsidRPr="002E6B11" w:rsidRDefault="00226A4B" w:rsidP="00F139E8">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Стандартный текст для автоматического заполнения в конструкторе РПД</w:t>
            </w:r>
          </w:p>
        </w:tc>
      </w:tr>
      <w:tr w:rsidR="00226A4B" w:rsidRPr="002E6B11" w:rsidTr="00F139E8">
        <w:tc>
          <w:tcPr>
            <w:tcW w:w="817" w:type="dxa"/>
            <w:shd w:val="clear" w:color="auto" w:fill="auto"/>
          </w:tcPr>
          <w:p w:rsidR="00226A4B" w:rsidRPr="002E6B11" w:rsidRDefault="00226A4B" w:rsidP="00F139E8">
            <w:pPr>
              <w:spacing w:after="0" w:line="240" w:lineRule="auto"/>
              <w:jc w:val="center"/>
              <w:rPr>
                <w:rFonts w:ascii="Times New Roman" w:eastAsia="Calibri" w:hAnsi="Times New Roman"/>
                <w:sz w:val="24"/>
                <w:szCs w:val="24"/>
              </w:rPr>
            </w:pPr>
            <w:r w:rsidRPr="002E6B11">
              <w:rPr>
                <w:rFonts w:ascii="Times New Roman" w:eastAsia="Calibri" w:hAnsi="Times New Roman"/>
                <w:sz w:val="24"/>
                <w:szCs w:val="24"/>
              </w:rPr>
              <w:t>1</w:t>
            </w:r>
          </w:p>
        </w:tc>
        <w:tc>
          <w:tcPr>
            <w:tcW w:w="3686" w:type="dxa"/>
            <w:shd w:val="clear" w:color="auto" w:fill="auto"/>
          </w:tcPr>
          <w:p w:rsidR="00226A4B" w:rsidRPr="002E6B11" w:rsidRDefault="00226A4B" w:rsidP="00F139E8">
            <w:pPr>
              <w:spacing w:after="0" w:line="240" w:lineRule="auto"/>
              <w:jc w:val="both"/>
              <w:rPr>
                <w:rFonts w:ascii="Times New Roman" w:eastAsia="Calibri" w:hAnsi="Times New Roman"/>
                <w:sz w:val="24"/>
                <w:szCs w:val="24"/>
              </w:rPr>
            </w:pPr>
            <w:r w:rsidRPr="002E6B11">
              <w:rPr>
                <w:rFonts w:ascii="Times New Roman" w:eastAsia="Calibri" w:hAnsi="Times New Roman"/>
                <w:sz w:val="24"/>
                <w:szCs w:val="24"/>
              </w:rPr>
              <w:t>Блок 1. Дисциплины (модули) Обязательная часть</w:t>
            </w:r>
          </w:p>
        </w:tc>
        <w:tc>
          <w:tcPr>
            <w:tcW w:w="5670" w:type="dxa"/>
            <w:shd w:val="clear" w:color="auto" w:fill="auto"/>
          </w:tcPr>
          <w:p w:rsidR="00226A4B" w:rsidRPr="002E6B11" w:rsidRDefault="00226A4B" w:rsidP="00F139E8">
            <w:pPr>
              <w:spacing w:after="0" w:line="240" w:lineRule="auto"/>
              <w:jc w:val="both"/>
              <w:rPr>
                <w:rFonts w:ascii="Times New Roman" w:eastAsia="Calibri" w:hAnsi="Times New Roman"/>
                <w:sz w:val="24"/>
                <w:szCs w:val="24"/>
              </w:rPr>
            </w:pPr>
            <w:r w:rsidRPr="005E017B">
              <w:rPr>
                <w:rFonts w:ascii="Times New Roman" w:hAnsi="Times New Roman"/>
                <w:sz w:val="24"/>
                <w:szCs w:val="24"/>
              </w:rPr>
              <w:t xml:space="preserve">Дисциплина </w:t>
            </w:r>
            <w:r w:rsidRPr="00B62BF6">
              <w:rPr>
                <w:rFonts w:ascii="Times New Roman" w:hAnsi="Times New Roman"/>
                <w:sz w:val="24"/>
                <w:szCs w:val="24"/>
              </w:rPr>
              <w:t xml:space="preserve"> </w:t>
            </w:r>
            <w:r>
              <w:rPr>
                <w:rFonts w:ascii="Times New Roman" w:hAnsi="Times New Roman"/>
                <w:sz w:val="24"/>
                <w:szCs w:val="24"/>
              </w:rPr>
              <w:t>Б1.О.15</w:t>
            </w:r>
            <w:r w:rsidRPr="00B62BF6">
              <w:rPr>
                <w:rFonts w:ascii="Times New Roman" w:hAnsi="Times New Roman"/>
                <w:sz w:val="24"/>
                <w:szCs w:val="24"/>
              </w:rPr>
              <w:t xml:space="preserve"> </w:t>
            </w:r>
            <w:r>
              <w:rPr>
                <w:rFonts w:ascii="Times New Roman" w:hAnsi="Times New Roman"/>
                <w:sz w:val="24"/>
                <w:szCs w:val="24"/>
              </w:rPr>
              <w:t>«</w:t>
            </w:r>
            <w:r>
              <w:rPr>
                <w:rFonts w:ascii="Times New Roman" w:eastAsia="Calibri" w:hAnsi="Times New Roman"/>
                <w:sz w:val="24"/>
                <w:szCs w:val="24"/>
              </w:rPr>
              <w:t>Технологии баз данных</w:t>
            </w:r>
            <w:r>
              <w:rPr>
                <w:rFonts w:ascii="Times New Roman" w:hAnsi="Times New Roman"/>
                <w:sz w:val="24"/>
                <w:szCs w:val="24"/>
              </w:rPr>
              <w:t>»</w:t>
            </w:r>
            <w:r w:rsidRPr="002E6B11">
              <w:rPr>
                <w:rFonts w:ascii="Times New Roman" w:eastAsia="Calibri" w:hAnsi="Times New Roman"/>
                <w:color w:val="FF0000"/>
                <w:sz w:val="24"/>
                <w:szCs w:val="24"/>
              </w:rPr>
              <w:t xml:space="preserve"> </w:t>
            </w:r>
            <w:r w:rsidRPr="002E6B11">
              <w:rPr>
                <w:rFonts w:ascii="Times New Roman" w:eastAsia="Calibri" w:hAnsi="Times New Roman"/>
                <w:sz w:val="24"/>
                <w:szCs w:val="24"/>
              </w:rPr>
              <w:t xml:space="preserve">относится к обязательной части </w:t>
            </w:r>
            <w:r>
              <w:rPr>
                <w:rFonts w:ascii="Times New Roman" w:eastAsia="Calibri" w:hAnsi="Times New Roman"/>
                <w:sz w:val="24"/>
                <w:szCs w:val="24"/>
              </w:rPr>
              <w:t>О</w:t>
            </w:r>
            <w:r w:rsidRPr="002E6B11">
              <w:rPr>
                <w:rFonts w:ascii="Times New Roman" w:eastAsia="Calibri" w:hAnsi="Times New Roman"/>
                <w:sz w:val="24"/>
                <w:szCs w:val="24"/>
              </w:rPr>
              <w:t xml:space="preserve">ОП направления подготовки </w:t>
            </w:r>
            <w:r>
              <w:rPr>
                <w:rFonts w:ascii="Times New Roman" w:hAnsi="Times New Roman"/>
                <w:sz w:val="24"/>
                <w:szCs w:val="24"/>
              </w:rPr>
              <w:t>02.03.02 «Фундаментальная информатика и информационные технологии».</w:t>
            </w:r>
          </w:p>
        </w:tc>
      </w:tr>
    </w:tbl>
    <w:p w:rsidR="00226A4B" w:rsidRPr="00226A4B" w:rsidRDefault="00226A4B" w:rsidP="004B76EF">
      <w:pPr>
        <w:tabs>
          <w:tab w:val="left" w:pos="567"/>
        </w:tabs>
        <w:spacing w:after="0" w:line="240" w:lineRule="auto"/>
        <w:ind w:right="-425"/>
        <w:jc w:val="both"/>
        <w:rPr>
          <w:rFonts w:ascii="Times New Roman" w:hAnsi="Times New Roman"/>
          <w:sz w:val="24"/>
          <w:szCs w:val="24"/>
        </w:rPr>
      </w:pP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053313" w:rsidRPr="005D7652" w:rsidRDefault="00053313" w:rsidP="00701ACF">
      <w:pPr>
        <w:tabs>
          <w:tab w:val="left" w:pos="426"/>
        </w:tabs>
        <w:spacing w:after="0" w:line="240" w:lineRule="auto"/>
        <w:jc w:val="both"/>
        <w:rPr>
          <w:rFonts w:ascii="Times New Roman" w:hAnsi="Times New Roman"/>
          <w:i/>
          <w:sz w:val="24"/>
          <w:szCs w:val="24"/>
          <w:highlight w:val="yellow"/>
        </w:rPr>
      </w:pP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2368"/>
        <w:gridCol w:w="3712"/>
        <w:gridCol w:w="1890"/>
      </w:tblGrid>
      <w:tr w:rsidR="00B26C74" w:rsidRPr="00892139" w:rsidTr="004966B5">
        <w:trPr>
          <w:trHeight w:val="419"/>
        </w:trPr>
        <w:tc>
          <w:tcPr>
            <w:tcW w:w="2095"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080"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890"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4966B5">
        <w:trPr>
          <w:trHeight w:val="173"/>
        </w:trPr>
        <w:tc>
          <w:tcPr>
            <w:tcW w:w="2095" w:type="dxa"/>
            <w:vMerge/>
          </w:tcPr>
          <w:p w:rsidR="00B26C74" w:rsidRPr="00477260" w:rsidRDefault="00B26C74" w:rsidP="00333445">
            <w:pPr>
              <w:pStyle w:val="a4"/>
              <w:spacing w:before="0" w:beforeAutospacing="0" w:after="0" w:afterAutospacing="0"/>
              <w:jc w:val="both"/>
              <w:rPr>
                <w:i/>
                <w:sz w:val="22"/>
                <w:szCs w:val="22"/>
              </w:rPr>
            </w:pPr>
          </w:p>
        </w:tc>
        <w:tc>
          <w:tcPr>
            <w:tcW w:w="2368"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001D64EC" w:rsidRPr="00477260">
              <w:rPr>
                <w:rFonts w:ascii="Times New Roman" w:hAnsi="Times New Roman"/>
              </w:rPr>
              <w:t>*</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712"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890"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B1526A" w:rsidRPr="00892139" w:rsidTr="004966B5">
        <w:trPr>
          <w:trHeight w:val="3169"/>
        </w:trPr>
        <w:tc>
          <w:tcPr>
            <w:tcW w:w="2095" w:type="dxa"/>
            <w:vMerge w:val="restart"/>
          </w:tcPr>
          <w:p w:rsidR="00B1526A" w:rsidRDefault="00B85816" w:rsidP="00201B7E">
            <w:pPr>
              <w:tabs>
                <w:tab w:val="num" w:pos="176"/>
                <w:tab w:val="left" w:pos="426"/>
              </w:tabs>
              <w:ind w:left="34"/>
            </w:pPr>
            <w:r>
              <w:rPr>
                <w:rFonts w:ascii="Times New Roman" w:hAnsi="Times New Roman"/>
                <w:i/>
              </w:rPr>
              <w:t>О</w:t>
            </w:r>
            <w:r w:rsidR="00B1526A">
              <w:rPr>
                <w:rFonts w:ascii="Times New Roman" w:hAnsi="Times New Roman"/>
                <w:i/>
              </w:rPr>
              <w:t>ПК-3</w:t>
            </w:r>
          </w:p>
          <w:p w:rsidR="00B1526A" w:rsidRPr="00621FBC" w:rsidRDefault="00B85816" w:rsidP="00201B7E">
            <w:pPr>
              <w:tabs>
                <w:tab w:val="num" w:pos="176"/>
                <w:tab w:val="left" w:pos="426"/>
              </w:tabs>
              <w:ind w:left="34"/>
              <w:rPr>
                <w:rFonts w:ascii="Times New Roman" w:hAnsi="Times New Roman"/>
              </w:rPr>
            </w:pPr>
            <w:r w:rsidRPr="00B85816">
              <w:rPr>
                <w:rFonts w:ascii="Times New Roman" w:hAnsi="Times New Roman"/>
              </w:rPr>
              <w:t xml:space="preserve">Способен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информационного контента, прикладных баз данных, тестов и </w:t>
            </w:r>
            <w:r w:rsidRPr="00B85816">
              <w:rPr>
                <w:rFonts w:ascii="Times New Roman" w:hAnsi="Times New Roman"/>
              </w:rPr>
              <w:lastRenderedPageBreak/>
              <w:t>средств тестирования систем и средств на соответствие стандартам и исходным требованиям</w:t>
            </w:r>
          </w:p>
          <w:p w:rsidR="00B1526A" w:rsidRPr="00477260" w:rsidRDefault="00B1526A" w:rsidP="00201B7E">
            <w:pPr>
              <w:tabs>
                <w:tab w:val="num" w:pos="176"/>
                <w:tab w:val="left" w:pos="426"/>
              </w:tabs>
              <w:ind w:left="34"/>
              <w:rPr>
                <w:rFonts w:ascii="Times New Roman" w:hAnsi="Times New Roman"/>
                <w:i/>
              </w:rPr>
            </w:pPr>
          </w:p>
          <w:p w:rsidR="00B1526A" w:rsidRPr="00477260" w:rsidRDefault="00B1526A" w:rsidP="00201B7E">
            <w:pPr>
              <w:tabs>
                <w:tab w:val="num" w:pos="176"/>
                <w:tab w:val="left" w:pos="426"/>
              </w:tabs>
              <w:ind w:left="34"/>
              <w:rPr>
                <w:i/>
              </w:rPr>
            </w:pPr>
          </w:p>
        </w:tc>
        <w:tc>
          <w:tcPr>
            <w:tcW w:w="2368" w:type="dxa"/>
          </w:tcPr>
          <w:p w:rsidR="00B1526A" w:rsidRDefault="00A26A4A" w:rsidP="00201B7E">
            <w:pPr>
              <w:tabs>
                <w:tab w:val="num" w:pos="1"/>
                <w:tab w:val="left" w:pos="426"/>
              </w:tabs>
              <w:spacing w:after="0" w:line="240" w:lineRule="auto"/>
              <w:ind w:left="1"/>
              <w:rPr>
                <w:rFonts w:ascii="Times New Roman" w:hAnsi="Times New Roman"/>
                <w:i/>
              </w:rPr>
            </w:pPr>
            <w:r>
              <w:rPr>
                <w:rFonts w:ascii="Times New Roman" w:hAnsi="Times New Roman"/>
                <w:i/>
              </w:rPr>
              <w:lastRenderedPageBreak/>
              <w:t>О</w:t>
            </w:r>
            <w:r w:rsidR="00B1526A" w:rsidRPr="00621FBC">
              <w:rPr>
                <w:rFonts w:ascii="Times New Roman" w:hAnsi="Times New Roman"/>
                <w:i/>
              </w:rPr>
              <w:t>ПК-3.1.</w:t>
            </w:r>
          </w:p>
          <w:p w:rsidR="001C5BB1" w:rsidRPr="001C5BB1" w:rsidRDefault="00D946FC" w:rsidP="00201B7E">
            <w:pPr>
              <w:tabs>
                <w:tab w:val="num" w:pos="1"/>
                <w:tab w:val="left" w:pos="426"/>
              </w:tabs>
              <w:spacing w:after="0" w:line="240" w:lineRule="auto"/>
              <w:ind w:left="1"/>
              <w:rPr>
                <w:rFonts w:ascii="Times New Roman" w:hAnsi="Times New Roman"/>
              </w:rPr>
            </w:pPr>
            <w:r w:rsidRPr="00D946FC">
              <w:rPr>
                <w:rFonts w:ascii="Times New Roman" w:hAnsi="Times New Roman"/>
                <w:sz w:val="24"/>
                <w:szCs w:val="24"/>
              </w:rPr>
              <w:t>Зна</w:t>
            </w:r>
            <w:r>
              <w:rPr>
                <w:rFonts w:ascii="Times New Roman" w:hAnsi="Times New Roman"/>
                <w:sz w:val="24"/>
                <w:szCs w:val="24"/>
              </w:rPr>
              <w:t>ть</w:t>
            </w:r>
            <w:r w:rsidRPr="00D946FC">
              <w:rPr>
                <w:rFonts w:ascii="Times New Roman" w:hAnsi="Times New Roman"/>
                <w:sz w:val="24"/>
                <w:szCs w:val="24"/>
              </w:rPr>
              <w:t xml:space="preserve"> методы теории алгоритмов, методы системного и прикладного программирования, основные положения и концепции в области математических, информационных и имитационных моделей</w:t>
            </w:r>
          </w:p>
        </w:tc>
        <w:tc>
          <w:tcPr>
            <w:tcW w:w="3712" w:type="dxa"/>
          </w:tcPr>
          <w:p w:rsidR="001C5BB1" w:rsidRPr="001C5BB1" w:rsidRDefault="001C5BB1" w:rsidP="001C5BB1">
            <w:pPr>
              <w:tabs>
                <w:tab w:val="num" w:pos="1"/>
                <w:tab w:val="left" w:pos="426"/>
              </w:tabs>
              <w:spacing w:after="0" w:line="240" w:lineRule="auto"/>
              <w:ind w:left="1"/>
              <w:rPr>
                <w:rFonts w:ascii="Times New Roman" w:hAnsi="Times New Roman"/>
                <w:i/>
                <w:sz w:val="20"/>
                <w:szCs w:val="20"/>
              </w:rPr>
            </w:pPr>
          </w:p>
          <w:p w:rsidR="001C5BB1" w:rsidRDefault="001C5BB1" w:rsidP="001C5BB1">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t>Уметь</w:t>
            </w:r>
            <w:r>
              <w:rPr>
                <w:rFonts w:ascii="Times New Roman" w:hAnsi="Times New Roman"/>
                <w:color w:val="000000"/>
                <w:sz w:val="24"/>
                <w:szCs w:val="27"/>
              </w:rPr>
              <w:t xml:space="preserve">строить конкретные </w:t>
            </w:r>
            <w:r w:rsidR="00FD2307">
              <w:rPr>
                <w:rFonts w:ascii="Times New Roman" w:hAnsi="Times New Roman"/>
                <w:color w:val="000000"/>
                <w:sz w:val="24"/>
                <w:szCs w:val="27"/>
              </w:rPr>
              <w:t>информационные</w:t>
            </w:r>
            <w:r>
              <w:rPr>
                <w:rFonts w:ascii="Times New Roman" w:hAnsi="Times New Roman"/>
                <w:color w:val="000000"/>
                <w:sz w:val="24"/>
                <w:szCs w:val="27"/>
              </w:rPr>
              <w:t xml:space="preserve"> модели</w:t>
            </w:r>
            <w:r w:rsidRPr="00524FD9">
              <w:rPr>
                <w:rFonts w:ascii="Times New Roman" w:hAnsi="Times New Roman"/>
                <w:color w:val="000000"/>
                <w:sz w:val="24"/>
                <w:szCs w:val="27"/>
              </w:rPr>
              <w:t>.</w:t>
            </w:r>
          </w:p>
          <w:p w:rsidR="001C5BB1" w:rsidRDefault="001C5BB1" w:rsidP="001C5BB1">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t>Знать</w:t>
            </w:r>
            <w:r w:rsidR="0037128A">
              <w:rPr>
                <w:rFonts w:ascii="Times New Roman" w:hAnsi="Times New Roman"/>
                <w:color w:val="000000"/>
                <w:sz w:val="24"/>
                <w:szCs w:val="27"/>
              </w:rPr>
              <w:t>концепции и принципы построения моделей данных</w:t>
            </w:r>
            <w:r>
              <w:rPr>
                <w:rFonts w:ascii="Times New Roman" w:hAnsi="Times New Roman"/>
                <w:color w:val="000000"/>
                <w:sz w:val="24"/>
                <w:szCs w:val="27"/>
              </w:rPr>
              <w:t>.</w:t>
            </w:r>
          </w:p>
          <w:p w:rsidR="001C5BB1" w:rsidRPr="001C5BB1" w:rsidRDefault="001C5BB1" w:rsidP="001C5BB1">
            <w:pPr>
              <w:tabs>
                <w:tab w:val="num" w:pos="1"/>
                <w:tab w:val="left" w:pos="426"/>
              </w:tabs>
              <w:spacing w:after="0" w:line="240" w:lineRule="auto"/>
              <w:ind w:left="1"/>
              <w:rPr>
                <w:rFonts w:ascii="Times New Roman" w:hAnsi="Times New Roman"/>
                <w:sz w:val="24"/>
                <w:szCs w:val="24"/>
              </w:rPr>
            </w:pPr>
            <w:r>
              <w:rPr>
                <w:rFonts w:ascii="Times New Roman" w:hAnsi="Times New Roman"/>
                <w:i/>
                <w:color w:val="000000"/>
                <w:sz w:val="24"/>
                <w:szCs w:val="27"/>
              </w:rPr>
              <w:t xml:space="preserve">Владеть </w:t>
            </w:r>
            <w:r w:rsidR="00770A52">
              <w:rPr>
                <w:rFonts w:ascii="Times New Roman" w:hAnsi="Times New Roman"/>
                <w:sz w:val="24"/>
              </w:rPr>
              <w:t>языками работы с базами данных</w:t>
            </w:r>
            <w:r w:rsidRPr="00524FD9">
              <w:rPr>
                <w:rFonts w:ascii="Times New Roman" w:hAnsi="Times New Roman"/>
                <w:sz w:val="24"/>
                <w:szCs w:val="24"/>
              </w:rPr>
              <w:t>.</w:t>
            </w:r>
          </w:p>
        </w:tc>
        <w:tc>
          <w:tcPr>
            <w:tcW w:w="1890" w:type="dxa"/>
          </w:tcPr>
          <w:p w:rsidR="00B1526A" w:rsidRPr="00B1526A" w:rsidRDefault="00B1526A" w:rsidP="00333445">
            <w:pPr>
              <w:tabs>
                <w:tab w:val="num" w:pos="1"/>
                <w:tab w:val="left" w:pos="426"/>
              </w:tabs>
              <w:spacing w:after="0" w:line="240" w:lineRule="auto"/>
              <w:ind w:left="1"/>
              <w:jc w:val="center"/>
              <w:rPr>
                <w:rFonts w:ascii="Times New Roman" w:hAnsi="Times New Roman"/>
              </w:rPr>
            </w:pPr>
            <w:r w:rsidRPr="00B1526A">
              <w:rPr>
                <w:rFonts w:ascii="Times New Roman" w:hAnsi="Times New Roman"/>
              </w:rPr>
              <w:t>Собеседование</w:t>
            </w:r>
          </w:p>
        </w:tc>
      </w:tr>
      <w:tr w:rsidR="00B1526A" w:rsidRPr="00892139" w:rsidTr="004966B5">
        <w:trPr>
          <w:trHeight w:val="523"/>
        </w:trPr>
        <w:tc>
          <w:tcPr>
            <w:tcW w:w="2095" w:type="dxa"/>
            <w:vMerge/>
          </w:tcPr>
          <w:p w:rsidR="00B1526A" w:rsidRPr="00477260" w:rsidRDefault="00B1526A" w:rsidP="00201B7E">
            <w:pPr>
              <w:tabs>
                <w:tab w:val="num" w:pos="176"/>
                <w:tab w:val="left" w:pos="426"/>
              </w:tabs>
              <w:ind w:left="34"/>
              <w:rPr>
                <w:rFonts w:ascii="Times New Roman" w:hAnsi="Times New Roman"/>
                <w:i/>
              </w:rPr>
            </w:pPr>
          </w:p>
        </w:tc>
        <w:tc>
          <w:tcPr>
            <w:tcW w:w="2368" w:type="dxa"/>
          </w:tcPr>
          <w:p w:rsidR="00B1526A" w:rsidRDefault="00466DF1" w:rsidP="00201B7E">
            <w:pPr>
              <w:tabs>
                <w:tab w:val="num" w:pos="1"/>
                <w:tab w:val="left" w:pos="426"/>
              </w:tabs>
              <w:spacing w:after="0" w:line="240" w:lineRule="auto"/>
              <w:ind w:left="1"/>
              <w:rPr>
                <w:rFonts w:ascii="Times New Roman" w:hAnsi="Times New Roman"/>
                <w:i/>
              </w:rPr>
            </w:pPr>
            <w:r>
              <w:rPr>
                <w:rFonts w:ascii="Times New Roman" w:hAnsi="Times New Roman"/>
                <w:i/>
              </w:rPr>
              <w:t>О</w:t>
            </w:r>
            <w:r w:rsidR="00B1526A">
              <w:rPr>
                <w:rFonts w:ascii="Times New Roman" w:hAnsi="Times New Roman"/>
                <w:i/>
              </w:rPr>
              <w:t>ПК-3.2</w:t>
            </w:r>
          </w:p>
          <w:p w:rsidR="001C5BB1" w:rsidRPr="001C5BB1" w:rsidRDefault="002756FD" w:rsidP="00201B7E">
            <w:pPr>
              <w:tabs>
                <w:tab w:val="num" w:pos="1"/>
                <w:tab w:val="left" w:pos="426"/>
              </w:tabs>
              <w:spacing w:after="0" w:line="240" w:lineRule="auto"/>
              <w:ind w:left="1"/>
              <w:rPr>
                <w:rFonts w:ascii="Times New Roman" w:hAnsi="Times New Roman"/>
              </w:rPr>
            </w:pPr>
            <w:r w:rsidRPr="002756FD">
              <w:rPr>
                <w:rFonts w:ascii="Times New Roman" w:hAnsi="Times New Roman"/>
                <w:sz w:val="24"/>
                <w:szCs w:val="24"/>
              </w:rPr>
              <w:t>Уме</w:t>
            </w:r>
            <w:r w:rsidR="00116E23">
              <w:rPr>
                <w:rFonts w:ascii="Times New Roman" w:hAnsi="Times New Roman"/>
                <w:sz w:val="24"/>
                <w:szCs w:val="24"/>
              </w:rPr>
              <w:t>ть</w:t>
            </w:r>
            <w:r w:rsidRPr="002756FD">
              <w:rPr>
                <w:rFonts w:ascii="Times New Roman" w:hAnsi="Times New Roman"/>
                <w:sz w:val="24"/>
                <w:szCs w:val="24"/>
              </w:rPr>
              <w:t xml:space="preserve"> соотносить знания в области программирования, интерпретацию прочитанного, определять и создавать </w:t>
            </w:r>
            <w:r w:rsidRPr="002756FD">
              <w:rPr>
                <w:rFonts w:ascii="Times New Roman" w:hAnsi="Times New Roman"/>
                <w:sz w:val="24"/>
                <w:szCs w:val="24"/>
              </w:rPr>
              <w:lastRenderedPageBreak/>
              <w:t>информационные ресурсы глобальных сетей, образовательного контента, средств тестирования систем</w:t>
            </w:r>
          </w:p>
        </w:tc>
        <w:tc>
          <w:tcPr>
            <w:tcW w:w="3712" w:type="dxa"/>
          </w:tcPr>
          <w:p w:rsidR="001C5BB1" w:rsidRDefault="001C5BB1" w:rsidP="001C5BB1">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lastRenderedPageBreak/>
              <w:t>Уметь</w:t>
            </w:r>
            <w:r w:rsidR="00DA15A2">
              <w:rPr>
                <w:rFonts w:ascii="Times New Roman" w:hAnsi="Times New Roman"/>
                <w:color w:val="000000"/>
                <w:sz w:val="24"/>
                <w:szCs w:val="27"/>
              </w:rPr>
              <w:t xml:space="preserve">корректно формулировать </w:t>
            </w:r>
            <w:r w:rsidRPr="00524FD9">
              <w:rPr>
                <w:rFonts w:ascii="Times New Roman" w:hAnsi="Times New Roman"/>
                <w:color w:val="000000"/>
                <w:sz w:val="24"/>
                <w:szCs w:val="27"/>
              </w:rPr>
              <w:t>задачи</w:t>
            </w:r>
            <w:r w:rsidR="00466DF1">
              <w:rPr>
                <w:rFonts w:ascii="Times New Roman" w:hAnsi="Times New Roman"/>
                <w:color w:val="000000"/>
                <w:sz w:val="24"/>
                <w:szCs w:val="27"/>
              </w:rPr>
              <w:t xml:space="preserve"> проектирования и моделирования</w:t>
            </w:r>
            <w:r w:rsidRPr="00524FD9">
              <w:rPr>
                <w:rFonts w:ascii="Times New Roman" w:hAnsi="Times New Roman"/>
                <w:color w:val="000000"/>
                <w:sz w:val="24"/>
                <w:szCs w:val="27"/>
              </w:rPr>
              <w:t>.</w:t>
            </w:r>
          </w:p>
          <w:p w:rsidR="001C5BB1" w:rsidRDefault="001C5BB1" w:rsidP="001C5BB1">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t>Знать</w:t>
            </w:r>
            <w:r w:rsidR="00DA15A2">
              <w:rPr>
                <w:rFonts w:ascii="Times New Roman" w:hAnsi="Times New Roman"/>
                <w:color w:val="000000"/>
                <w:sz w:val="24"/>
                <w:szCs w:val="27"/>
              </w:rPr>
              <w:t xml:space="preserve">методы </w:t>
            </w:r>
            <w:r w:rsidR="00A53D4F">
              <w:rPr>
                <w:rFonts w:ascii="Times New Roman" w:hAnsi="Times New Roman"/>
                <w:color w:val="000000"/>
                <w:sz w:val="24"/>
                <w:szCs w:val="27"/>
              </w:rPr>
              <w:t>работы с ресурсами глобальных сетей.</w:t>
            </w:r>
          </w:p>
          <w:p w:rsidR="00B1526A" w:rsidRPr="00B1526A" w:rsidRDefault="001C5BB1" w:rsidP="00DA15A2">
            <w:pPr>
              <w:rPr>
                <w:rFonts w:ascii="Times New Roman" w:hAnsi="Times New Roman"/>
                <w:sz w:val="24"/>
                <w:szCs w:val="24"/>
              </w:rPr>
            </w:pPr>
            <w:r>
              <w:rPr>
                <w:rFonts w:ascii="Times New Roman" w:hAnsi="Times New Roman"/>
                <w:i/>
                <w:color w:val="000000"/>
                <w:sz w:val="24"/>
                <w:szCs w:val="27"/>
              </w:rPr>
              <w:t xml:space="preserve">Владеть </w:t>
            </w:r>
            <w:r w:rsidR="00A53D4F">
              <w:rPr>
                <w:rFonts w:ascii="Times New Roman" w:hAnsi="Times New Roman"/>
                <w:sz w:val="24"/>
              </w:rPr>
              <w:t xml:space="preserve">средствами тестирования </w:t>
            </w:r>
            <w:r w:rsidR="00CC2D77">
              <w:rPr>
                <w:rFonts w:ascii="Times New Roman" w:hAnsi="Times New Roman"/>
                <w:sz w:val="24"/>
              </w:rPr>
              <w:t xml:space="preserve">информационных </w:t>
            </w:r>
            <w:r w:rsidR="00A53D4F">
              <w:rPr>
                <w:rFonts w:ascii="Times New Roman" w:hAnsi="Times New Roman"/>
                <w:sz w:val="24"/>
              </w:rPr>
              <w:lastRenderedPageBreak/>
              <w:t>систем</w:t>
            </w:r>
            <w:r w:rsidRPr="00524FD9">
              <w:rPr>
                <w:rFonts w:ascii="Times New Roman" w:hAnsi="Times New Roman"/>
                <w:sz w:val="24"/>
                <w:szCs w:val="24"/>
              </w:rPr>
              <w:t>.</w:t>
            </w:r>
          </w:p>
        </w:tc>
        <w:tc>
          <w:tcPr>
            <w:tcW w:w="1890" w:type="dxa"/>
          </w:tcPr>
          <w:p w:rsidR="00B1526A" w:rsidRPr="00B1526A" w:rsidRDefault="00B1526A" w:rsidP="00333445">
            <w:pPr>
              <w:tabs>
                <w:tab w:val="num" w:pos="1"/>
                <w:tab w:val="left" w:pos="426"/>
              </w:tabs>
              <w:spacing w:after="0" w:line="240" w:lineRule="auto"/>
              <w:ind w:left="1"/>
              <w:jc w:val="center"/>
              <w:rPr>
                <w:rFonts w:ascii="Times New Roman" w:hAnsi="Times New Roman"/>
                <w:sz w:val="24"/>
                <w:szCs w:val="24"/>
              </w:rPr>
            </w:pPr>
            <w:r w:rsidRPr="00B1526A">
              <w:rPr>
                <w:rFonts w:ascii="Times New Roman" w:hAnsi="Times New Roman"/>
                <w:sz w:val="24"/>
                <w:szCs w:val="24"/>
              </w:rPr>
              <w:lastRenderedPageBreak/>
              <w:t>Разноуровневые задачи и задания</w:t>
            </w:r>
          </w:p>
        </w:tc>
      </w:tr>
      <w:tr w:rsidR="003947BC" w:rsidRPr="00F52D95" w:rsidTr="004966B5">
        <w:trPr>
          <w:trHeight w:val="508"/>
        </w:trPr>
        <w:tc>
          <w:tcPr>
            <w:tcW w:w="2095" w:type="dxa"/>
            <w:vMerge/>
          </w:tcPr>
          <w:p w:rsidR="003947BC" w:rsidRPr="00477260" w:rsidRDefault="003947BC" w:rsidP="003947BC">
            <w:pPr>
              <w:tabs>
                <w:tab w:val="num" w:pos="176"/>
                <w:tab w:val="left" w:pos="426"/>
              </w:tabs>
              <w:ind w:left="34"/>
              <w:rPr>
                <w:rFonts w:ascii="Times New Roman" w:hAnsi="Times New Roman"/>
                <w:i/>
              </w:rPr>
            </w:pPr>
          </w:p>
        </w:tc>
        <w:tc>
          <w:tcPr>
            <w:tcW w:w="2368" w:type="dxa"/>
          </w:tcPr>
          <w:p w:rsidR="003947BC" w:rsidRDefault="00CC2D77" w:rsidP="00201B7E">
            <w:pPr>
              <w:tabs>
                <w:tab w:val="num" w:pos="1"/>
                <w:tab w:val="left" w:pos="426"/>
              </w:tabs>
              <w:spacing w:after="0" w:line="240" w:lineRule="auto"/>
              <w:ind w:left="1"/>
              <w:rPr>
                <w:rFonts w:ascii="Times New Roman" w:hAnsi="Times New Roman"/>
                <w:i/>
              </w:rPr>
            </w:pPr>
            <w:r>
              <w:rPr>
                <w:rFonts w:ascii="Times New Roman" w:hAnsi="Times New Roman"/>
                <w:i/>
              </w:rPr>
              <w:t>О</w:t>
            </w:r>
            <w:r w:rsidR="003947BC">
              <w:rPr>
                <w:rFonts w:ascii="Times New Roman" w:hAnsi="Times New Roman"/>
                <w:i/>
              </w:rPr>
              <w:t>ПК-3.3</w:t>
            </w:r>
          </w:p>
          <w:p w:rsidR="003947BC" w:rsidRPr="001C5BB1" w:rsidRDefault="007751E9" w:rsidP="00201B7E">
            <w:pPr>
              <w:tabs>
                <w:tab w:val="num" w:pos="1"/>
                <w:tab w:val="left" w:pos="426"/>
              </w:tabs>
              <w:spacing w:after="0" w:line="240" w:lineRule="auto"/>
              <w:ind w:left="1"/>
              <w:rPr>
                <w:rFonts w:ascii="Times New Roman" w:hAnsi="Times New Roman"/>
              </w:rPr>
            </w:pPr>
            <w:r w:rsidRPr="007751E9">
              <w:rPr>
                <w:rFonts w:ascii="Times New Roman" w:hAnsi="Times New Roman"/>
                <w:sz w:val="24"/>
                <w:szCs w:val="24"/>
              </w:rPr>
              <w:t>Име</w:t>
            </w:r>
            <w:r w:rsidR="00116E23">
              <w:rPr>
                <w:rFonts w:ascii="Times New Roman" w:hAnsi="Times New Roman"/>
                <w:sz w:val="24"/>
                <w:szCs w:val="24"/>
              </w:rPr>
              <w:t>ть</w:t>
            </w:r>
            <w:r w:rsidRPr="007751E9">
              <w:rPr>
                <w:rFonts w:ascii="Times New Roman" w:hAnsi="Times New Roman"/>
                <w:sz w:val="24"/>
                <w:szCs w:val="24"/>
              </w:rPr>
              <w:t xml:space="preserve"> практический опыт применения разработки программного обеспечения.</w:t>
            </w:r>
          </w:p>
        </w:tc>
        <w:tc>
          <w:tcPr>
            <w:tcW w:w="3712" w:type="dxa"/>
          </w:tcPr>
          <w:p w:rsidR="003947BC" w:rsidRDefault="003947BC" w:rsidP="003947BC">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t>Уметь</w:t>
            </w:r>
            <w:r w:rsidR="00705477">
              <w:rPr>
                <w:rFonts w:ascii="Times New Roman" w:hAnsi="Times New Roman"/>
                <w:color w:val="000000"/>
                <w:sz w:val="24"/>
                <w:szCs w:val="27"/>
              </w:rPr>
              <w:t>проектировать и строить системы баз данных</w:t>
            </w:r>
            <w:r>
              <w:rPr>
                <w:rFonts w:ascii="Times New Roman" w:hAnsi="Times New Roman"/>
                <w:color w:val="000000"/>
                <w:sz w:val="24"/>
                <w:szCs w:val="27"/>
              </w:rPr>
              <w:t>.</w:t>
            </w:r>
          </w:p>
          <w:p w:rsidR="003947BC" w:rsidRDefault="003947BC" w:rsidP="003947BC">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t>Знать</w:t>
            </w:r>
            <w:r>
              <w:rPr>
                <w:rFonts w:ascii="Times New Roman" w:hAnsi="Times New Roman"/>
                <w:color w:val="000000"/>
                <w:sz w:val="24"/>
                <w:szCs w:val="27"/>
              </w:rPr>
              <w:t>методы</w:t>
            </w:r>
            <w:r w:rsidR="004E1313">
              <w:rPr>
                <w:rFonts w:ascii="Times New Roman" w:hAnsi="Times New Roman"/>
                <w:color w:val="000000"/>
                <w:sz w:val="24"/>
                <w:szCs w:val="27"/>
              </w:rPr>
              <w:t>информационного моделирования</w:t>
            </w:r>
            <w:r>
              <w:rPr>
                <w:rFonts w:ascii="Times New Roman" w:hAnsi="Times New Roman"/>
                <w:color w:val="000000"/>
                <w:sz w:val="24"/>
                <w:szCs w:val="27"/>
              </w:rPr>
              <w:t>.</w:t>
            </w:r>
          </w:p>
          <w:p w:rsidR="003947BC" w:rsidRPr="00B1526A" w:rsidRDefault="003947BC" w:rsidP="003947BC">
            <w:pPr>
              <w:tabs>
                <w:tab w:val="num" w:pos="1"/>
                <w:tab w:val="left" w:pos="426"/>
              </w:tabs>
              <w:spacing w:after="0" w:line="240" w:lineRule="auto"/>
              <w:ind w:left="1"/>
              <w:rPr>
                <w:rFonts w:ascii="Times New Roman" w:hAnsi="Times New Roman"/>
                <w:sz w:val="24"/>
                <w:szCs w:val="24"/>
              </w:rPr>
            </w:pPr>
            <w:r>
              <w:rPr>
                <w:rFonts w:ascii="Times New Roman" w:hAnsi="Times New Roman"/>
                <w:i/>
                <w:color w:val="000000"/>
                <w:sz w:val="24"/>
                <w:szCs w:val="27"/>
              </w:rPr>
              <w:t xml:space="preserve">Владеть </w:t>
            </w:r>
            <w:r w:rsidRPr="00DA15A2">
              <w:rPr>
                <w:rFonts w:ascii="Times New Roman" w:hAnsi="Times New Roman"/>
                <w:sz w:val="24"/>
              </w:rPr>
              <w:t xml:space="preserve">опытом применения </w:t>
            </w:r>
            <w:r w:rsidR="007004E3">
              <w:rPr>
                <w:rFonts w:ascii="Times New Roman" w:hAnsi="Times New Roman"/>
                <w:sz w:val="24"/>
              </w:rPr>
              <w:t>языков работы с базами данных</w:t>
            </w:r>
            <w:r>
              <w:rPr>
                <w:rFonts w:ascii="Times New Roman" w:hAnsi="Times New Roman"/>
                <w:sz w:val="24"/>
              </w:rPr>
              <w:t>.</w:t>
            </w:r>
          </w:p>
        </w:tc>
        <w:tc>
          <w:tcPr>
            <w:tcW w:w="1890" w:type="dxa"/>
          </w:tcPr>
          <w:p w:rsidR="003947BC" w:rsidRPr="003947BC" w:rsidRDefault="00C04E3A" w:rsidP="003947BC">
            <w:pPr>
              <w:rPr>
                <w:rFonts w:ascii="Times New Roman" w:hAnsi="Times New Roman"/>
                <w:sz w:val="24"/>
                <w:szCs w:val="24"/>
              </w:rPr>
            </w:pPr>
            <w:r>
              <w:rPr>
                <w:rFonts w:ascii="Times New Roman" w:hAnsi="Times New Roman"/>
                <w:sz w:val="24"/>
                <w:szCs w:val="24"/>
              </w:rPr>
              <w:t>Учебный проект</w:t>
            </w:r>
          </w:p>
        </w:tc>
      </w:tr>
      <w:tr w:rsidR="004966B5" w:rsidRPr="00F52D95" w:rsidTr="004966B5">
        <w:trPr>
          <w:trHeight w:val="508"/>
        </w:trPr>
        <w:tc>
          <w:tcPr>
            <w:tcW w:w="2095" w:type="dxa"/>
            <w:vMerge w:val="restart"/>
          </w:tcPr>
          <w:p w:rsidR="004966B5" w:rsidRDefault="004966B5" w:rsidP="003947BC">
            <w:pPr>
              <w:tabs>
                <w:tab w:val="num" w:pos="176"/>
                <w:tab w:val="left" w:pos="426"/>
              </w:tabs>
              <w:ind w:left="34"/>
              <w:rPr>
                <w:rFonts w:ascii="Times New Roman" w:hAnsi="Times New Roman"/>
                <w:i/>
              </w:rPr>
            </w:pPr>
            <w:r>
              <w:rPr>
                <w:rFonts w:ascii="Times New Roman" w:hAnsi="Times New Roman"/>
                <w:i/>
              </w:rPr>
              <w:t>ОПК-4</w:t>
            </w:r>
          </w:p>
          <w:p w:rsidR="004966B5" w:rsidRPr="001F199F" w:rsidRDefault="004966B5" w:rsidP="003947BC">
            <w:pPr>
              <w:tabs>
                <w:tab w:val="num" w:pos="176"/>
                <w:tab w:val="left" w:pos="426"/>
              </w:tabs>
              <w:ind w:left="34"/>
              <w:rPr>
                <w:rFonts w:ascii="Times New Roman" w:hAnsi="Times New Roman"/>
              </w:rPr>
            </w:pPr>
            <w:r w:rsidRPr="00093093">
              <w:rPr>
                <w:rFonts w:ascii="Times New Roman" w:hAnsi="Times New Roman"/>
              </w:rPr>
              <w:t>Способн</w:t>
            </w:r>
            <w:r>
              <w:rPr>
                <w:rFonts w:ascii="Times New Roman" w:hAnsi="Times New Roman"/>
              </w:rPr>
              <w:t>ость</w:t>
            </w:r>
            <w:r w:rsidRPr="00093093">
              <w:rPr>
                <w:rFonts w:ascii="Times New Roman" w:hAnsi="Times New Roman"/>
              </w:rPr>
              <w:t xml:space="preserve"> участвовать в разработке технической документации программных продуктов и комплексов с использованием стандартов, норм и правил, а также в управлении проектами создания информационных систем на стадиях жизненного цикла</w:t>
            </w:r>
          </w:p>
        </w:tc>
        <w:tc>
          <w:tcPr>
            <w:tcW w:w="2368" w:type="dxa"/>
          </w:tcPr>
          <w:p w:rsidR="004966B5" w:rsidRPr="00BC7E6A" w:rsidRDefault="004966B5" w:rsidP="00116E23">
            <w:pPr>
              <w:tabs>
                <w:tab w:val="num" w:pos="1"/>
                <w:tab w:val="left" w:pos="426"/>
              </w:tabs>
              <w:spacing w:after="0" w:line="240" w:lineRule="auto"/>
              <w:ind w:left="1"/>
              <w:rPr>
                <w:rFonts w:ascii="Times New Roman" w:hAnsi="Times New Roman"/>
                <w:sz w:val="24"/>
              </w:rPr>
            </w:pPr>
            <w:r w:rsidRPr="00BC7E6A">
              <w:rPr>
                <w:rFonts w:ascii="Times New Roman" w:hAnsi="Times New Roman"/>
                <w:i/>
                <w:sz w:val="24"/>
              </w:rPr>
              <w:t>ОПК-4.1</w:t>
            </w:r>
          </w:p>
          <w:p w:rsidR="004966B5" w:rsidRPr="00BC7E6A" w:rsidRDefault="004966B5" w:rsidP="00116E23">
            <w:pPr>
              <w:tabs>
                <w:tab w:val="num" w:pos="1"/>
                <w:tab w:val="left" w:pos="426"/>
              </w:tabs>
              <w:spacing w:after="0" w:line="240" w:lineRule="auto"/>
              <w:ind w:left="1"/>
              <w:rPr>
                <w:rFonts w:ascii="Times New Roman" w:hAnsi="Times New Roman"/>
                <w:sz w:val="24"/>
              </w:rPr>
            </w:pPr>
            <w:r w:rsidRPr="00BC7E6A">
              <w:rPr>
                <w:rFonts w:ascii="Times New Roman" w:hAnsi="Times New Roman"/>
                <w:sz w:val="24"/>
              </w:rPr>
              <w:t xml:space="preserve">Знать принципы сбора и анализа информации, создания информационных систем на стадиях жизненного цикла. </w:t>
            </w:r>
          </w:p>
        </w:tc>
        <w:tc>
          <w:tcPr>
            <w:tcW w:w="3712" w:type="dxa"/>
          </w:tcPr>
          <w:p w:rsidR="004966B5" w:rsidRPr="00BC7E6A" w:rsidRDefault="007D5182" w:rsidP="003947BC">
            <w:pPr>
              <w:tabs>
                <w:tab w:val="num" w:pos="1"/>
                <w:tab w:val="left" w:pos="426"/>
              </w:tabs>
              <w:spacing w:after="0" w:line="240" w:lineRule="auto"/>
              <w:ind w:left="1"/>
              <w:rPr>
                <w:rFonts w:ascii="Times New Roman" w:hAnsi="Times New Roman"/>
                <w:i/>
                <w:color w:val="000000"/>
                <w:sz w:val="24"/>
                <w:szCs w:val="27"/>
              </w:rPr>
            </w:pPr>
            <w:r w:rsidRPr="00BC7E6A">
              <w:rPr>
                <w:rFonts w:ascii="Times New Roman" w:hAnsi="Times New Roman"/>
                <w:i/>
                <w:sz w:val="24"/>
              </w:rPr>
              <w:t xml:space="preserve">Знать </w:t>
            </w:r>
            <w:r w:rsidRPr="00BC7E6A">
              <w:rPr>
                <w:rFonts w:ascii="Times New Roman" w:hAnsi="Times New Roman"/>
                <w:sz w:val="24"/>
              </w:rPr>
              <w:t>принципы сбора и анализа информации, создания информационных систем на стадиях жизненного цикла.</w:t>
            </w:r>
          </w:p>
        </w:tc>
        <w:tc>
          <w:tcPr>
            <w:tcW w:w="1890" w:type="dxa"/>
          </w:tcPr>
          <w:p w:rsidR="004966B5" w:rsidRDefault="00B8464C" w:rsidP="003947BC">
            <w:pPr>
              <w:rPr>
                <w:rFonts w:ascii="Times New Roman" w:hAnsi="Times New Roman"/>
                <w:sz w:val="24"/>
                <w:szCs w:val="24"/>
              </w:rPr>
            </w:pPr>
            <w:r>
              <w:rPr>
                <w:rFonts w:ascii="Times New Roman" w:hAnsi="Times New Roman"/>
                <w:sz w:val="24"/>
                <w:szCs w:val="24"/>
              </w:rPr>
              <w:t>Собеседование</w:t>
            </w:r>
          </w:p>
        </w:tc>
      </w:tr>
      <w:tr w:rsidR="004966B5" w:rsidRPr="00F52D95" w:rsidTr="004966B5">
        <w:trPr>
          <w:trHeight w:val="508"/>
        </w:trPr>
        <w:tc>
          <w:tcPr>
            <w:tcW w:w="2095" w:type="dxa"/>
            <w:vMerge/>
          </w:tcPr>
          <w:p w:rsidR="004966B5" w:rsidRPr="00477260" w:rsidRDefault="004966B5" w:rsidP="00116E23">
            <w:pPr>
              <w:tabs>
                <w:tab w:val="num" w:pos="176"/>
                <w:tab w:val="left" w:pos="426"/>
              </w:tabs>
              <w:ind w:left="34"/>
              <w:rPr>
                <w:rFonts w:ascii="Times New Roman" w:hAnsi="Times New Roman"/>
                <w:i/>
              </w:rPr>
            </w:pPr>
          </w:p>
        </w:tc>
        <w:tc>
          <w:tcPr>
            <w:tcW w:w="2368" w:type="dxa"/>
          </w:tcPr>
          <w:p w:rsidR="004966B5" w:rsidRPr="00BC7E6A" w:rsidRDefault="004966B5" w:rsidP="00116E23">
            <w:pPr>
              <w:tabs>
                <w:tab w:val="num" w:pos="1"/>
                <w:tab w:val="left" w:pos="426"/>
              </w:tabs>
              <w:spacing w:after="0" w:line="240" w:lineRule="auto"/>
              <w:ind w:left="1"/>
              <w:rPr>
                <w:rFonts w:ascii="Times New Roman" w:hAnsi="Times New Roman"/>
                <w:sz w:val="24"/>
              </w:rPr>
            </w:pPr>
            <w:r w:rsidRPr="00BC7E6A">
              <w:rPr>
                <w:rFonts w:ascii="Times New Roman" w:hAnsi="Times New Roman"/>
                <w:i/>
                <w:sz w:val="24"/>
              </w:rPr>
              <w:t>ОПК-4.2</w:t>
            </w:r>
          </w:p>
          <w:p w:rsidR="004966B5" w:rsidRPr="00BC7E6A" w:rsidRDefault="004966B5" w:rsidP="00116E23">
            <w:pPr>
              <w:tabs>
                <w:tab w:val="num" w:pos="1"/>
                <w:tab w:val="left" w:pos="426"/>
              </w:tabs>
              <w:spacing w:after="0" w:line="240" w:lineRule="auto"/>
              <w:ind w:left="1"/>
              <w:rPr>
                <w:rFonts w:ascii="Times New Roman" w:hAnsi="Times New Roman"/>
                <w:i/>
                <w:sz w:val="24"/>
              </w:rPr>
            </w:pPr>
            <w:r w:rsidRPr="00BC7E6A">
              <w:rPr>
                <w:rFonts w:ascii="Times New Roman" w:hAnsi="Times New Roman"/>
                <w:sz w:val="24"/>
              </w:rPr>
              <w:t>Уметь осуществлять управление проектами информационных систем.</w:t>
            </w:r>
          </w:p>
        </w:tc>
        <w:tc>
          <w:tcPr>
            <w:tcW w:w="3712" w:type="dxa"/>
          </w:tcPr>
          <w:p w:rsidR="004966B5" w:rsidRPr="00BC7E6A" w:rsidRDefault="007D5182" w:rsidP="00116E23">
            <w:pPr>
              <w:tabs>
                <w:tab w:val="num" w:pos="1"/>
                <w:tab w:val="left" w:pos="426"/>
              </w:tabs>
              <w:spacing w:after="0" w:line="240" w:lineRule="auto"/>
              <w:ind w:left="1"/>
              <w:rPr>
                <w:rFonts w:ascii="Times New Roman" w:hAnsi="Times New Roman"/>
                <w:i/>
                <w:color w:val="000000"/>
                <w:sz w:val="24"/>
                <w:szCs w:val="27"/>
              </w:rPr>
            </w:pPr>
            <w:r w:rsidRPr="00BC7E6A">
              <w:rPr>
                <w:rFonts w:ascii="Times New Roman" w:hAnsi="Times New Roman"/>
                <w:i/>
                <w:sz w:val="24"/>
              </w:rPr>
              <w:t xml:space="preserve">Уметь </w:t>
            </w:r>
            <w:r w:rsidRPr="00BC7E6A">
              <w:rPr>
                <w:rFonts w:ascii="Times New Roman" w:hAnsi="Times New Roman"/>
                <w:sz w:val="24"/>
              </w:rPr>
              <w:t>осуществлять управление проектами информационных систем</w:t>
            </w:r>
          </w:p>
        </w:tc>
        <w:tc>
          <w:tcPr>
            <w:tcW w:w="1890" w:type="dxa"/>
          </w:tcPr>
          <w:p w:rsidR="004966B5" w:rsidRDefault="00BC7E6A" w:rsidP="003947BC">
            <w:pPr>
              <w:rPr>
                <w:rFonts w:ascii="Times New Roman" w:hAnsi="Times New Roman"/>
                <w:sz w:val="24"/>
                <w:szCs w:val="24"/>
              </w:rPr>
            </w:pPr>
            <w:r>
              <w:rPr>
                <w:rFonts w:ascii="Times New Roman" w:hAnsi="Times New Roman"/>
                <w:sz w:val="24"/>
                <w:szCs w:val="24"/>
              </w:rPr>
              <w:t>Собеседование</w:t>
            </w:r>
          </w:p>
        </w:tc>
      </w:tr>
      <w:tr w:rsidR="00BC7E6A" w:rsidRPr="00F52D95" w:rsidTr="004966B5">
        <w:trPr>
          <w:trHeight w:val="508"/>
        </w:trPr>
        <w:tc>
          <w:tcPr>
            <w:tcW w:w="2095" w:type="dxa"/>
            <w:vMerge/>
          </w:tcPr>
          <w:p w:rsidR="00BC7E6A" w:rsidRPr="00477260" w:rsidRDefault="00BC7E6A" w:rsidP="00BC7E6A">
            <w:pPr>
              <w:tabs>
                <w:tab w:val="num" w:pos="176"/>
                <w:tab w:val="left" w:pos="426"/>
              </w:tabs>
              <w:ind w:left="34"/>
              <w:rPr>
                <w:rFonts w:ascii="Times New Roman" w:hAnsi="Times New Roman"/>
                <w:i/>
              </w:rPr>
            </w:pPr>
          </w:p>
        </w:tc>
        <w:tc>
          <w:tcPr>
            <w:tcW w:w="2368" w:type="dxa"/>
          </w:tcPr>
          <w:p w:rsidR="00BC7E6A" w:rsidRPr="00BC7E6A" w:rsidRDefault="00BC7E6A" w:rsidP="00BC7E6A">
            <w:pPr>
              <w:tabs>
                <w:tab w:val="num" w:pos="1"/>
                <w:tab w:val="left" w:pos="426"/>
              </w:tabs>
              <w:spacing w:after="0" w:line="240" w:lineRule="auto"/>
              <w:ind w:left="1"/>
              <w:rPr>
                <w:rFonts w:ascii="Times New Roman" w:hAnsi="Times New Roman"/>
                <w:sz w:val="24"/>
              </w:rPr>
            </w:pPr>
            <w:r w:rsidRPr="00BC7E6A">
              <w:rPr>
                <w:rFonts w:ascii="Times New Roman" w:hAnsi="Times New Roman"/>
                <w:i/>
                <w:sz w:val="24"/>
              </w:rPr>
              <w:t>ОПК-4.3</w:t>
            </w:r>
          </w:p>
          <w:p w:rsidR="00BC7E6A" w:rsidRPr="00BC7E6A" w:rsidRDefault="00BC7E6A" w:rsidP="00BC7E6A">
            <w:pPr>
              <w:tabs>
                <w:tab w:val="num" w:pos="1"/>
                <w:tab w:val="left" w:pos="426"/>
              </w:tabs>
              <w:spacing w:after="0" w:line="240" w:lineRule="auto"/>
              <w:ind w:left="1"/>
              <w:rPr>
                <w:rFonts w:ascii="Times New Roman" w:hAnsi="Times New Roman"/>
                <w:i/>
                <w:sz w:val="24"/>
              </w:rPr>
            </w:pPr>
            <w:r w:rsidRPr="00BC7E6A">
              <w:rPr>
                <w:rFonts w:ascii="Times New Roman" w:hAnsi="Times New Roman"/>
                <w:sz w:val="24"/>
              </w:rPr>
              <w:t>Иметь практический опыт анализа и интерпретации информационных систем.</w:t>
            </w:r>
          </w:p>
        </w:tc>
        <w:tc>
          <w:tcPr>
            <w:tcW w:w="3712" w:type="dxa"/>
          </w:tcPr>
          <w:p w:rsidR="00BC7E6A" w:rsidRPr="00BC7E6A" w:rsidRDefault="00BC7E6A" w:rsidP="00BC7E6A">
            <w:pPr>
              <w:tabs>
                <w:tab w:val="num" w:pos="1"/>
                <w:tab w:val="left" w:pos="426"/>
              </w:tabs>
              <w:spacing w:after="0" w:line="240" w:lineRule="auto"/>
              <w:ind w:left="1"/>
              <w:rPr>
                <w:rFonts w:ascii="Times New Roman" w:hAnsi="Times New Roman"/>
                <w:i/>
                <w:color w:val="000000"/>
                <w:sz w:val="24"/>
                <w:szCs w:val="27"/>
              </w:rPr>
            </w:pPr>
            <w:r w:rsidRPr="00BC7E6A">
              <w:rPr>
                <w:rFonts w:ascii="Times New Roman" w:hAnsi="Times New Roman"/>
                <w:sz w:val="24"/>
              </w:rPr>
              <w:t>Владеть практическим опытом анализа и интерпретации информационных систем</w:t>
            </w:r>
          </w:p>
        </w:tc>
        <w:tc>
          <w:tcPr>
            <w:tcW w:w="1890" w:type="dxa"/>
          </w:tcPr>
          <w:p w:rsidR="00BC7E6A" w:rsidRDefault="00BC7E6A" w:rsidP="00BC7E6A">
            <w:pPr>
              <w:rPr>
                <w:rFonts w:ascii="Times New Roman" w:hAnsi="Times New Roman"/>
                <w:sz w:val="24"/>
                <w:szCs w:val="24"/>
              </w:rPr>
            </w:pPr>
            <w:r>
              <w:rPr>
                <w:rFonts w:ascii="Times New Roman" w:hAnsi="Times New Roman"/>
                <w:sz w:val="24"/>
                <w:szCs w:val="24"/>
              </w:rPr>
              <w:t>Учебный проект</w:t>
            </w:r>
          </w:p>
        </w:tc>
      </w:tr>
    </w:tbl>
    <w:p w:rsidR="003C0479" w:rsidRDefault="003C0479" w:rsidP="001D64EC">
      <w:pPr>
        <w:pStyle w:val="a3"/>
        <w:tabs>
          <w:tab w:val="clear" w:pos="822"/>
          <w:tab w:val="left" w:pos="426"/>
        </w:tabs>
        <w:ind w:left="644" w:firstLine="0"/>
        <w:rPr>
          <w:sz w:val="20"/>
          <w:szCs w:val="20"/>
          <w:highlight w:val="yellow"/>
        </w:rPr>
      </w:pPr>
    </w:p>
    <w:p w:rsidR="00B26C74" w:rsidRDefault="00B26C74" w:rsidP="001D64EC">
      <w:pPr>
        <w:tabs>
          <w:tab w:val="left" w:pos="426"/>
        </w:tabs>
        <w:spacing w:after="0" w:line="240" w:lineRule="auto"/>
        <w:ind w:left="644"/>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w:t>
      </w:r>
      <w:r w:rsidR="004164B3">
        <w:rPr>
          <w:b/>
        </w:rPr>
        <w:t>.</w:t>
      </w:r>
      <w:r>
        <w:rPr>
          <w:b/>
        </w:rPr>
        <w:t xml:space="preserve"> Трудоемкость дисциплины</w:t>
      </w:r>
    </w:p>
    <w:tbl>
      <w:tblPr>
        <w:tblW w:w="6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1796"/>
      </w:tblGrid>
      <w:tr w:rsidR="0097396C" w:rsidRPr="00A856CF" w:rsidTr="0097396C">
        <w:tc>
          <w:tcPr>
            <w:tcW w:w="4725" w:type="dxa"/>
            <w:shd w:val="clear" w:color="auto" w:fill="auto"/>
          </w:tcPr>
          <w:p w:rsidR="0097396C" w:rsidRPr="00A856CF" w:rsidRDefault="0097396C" w:rsidP="00333445">
            <w:pPr>
              <w:pStyle w:val="a3"/>
              <w:tabs>
                <w:tab w:val="clear" w:pos="822"/>
                <w:tab w:val="left" w:pos="426"/>
              </w:tabs>
              <w:ind w:left="0" w:right="-853" w:firstLine="0"/>
              <w:rPr>
                <w:b/>
                <w:color w:val="000000"/>
              </w:rPr>
            </w:pPr>
          </w:p>
        </w:tc>
        <w:tc>
          <w:tcPr>
            <w:tcW w:w="1796" w:type="dxa"/>
            <w:shd w:val="clear" w:color="auto" w:fill="auto"/>
          </w:tcPr>
          <w:p w:rsidR="0097396C" w:rsidRDefault="0097396C" w:rsidP="00BA5B67">
            <w:pPr>
              <w:pStyle w:val="a3"/>
              <w:tabs>
                <w:tab w:val="clear" w:pos="822"/>
                <w:tab w:val="left" w:pos="426"/>
              </w:tabs>
              <w:ind w:left="0" w:right="-853" w:firstLine="0"/>
              <w:rPr>
                <w:b/>
              </w:rPr>
            </w:pPr>
            <w:r>
              <w:rPr>
                <w:b/>
              </w:rPr>
              <w:t>очная форма</w:t>
            </w:r>
          </w:p>
          <w:p w:rsidR="0097396C" w:rsidRDefault="0097396C" w:rsidP="00BA5B67">
            <w:pPr>
              <w:pStyle w:val="a3"/>
              <w:tabs>
                <w:tab w:val="clear" w:pos="822"/>
                <w:tab w:val="left" w:pos="426"/>
              </w:tabs>
              <w:ind w:left="0" w:right="-853" w:firstLine="0"/>
              <w:rPr>
                <w:b/>
              </w:rPr>
            </w:pPr>
            <w:r>
              <w:rPr>
                <w:b/>
              </w:rPr>
              <w:t>обучения</w:t>
            </w:r>
          </w:p>
          <w:p w:rsidR="0097396C" w:rsidRPr="00A856CF" w:rsidRDefault="0097396C" w:rsidP="00BA5B67">
            <w:pPr>
              <w:pStyle w:val="a3"/>
              <w:tabs>
                <w:tab w:val="clear" w:pos="822"/>
                <w:tab w:val="left" w:pos="426"/>
              </w:tabs>
              <w:ind w:left="0" w:right="-853" w:firstLine="0"/>
              <w:rPr>
                <w:b/>
              </w:rPr>
            </w:pPr>
          </w:p>
        </w:tc>
      </w:tr>
      <w:tr w:rsidR="0097396C" w:rsidRPr="00A856CF" w:rsidTr="0097396C">
        <w:tc>
          <w:tcPr>
            <w:tcW w:w="4725" w:type="dxa"/>
            <w:shd w:val="clear" w:color="auto" w:fill="auto"/>
          </w:tcPr>
          <w:p w:rsidR="0097396C" w:rsidRPr="00A856CF" w:rsidRDefault="0097396C"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97396C" w:rsidRPr="00A856CF" w:rsidRDefault="00643772" w:rsidP="0097396C">
            <w:pPr>
              <w:pStyle w:val="a3"/>
              <w:tabs>
                <w:tab w:val="clear" w:pos="822"/>
                <w:tab w:val="left" w:pos="426"/>
              </w:tabs>
              <w:ind w:left="0" w:right="-853" w:firstLine="0"/>
              <w:jc w:val="left"/>
              <w:rPr>
                <w:b/>
              </w:rPr>
            </w:pPr>
            <w:r w:rsidRPr="00643772">
              <w:rPr>
                <w:u w:val="single"/>
              </w:rPr>
              <w:t>__</w:t>
            </w:r>
            <w:r w:rsidR="00F04AC8">
              <w:rPr>
                <w:u w:val="single"/>
              </w:rPr>
              <w:t>3</w:t>
            </w:r>
            <w:r w:rsidRPr="00643772">
              <w:rPr>
                <w:u w:val="single"/>
              </w:rPr>
              <w:t>_</w:t>
            </w:r>
            <w:r w:rsidRPr="00A856CF">
              <w:rPr>
                <w:b/>
                <w:color w:val="000000"/>
              </w:rPr>
              <w:t xml:space="preserve"> ЗЕТ</w:t>
            </w:r>
          </w:p>
        </w:tc>
      </w:tr>
      <w:tr w:rsidR="0097396C" w:rsidRPr="00A856CF" w:rsidTr="0097396C">
        <w:tc>
          <w:tcPr>
            <w:tcW w:w="4725" w:type="dxa"/>
            <w:shd w:val="clear" w:color="auto" w:fill="auto"/>
          </w:tcPr>
          <w:p w:rsidR="0097396C" w:rsidRPr="00A856CF" w:rsidRDefault="0097396C"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97396C" w:rsidRPr="00A856CF" w:rsidRDefault="0097396C" w:rsidP="00333445">
            <w:pPr>
              <w:pStyle w:val="a3"/>
              <w:tabs>
                <w:tab w:val="clear" w:pos="822"/>
                <w:tab w:val="left" w:pos="426"/>
              </w:tabs>
              <w:ind w:left="0" w:right="-853" w:firstLine="0"/>
              <w:rPr>
                <w:b/>
              </w:rPr>
            </w:pPr>
            <w:r>
              <w:rPr>
                <w:b/>
              </w:rPr>
              <w:t xml:space="preserve">        1</w:t>
            </w:r>
            <w:r w:rsidR="00F04AC8">
              <w:rPr>
                <w:b/>
              </w:rPr>
              <w:t>08</w:t>
            </w:r>
          </w:p>
        </w:tc>
      </w:tr>
      <w:tr w:rsidR="0097396C" w:rsidRPr="00A856CF" w:rsidTr="0097396C">
        <w:tc>
          <w:tcPr>
            <w:tcW w:w="4725" w:type="dxa"/>
            <w:shd w:val="clear" w:color="auto" w:fill="auto"/>
          </w:tcPr>
          <w:p w:rsidR="0097396C" w:rsidRPr="00A856CF" w:rsidRDefault="0097396C"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97396C" w:rsidRPr="00A856CF" w:rsidRDefault="0097396C" w:rsidP="00333445">
            <w:pPr>
              <w:pStyle w:val="a3"/>
              <w:tabs>
                <w:tab w:val="clear" w:pos="822"/>
                <w:tab w:val="left" w:pos="426"/>
              </w:tabs>
              <w:ind w:left="0" w:right="-853" w:firstLine="0"/>
              <w:rPr>
                <w:b/>
              </w:rPr>
            </w:pPr>
          </w:p>
        </w:tc>
      </w:tr>
      <w:tr w:rsidR="0097396C" w:rsidRPr="00A856CF" w:rsidTr="0097396C">
        <w:tc>
          <w:tcPr>
            <w:tcW w:w="4725" w:type="dxa"/>
            <w:shd w:val="clear" w:color="auto" w:fill="auto"/>
          </w:tcPr>
          <w:p w:rsidR="0097396C" w:rsidRDefault="0097396C"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97396C" w:rsidRPr="00A856CF" w:rsidRDefault="0097396C" w:rsidP="00333445">
            <w:pPr>
              <w:pStyle w:val="a3"/>
              <w:tabs>
                <w:tab w:val="clear" w:pos="822"/>
                <w:tab w:val="left" w:pos="426"/>
              </w:tabs>
              <w:ind w:left="0" w:right="-853" w:firstLine="0"/>
              <w:rPr>
                <w:b/>
                <w:color w:val="000000"/>
              </w:rPr>
            </w:pPr>
            <w:r w:rsidRPr="00A856CF">
              <w:rPr>
                <w:b/>
                <w:color w:val="000000"/>
              </w:rPr>
              <w:t xml:space="preserve"> работа):</w:t>
            </w:r>
          </w:p>
          <w:p w:rsidR="0097396C" w:rsidRPr="00A856CF" w:rsidRDefault="0097396C" w:rsidP="00333445">
            <w:pPr>
              <w:pStyle w:val="a3"/>
              <w:tabs>
                <w:tab w:val="clear" w:pos="822"/>
                <w:tab w:val="left" w:pos="426"/>
              </w:tabs>
              <w:ind w:left="0" w:right="-853" w:firstLine="0"/>
              <w:rPr>
                <w:b/>
                <w:color w:val="000000"/>
              </w:rPr>
            </w:pPr>
            <w:r>
              <w:rPr>
                <w:b/>
                <w:color w:val="000000"/>
              </w:rPr>
              <w:t>- занятия лекционного типа</w:t>
            </w:r>
          </w:p>
          <w:p w:rsidR="0097396C" w:rsidRPr="00A856CF" w:rsidRDefault="0097396C" w:rsidP="00BA5B67">
            <w:pPr>
              <w:pStyle w:val="a3"/>
              <w:tabs>
                <w:tab w:val="clear" w:pos="822"/>
                <w:tab w:val="left" w:pos="426"/>
              </w:tabs>
              <w:ind w:left="0" w:right="-853" w:firstLine="0"/>
              <w:rPr>
                <w:b/>
              </w:rPr>
            </w:pPr>
            <w:r>
              <w:rPr>
                <w:b/>
                <w:color w:val="000000"/>
              </w:rPr>
              <w:t xml:space="preserve">- занятия </w:t>
            </w:r>
            <w:r w:rsidRPr="00A856CF">
              <w:rPr>
                <w:b/>
                <w:color w:val="000000"/>
              </w:rPr>
              <w:t>семинарск</w:t>
            </w:r>
            <w:r>
              <w:rPr>
                <w:b/>
                <w:color w:val="000000"/>
              </w:rPr>
              <w:t>ого типа</w:t>
            </w:r>
          </w:p>
        </w:tc>
        <w:tc>
          <w:tcPr>
            <w:tcW w:w="1796" w:type="dxa"/>
            <w:shd w:val="clear" w:color="auto" w:fill="auto"/>
          </w:tcPr>
          <w:p w:rsidR="0097396C" w:rsidRDefault="0097396C" w:rsidP="00333445">
            <w:pPr>
              <w:pStyle w:val="a3"/>
              <w:tabs>
                <w:tab w:val="clear" w:pos="822"/>
                <w:tab w:val="left" w:pos="426"/>
              </w:tabs>
              <w:ind w:left="0" w:right="-853" w:firstLine="0"/>
              <w:rPr>
                <w:b/>
              </w:rPr>
            </w:pPr>
          </w:p>
          <w:p w:rsidR="0097396C" w:rsidRDefault="0097396C" w:rsidP="00333445">
            <w:pPr>
              <w:pStyle w:val="a3"/>
              <w:tabs>
                <w:tab w:val="clear" w:pos="822"/>
                <w:tab w:val="left" w:pos="426"/>
              </w:tabs>
              <w:ind w:left="0" w:right="-853" w:firstLine="0"/>
              <w:rPr>
                <w:b/>
              </w:rPr>
            </w:pPr>
          </w:p>
          <w:p w:rsidR="0097396C" w:rsidRDefault="00F04AC8" w:rsidP="00333445">
            <w:pPr>
              <w:pStyle w:val="a3"/>
              <w:tabs>
                <w:tab w:val="clear" w:pos="822"/>
                <w:tab w:val="left" w:pos="426"/>
              </w:tabs>
              <w:ind w:left="0" w:right="-853" w:firstLine="0"/>
              <w:rPr>
                <w:b/>
              </w:rPr>
            </w:pPr>
            <w:r>
              <w:rPr>
                <w:b/>
              </w:rPr>
              <w:t>16</w:t>
            </w:r>
          </w:p>
          <w:p w:rsidR="0097396C" w:rsidRPr="00A856CF" w:rsidRDefault="00F04AC8" w:rsidP="00333445">
            <w:pPr>
              <w:pStyle w:val="a3"/>
              <w:tabs>
                <w:tab w:val="clear" w:pos="822"/>
                <w:tab w:val="left" w:pos="426"/>
              </w:tabs>
              <w:ind w:left="0" w:right="-853" w:firstLine="0"/>
              <w:rPr>
                <w:b/>
              </w:rPr>
            </w:pPr>
            <w:r>
              <w:rPr>
                <w:b/>
              </w:rPr>
              <w:t>32</w:t>
            </w:r>
          </w:p>
        </w:tc>
      </w:tr>
      <w:tr w:rsidR="0097396C" w:rsidRPr="00A856CF" w:rsidTr="0097396C">
        <w:tc>
          <w:tcPr>
            <w:tcW w:w="4725" w:type="dxa"/>
            <w:shd w:val="clear" w:color="auto" w:fill="auto"/>
          </w:tcPr>
          <w:p w:rsidR="0097396C" w:rsidRPr="00A856CF" w:rsidRDefault="0097396C"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97396C" w:rsidRPr="00A856CF" w:rsidRDefault="008528BD" w:rsidP="00333445">
            <w:pPr>
              <w:pStyle w:val="a3"/>
              <w:tabs>
                <w:tab w:val="clear" w:pos="822"/>
                <w:tab w:val="left" w:pos="426"/>
              </w:tabs>
              <w:ind w:left="0" w:right="-853" w:firstLine="0"/>
              <w:rPr>
                <w:b/>
              </w:rPr>
            </w:pPr>
            <w:r>
              <w:rPr>
                <w:b/>
              </w:rPr>
              <w:t>59</w:t>
            </w:r>
          </w:p>
        </w:tc>
      </w:tr>
      <w:tr w:rsidR="0097396C" w:rsidRPr="00A856CF" w:rsidTr="0097396C">
        <w:tc>
          <w:tcPr>
            <w:tcW w:w="4725" w:type="dxa"/>
            <w:shd w:val="clear" w:color="auto" w:fill="auto"/>
          </w:tcPr>
          <w:p w:rsidR="0097396C" w:rsidRDefault="0097396C" w:rsidP="00333445">
            <w:pPr>
              <w:pStyle w:val="a3"/>
              <w:tabs>
                <w:tab w:val="clear" w:pos="822"/>
                <w:tab w:val="left" w:pos="426"/>
              </w:tabs>
              <w:ind w:left="0" w:right="-853" w:firstLine="0"/>
              <w:rPr>
                <w:b/>
                <w:color w:val="000000"/>
              </w:rPr>
            </w:pPr>
            <w:r w:rsidRPr="00A856CF">
              <w:rPr>
                <w:b/>
                <w:color w:val="000000"/>
              </w:rPr>
              <w:lastRenderedPageBreak/>
              <w:t>Промежуточная аттестация –</w:t>
            </w:r>
          </w:p>
          <w:p w:rsidR="0097396C" w:rsidRPr="00A856CF" w:rsidRDefault="0097396C" w:rsidP="00333445">
            <w:pPr>
              <w:pStyle w:val="a3"/>
              <w:tabs>
                <w:tab w:val="clear" w:pos="822"/>
                <w:tab w:val="left" w:pos="426"/>
              </w:tabs>
              <w:ind w:left="0" w:right="-853" w:firstLine="0"/>
              <w:rPr>
                <w:b/>
                <w:color w:val="000000"/>
              </w:rPr>
            </w:pPr>
            <w:r>
              <w:rPr>
                <w:b/>
                <w:color w:val="000000"/>
              </w:rPr>
              <w:t xml:space="preserve"> экзамен</w:t>
            </w:r>
          </w:p>
        </w:tc>
        <w:tc>
          <w:tcPr>
            <w:tcW w:w="1796" w:type="dxa"/>
            <w:shd w:val="clear" w:color="auto" w:fill="auto"/>
          </w:tcPr>
          <w:p w:rsidR="0097396C" w:rsidRPr="00A856CF" w:rsidRDefault="0097396C" w:rsidP="00333445">
            <w:pPr>
              <w:pStyle w:val="a3"/>
              <w:tabs>
                <w:tab w:val="clear" w:pos="822"/>
                <w:tab w:val="left" w:pos="426"/>
              </w:tabs>
              <w:ind w:left="0" w:right="-853" w:firstLine="0"/>
              <w:rPr>
                <w:b/>
              </w:rPr>
            </w:pPr>
          </w:p>
        </w:tc>
      </w:tr>
    </w:tbl>
    <w:p w:rsidR="00E509C9" w:rsidRPr="00E509C9" w:rsidRDefault="00E509C9" w:rsidP="005F5E0A">
      <w:pPr>
        <w:spacing w:after="0"/>
        <w:rPr>
          <w:rFonts w:ascii="Times New Roman" w:hAnsi="Times New Roman"/>
          <w:b/>
          <w:color w:val="FF0000"/>
          <w:sz w:val="24"/>
          <w:szCs w:val="24"/>
        </w:rPr>
      </w:pPr>
    </w:p>
    <w:p w:rsidR="008F13B6" w:rsidRDefault="008F13B6" w:rsidP="005F5E0A">
      <w:pPr>
        <w:spacing w:after="0"/>
        <w:rPr>
          <w:rFonts w:ascii="Times New Roman" w:hAnsi="Times New Roman"/>
          <w:b/>
          <w:sz w:val="24"/>
          <w:szCs w:val="24"/>
        </w:rPr>
      </w:pPr>
    </w:p>
    <w:p w:rsidR="0096713D" w:rsidRPr="00AF735A" w:rsidRDefault="002A1EB5" w:rsidP="008528BD">
      <w:pPr>
        <w:pageBreakBefore/>
        <w:spacing w:after="0"/>
        <w:rPr>
          <w:rFonts w:ascii="Times New Roman" w:hAnsi="Times New Roman"/>
          <w:sz w:val="24"/>
          <w:szCs w:val="24"/>
          <w:u w:val="single"/>
        </w:rPr>
      </w:pPr>
      <w:r w:rsidRPr="002A1EB5">
        <w:rPr>
          <w:rFonts w:ascii="Times New Roman" w:hAnsi="Times New Roman"/>
          <w:b/>
          <w:sz w:val="24"/>
          <w:szCs w:val="24"/>
        </w:rPr>
        <w:lastRenderedPageBreak/>
        <w:t>3.2.</w:t>
      </w:r>
      <w:r w:rsidR="0096713D" w:rsidRPr="00AF735A">
        <w:rPr>
          <w:rFonts w:ascii="Times New Roman" w:hAnsi="Times New Roman"/>
          <w:sz w:val="24"/>
          <w:szCs w:val="24"/>
          <w:u w:val="single"/>
        </w:rPr>
        <w:t>Содержание дисциплины</w:t>
      </w:r>
    </w:p>
    <w:p w:rsidR="00324F8D" w:rsidRPr="00E509C9" w:rsidRDefault="00324F8D" w:rsidP="005F5E0A">
      <w:pPr>
        <w:rPr>
          <w:rFonts w:ascii="Times New Roman" w:hAnsi="Times New Roman"/>
          <w:i/>
          <w:color w:val="FF0000"/>
          <w:sz w:val="20"/>
          <w:szCs w:val="20"/>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5"/>
        <w:gridCol w:w="990"/>
        <w:gridCol w:w="1278"/>
        <w:gridCol w:w="852"/>
        <w:gridCol w:w="850"/>
        <w:gridCol w:w="709"/>
        <w:gridCol w:w="707"/>
      </w:tblGrid>
      <w:tr w:rsidR="00C96B19" w:rsidRPr="006A4AA8" w:rsidTr="00D039BF">
        <w:trPr>
          <w:trHeight w:val="295"/>
        </w:trPr>
        <w:tc>
          <w:tcPr>
            <w:tcW w:w="2433" w:type="pct"/>
            <w:vMerge w:val="restart"/>
            <w:tcBorders>
              <w:right w:val="single" w:sz="4" w:space="0" w:color="auto"/>
            </w:tcBorders>
            <w:vAlign w:val="center"/>
          </w:tcPr>
          <w:p w:rsidR="00C96B19" w:rsidRPr="006A4AA8" w:rsidRDefault="00C96B19" w:rsidP="00D039BF">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Наименование и краткое содержание разделов и тем дисциплины</w:t>
            </w:r>
          </w:p>
          <w:p w:rsidR="00C96B19" w:rsidRPr="006A4AA8" w:rsidRDefault="00C96B19" w:rsidP="00D039BF">
            <w:pPr>
              <w:tabs>
                <w:tab w:val="num" w:pos="822"/>
              </w:tabs>
              <w:spacing w:after="0" w:line="240" w:lineRule="auto"/>
              <w:jc w:val="center"/>
              <w:rPr>
                <w:rFonts w:ascii="Times New Roman" w:hAnsi="Times New Roman"/>
                <w:sz w:val="20"/>
                <w:szCs w:val="20"/>
              </w:rPr>
            </w:pP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C96B19" w:rsidRPr="006A4AA8" w:rsidRDefault="00C96B19" w:rsidP="00D039BF">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Всего</w:t>
            </w:r>
            <w:r>
              <w:rPr>
                <w:rFonts w:ascii="Times New Roman" w:hAnsi="Times New Roman"/>
                <w:b/>
                <w:sz w:val="20"/>
                <w:szCs w:val="20"/>
              </w:rPr>
              <w:br/>
            </w:r>
            <w:r w:rsidRPr="006A4AA8">
              <w:rPr>
                <w:rFonts w:ascii="Times New Roman" w:hAnsi="Times New Roman"/>
                <w:b/>
                <w:sz w:val="20"/>
                <w:szCs w:val="20"/>
              </w:rPr>
              <w:t>(часы)</w:t>
            </w:r>
          </w:p>
        </w:tc>
        <w:tc>
          <w:tcPr>
            <w:tcW w:w="2095" w:type="pct"/>
            <w:gridSpan w:val="5"/>
            <w:tcBorders>
              <w:left w:val="single" w:sz="4" w:space="0" w:color="auto"/>
            </w:tcBorders>
          </w:tcPr>
          <w:p w:rsidR="00C96B19" w:rsidRPr="006A4AA8" w:rsidRDefault="00C96B19" w:rsidP="00D039BF">
            <w:pPr>
              <w:tabs>
                <w:tab w:val="num" w:pos="822"/>
              </w:tabs>
              <w:spacing w:after="0" w:line="240" w:lineRule="auto"/>
              <w:ind w:left="822" w:hanging="255"/>
              <w:jc w:val="center"/>
              <w:rPr>
                <w:rFonts w:ascii="Times New Roman" w:hAnsi="Times New Roman"/>
                <w:sz w:val="20"/>
                <w:szCs w:val="20"/>
              </w:rPr>
            </w:pPr>
            <w:r>
              <w:rPr>
                <w:rFonts w:ascii="Times New Roman" w:hAnsi="Times New Roman"/>
                <w:sz w:val="20"/>
                <w:szCs w:val="20"/>
              </w:rPr>
              <w:t>В</w:t>
            </w:r>
            <w:r w:rsidRPr="006A4AA8">
              <w:rPr>
                <w:rFonts w:ascii="Times New Roman" w:hAnsi="Times New Roman"/>
                <w:sz w:val="20"/>
                <w:szCs w:val="20"/>
              </w:rPr>
              <w:t xml:space="preserve"> том числе</w:t>
            </w:r>
          </w:p>
        </w:tc>
      </w:tr>
      <w:tr w:rsidR="00C96B19" w:rsidRPr="006A4AA8" w:rsidTr="00D039BF">
        <w:trPr>
          <w:trHeight w:val="791"/>
        </w:trPr>
        <w:tc>
          <w:tcPr>
            <w:tcW w:w="2433" w:type="pct"/>
            <w:vMerge/>
            <w:tcBorders>
              <w:right w:val="single" w:sz="4" w:space="0" w:color="auto"/>
            </w:tcBorders>
          </w:tcPr>
          <w:p w:rsidR="00C96B19" w:rsidRPr="006A4AA8" w:rsidRDefault="00C96B19" w:rsidP="00D039BF">
            <w:pPr>
              <w:tabs>
                <w:tab w:val="num" w:pos="822"/>
              </w:tabs>
              <w:spacing w:after="0" w:line="240" w:lineRule="auto"/>
              <w:ind w:left="822" w:hanging="255"/>
              <w:jc w:val="both"/>
              <w:rPr>
                <w:rFonts w:ascii="Times New Roman" w:hAnsi="Times New Roman"/>
                <w:sz w:val="20"/>
                <w:szCs w:val="20"/>
              </w:rPr>
            </w:pPr>
          </w:p>
        </w:tc>
        <w:tc>
          <w:tcPr>
            <w:tcW w:w="472" w:type="pct"/>
            <w:vMerge/>
            <w:tcBorders>
              <w:top w:val="single" w:sz="4" w:space="0" w:color="auto"/>
              <w:left w:val="single" w:sz="4" w:space="0" w:color="auto"/>
              <w:bottom w:val="single" w:sz="4" w:space="0" w:color="auto"/>
              <w:right w:val="single" w:sz="4" w:space="0" w:color="auto"/>
            </w:tcBorders>
          </w:tcPr>
          <w:p w:rsidR="00C96B19" w:rsidRPr="006A4AA8" w:rsidRDefault="00C96B19" w:rsidP="00D039BF">
            <w:pPr>
              <w:tabs>
                <w:tab w:val="num" w:pos="822"/>
              </w:tabs>
              <w:spacing w:after="0" w:line="240" w:lineRule="auto"/>
              <w:ind w:left="822" w:hanging="255"/>
              <w:jc w:val="both"/>
              <w:rPr>
                <w:rFonts w:ascii="Times New Roman" w:hAnsi="Times New Roman"/>
                <w:sz w:val="20"/>
                <w:szCs w:val="20"/>
              </w:rPr>
            </w:pPr>
          </w:p>
        </w:tc>
        <w:tc>
          <w:tcPr>
            <w:tcW w:w="1758" w:type="pct"/>
            <w:gridSpan w:val="4"/>
            <w:tcBorders>
              <w:left w:val="single" w:sz="4" w:space="0" w:color="auto"/>
            </w:tcBorders>
          </w:tcPr>
          <w:p w:rsidR="00C96B19" w:rsidRPr="006A4AA8" w:rsidRDefault="00C96B19" w:rsidP="00D039BF">
            <w:pPr>
              <w:spacing w:after="0" w:line="240" w:lineRule="auto"/>
              <w:ind w:left="117"/>
              <w:jc w:val="center"/>
              <w:rPr>
                <w:rFonts w:ascii="Times New Roman" w:hAnsi="Times New Roman"/>
                <w:b/>
                <w:sz w:val="20"/>
                <w:szCs w:val="20"/>
              </w:rPr>
            </w:pPr>
            <w:r w:rsidRPr="006A4AA8">
              <w:rPr>
                <w:rFonts w:ascii="Times New Roman" w:hAnsi="Times New Roman"/>
                <w:b/>
                <w:sz w:val="20"/>
                <w:szCs w:val="20"/>
              </w:rPr>
              <w:t>Контактная работа (работа во взаимодействии с преподавателем), часы</w:t>
            </w:r>
            <w:r>
              <w:rPr>
                <w:rFonts w:ascii="Times New Roman" w:hAnsi="Times New Roman"/>
                <w:b/>
                <w:sz w:val="20"/>
                <w:szCs w:val="20"/>
              </w:rPr>
              <w:t xml:space="preserve">. </w:t>
            </w:r>
            <w:r w:rsidRPr="00380444">
              <w:rPr>
                <w:rFonts w:ascii="Times New Roman" w:hAnsi="Times New Roman"/>
                <w:sz w:val="20"/>
                <w:szCs w:val="20"/>
              </w:rPr>
              <w:t>И</w:t>
            </w:r>
            <w:r w:rsidRPr="006A4AA8">
              <w:rPr>
                <w:rFonts w:ascii="Times New Roman" w:hAnsi="Times New Roman"/>
                <w:sz w:val="20"/>
                <w:szCs w:val="20"/>
              </w:rPr>
              <w:t>з них</w:t>
            </w:r>
          </w:p>
        </w:tc>
        <w:tc>
          <w:tcPr>
            <w:tcW w:w="337" w:type="pct"/>
            <w:vMerge w:val="restart"/>
            <w:textDirection w:val="btLr"/>
            <w:vAlign w:val="center"/>
          </w:tcPr>
          <w:p w:rsidR="00C96B19" w:rsidRPr="006A4AA8" w:rsidRDefault="00C96B19" w:rsidP="00D039BF">
            <w:pPr>
              <w:tabs>
                <w:tab w:val="num" w:pos="822"/>
              </w:tabs>
              <w:spacing w:after="0" w:line="240" w:lineRule="auto"/>
              <w:ind w:left="113" w:right="-107"/>
              <w:rPr>
                <w:rFonts w:ascii="Times New Roman" w:hAnsi="Times New Roman"/>
                <w:sz w:val="20"/>
                <w:szCs w:val="20"/>
              </w:rPr>
            </w:pPr>
            <w:r w:rsidRPr="006A4AA8">
              <w:rPr>
                <w:rFonts w:ascii="Times New Roman" w:hAnsi="Times New Roman"/>
                <w:b/>
                <w:sz w:val="20"/>
                <w:szCs w:val="20"/>
              </w:rPr>
              <w:t>Самостоятельная работа обучающегося, часы</w:t>
            </w:r>
          </w:p>
        </w:tc>
      </w:tr>
      <w:tr w:rsidR="00C96B19" w:rsidRPr="006A4AA8" w:rsidTr="00D039BF">
        <w:trPr>
          <w:trHeight w:val="1611"/>
        </w:trPr>
        <w:tc>
          <w:tcPr>
            <w:tcW w:w="2433" w:type="pct"/>
            <w:vMerge/>
            <w:tcBorders>
              <w:right w:val="single" w:sz="4" w:space="0" w:color="auto"/>
            </w:tcBorders>
          </w:tcPr>
          <w:p w:rsidR="00C96B19" w:rsidRPr="006A4AA8" w:rsidRDefault="00C96B19" w:rsidP="00D039BF">
            <w:pPr>
              <w:tabs>
                <w:tab w:val="num" w:pos="822"/>
              </w:tabs>
              <w:spacing w:after="0" w:line="240" w:lineRule="auto"/>
              <w:ind w:left="822" w:hanging="255"/>
              <w:jc w:val="both"/>
              <w:rPr>
                <w:rFonts w:ascii="Times New Roman" w:hAnsi="Times New Roman"/>
                <w:sz w:val="20"/>
                <w:szCs w:val="20"/>
              </w:rPr>
            </w:pPr>
          </w:p>
        </w:tc>
        <w:tc>
          <w:tcPr>
            <w:tcW w:w="472" w:type="pct"/>
            <w:vMerge/>
            <w:tcBorders>
              <w:top w:val="single" w:sz="4" w:space="0" w:color="auto"/>
              <w:left w:val="single" w:sz="4" w:space="0" w:color="auto"/>
              <w:bottom w:val="single" w:sz="4" w:space="0" w:color="auto"/>
              <w:right w:val="single" w:sz="4" w:space="0" w:color="auto"/>
            </w:tcBorders>
          </w:tcPr>
          <w:p w:rsidR="00C96B19" w:rsidRPr="006A4AA8" w:rsidRDefault="00C96B19" w:rsidP="00D039BF">
            <w:pPr>
              <w:tabs>
                <w:tab w:val="num" w:pos="822"/>
              </w:tabs>
              <w:spacing w:after="0" w:line="240" w:lineRule="auto"/>
              <w:ind w:left="822" w:hanging="255"/>
              <w:jc w:val="both"/>
              <w:rPr>
                <w:rFonts w:ascii="Times New Roman" w:hAnsi="Times New Roman"/>
                <w:sz w:val="20"/>
                <w:szCs w:val="20"/>
              </w:rPr>
            </w:pPr>
          </w:p>
        </w:tc>
        <w:tc>
          <w:tcPr>
            <w:tcW w:w="609" w:type="pct"/>
            <w:tcBorders>
              <w:left w:val="single" w:sz="4" w:space="0" w:color="auto"/>
            </w:tcBorders>
            <w:textDirection w:val="btLr"/>
            <w:tcFitText/>
            <w:vAlign w:val="center"/>
          </w:tcPr>
          <w:p w:rsidR="00C96B19" w:rsidRPr="006A4AA8" w:rsidRDefault="00C96B19" w:rsidP="00D039BF">
            <w:pPr>
              <w:tabs>
                <w:tab w:val="num" w:pos="5396"/>
              </w:tabs>
              <w:spacing w:after="0" w:line="240" w:lineRule="auto"/>
              <w:ind w:right="-100"/>
              <w:rPr>
                <w:rFonts w:ascii="Times New Roman" w:hAnsi="Times New Roman"/>
                <w:b/>
                <w:sz w:val="20"/>
                <w:szCs w:val="20"/>
              </w:rPr>
            </w:pPr>
            <w:r w:rsidRPr="00B55C10">
              <w:rPr>
                <w:rFonts w:ascii="Times New Roman" w:hAnsi="Times New Roman"/>
                <w:b/>
                <w:sz w:val="20"/>
                <w:szCs w:val="20"/>
              </w:rPr>
              <w:t xml:space="preserve">Занятия лекционного </w:t>
            </w:r>
            <w:r w:rsidRPr="00B55C10">
              <w:rPr>
                <w:rFonts w:ascii="Times New Roman" w:hAnsi="Times New Roman"/>
                <w:b/>
                <w:sz w:val="20"/>
                <w:szCs w:val="20"/>
              </w:rPr>
              <w:br/>
              <w:t xml:space="preserve"> типа</w:t>
            </w:r>
          </w:p>
        </w:tc>
        <w:tc>
          <w:tcPr>
            <w:tcW w:w="406" w:type="pct"/>
            <w:textDirection w:val="btLr"/>
            <w:tcFitText/>
            <w:vAlign w:val="center"/>
          </w:tcPr>
          <w:p w:rsidR="00C96B19" w:rsidRPr="006A4AA8" w:rsidRDefault="00C96B19" w:rsidP="00D039BF">
            <w:pPr>
              <w:tabs>
                <w:tab w:val="num" w:pos="5396"/>
              </w:tabs>
              <w:spacing w:after="0" w:line="240" w:lineRule="auto"/>
              <w:ind w:right="-100"/>
              <w:jc w:val="both"/>
              <w:rPr>
                <w:rFonts w:ascii="Times New Roman" w:hAnsi="Times New Roman"/>
                <w:b/>
                <w:sz w:val="20"/>
                <w:szCs w:val="20"/>
              </w:rPr>
            </w:pPr>
            <w:r w:rsidRPr="00B55C10">
              <w:rPr>
                <w:rFonts w:ascii="Times New Roman" w:hAnsi="Times New Roman"/>
                <w:b/>
                <w:sz w:val="20"/>
                <w:szCs w:val="20"/>
              </w:rPr>
              <w:t xml:space="preserve"> Занятия семинарского </w:t>
            </w:r>
            <w:r w:rsidRPr="00B55C10">
              <w:rPr>
                <w:rFonts w:ascii="Times New Roman" w:hAnsi="Times New Roman"/>
                <w:b/>
                <w:sz w:val="20"/>
                <w:szCs w:val="20"/>
              </w:rPr>
              <w:br/>
              <w:t xml:space="preserve"> типа</w:t>
            </w:r>
          </w:p>
        </w:tc>
        <w:tc>
          <w:tcPr>
            <w:tcW w:w="405" w:type="pct"/>
            <w:textDirection w:val="btLr"/>
            <w:tcFitText/>
            <w:vAlign w:val="center"/>
          </w:tcPr>
          <w:p w:rsidR="00C96B19" w:rsidRPr="006A4AA8" w:rsidRDefault="00C96B19" w:rsidP="00D039BF">
            <w:pPr>
              <w:tabs>
                <w:tab w:val="num" w:pos="5396"/>
              </w:tabs>
              <w:spacing w:after="0" w:line="240" w:lineRule="auto"/>
              <w:ind w:right="-100"/>
              <w:jc w:val="both"/>
              <w:rPr>
                <w:rFonts w:ascii="Times New Roman" w:hAnsi="Times New Roman"/>
                <w:b/>
                <w:sz w:val="20"/>
                <w:szCs w:val="20"/>
              </w:rPr>
            </w:pPr>
            <w:r w:rsidRPr="00B55C10">
              <w:rPr>
                <w:rFonts w:ascii="Times New Roman" w:hAnsi="Times New Roman"/>
                <w:b/>
                <w:sz w:val="20"/>
                <w:szCs w:val="20"/>
              </w:rPr>
              <w:t xml:space="preserve"> Занятия лабораторного </w:t>
            </w:r>
            <w:r w:rsidRPr="00B55C10">
              <w:rPr>
                <w:rFonts w:ascii="Times New Roman" w:hAnsi="Times New Roman"/>
                <w:b/>
                <w:sz w:val="20"/>
                <w:szCs w:val="20"/>
              </w:rPr>
              <w:br/>
              <w:t xml:space="preserve"> типа</w:t>
            </w:r>
          </w:p>
        </w:tc>
        <w:tc>
          <w:tcPr>
            <w:tcW w:w="338" w:type="pct"/>
            <w:textDirection w:val="btLr"/>
            <w:tcFitText/>
            <w:vAlign w:val="center"/>
          </w:tcPr>
          <w:p w:rsidR="00C96B19" w:rsidRPr="006A4AA8" w:rsidRDefault="00C96B19" w:rsidP="00D039BF">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337" w:type="pct"/>
            <w:vMerge/>
          </w:tcPr>
          <w:p w:rsidR="00C96B19" w:rsidRPr="006A4AA8" w:rsidRDefault="00C96B19" w:rsidP="00D039BF">
            <w:pPr>
              <w:tabs>
                <w:tab w:val="num" w:pos="176"/>
              </w:tabs>
              <w:spacing w:after="0" w:line="240" w:lineRule="auto"/>
              <w:rPr>
                <w:rFonts w:ascii="Times New Roman" w:hAnsi="Times New Roman"/>
                <w:b/>
                <w:sz w:val="20"/>
                <w:szCs w:val="20"/>
              </w:rPr>
            </w:pPr>
          </w:p>
        </w:tc>
      </w:tr>
      <w:tr w:rsidR="00C96B19" w:rsidRPr="006A4AA8" w:rsidTr="00D039BF">
        <w:trPr>
          <w:cantSplit/>
          <w:trHeight w:val="50"/>
        </w:trPr>
        <w:tc>
          <w:tcPr>
            <w:tcW w:w="2433" w:type="pct"/>
            <w:vMerge/>
            <w:tcBorders>
              <w:right w:val="single" w:sz="4" w:space="0" w:color="auto"/>
            </w:tcBorders>
            <w:shd w:val="clear" w:color="auto" w:fill="auto"/>
          </w:tcPr>
          <w:p w:rsidR="00C96B19" w:rsidRPr="006A4AA8" w:rsidRDefault="00C96B19" w:rsidP="00D039BF">
            <w:pPr>
              <w:tabs>
                <w:tab w:val="num" w:pos="822"/>
              </w:tabs>
              <w:spacing w:after="0" w:line="240" w:lineRule="auto"/>
              <w:ind w:left="255" w:hanging="255"/>
              <w:jc w:val="both"/>
              <w:rPr>
                <w:rFonts w:ascii="Times New Roman" w:hAnsi="Times New Roman"/>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609" w:type="pct"/>
            <w:tcBorders>
              <w:left w:val="single" w:sz="4" w:space="0" w:color="auto"/>
            </w:tcBorders>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406" w:type="pct"/>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405" w:type="pct"/>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338" w:type="pct"/>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337" w:type="pct"/>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r>
      <w:tr w:rsidR="008550D2" w:rsidRPr="006A4AA8" w:rsidTr="00D039BF">
        <w:trPr>
          <w:trHeight w:val="202"/>
        </w:trPr>
        <w:tc>
          <w:tcPr>
            <w:tcW w:w="2433" w:type="pct"/>
            <w:tcBorders>
              <w:right w:val="single" w:sz="4" w:space="0" w:color="auto"/>
            </w:tcBorders>
            <w:shd w:val="clear" w:color="auto" w:fill="auto"/>
          </w:tcPr>
          <w:p w:rsidR="008550D2" w:rsidRPr="002F65B8" w:rsidRDefault="008550D2" w:rsidP="002F65B8">
            <w:pPr>
              <w:spacing w:line="240" w:lineRule="auto"/>
              <w:jc w:val="both"/>
              <w:rPr>
                <w:rFonts w:ascii="Times New Roman" w:hAnsi="Times New Roman"/>
                <w:sz w:val="24"/>
                <w:szCs w:val="24"/>
                <w:lang w:val="en-US"/>
              </w:rPr>
            </w:pPr>
            <w:r w:rsidRPr="00AB6CB2">
              <w:rPr>
                <w:rFonts w:ascii="Times New Roman" w:hAnsi="Times New Roman"/>
                <w:i/>
                <w:sz w:val="24"/>
                <w:szCs w:val="24"/>
              </w:rPr>
              <w:t>Тема 1.</w:t>
            </w:r>
            <w:r w:rsidR="002F65B8" w:rsidRPr="002F65B8">
              <w:rPr>
                <w:rFonts w:ascii="Times New Roman" w:hAnsi="Times New Roman"/>
                <w:sz w:val="24"/>
                <w:szCs w:val="24"/>
              </w:rPr>
              <w:t>Введение в базы данных. Общая</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rPr>
              <w:t>характеристика</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rPr>
              <w:t>основных</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rPr>
              <w:t>понятий</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rPr>
              <w:t>обработки</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rPr>
              <w:t>данных</w:t>
            </w:r>
            <w:r w:rsidR="002F65B8" w:rsidRPr="00B6424E">
              <w:rPr>
                <w:rFonts w:ascii="Times New Roman" w:hAnsi="Times New Roman"/>
                <w:sz w:val="24"/>
                <w:szCs w:val="24"/>
                <w:lang w:val="en-US"/>
              </w:rPr>
              <w:t>.</w:t>
            </w:r>
            <w:r w:rsidR="002F65B8" w:rsidRPr="002F65B8">
              <w:rPr>
                <w:rFonts w:ascii="Times New Roman" w:hAnsi="Times New Roman"/>
                <w:sz w:val="24"/>
                <w:szCs w:val="24"/>
                <w:lang w:val="en-US"/>
              </w:rPr>
              <w:t>Introductiontodatabases</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lang w:val="en-US"/>
              </w:rPr>
              <w:t>Conceptions of databases and data proceeding.</w:t>
            </w:r>
          </w:p>
        </w:tc>
        <w:tc>
          <w:tcPr>
            <w:tcW w:w="472" w:type="pct"/>
            <w:tcBorders>
              <w:right w:val="single" w:sz="4" w:space="0" w:color="auto"/>
            </w:tcBorders>
            <w:shd w:val="clear" w:color="auto" w:fill="auto"/>
          </w:tcPr>
          <w:p w:rsidR="008550D2" w:rsidRPr="00D5330C"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5</w:t>
            </w:r>
          </w:p>
        </w:tc>
        <w:tc>
          <w:tcPr>
            <w:tcW w:w="609" w:type="pct"/>
            <w:tcBorders>
              <w:left w:val="single" w:sz="4" w:space="0" w:color="auto"/>
            </w:tcBorders>
            <w:shd w:val="clear" w:color="auto" w:fill="auto"/>
          </w:tcPr>
          <w:p w:rsidR="008550D2" w:rsidRPr="006A4AA8" w:rsidRDefault="00E6699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w:t>
            </w:r>
          </w:p>
        </w:tc>
        <w:tc>
          <w:tcPr>
            <w:tcW w:w="406" w:type="pct"/>
            <w:shd w:val="clear" w:color="auto" w:fill="auto"/>
          </w:tcPr>
          <w:p w:rsidR="008550D2" w:rsidRPr="006A4AA8"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c>
          <w:tcPr>
            <w:tcW w:w="405"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Pr="006A4AA8" w:rsidRDefault="00522E0E"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w:t>
            </w:r>
          </w:p>
        </w:tc>
        <w:tc>
          <w:tcPr>
            <w:tcW w:w="337" w:type="pct"/>
            <w:shd w:val="clear" w:color="auto" w:fill="auto"/>
          </w:tcPr>
          <w:p w:rsidR="008550D2" w:rsidRPr="006A4AA8" w:rsidRDefault="0064199B"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r>
      <w:tr w:rsidR="008550D2" w:rsidRPr="006A4AA8" w:rsidTr="00D039BF">
        <w:tc>
          <w:tcPr>
            <w:tcW w:w="2433" w:type="pct"/>
            <w:tcBorders>
              <w:right w:val="single" w:sz="4" w:space="0" w:color="auto"/>
            </w:tcBorders>
            <w:shd w:val="clear" w:color="auto" w:fill="auto"/>
          </w:tcPr>
          <w:p w:rsidR="008550D2" w:rsidRPr="006A3F28" w:rsidRDefault="008550D2" w:rsidP="00CA1798">
            <w:pPr>
              <w:spacing w:line="240" w:lineRule="auto"/>
              <w:jc w:val="both"/>
              <w:rPr>
                <w:rFonts w:ascii="Times New Roman" w:hAnsi="Times New Roman"/>
                <w:i/>
                <w:sz w:val="24"/>
                <w:szCs w:val="24"/>
              </w:rPr>
            </w:pPr>
            <w:r w:rsidRPr="00AB6CB2">
              <w:rPr>
                <w:rFonts w:ascii="Times New Roman" w:hAnsi="Times New Roman"/>
                <w:i/>
                <w:sz w:val="24"/>
                <w:szCs w:val="24"/>
              </w:rPr>
              <w:t>Тема 2.</w:t>
            </w:r>
            <w:r w:rsidR="00CA1798" w:rsidRPr="00CA1798">
              <w:rPr>
                <w:rFonts w:ascii="Times New Roman" w:hAnsi="Times New Roman"/>
                <w:sz w:val="24"/>
                <w:szCs w:val="24"/>
              </w:rPr>
              <w:t>Концептуальное моделирование базы данных.</w:t>
            </w:r>
            <w:r w:rsidR="00CA1798" w:rsidRPr="00CA1798">
              <w:rPr>
                <w:rFonts w:ascii="Times New Roman" w:hAnsi="Times New Roman"/>
                <w:sz w:val="24"/>
                <w:szCs w:val="24"/>
                <w:lang w:val="en-US"/>
              </w:rPr>
              <w:t>Theconceptualmodellingofdatabases</w:t>
            </w:r>
            <w:r w:rsidR="00CA1798" w:rsidRPr="006A3F28">
              <w:rPr>
                <w:rFonts w:ascii="Times New Roman" w:hAnsi="Times New Roman"/>
                <w:sz w:val="24"/>
                <w:szCs w:val="24"/>
              </w:rPr>
              <w:t>.</w:t>
            </w:r>
          </w:p>
        </w:tc>
        <w:tc>
          <w:tcPr>
            <w:tcW w:w="472" w:type="pct"/>
            <w:tcBorders>
              <w:right w:val="single" w:sz="4" w:space="0" w:color="auto"/>
            </w:tcBorders>
            <w:shd w:val="clear" w:color="auto" w:fill="auto"/>
          </w:tcPr>
          <w:p w:rsidR="008550D2" w:rsidRPr="00D5330C"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15</w:t>
            </w:r>
          </w:p>
        </w:tc>
        <w:tc>
          <w:tcPr>
            <w:tcW w:w="609" w:type="pct"/>
            <w:tcBorders>
              <w:left w:val="single" w:sz="4" w:space="0" w:color="auto"/>
            </w:tcBorders>
            <w:shd w:val="clear" w:color="auto" w:fill="auto"/>
          </w:tcPr>
          <w:p w:rsidR="008550D2" w:rsidRPr="006A4AA8" w:rsidRDefault="00E6699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w:t>
            </w:r>
          </w:p>
        </w:tc>
        <w:tc>
          <w:tcPr>
            <w:tcW w:w="406" w:type="pct"/>
            <w:shd w:val="clear" w:color="auto" w:fill="auto"/>
          </w:tcPr>
          <w:p w:rsidR="008550D2" w:rsidRPr="006A4AA8"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405"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Pr="006A4AA8" w:rsidRDefault="00522E0E"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9</w:t>
            </w:r>
          </w:p>
        </w:tc>
        <w:tc>
          <w:tcPr>
            <w:tcW w:w="337" w:type="pct"/>
            <w:shd w:val="clear" w:color="auto" w:fill="auto"/>
          </w:tcPr>
          <w:p w:rsidR="008550D2" w:rsidRPr="006A4AA8" w:rsidRDefault="00132D7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r>
      <w:tr w:rsidR="008550D2" w:rsidRPr="006A4AA8" w:rsidTr="00D039BF">
        <w:tc>
          <w:tcPr>
            <w:tcW w:w="2433" w:type="pct"/>
            <w:tcBorders>
              <w:right w:val="single" w:sz="4" w:space="0" w:color="auto"/>
            </w:tcBorders>
            <w:shd w:val="clear" w:color="auto" w:fill="auto"/>
          </w:tcPr>
          <w:p w:rsidR="008550D2" w:rsidRPr="002029FC" w:rsidRDefault="008550D2" w:rsidP="00840476">
            <w:pPr>
              <w:spacing w:line="240" w:lineRule="auto"/>
              <w:jc w:val="both"/>
              <w:rPr>
                <w:rFonts w:ascii="Times New Roman" w:hAnsi="Times New Roman"/>
                <w:i/>
                <w:sz w:val="24"/>
                <w:szCs w:val="24"/>
              </w:rPr>
            </w:pPr>
            <w:r w:rsidRPr="00AB6CB2">
              <w:rPr>
                <w:rFonts w:ascii="Times New Roman" w:hAnsi="Times New Roman"/>
                <w:i/>
                <w:sz w:val="24"/>
                <w:szCs w:val="24"/>
              </w:rPr>
              <w:t>Тема 3.</w:t>
            </w:r>
            <w:r w:rsidR="00840476" w:rsidRPr="00840476">
              <w:rPr>
                <w:rFonts w:ascii="Times New Roman" w:hAnsi="Times New Roman"/>
                <w:sz w:val="24"/>
                <w:szCs w:val="24"/>
              </w:rPr>
              <w:t>Модели данных СУБД как инструмент представления концептуальной модели</w:t>
            </w:r>
            <w:r w:rsidR="00840476">
              <w:rPr>
                <w:rFonts w:ascii="Times New Roman" w:hAnsi="Times New Roman"/>
                <w:sz w:val="24"/>
                <w:szCs w:val="24"/>
              </w:rPr>
              <w:t xml:space="preserve">. </w:t>
            </w:r>
            <w:r w:rsidR="00840476" w:rsidRPr="00840476">
              <w:rPr>
                <w:rFonts w:ascii="Times New Roman" w:hAnsi="Times New Roman"/>
                <w:sz w:val="24"/>
                <w:szCs w:val="24"/>
                <w:lang w:val="en-US"/>
              </w:rPr>
              <w:t>Datamodelsasrepresentationoftheconceptualmodel</w:t>
            </w:r>
            <w:r w:rsidR="00840476" w:rsidRPr="002029FC">
              <w:rPr>
                <w:rFonts w:ascii="Times New Roman" w:hAnsi="Times New Roman"/>
                <w:sz w:val="24"/>
                <w:szCs w:val="24"/>
              </w:rPr>
              <w:t>.</w:t>
            </w:r>
          </w:p>
        </w:tc>
        <w:tc>
          <w:tcPr>
            <w:tcW w:w="472" w:type="pct"/>
            <w:tcBorders>
              <w:right w:val="single" w:sz="4" w:space="0" w:color="auto"/>
            </w:tcBorders>
            <w:shd w:val="clear" w:color="auto" w:fill="auto"/>
          </w:tcPr>
          <w:p w:rsidR="008550D2" w:rsidRPr="00D5330C"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15</w:t>
            </w:r>
          </w:p>
        </w:tc>
        <w:tc>
          <w:tcPr>
            <w:tcW w:w="609" w:type="pct"/>
            <w:tcBorders>
              <w:left w:val="single" w:sz="4" w:space="0" w:color="auto"/>
            </w:tcBorders>
            <w:shd w:val="clear" w:color="auto" w:fill="auto"/>
          </w:tcPr>
          <w:p w:rsidR="008550D2" w:rsidRPr="006A4AA8" w:rsidRDefault="005F0A5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c>
          <w:tcPr>
            <w:tcW w:w="406" w:type="pct"/>
            <w:shd w:val="clear" w:color="auto" w:fill="auto"/>
          </w:tcPr>
          <w:p w:rsidR="008550D2" w:rsidRPr="006A4AA8"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405"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Pr="006A4AA8" w:rsidRDefault="00522E0E"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9</w:t>
            </w:r>
          </w:p>
        </w:tc>
        <w:tc>
          <w:tcPr>
            <w:tcW w:w="337" w:type="pct"/>
            <w:shd w:val="clear" w:color="auto" w:fill="auto"/>
          </w:tcPr>
          <w:p w:rsidR="008550D2" w:rsidRPr="006A4AA8" w:rsidRDefault="00132D7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r>
      <w:tr w:rsidR="008528BD" w:rsidRPr="006A4AA8" w:rsidTr="00D039BF">
        <w:tc>
          <w:tcPr>
            <w:tcW w:w="2433" w:type="pct"/>
            <w:tcBorders>
              <w:right w:val="single" w:sz="4" w:space="0" w:color="auto"/>
            </w:tcBorders>
            <w:shd w:val="clear" w:color="auto" w:fill="auto"/>
          </w:tcPr>
          <w:p w:rsidR="008528BD" w:rsidRPr="00521547" w:rsidRDefault="00840476" w:rsidP="00521547">
            <w:pPr>
              <w:spacing w:line="240" w:lineRule="auto"/>
              <w:jc w:val="both"/>
              <w:rPr>
                <w:rFonts w:ascii="Times New Roman" w:hAnsi="Times New Roman"/>
                <w:sz w:val="24"/>
                <w:szCs w:val="24"/>
              </w:rPr>
            </w:pPr>
            <w:r>
              <w:rPr>
                <w:rFonts w:ascii="Times New Roman" w:hAnsi="Times New Roman"/>
                <w:i/>
                <w:sz w:val="24"/>
                <w:szCs w:val="24"/>
              </w:rPr>
              <w:t xml:space="preserve">Тема 4. </w:t>
            </w:r>
            <w:r w:rsidR="00521547" w:rsidRPr="00521547">
              <w:rPr>
                <w:rFonts w:ascii="Times New Roman" w:hAnsi="Times New Roman"/>
                <w:sz w:val="24"/>
                <w:szCs w:val="24"/>
              </w:rPr>
              <w:t>Реляционная модель данных.Therelationalmodel.</w:t>
            </w:r>
          </w:p>
        </w:tc>
        <w:tc>
          <w:tcPr>
            <w:tcW w:w="472" w:type="pct"/>
            <w:tcBorders>
              <w:right w:val="single" w:sz="4" w:space="0" w:color="auto"/>
            </w:tcBorders>
            <w:shd w:val="clear" w:color="auto" w:fill="auto"/>
          </w:tcPr>
          <w:p w:rsidR="008528BD"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23</w:t>
            </w:r>
          </w:p>
        </w:tc>
        <w:tc>
          <w:tcPr>
            <w:tcW w:w="609" w:type="pct"/>
            <w:tcBorders>
              <w:left w:val="single" w:sz="4" w:space="0" w:color="auto"/>
            </w:tcBorders>
            <w:shd w:val="clear" w:color="auto" w:fill="auto"/>
          </w:tcPr>
          <w:p w:rsidR="008528BD"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6" w:type="pct"/>
            <w:shd w:val="clear" w:color="auto" w:fill="auto"/>
          </w:tcPr>
          <w:p w:rsidR="008528BD"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405" w:type="pct"/>
            <w:shd w:val="clear" w:color="auto" w:fill="auto"/>
          </w:tcPr>
          <w:p w:rsidR="008528BD" w:rsidRPr="006A4AA8" w:rsidRDefault="008528BD"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28BD" w:rsidRDefault="009D67A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w:t>
            </w:r>
            <w:r w:rsidR="00522E0E">
              <w:rPr>
                <w:rFonts w:ascii="Times New Roman" w:hAnsi="Times New Roman"/>
                <w:sz w:val="24"/>
                <w:szCs w:val="24"/>
              </w:rPr>
              <w:t>0</w:t>
            </w:r>
          </w:p>
        </w:tc>
        <w:tc>
          <w:tcPr>
            <w:tcW w:w="337" w:type="pct"/>
            <w:shd w:val="clear" w:color="auto" w:fill="auto"/>
          </w:tcPr>
          <w:p w:rsidR="008528BD" w:rsidRDefault="00132D7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13</w:t>
            </w:r>
          </w:p>
        </w:tc>
      </w:tr>
      <w:tr w:rsidR="008528BD" w:rsidRPr="004F2CEE" w:rsidTr="00D039BF">
        <w:tc>
          <w:tcPr>
            <w:tcW w:w="2433" w:type="pct"/>
            <w:tcBorders>
              <w:right w:val="single" w:sz="4" w:space="0" w:color="auto"/>
            </w:tcBorders>
            <w:shd w:val="clear" w:color="auto" w:fill="auto"/>
          </w:tcPr>
          <w:p w:rsidR="008528BD" w:rsidRPr="004F2CEE" w:rsidRDefault="00521547" w:rsidP="004F2CEE">
            <w:pPr>
              <w:spacing w:line="240" w:lineRule="auto"/>
              <w:jc w:val="both"/>
              <w:rPr>
                <w:rFonts w:ascii="Times New Roman" w:hAnsi="Times New Roman"/>
                <w:i/>
                <w:sz w:val="24"/>
                <w:szCs w:val="24"/>
                <w:lang w:val="en-US"/>
              </w:rPr>
            </w:pPr>
            <w:r>
              <w:rPr>
                <w:rFonts w:ascii="Times New Roman" w:hAnsi="Times New Roman"/>
                <w:i/>
                <w:sz w:val="24"/>
                <w:szCs w:val="24"/>
              </w:rPr>
              <w:t xml:space="preserve">Тема 5. </w:t>
            </w:r>
            <w:r w:rsidR="004F2CEE" w:rsidRPr="004F2CEE">
              <w:rPr>
                <w:rFonts w:ascii="Times New Roman" w:hAnsi="Times New Roman"/>
                <w:sz w:val="24"/>
                <w:szCs w:val="24"/>
              </w:rPr>
              <w:t>Анализ современных технологий реализации баз данных. Языкиистандарты</w:t>
            </w:r>
            <w:r w:rsidR="004F2CEE" w:rsidRPr="004F2CEE">
              <w:rPr>
                <w:rFonts w:ascii="Times New Roman" w:hAnsi="Times New Roman"/>
                <w:sz w:val="24"/>
                <w:szCs w:val="24"/>
                <w:lang w:val="en-US"/>
              </w:rPr>
              <w:t>. Modern technology of database implementation.</w:t>
            </w:r>
          </w:p>
        </w:tc>
        <w:tc>
          <w:tcPr>
            <w:tcW w:w="472" w:type="pct"/>
            <w:tcBorders>
              <w:right w:val="single" w:sz="4" w:space="0" w:color="auto"/>
            </w:tcBorders>
            <w:shd w:val="clear" w:color="auto" w:fill="auto"/>
          </w:tcPr>
          <w:p w:rsidR="008528BD" w:rsidRPr="00CD7CA4"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42</w:t>
            </w:r>
          </w:p>
        </w:tc>
        <w:tc>
          <w:tcPr>
            <w:tcW w:w="609" w:type="pct"/>
            <w:tcBorders>
              <w:left w:val="single" w:sz="4" w:space="0" w:color="auto"/>
            </w:tcBorders>
            <w:shd w:val="clear" w:color="auto" w:fill="auto"/>
          </w:tcPr>
          <w:p w:rsidR="008528BD" w:rsidRPr="005F0A58"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6" w:type="pct"/>
            <w:shd w:val="clear" w:color="auto" w:fill="auto"/>
          </w:tcPr>
          <w:p w:rsidR="008528BD" w:rsidRPr="00800F82"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8</w:t>
            </w:r>
          </w:p>
        </w:tc>
        <w:tc>
          <w:tcPr>
            <w:tcW w:w="405" w:type="pct"/>
            <w:shd w:val="clear" w:color="auto" w:fill="auto"/>
          </w:tcPr>
          <w:p w:rsidR="008528BD" w:rsidRPr="004F2CEE" w:rsidRDefault="008528BD" w:rsidP="008550D2">
            <w:pPr>
              <w:tabs>
                <w:tab w:val="num" w:pos="822"/>
              </w:tabs>
              <w:spacing w:after="0" w:line="240" w:lineRule="auto"/>
              <w:ind w:left="255" w:hanging="255"/>
              <w:jc w:val="center"/>
              <w:rPr>
                <w:rFonts w:ascii="Times New Roman" w:hAnsi="Times New Roman"/>
                <w:sz w:val="24"/>
                <w:szCs w:val="24"/>
                <w:lang w:val="en-US"/>
              </w:rPr>
            </w:pPr>
          </w:p>
        </w:tc>
        <w:tc>
          <w:tcPr>
            <w:tcW w:w="338" w:type="pct"/>
            <w:shd w:val="clear" w:color="auto" w:fill="auto"/>
          </w:tcPr>
          <w:p w:rsidR="008528BD" w:rsidRPr="009D67AD" w:rsidRDefault="00522E0E"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12</w:t>
            </w:r>
          </w:p>
        </w:tc>
        <w:tc>
          <w:tcPr>
            <w:tcW w:w="337" w:type="pct"/>
            <w:shd w:val="clear" w:color="auto" w:fill="auto"/>
          </w:tcPr>
          <w:p w:rsidR="008528BD" w:rsidRPr="00495009" w:rsidRDefault="00132D7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30</w:t>
            </w:r>
          </w:p>
        </w:tc>
      </w:tr>
      <w:tr w:rsidR="008528BD" w:rsidRPr="004F2CEE" w:rsidTr="00D039BF">
        <w:tc>
          <w:tcPr>
            <w:tcW w:w="2433" w:type="pct"/>
            <w:tcBorders>
              <w:right w:val="single" w:sz="4" w:space="0" w:color="auto"/>
            </w:tcBorders>
            <w:shd w:val="clear" w:color="auto" w:fill="auto"/>
          </w:tcPr>
          <w:p w:rsidR="008528BD" w:rsidRPr="001E3F6A" w:rsidRDefault="004F2CEE" w:rsidP="001E3F6A">
            <w:pPr>
              <w:spacing w:line="240" w:lineRule="auto"/>
              <w:jc w:val="both"/>
              <w:rPr>
                <w:rFonts w:ascii="Times New Roman" w:hAnsi="Times New Roman"/>
                <w:i/>
                <w:sz w:val="24"/>
                <w:szCs w:val="24"/>
                <w:lang w:val="en-US"/>
              </w:rPr>
            </w:pPr>
            <w:r>
              <w:rPr>
                <w:rFonts w:ascii="Times New Roman" w:hAnsi="Times New Roman"/>
                <w:i/>
                <w:sz w:val="24"/>
                <w:szCs w:val="24"/>
              </w:rPr>
              <w:t xml:space="preserve">Тема 6. </w:t>
            </w:r>
            <w:r w:rsidR="001E3F6A" w:rsidRPr="00CD7CA4">
              <w:rPr>
                <w:rFonts w:ascii="Times New Roman" w:hAnsi="Times New Roman"/>
                <w:sz w:val="24"/>
                <w:szCs w:val="24"/>
              </w:rPr>
              <w:t xml:space="preserve">Современные тенденции развития баз данных. </w:t>
            </w:r>
            <w:r w:rsidR="001E3F6A" w:rsidRPr="00CD7CA4">
              <w:rPr>
                <w:rFonts w:ascii="Times New Roman" w:hAnsi="Times New Roman"/>
                <w:sz w:val="24"/>
                <w:szCs w:val="24"/>
                <w:lang w:val="en-US"/>
              </w:rPr>
              <w:t>Modern technologies of database implementation.</w:t>
            </w:r>
          </w:p>
        </w:tc>
        <w:tc>
          <w:tcPr>
            <w:tcW w:w="472" w:type="pct"/>
            <w:tcBorders>
              <w:right w:val="single" w:sz="4" w:space="0" w:color="auto"/>
            </w:tcBorders>
            <w:shd w:val="clear" w:color="auto" w:fill="auto"/>
          </w:tcPr>
          <w:p w:rsidR="008528BD" w:rsidRPr="00CD7CA4"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8</w:t>
            </w:r>
          </w:p>
        </w:tc>
        <w:tc>
          <w:tcPr>
            <w:tcW w:w="609" w:type="pct"/>
            <w:tcBorders>
              <w:left w:val="single" w:sz="4" w:space="0" w:color="auto"/>
            </w:tcBorders>
            <w:shd w:val="clear" w:color="auto" w:fill="auto"/>
          </w:tcPr>
          <w:p w:rsidR="008528BD" w:rsidRPr="005F0A58" w:rsidRDefault="005F0A5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c>
          <w:tcPr>
            <w:tcW w:w="406" w:type="pct"/>
            <w:shd w:val="clear" w:color="auto" w:fill="auto"/>
          </w:tcPr>
          <w:p w:rsidR="008528BD" w:rsidRPr="00800F82" w:rsidRDefault="00800F82"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5" w:type="pct"/>
            <w:shd w:val="clear" w:color="auto" w:fill="auto"/>
          </w:tcPr>
          <w:p w:rsidR="008528BD" w:rsidRPr="004F2CEE" w:rsidRDefault="008528BD" w:rsidP="008550D2">
            <w:pPr>
              <w:tabs>
                <w:tab w:val="num" w:pos="822"/>
              </w:tabs>
              <w:spacing w:after="0" w:line="240" w:lineRule="auto"/>
              <w:ind w:left="255" w:hanging="255"/>
              <w:jc w:val="center"/>
              <w:rPr>
                <w:rFonts w:ascii="Times New Roman" w:hAnsi="Times New Roman"/>
                <w:sz w:val="24"/>
                <w:szCs w:val="24"/>
                <w:lang w:val="en-US"/>
              </w:rPr>
            </w:pPr>
          </w:p>
        </w:tc>
        <w:tc>
          <w:tcPr>
            <w:tcW w:w="338" w:type="pct"/>
            <w:shd w:val="clear" w:color="auto" w:fill="auto"/>
          </w:tcPr>
          <w:p w:rsidR="008528BD" w:rsidRPr="009D67AD" w:rsidRDefault="009D67A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337" w:type="pct"/>
            <w:shd w:val="clear" w:color="auto" w:fill="auto"/>
          </w:tcPr>
          <w:p w:rsidR="008528BD" w:rsidRPr="00495009" w:rsidRDefault="00132D7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r>
      <w:tr w:rsidR="008550D2" w:rsidRPr="006A4AA8" w:rsidTr="00D039BF">
        <w:tc>
          <w:tcPr>
            <w:tcW w:w="2433" w:type="pct"/>
            <w:tcBorders>
              <w:right w:val="single" w:sz="4" w:space="0" w:color="auto"/>
            </w:tcBorders>
            <w:shd w:val="clear" w:color="auto" w:fill="auto"/>
          </w:tcPr>
          <w:p w:rsidR="008550D2" w:rsidRPr="00C96B19" w:rsidRDefault="008550D2" w:rsidP="008550D2">
            <w:pPr>
              <w:tabs>
                <w:tab w:val="num" w:pos="822"/>
              </w:tabs>
              <w:spacing w:after="0" w:line="240" w:lineRule="auto"/>
              <w:ind w:left="255" w:hanging="255"/>
              <w:jc w:val="both"/>
              <w:rPr>
                <w:rFonts w:ascii="Times New Roman" w:hAnsi="Times New Roman"/>
                <w:sz w:val="24"/>
                <w:szCs w:val="24"/>
              </w:rPr>
            </w:pPr>
            <w:r w:rsidRPr="00C96B19">
              <w:rPr>
                <w:rFonts w:ascii="Times New Roman" w:hAnsi="Times New Roman"/>
                <w:sz w:val="24"/>
                <w:szCs w:val="24"/>
              </w:rPr>
              <w:t>Текущий контроль (КСР)</w:t>
            </w:r>
          </w:p>
        </w:tc>
        <w:tc>
          <w:tcPr>
            <w:tcW w:w="472" w:type="pct"/>
            <w:tcBorders>
              <w:right w:val="single" w:sz="4" w:space="0" w:color="auto"/>
            </w:tcBorders>
            <w:shd w:val="clear" w:color="auto" w:fill="auto"/>
          </w:tcPr>
          <w:p w:rsidR="008550D2" w:rsidRDefault="00F809D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w:t>
            </w:r>
          </w:p>
        </w:tc>
        <w:tc>
          <w:tcPr>
            <w:tcW w:w="609" w:type="pct"/>
            <w:tcBorders>
              <w:left w:val="single" w:sz="4" w:space="0" w:color="auto"/>
            </w:tcBorders>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406"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405"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337"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r>
      <w:tr w:rsidR="008550D2" w:rsidRPr="006A4AA8" w:rsidTr="00D039BF">
        <w:tc>
          <w:tcPr>
            <w:tcW w:w="2433" w:type="pct"/>
            <w:tcBorders>
              <w:right w:val="single" w:sz="4" w:space="0" w:color="auto"/>
            </w:tcBorders>
            <w:shd w:val="clear" w:color="auto" w:fill="auto"/>
          </w:tcPr>
          <w:p w:rsidR="008550D2" w:rsidRPr="00C96B19" w:rsidRDefault="008550D2" w:rsidP="008550D2">
            <w:pPr>
              <w:tabs>
                <w:tab w:val="num" w:pos="822"/>
              </w:tabs>
              <w:spacing w:after="0" w:line="240" w:lineRule="auto"/>
              <w:ind w:left="255" w:hanging="255"/>
              <w:jc w:val="both"/>
              <w:rPr>
                <w:rFonts w:ascii="Times New Roman" w:hAnsi="Times New Roman"/>
                <w:sz w:val="24"/>
                <w:szCs w:val="24"/>
              </w:rPr>
            </w:pPr>
            <w:r w:rsidRPr="00C96B19">
              <w:rPr>
                <w:rFonts w:ascii="Times New Roman" w:hAnsi="Times New Roman"/>
                <w:sz w:val="24"/>
                <w:szCs w:val="24"/>
              </w:rPr>
              <w:t xml:space="preserve">Промежуточная аттестация </w:t>
            </w:r>
            <w:r w:rsidR="00F809D8">
              <w:rPr>
                <w:rFonts w:ascii="Times New Roman" w:hAnsi="Times New Roman"/>
                <w:sz w:val="24"/>
                <w:szCs w:val="24"/>
              </w:rPr>
              <w:t>(зачёт)</w:t>
            </w:r>
          </w:p>
        </w:tc>
        <w:tc>
          <w:tcPr>
            <w:tcW w:w="472" w:type="pct"/>
            <w:tcBorders>
              <w:right w:val="single" w:sz="4" w:space="0" w:color="auto"/>
            </w:tcBorders>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609" w:type="pct"/>
            <w:tcBorders>
              <w:left w:val="single" w:sz="4" w:space="0" w:color="auto"/>
            </w:tcBorders>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406"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405"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337"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r>
      <w:tr w:rsidR="008550D2" w:rsidRPr="006A4AA8" w:rsidTr="00D039BF">
        <w:tc>
          <w:tcPr>
            <w:tcW w:w="2433" w:type="pct"/>
            <w:tcBorders>
              <w:right w:val="single" w:sz="4" w:space="0" w:color="auto"/>
            </w:tcBorders>
            <w:shd w:val="clear" w:color="auto" w:fill="auto"/>
          </w:tcPr>
          <w:p w:rsidR="008550D2" w:rsidRPr="006A4AA8" w:rsidRDefault="008550D2" w:rsidP="008550D2">
            <w:pPr>
              <w:tabs>
                <w:tab w:val="num" w:pos="822"/>
              </w:tabs>
              <w:spacing w:after="0" w:line="240" w:lineRule="auto"/>
              <w:ind w:left="255" w:hanging="255"/>
              <w:jc w:val="both"/>
              <w:rPr>
                <w:rFonts w:ascii="Times New Roman" w:hAnsi="Times New Roman"/>
                <w:color w:val="0000FF"/>
                <w:sz w:val="24"/>
                <w:szCs w:val="24"/>
              </w:rPr>
            </w:pPr>
            <w:r w:rsidRPr="006A4AA8">
              <w:rPr>
                <w:rFonts w:ascii="Times New Roman" w:hAnsi="Times New Roman"/>
                <w:color w:val="0000FF"/>
                <w:sz w:val="24"/>
                <w:szCs w:val="24"/>
              </w:rPr>
              <w:t>Итого</w:t>
            </w:r>
          </w:p>
        </w:tc>
        <w:tc>
          <w:tcPr>
            <w:tcW w:w="472" w:type="pct"/>
            <w:tcBorders>
              <w:right w:val="single" w:sz="4" w:space="0" w:color="auto"/>
            </w:tcBorders>
            <w:shd w:val="clear" w:color="auto" w:fill="auto"/>
          </w:tcPr>
          <w:p w:rsidR="008550D2" w:rsidRPr="00D5330C" w:rsidRDefault="008550D2"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w:t>
            </w:r>
            <w:r w:rsidR="00976648">
              <w:rPr>
                <w:rFonts w:ascii="Times New Roman" w:hAnsi="Times New Roman"/>
                <w:sz w:val="24"/>
                <w:szCs w:val="24"/>
              </w:rPr>
              <w:t>08</w:t>
            </w:r>
          </w:p>
        </w:tc>
        <w:tc>
          <w:tcPr>
            <w:tcW w:w="609" w:type="pct"/>
            <w:tcBorders>
              <w:left w:val="single" w:sz="4" w:space="0" w:color="auto"/>
            </w:tcBorders>
            <w:shd w:val="clear" w:color="auto" w:fill="auto"/>
          </w:tcPr>
          <w:p w:rsidR="008550D2" w:rsidRPr="006A4AA8" w:rsidRDefault="005F0A5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16</w:t>
            </w:r>
          </w:p>
        </w:tc>
        <w:tc>
          <w:tcPr>
            <w:tcW w:w="406" w:type="pct"/>
            <w:shd w:val="clear" w:color="auto" w:fill="auto"/>
          </w:tcPr>
          <w:p w:rsidR="008550D2" w:rsidRPr="006A4AA8" w:rsidRDefault="00800F82"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32</w:t>
            </w:r>
          </w:p>
        </w:tc>
        <w:tc>
          <w:tcPr>
            <w:tcW w:w="405"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48</w:t>
            </w:r>
          </w:p>
        </w:tc>
        <w:tc>
          <w:tcPr>
            <w:tcW w:w="337"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5</w:t>
            </w:r>
            <w:r w:rsidR="003B0048">
              <w:rPr>
                <w:rFonts w:ascii="Times New Roman" w:hAnsi="Times New Roman"/>
                <w:sz w:val="24"/>
                <w:szCs w:val="24"/>
              </w:rPr>
              <w:t>9</w:t>
            </w:r>
          </w:p>
        </w:tc>
      </w:tr>
    </w:tbl>
    <w:p w:rsidR="008550D2" w:rsidRDefault="008550D2" w:rsidP="005F5E0A">
      <w:pPr>
        <w:jc w:val="both"/>
        <w:rPr>
          <w:rFonts w:ascii="Times New Roman" w:hAnsi="Times New Roman"/>
          <w:sz w:val="24"/>
          <w:szCs w:val="24"/>
        </w:rPr>
      </w:pPr>
    </w:p>
    <w:p w:rsidR="0043159F" w:rsidRPr="00F52D95" w:rsidRDefault="0043159F" w:rsidP="005F5E0A">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008550D2" w:rsidRPr="008550D2">
        <w:rPr>
          <w:rFonts w:ascii="Times New Roman" w:hAnsi="Times New Roman"/>
          <w:color w:val="000000"/>
          <w:sz w:val="24"/>
          <w:szCs w:val="24"/>
          <w:shd w:val="clear" w:color="auto" w:fill="FFFFFF"/>
        </w:rPr>
        <w:t>в форме опросов на</w:t>
      </w:r>
      <w:r w:rsidR="008550D2">
        <w:rPr>
          <w:rFonts w:ascii="Times New Roman" w:hAnsi="Times New Roman"/>
          <w:sz w:val="24"/>
          <w:szCs w:val="24"/>
        </w:rPr>
        <w:t>занятиях</w:t>
      </w:r>
      <w:r w:rsidR="00D5330C">
        <w:rPr>
          <w:rFonts w:ascii="Times New Roman" w:hAnsi="Times New Roman"/>
          <w:sz w:val="24"/>
          <w:szCs w:val="24"/>
        </w:rPr>
        <w:t xml:space="preserve"> семинарского типа</w:t>
      </w:r>
      <w:r w:rsidR="000E692B">
        <w:rPr>
          <w:rFonts w:ascii="Times New Roman" w:hAnsi="Times New Roman"/>
          <w:sz w:val="24"/>
          <w:szCs w:val="24"/>
        </w:rPr>
        <w:t>.</w:t>
      </w:r>
    </w:p>
    <w:p w:rsidR="00701ACF" w:rsidRPr="00F52D95" w:rsidRDefault="0043159F" w:rsidP="00701ACF">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w:t>
      </w:r>
      <w:r w:rsidRPr="002C5D02">
        <w:rPr>
          <w:rFonts w:ascii="Times New Roman" w:hAnsi="Times New Roman"/>
          <w:sz w:val="24"/>
          <w:szCs w:val="24"/>
        </w:rPr>
        <w:t xml:space="preserve">в </w:t>
      </w:r>
      <w:r w:rsidR="002C5D02">
        <w:rPr>
          <w:rFonts w:ascii="Times New Roman" w:hAnsi="Times New Roman"/>
          <w:sz w:val="24"/>
          <w:szCs w:val="24"/>
        </w:rPr>
        <w:t xml:space="preserve">форме </w:t>
      </w:r>
      <w:r w:rsidR="00DE0554">
        <w:rPr>
          <w:rFonts w:ascii="Times New Roman" w:hAnsi="Times New Roman"/>
          <w:sz w:val="24"/>
          <w:szCs w:val="24"/>
        </w:rPr>
        <w:t>зачёта</w:t>
      </w:r>
      <w:r w:rsidR="000E692B">
        <w:rPr>
          <w:rFonts w:ascii="Times New Roman" w:hAnsi="Times New Roman"/>
          <w:sz w:val="24"/>
          <w:szCs w:val="24"/>
        </w:rPr>
        <w:t>.</w:t>
      </w:r>
    </w:p>
    <w:p w:rsidR="00786EFA" w:rsidRDefault="00786EFA" w:rsidP="008D7FDC">
      <w:pPr>
        <w:jc w:val="both"/>
        <w:rPr>
          <w:rFonts w:ascii="Times New Roman" w:hAnsi="Times New Roman"/>
          <w:i/>
          <w:sz w:val="18"/>
          <w:szCs w:val="18"/>
        </w:rPr>
      </w:pPr>
    </w:p>
    <w:p w:rsidR="002C5D02" w:rsidRDefault="002C5D02" w:rsidP="002C5D02">
      <w:pPr>
        <w:spacing w:after="0" w:line="240" w:lineRule="auto"/>
        <w:ind w:left="-218" w:right="-426"/>
        <w:jc w:val="both"/>
        <w:rPr>
          <w:rFonts w:ascii="Times New Roman" w:hAnsi="Times New Roman"/>
          <w:b/>
          <w:sz w:val="18"/>
          <w:szCs w:val="18"/>
        </w:rPr>
      </w:pPr>
      <w:r>
        <w:rPr>
          <w:rFonts w:ascii="Times New Roman" w:hAnsi="Times New Roman"/>
          <w:b/>
          <w:sz w:val="24"/>
          <w:szCs w:val="24"/>
        </w:rPr>
        <w:t xml:space="preserve">4. </w:t>
      </w:r>
      <w:r w:rsidR="00F64CB8"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p>
    <w:p w:rsidR="002C5D02" w:rsidRPr="00B87A73" w:rsidRDefault="002C5D02" w:rsidP="002C5D02">
      <w:pPr>
        <w:spacing w:after="0" w:line="240" w:lineRule="auto"/>
        <w:ind w:left="-218" w:right="-426"/>
        <w:jc w:val="both"/>
        <w:rPr>
          <w:rFonts w:ascii="Times New Roman" w:hAnsi="Times New Roman"/>
          <w:sz w:val="24"/>
          <w:szCs w:val="24"/>
        </w:rPr>
      </w:pPr>
      <w:r w:rsidRPr="00B87A73">
        <w:rPr>
          <w:rFonts w:ascii="Times New Roman" w:hAnsi="Times New Roman"/>
          <w:sz w:val="24"/>
          <w:szCs w:val="24"/>
        </w:rPr>
        <w:t>Выполнение домашних практических заданий с последующей проверкой и обсуждением.</w:t>
      </w:r>
    </w:p>
    <w:p w:rsidR="002C5D02" w:rsidRPr="00A44759" w:rsidRDefault="002C5D02" w:rsidP="002C5D02">
      <w:pPr>
        <w:spacing w:after="0" w:line="240" w:lineRule="auto"/>
        <w:ind w:left="-218" w:right="-426"/>
        <w:jc w:val="both"/>
        <w:rPr>
          <w:rFonts w:ascii="Times New Roman" w:hAnsi="Times New Roman"/>
          <w:sz w:val="24"/>
          <w:szCs w:val="24"/>
        </w:rPr>
      </w:pPr>
      <w:r w:rsidRPr="00C708B9">
        <w:rPr>
          <w:rFonts w:ascii="Times New Roman" w:hAnsi="Times New Roman"/>
          <w:sz w:val="24"/>
          <w:szCs w:val="24"/>
        </w:rPr>
        <w:t>Изучение литературы и проработка теоретического материала лекционных занятий</w:t>
      </w:r>
      <w:r w:rsidRPr="00A44759">
        <w:rPr>
          <w:rFonts w:ascii="Times New Roman" w:hAnsi="Times New Roman"/>
          <w:sz w:val="24"/>
          <w:szCs w:val="24"/>
        </w:rPr>
        <w:t>.</w:t>
      </w:r>
    </w:p>
    <w:p w:rsidR="002C5D02" w:rsidRPr="00B87A73" w:rsidRDefault="002C5D02" w:rsidP="002C5D02">
      <w:pPr>
        <w:spacing w:after="0" w:line="240" w:lineRule="auto"/>
        <w:ind w:left="-218" w:right="-426"/>
        <w:jc w:val="both"/>
        <w:rPr>
          <w:rFonts w:ascii="Times New Roman" w:hAnsi="Times New Roman"/>
          <w:sz w:val="24"/>
          <w:szCs w:val="24"/>
        </w:rPr>
      </w:pPr>
      <w:r w:rsidRPr="00B87A73">
        <w:rPr>
          <w:rFonts w:ascii="Times New Roman" w:hAnsi="Times New Roman"/>
          <w:sz w:val="24"/>
          <w:szCs w:val="24"/>
        </w:rPr>
        <w:t>Образовательный материал для самостоятельной работы студента:</w:t>
      </w:r>
    </w:p>
    <w:p w:rsidR="002C5D02" w:rsidRPr="00B87A73" w:rsidRDefault="002C5D02" w:rsidP="002C5D02">
      <w:pPr>
        <w:spacing w:after="0" w:line="240" w:lineRule="auto"/>
        <w:ind w:left="-218" w:right="-426"/>
        <w:jc w:val="both"/>
        <w:rPr>
          <w:rFonts w:ascii="Times New Roman" w:hAnsi="Times New Roman"/>
          <w:sz w:val="24"/>
          <w:szCs w:val="24"/>
        </w:rPr>
      </w:pPr>
    </w:p>
    <w:p w:rsidR="00AA1778" w:rsidRPr="00AC54DC" w:rsidRDefault="00AA1778" w:rsidP="00AA1778">
      <w:pPr>
        <w:pStyle w:val="a6"/>
        <w:numPr>
          <w:ilvl w:val="0"/>
          <w:numId w:val="17"/>
        </w:numPr>
        <w:spacing w:after="200"/>
      </w:pPr>
      <w:r>
        <w:lastRenderedPageBreak/>
        <w:t>Швецов В.И., Визгунов А.Н., Мееров И.Б. Базы данных. Учебное пособие. Нижний Новгород: изд-во ННГУ, 2004. – 217 с. (93 экз)</w:t>
      </w:r>
    </w:p>
    <w:p w:rsidR="00AA1778" w:rsidRPr="008A0C12" w:rsidRDefault="00AA1778" w:rsidP="00AA1778">
      <w:pPr>
        <w:pStyle w:val="a6"/>
        <w:numPr>
          <w:ilvl w:val="0"/>
          <w:numId w:val="17"/>
        </w:numPr>
        <w:spacing w:after="200"/>
      </w:pPr>
      <w:r w:rsidRPr="008A0C12">
        <w:rPr>
          <w:rFonts w:ascii="Arial" w:hAnsi="Arial" w:cs="Arial"/>
          <w:bCs/>
          <w:color w:val="000000"/>
          <w:sz w:val="18"/>
          <w:szCs w:val="18"/>
        </w:rPr>
        <w:t>Дейт К. Дж.</w:t>
      </w:r>
      <w:r w:rsidRPr="008A0C12">
        <w:rPr>
          <w:rStyle w:val="apple-converted-space"/>
          <w:rFonts w:ascii="Arial" w:hAnsi="Arial" w:cs="Arial"/>
          <w:bCs/>
          <w:color w:val="000000"/>
          <w:sz w:val="18"/>
          <w:szCs w:val="18"/>
          <w:shd w:val="clear" w:color="auto" w:fill="DACCB0"/>
        </w:rPr>
        <w:t> </w:t>
      </w:r>
      <w:r w:rsidRPr="008A0C12">
        <w:rPr>
          <w:rFonts w:ascii="Arial" w:hAnsi="Arial" w:cs="Arial"/>
          <w:bCs/>
          <w:color w:val="000000"/>
          <w:sz w:val="18"/>
          <w:szCs w:val="18"/>
          <w:shd w:val="clear" w:color="auto" w:fill="DACCB0"/>
        </w:rPr>
        <w:t>- Введение в системы баз данных. - М. [и др.]: Вильямс, 2001. - 1072 с</w:t>
      </w:r>
      <w:r w:rsidRPr="008A0C12">
        <w:rPr>
          <w:rFonts w:ascii="Arial" w:hAnsi="Arial" w:cs="Arial"/>
          <w:b/>
          <w:bCs/>
          <w:color w:val="000000"/>
          <w:sz w:val="18"/>
          <w:szCs w:val="18"/>
          <w:shd w:val="clear" w:color="auto" w:fill="DACCB0"/>
        </w:rPr>
        <w:t xml:space="preserve">. </w:t>
      </w:r>
      <w:r w:rsidRPr="008A0C12">
        <w:rPr>
          <w:rFonts w:ascii="Arial" w:hAnsi="Arial" w:cs="Arial"/>
          <w:bCs/>
          <w:color w:val="000000"/>
          <w:sz w:val="18"/>
          <w:szCs w:val="18"/>
          <w:shd w:val="clear" w:color="auto" w:fill="DACCB0"/>
        </w:rPr>
        <w:t>(19 экз</w:t>
      </w:r>
      <w:r>
        <w:rPr>
          <w:rFonts w:ascii="Arial" w:hAnsi="Arial" w:cs="Arial"/>
          <w:b/>
          <w:bCs/>
          <w:color w:val="000000"/>
          <w:sz w:val="18"/>
          <w:szCs w:val="18"/>
          <w:shd w:val="clear" w:color="auto" w:fill="DACCB0"/>
        </w:rPr>
        <w:t>)</w:t>
      </w:r>
    </w:p>
    <w:p w:rsidR="00AA1778" w:rsidRDefault="00AA1778" w:rsidP="00AA1778">
      <w:pPr>
        <w:pStyle w:val="a6"/>
        <w:numPr>
          <w:ilvl w:val="0"/>
          <w:numId w:val="17"/>
        </w:numPr>
        <w:spacing w:after="200"/>
      </w:pPr>
      <w:r>
        <w:t>Фадеенков Е. Основы использования WWW - технологий для доступа к существующим базам данных (http://citforum.ru/database/cnit/1.shtml).</w:t>
      </w:r>
    </w:p>
    <w:p w:rsidR="00DA5574" w:rsidRPr="005E4FA2" w:rsidRDefault="005E4FA2" w:rsidP="005E4FA2">
      <w:pPr>
        <w:spacing w:after="0"/>
        <w:ind w:left="-142" w:right="-426" w:firstLine="426"/>
        <w:jc w:val="both"/>
        <w:rPr>
          <w:rFonts w:ascii="Times New Roman" w:hAnsi="Times New Roman"/>
          <w:sz w:val="24"/>
          <w:szCs w:val="24"/>
        </w:rPr>
      </w:pPr>
      <w:r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5E4FA2">
        <w:rPr>
          <w:rFonts w:ascii="Times New Roman" w:hAnsi="Times New Roman"/>
          <w:sz w:val="24"/>
          <w:szCs w:val="24"/>
        </w:rPr>
        <w:t xml:space="preserve">приведены в </w:t>
      </w:r>
      <w:r w:rsidR="00F56168">
        <w:rPr>
          <w:rFonts w:ascii="Times New Roman" w:hAnsi="Times New Roman"/>
          <w:sz w:val="24"/>
          <w:szCs w:val="24"/>
        </w:rPr>
        <w:t>п. 5</w:t>
      </w:r>
      <w:r w:rsidR="00DA5574" w:rsidRPr="005E4FA2">
        <w:rPr>
          <w:rFonts w:ascii="Times New Roman" w:hAnsi="Times New Roman"/>
          <w:sz w:val="24"/>
          <w:szCs w:val="24"/>
        </w:rPr>
        <w:t>.2</w:t>
      </w:r>
      <w:r w:rsidRPr="005E4FA2">
        <w:rPr>
          <w:rFonts w:ascii="Times New Roman" w:hAnsi="Times New Roman"/>
          <w:sz w:val="24"/>
          <w:szCs w:val="24"/>
        </w:rPr>
        <w:t>.</w:t>
      </w:r>
    </w:p>
    <w:p w:rsidR="00DA5574" w:rsidRDefault="00DA5574" w:rsidP="00DA5574">
      <w:pPr>
        <w:spacing w:after="0"/>
        <w:ind w:left="-142" w:right="-426"/>
        <w:jc w:val="both"/>
        <w:rPr>
          <w:rFonts w:ascii="Times New Roman" w:hAnsi="Times New Roman"/>
          <w:sz w:val="18"/>
          <w:szCs w:val="18"/>
        </w:rPr>
      </w:pPr>
    </w:p>
    <w:p w:rsidR="008550D2" w:rsidRDefault="008550D2" w:rsidP="00DA5574">
      <w:pPr>
        <w:spacing w:after="0"/>
        <w:ind w:left="-142" w:right="-426"/>
        <w:jc w:val="both"/>
        <w:rPr>
          <w:rFonts w:ascii="Times New Roman" w:hAnsi="Times New Roman"/>
          <w:sz w:val="18"/>
          <w:szCs w:val="18"/>
        </w:rPr>
      </w:pPr>
    </w:p>
    <w:p w:rsidR="00EE4B4F" w:rsidRPr="00B05939" w:rsidRDefault="00A55147" w:rsidP="002B7A0B">
      <w:pPr>
        <w:numPr>
          <w:ilvl w:val="0"/>
          <w:numId w:val="16"/>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владения материалом. </w:t>
            </w:r>
            <w:r w:rsidRPr="00F52D95">
              <w:rPr>
                <w:rFonts w:ascii="Times New Roman" w:hAnsi="Times New Roman"/>
                <w:color w:val="000000"/>
                <w:sz w:val="18"/>
                <w:szCs w:val="18"/>
              </w:rPr>
              <w:lastRenderedPageBreak/>
              <w:t>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При решении стандартных задач не продемонстрированы </w:t>
            </w:r>
            <w:r w:rsidRPr="00F52D95">
              <w:rPr>
                <w:rFonts w:ascii="Times New Roman" w:hAnsi="Times New Roman"/>
                <w:color w:val="000000"/>
                <w:sz w:val="18"/>
                <w:szCs w:val="18"/>
              </w:rPr>
              <w:lastRenderedPageBreak/>
              <w:t>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набор </w:t>
            </w:r>
            <w:r w:rsidRPr="00F52D95">
              <w:rPr>
                <w:rFonts w:ascii="Times New Roman" w:hAnsi="Times New Roman"/>
                <w:color w:val="000000"/>
                <w:sz w:val="18"/>
                <w:szCs w:val="18"/>
              </w:rPr>
              <w:lastRenderedPageBreak/>
              <w:t>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при решении </w:t>
            </w:r>
            <w:r w:rsidRPr="00F52D95">
              <w:rPr>
                <w:rFonts w:ascii="Times New Roman" w:hAnsi="Times New Roman"/>
                <w:color w:val="000000"/>
                <w:sz w:val="18"/>
                <w:szCs w:val="18"/>
              </w:rPr>
              <w:lastRenderedPageBreak/>
              <w:t>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lastRenderedPageBreak/>
              <w:t xml:space="preserve">Продемонстрирован творческий подход к  решению </w:t>
            </w:r>
            <w:r w:rsidRPr="00F52D95">
              <w:rPr>
                <w:rFonts w:ascii="Times New Roman" w:hAnsi="Times New Roman"/>
                <w:color w:val="000000"/>
                <w:sz w:val="18"/>
                <w:szCs w:val="18"/>
              </w:rPr>
              <w:lastRenderedPageBreak/>
              <w:t xml:space="preserve">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9D72AB" w:rsidRPr="00F52D95" w:rsidRDefault="009D72AB" w:rsidP="009D72AB">
      <w:pPr>
        <w:pStyle w:val="a6"/>
        <w:ind w:left="-142" w:right="-426"/>
        <w:rPr>
          <w:rFonts w:ascii="Times New Roman" w:hAnsi="Times New Roman"/>
          <w:sz w:val="18"/>
          <w:szCs w:val="18"/>
        </w:rPr>
      </w:pPr>
    </w:p>
    <w:p w:rsidR="00B05939" w:rsidRPr="00E31406" w:rsidRDefault="00A55147" w:rsidP="002B7A0B">
      <w:pPr>
        <w:pStyle w:val="a6"/>
        <w:numPr>
          <w:ilvl w:val="1"/>
          <w:numId w:val="16"/>
        </w:numPr>
        <w:ind w:right="-284"/>
        <w:rPr>
          <w:rFonts w:ascii="Times New Roman" w:hAnsi="Times New Roman"/>
          <w:i/>
          <w:sz w:val="18"/>
          <w:szCs w:val="18"/>
        </w:rPr>
      </w:pPr>
      <w:r w:rsidRPr="00C00570">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sidRPr="00C00570">
        <w:rPr>
          <w:rFonts w:ascii="Times New Roman" w:hAnsi="Times New Roman"/>
          <w:sz w:val="18"/>
          <w:szCs w:val="18"/>
        </w:rPr>
        <w:t>.</w:t>
      </w:r>
    </w:p>
    <w:p w:rsidR="00B05939" w:rsidRPr="00B05939" w:rsidRDefault="00B05939" w:rsidP="00B05939">
      <w:pPr>
        <w:pStyle w:val="a6"/>
        <w:ind w:left="0" w:right="-284"/>
        <w:rPr>
          <w:rFonts w:ascii="Times New Roman" w:hAnsi="Times New Roman"/>
          <w:i/>
          <w:sz w:val="18"/>
          <w:szCs w:val="18"/>
        </w:rPr>
      </w:pPr>
    </w:p>
    <w:p w:rsidR="00794DE1" w:rsidRPr="006D0B82" w:rsidRDefault="00B51537" w:rsidP="00794DE1">
      <w:pPr>
        <w:rPr>
          <w:b/>
        </w:rPr>
      </w:pPr>
      <w:r>
        <w:rPr>
          <w:b/>
        </w:rPr>
        <w:t xml:space="preserve">5.2.1. </w:t>
      </w:r>
      <w:r w:rsidR="00794DE1" w:rsidRPr="006D0B82">
        <w:rPr>
          <w:b/>
        </w:rPr>
        <w:t>Описание лабораторных работ</w:t>
      </w:r>
      <w:r>
        <w:rPr>
          <w:b/>
        </w:rPr>
        <w:t xml:space="preserve"> (ОПК-3)</w:t>
      </w:r>
    </w:p>
    <w:p w:rsidR="00794DE1" w:rsidRPr="006D0B82" w:rsidRDefault="00794DE1" w:rsidP="00794DE1">
      <w:pPr>
        <w:rPr>
          <w:b/>
        </w:rPr>
      </w:pPr>
      <w:r w:rsidRPr="006D0B82">
        <w:rPr>
          <w:b/>
        </w:rPr>
        <w:lastRenderedPageBreak/>
        <w:t>Лабораторная работа №1</w:t>
      </w:r>
    </w:p>
    <w:p w:rsidR="00794DE1" w:rsidRDefault="00794DE1" w:rsidP="00794DE1">
      <w:r>
        <w:t>Цель работы: приобретение навыков анализа предметной области.</w:t>
      </w:r>
    </w:p>
    <w:p w:rsidR="00794DE1" w:rsidRPr="006D0B82" w:rsidRDefault="00794DE1" w:rsidP="00794DE1">
      <w:pPr>
        <w:rPr>
          <w:b/>
        </w:rPr>
      </w:pPr>
      <w:r w:rsidRPr="006D0B82">
        <w:rPr>
          <w:b/>
        </w:rPr>
        <w:t>Содержание работы:</w:t>
      </w:r>
    </w:p>
    <w:p w:rsidR="00794DE1" w:rsidRDefault="00794DE1" w:rsidP="00794DE1">
      <w:pPr>
        <w:pStyle w:val="a6"/>
        <w:numPr>
          <w:ilvl w:val="0"/>
          <w:numId w:val="20"/>
        </w:numPr>
        <w:spacing w:after="200"/>
      </w:pPr>
      <w:r>
        <w:t>Анализ текстового описания предметной области.</w:t>
      </w:r>
    </w:p>
    <w:p w:rsidR="00794DE1" w:rsidRDefault="00794DE1" w:rsidP="00794DE1">
      <w:pPr>
        <w:pStyle w:val="a6"/>
        <w:numPr>
          <w:ilvl w:val="0"/>
          <w:numId w:val="20"/>
        </w:numPr>
        <w:spacing w:after="200"/>
      </w:pPr>
      <w:r>
        <w:t>Выделение основных абстракций в предметной области и опреде-ление их параметров. Построение инфологической модели.</w:t>
      </w:r>
    </w:p>
    <w:p w:rsidR="00794DE1" w:rsidRDefault="00794DE1" w:rsidP="00794DE1">
      <w:pPr>
        <w:pStyle w:val="a6"/>
        <w:numPr>
          <w:ilvl w:val="0"/>
          <w:numId w:val="20"/>
        </w:numPr>
        <w:spacing w:after="200"/>
      </w:pPr>
      <w:r>
        <w:t>Построение реляционной, иерархической и сетевой моделей.</w:t>
      </w:r>
    </w:p>
    <w:p w:rsidR="00794DE1" w:rsidRPr="006D0B82" w:rsidRDefault="00794DE1" w:rsidP="00794DE1">
      <w:pPr>
        <w:rPr>
          <w:b/>
        </w:rPr>
      </w:pPr>
      <w:r w:rsidRPr="006D0B82">
        <w:rPr>
          <w:b/>
        </w:rPr>
        <w:t>Задания:</w:t>
      </w:r>
    </w:p>
    <w:p w:rsidR="00794DE1" w:rsidRDefault="00794DE1" w:rsidP="00794DE1">
      <w:r>
        <w:t>1. Проанализировать данные, описанные в предметной области (ва-рианты предметных областей прилагаются).</w:t>
      </w:r>
    </w:p>
    <w:p w:rsidR="00794DE1" w:rsidRDefault="00794DE1" w:rsidP="00794DE1">
      <w:r>
        <w:t>2. Выделить основные абстракции.</w:t>
      </w:r>
    </w:p>
    <w:p w:rsidR="00794DE1" w:rsidRDefault="00794DE1" w:rsidP="00794DE1">
      <w:r>
        <w:t>3. Для каждой из абстракций определить параметры, ее характеризующие.</w:t>
      </w:r>
    </w:p>
    <w:p w:rsidR="00794DE1" w:rsidRDefault="00794DE1" w:rsidP="00794DE1">
      <w:r>
        <w:t>4. Выяснить, как абстракции связаны друг с другом.</w:t>
      </w:r>
    </w:p>
    <w:p w:rsidR="00794DE1" w:rsidRDefault="00794DE1" w:rsidP="00794DE1">
      <w:r>
        <w:t>5. Рассмотреть различные варианты построения инфологической модели. Выбрать наилучший. Выбор обосновать.</w:t>
      </w:r>
    </w:p>
    <w:p w:rsidR="00794DE1" w:rsidRDefault="00794DE1" w:rsidP="00794DE1">
      <w:r>
        <w:t>6. Провести моделирование в рамках реляционной, иерархической и сетевой модели.</w:t>
      </w:r>
    </w:p>
    <w:p w:rsidR="00794DE1" w:rsidRPr="006D0B82" w:rsidRDefault="00794DE1" w:rsidP="00794DE1">
      <w:pPr>
        <w:rPr>
          <w:b/>
        </w:rPr>
      </w:pPr>
      <w:r w:rsidRPr="006D0B82">
        <w:rPr>
          <w:b/>
        </w:rPr>
        <w:t>Лабораторная работа №2</w:t>
      </w:r>
    </w:p>
    <w:p w:rsidR="00794DE1" w:rsidRDefault="00794DE1" w:rsidP="00794DE1">
      <w:r>
        <w:t>Цель работы: приобретение навыков моделирования предметной об-ласти, представленной в виде структурированных наборов данных, в рамках реляционной модели и ее реализации в MS Access.</w:t>
      </w:r>
    </w:p>
    <w:p w:rsidR="00794DE1" w:rsidRPr="006D0B82" w:rsidRDefault="00794DE1" w:rsidP="00794DE1">
      <w:pPr>
        <w:rPr>
          <w:b/>
        </w:rPr>
      </w:pPr>
      <w:r w:rsidRPr="006D0B82">
        <w:rPr>
          <w:b/>
        </w:rPr>
        <w:t>Содержание работы:</w:t>
      </w:r>
    </w:p>
    <w:p w:rsidR="00794DE1" w:rsidRDefault="00794DE1" w:rsidP="00794DE1">
      <w:pPr>
        <w:pStyle w:val="a6"/>
        <w:numPr>
          <w:ilvl w:val="0"/>
          <w:numId w:val="19"/>
        </w:numPr>
        <w:spacing w:after="200"/>
      </w:pPr>
      <w:r>
        <w:t>Анализ описания предметной области.</w:t>
      </w:r>
    </w:p>
    <w:p w:rsidR="00794DE1" w:rsidRDefault="00794DE1" w:rsidP="00794DE1">
      <w:pPr>
        <w:pStyle w:val="a6"/>
        <w:numPr>
          <w:ilvl w:val="0"/>
          <w:numId w:val="19"/>
        </w:numPr>
        <w:spacing w:after="200"/>
      </w:pPr>
      <w:r>
        <w:t>Выбор структур таблиц и обоснование данного выбора.</w:t>
      </w:r>
    </w:p>
    <w:p w:rsidR="00794DE1" w:rsidRDefault="00794DE1" w:rsidP="00794DE1">
      <w:pPr>
        <w:pStyle w:val="a6"/>
        <w:numPr>
          <w:ilvl w:val="0"/>
          <w:numId w:val="19"/>
        </w:numPr>
        <w:spacing w:after="200"/>
      </w:pPr>
      <w:r>
        <w:t>Наложение условий целостности.</w:t>
      </w:r>
    </w:p>
    <w:p w:rsidR="00794DE1" w:rsidRDefault="00794DE1" w:rsidP="00794DE1">
      <w:pPr>
        <w:pStyle w:val="a6"/>
        <w:numPr>
          <w:ilvl w:val="0"/>
          <w:numId w:val="19"/>
        </w:numPr>
        <w:spacing w:after="200"/>
      </w:pPr>
      <w:r>
        <w:t>Определение ключей. Внешний ключ.</w:t>
      </w:r>
    </w:p>
    <w:p w:rsidR="00794DE1" w:rsidRDefault="00794DE1" w:rsidP="00794DE1">
      <w:pPr>
        <w:pStyle w:val="a6"/>
        <w:numPr>
          <w:ilvl w:val="0"/>
          <w:numId w:val="19"/>
        </w:numPr>
        <w:spacing w:after="200"/>
      </w:pPr>
      <w:r>
        <w:t>Определение полей. Ограничения, налагаемые на поля.</w:t>
      </w:r>
    </w:p>
    <w:p w:rsidR="00794DE1" w:rsidRDefault="00794DE1" w:rsidP="00794DE1">
      <w:pPr>
        <w:pStyle w:val="a6"/>
        <w:numPr>
          <w:ilvl w:val="0"/>
          <w:numId w:val="19"/>
        </w:numPr>
        <w:spacing w:after="200"/>
      </w:pPr>
      <w:r>
        <w:t>Наложение условий целостности.</w:t>
      </w:r>
    </w:p>
    <w:p w:rsidR="00794DE1" w:rsidRDefault="00794DE1" w:rsidP="00794DE1">
      <w:pPr>
        <w:pStyle w:val="a6"/>
        <w:numPr>
          <w:ilvl w:val="0"/>
          <w:numId w:val="19"/>
        </w:numPr>
        <w:spacing w:after="200"/>
      </w:pPr>
      <w:r>
        <w:t>Работа с неопределенными значениями (Null).</w:t>
      </w:r>
    </w:p>
    <w:p w:rsidR="00794DE1" w:rsidRDefault="00794DE1" w:rsidP="00794DE1">
      <w:pPr>
        <w:pStyle w:val="a6"/>
        <w:numPr>
          <w:ilvl w:val="0"/>
          <w:numId w:val="19"/>
        </w:numPr>
        <w:spacing w:after="200"/>
      </w:pPr>
      <w:r>
        <w:t>Ввод данных.</w:t>
      </w:r>
    </w:p>
    <w:p w:rsidR="00794DE1" w:rsidRPr="006D0B82" w:rsidRDefault="00794DE1" w:rsidP="00794DE1">
      <w:pPr>
        <w:rPr>
          <w:b/>
        </w:rPr>
      </w:pPr>
      <w:r w:rsidRPr="006D0B82">
        <w:rPr>
          <w:b/>
        </w:rPr>
        <w:t>Задания:</w:t>
      </w:r>
    </w:p>
    <w:p w:rsidR="00794DE1" w:rsidRDefault="00794DE1" w:rsidP="00794DE1">
      <w:r>
        <w:t>1. Проанализировать данные, описанные в предметной области (варианты предметных областей прилагаются). При помощи среды MS Access создать таблицы для представления предметной области в рамках реляционной модели.</w:t>
      </w:r>
    </w:p>
    <w:p w:rsidR="00794DE1" w:rsidRDefault="00794DE1" w:rsidP="00794DE1">
      <w:r>
        <w:t>2. Для каждой создаваемой таблицы:</w:t>
      </w:r>
    </w:p>
    <w:p w:rsidR="00794DE1" w:rsidRDefault="00794DE1" w:rsidP="00794DE1">
      <w:r>
        <w:t>2.1. Определить условия на значения и сообщения об ошибках некоторых полей.</w:t>
      </w:r>
    </w:p>
    <w:p w:rsidR="00794DE1" w:rsidRDefault="00794DE1" w:rsidP="00794DE1">
      <w:r>
        <w:lastRenderedPageBreak/>
        <w:t>2.2. Определить начальное значение для некоторых полей.</w:t>
      </w:r>
    </w:p>
    <w:p w:rsidR="00794DE1" w:rsidRDefault="00794DE1" w:rsidP="00794DE1">
      <w:r>
        <w:t>2.3. Определить ключ.</w:t>
      </w:r>
    </w:p>
    <w:p w:rsidR="00794DE1" w:rsidRDefault="00794DE1" w:rsidP="00794DE1">
      <w:r>
        <w:t>2.4. Определить внешний ключ (если он есть).</w:t>
      </w:r>
    </w:p>
    <w:p w:rsidR="00794DE1" w:rsidRDefault="00794DE1" w:rsidP="00794DE1">
      <w:r>
        <w:t>2.5. Определить (если это возможно) значения некоторых полей с помощью мастера подстановок.</w:t>
      </w:r>
    </w:p>
    <w:p w:rsidR="00794DE1" w:rsidRDefault="00794DE1" w:rsidP="00794DE1">
      <w:r>
        <w:t>2.6. Определить обязательные поля.</w:t>
      </w:r>
    </w:p>
    <w:p w:rsidR="00794DE1" w:rsidRDefault="00794DE1" w:rsidP="00794DE1">
      <w:r>
        <w:t>2.7. Ввести данные в таблицы. При вводе выяснить, что дает наложение условий на значения полей.</w:t>
      </w:r>
    </w:p>
    <w:p w:rsidR="00794DE1" w:rsidRDefault="00794DE1" w:rsidP="00794DE1">
      <w:r>
        <w:t>3. Определить схему базы данных, связи между таблицами и наложить условия целостности на таблицы, связанные отношением «один-ко-многим». Показать на примерах, что меняется при включении/выключении каждого из флажков «Обеспечение целостности данных» и «</w:t>
      </w:r>
      <w:r w:rsidRPr="008E640E">
        <w:t xml:space="preserve">Каскадное </w:t>
      </w:r>
      <w:r>
        <w:t>обновление связанных записей» и «Каскадное удаление связанных записей».</w:t>
      </w:r>
    </w:p>
    <w:p w:rsidR="00794DE1" w:rsidRPr="006D0B82" w:rsidRDefault="00794DE1" w:rsidP="00794DE1">
      <w:pPr>
        <w:rPr>
          <w:b/>
        </w:rPr>
      </w:pPr>
      <w:r w:rsidRPr="006D0B82">
        <w:rPr>
          <w:b/>
        </w:rPr>
        <w:t>Лабораторная работа №3</w:t>
      </w:r>
    </w:p>
    <w:p w:rsidR="00794DE1" w:rsidRDefault="00794DE1" w:rsidP="00794DE1">
      <w:r w:rsidRPr="006D0B82">
        <w:rPr>
          <w:b/>
        </w:rPr>
        <w:t>Цель работы:</w:t>
      </w:r>
      <w:r>
        <w:t xml:space="preserve"> выборка данных из таблиц. Добавление, удаление, редактирование информации. Приобретение практических навыков использования языка SQL.</w:t>
      </w:r>
    </w:p>
    <w:p w:rsidR="00794DE1" w:rsidRPr="006D0B82" w:rsidRDefault="00794DE1" w:rsidP="00794DE1">
      <w:pPr>
        <w:rPr>
          <w:b/>
        </w:rPr>
      </w:pPr>
      <w:r w:rsidRPr="006D0B82">
        <w:rPr>
          <w:b/>
        </w:rPr>
        <w:t>Содержание работы:</w:t>
      </w:r>
    </w:p>
    <w:p w:rsidR="00794DE1" w:rsidRDefault="00794DE1" w:rsidP="00794DE1">
      <w:pPr>
        <w:pStyle w:val="a6"/>
        <w:numPr>
          <w:ilvl w:val="0"/>
          <w:numId w:val="21"/>
        </w:numPr>
        <w:spacing w:after="200"/>
      </w:pPr>
      <w:r>
        <w:t>Выборка данных из одной таблицы. Выбор отдельных полей таблицы. Квалифицированный выбор – предложение WHERE. Сложные условия (использование OR, AND, NOT).</w:t>
      </w:r>
    </w:p>
    <w:p w:rsidR="00794DE1" w:rsidRDefault="00794DE1" w:rsidP="00794DE1">
      <w:pPr>
        <w:pStyle w:val="a6"/>
        <w:numPr>
          <w:ilvl w:val="0"/>
          <w:numId w:val="21"/>
        </w:numPr>
        <w:spacing w:after="200"/>
      </w:pPr>
      <w:r>
        <w:t>Выборка данных из связанных таблиц. Работа с главными и подчиненными таблицами (Master-Detail).</w:t>
      </w:r>
    </w:p>
    <w:p w:rsidR="00794DE1" w:rsidRDefault="00794DE1" w:rsidP="00794DE1">
      <w:pPr>
        <w:pStyle w:val="a6"/>
        <w:numPr>
          <w:ilvl w:val="0"/>
          <w:numId w:val="21"/>
        </w:numPr>
        <w:spacing w:after="200"/>
      </w:pPr>
      <w:r>
        <w:t>Создание вычислимых полей.</w:t>
      </w:r>
    </w:p>
    <w:p w:rsidR="00794DE1" w:rsidRDefault="00794DE1" w:rsidP="00794DE1">
      <w:pPr>
        <w:pStyle w:val="a6"/>
        <w:numPr>
          <w:ilvl w:val="0"/>
          <w:numId w:val="21"/>
        </w:numPr>
        <w:spacing w:after="200"/>
      </w:pPr>
      <w:r>
        <w:t>Сортировка результатов запроса.</w:t>
      </w:r>
    </w:p>
    <w:p w:rsidR="00794DE1" w:rsidRDefault="00794DE1" w:rsidP="00794DE1">
      <w:pPr>
        <w:pStyle w:val="a6"/>
        <w:numPr>
          <w:ilvl w:val="0"/>
          <w:numId w:val="21"/>
        </w:numPr>
        <w:spacing w:after="200"/>
      </w:pPr>
      <w:r>
        <w:t>Проблема агрегирования данных. Изучение агрегатных функций (SUM, AVG, MAX, MIN, COUNT).</w:t>
      </w:r>
    </w:p>
    <w:p w:rsidR="00794DE1" w:rsidRDefault="00794DE1" w:rsidP="00794DE1">
      <w:pPr>
        <w:pStyle w:val="a6"/>
        <w:numPr>
          <w:ilvl w:val="0"/>
          <w:numId w:val="21"/>
        </w:numPr>
        <w:spacing w:after="200"/>
      </w:pPr>
      <w:r>
        <w:t>Подсчет простых итогов.</w:t>
      </w:r>
    </w:p>
    <w:p w:rsidR="00794DE1" w:rsidRDefault="00794DE1" w:rsidP="00794DE1">
      <w:pPr>
        <w:pStyle w:val="a6"/>
        <w:numPr>
          <w:ilvl w:val="0"/>
          <w:numId w:val="21"/>
        </w:numPr>
        <w:spacing w:after="200"/>
      </w:pPr>
      <w:r>
        <w:t>Организация группировки. Группировка по нескольким полям.</w:t>
      </w:r>
    </w:p>
    <w:p w:rsidR="00794DE1" w:rsidRDefault="00794DE1" w:rsidP="00794DE1">
      <w:pPr>
        <w:pStyle w:val="a6"/>
        <w:numPr>
          <w:ilvl w:val="0"/>
          <w:numId w:val="21"/>
        </w:numPr>
        <w:spacing w:after="200"/>
      </w:pPr>
      <w:r>
        <w:t>Организация отбора при группировке.</w:t>
      </w:r>
    </w:p>
    <w:p w:rsidR="00794DE1" w:rsidRDefault="00794DE1" w:rsidP="00794DE1">
      <w:pPr>
        <w:pStyle w:val="a6"/>
        <w:numPr>
          <w:ilvl w:val="0"/>
          <w:numId w:val="21"/>
        </w:numPr>
        <w:spacing w:after="200"/>
      </w:pPr>
      <w:r>
        <w:t>Создание перекрестных запросов.</w:t>
      </w:r>
    </w:p>
    <w:p w:rsidR="00794DE1" w:rsidRDefault="00794DE1" w:rsidP="00794DE1">
      <w:pPr>
        <w:pStyle w:val="a6"/>
        <w:numPr>
          <w:ilvl w:val="0"/>
          <w:numId w:val="21"/>
        </w:numPr>
        <w:spacing w:after="200"/>
      </w:pPr>
      <w:r>
        <w:t>Создание новых таблиц.</w:t>
      </w:r>
    </w:p>
    <w:p w:rsidR="00794DE1" w:rsidRDefault="00794DE1" w:rsidP="00794DE1">
      <w:pPr>
        <w:pStyle w:val="a6"/>
        <w:numPr>
          <w:ilvl w:val="0"/>
          <w:numId w:val="21"/>
        </w:numPr>
        <w:spacing w:after="200"/>
      </w:pPr>
      <w:r>
        <w:t>Создание запросов на добавление, редактирование, удаление.</w:t>
      </w:r>
    </w:p>
    <w:p w:rsidR="00794DE1" w:rsidRPr="000628F4" w:rsidRDefault="00794DE1" w:rsidP="00794DE1">
      <w:pPr>
        <w:rPr>
          <w:b/>
        </w:rPr>
      </w:pPr>
      <w:r w:rsidRPr="000628F4">
        <w:rPr>
          <w:b/>
        </w:rPr>
        <w:t>Задания:</w:t>
      </w:r>
    </w:p>
    <w:p w:rsidR="00794DE1" w:rsidRPr="00B6424E" w:rsidRDefault="00794DE1" w:rsidP="00794DE1">
      <w:r w:rsidRPr="00B6424E">
        <w:t xml:space="preserve">1. </w:t>
      </w:r>
      <w:r>
        <w:t>Простойвыборданных</w:t>
      </w:r>
      <w:r w:rsidRPr="00B6424E">
        <w:t xml:space="preserve"> (</w:t>
      </w:r>
      <w:r w:rsidRPr="00AE4701">
        <w:rPr>
          <w:lang w:val="en-US"/>
        </w:rPr>
        <w:t>select</w:t>
      </w:r>
      <w:r w:rsidRPr="00B6424E">
        <w:t xml:space="preserve">, *, </w:t>
      </w:r>
      <w:r w:rsidRPr="00AE4701">
        <w:rPr>
          <w:lang w:val="en-US"/>
        </w:rPr>
        <w:t>from</w:t>
      </w:r>
      <w:r w:rsidRPr="00B6424E">
        <w:t xml:space="preserve">, </w:t>
      </w:r>
      <w:r w:rsidRPr="00AE4701">
        <w:rPr>
          <w:lang w:val="en-US"/>
        </w:rPr>
        <w:t>where</w:t>
      </w:r>
      <w:r w:rsidRPr="00B6424E">
        <w:t xml:space="preserve">, </w:t>
      </w:r>
      <w:r w:rsidRPr="00AE4701">
        <w:rPr>
          <w:lang w:val="en-US"/>
        </w:rPr>
        <w:t>orderby</w:t>
      </w:r>
      <w:r w:rsidRPr="00B6424E">
        <w:t xml:space="preserve">, </w:t>
      </w:r>
      <w:r>
        <w:t>вычислимыеполя</w:t>
      </w:r>
      <w:r w:rsidRPr="00B6424E">
        <w:t xml:space="preserve">, </w:t>
      </w:r>
      <w:r w:rsidRPr="00AE4701">
        <w:rPr>
          <w:lang w:val="en-US"/>
        </w:rPr>
        <w:t>distinct</w:t>
      </w:r>
      <w:r w:rsidRPr="00B6424E">
        <w:t>).</w:t>
      </w:r>
    </w:p>
    <w:p w:rsidR="00794DE1" w:rsidRDefault="00794DE1" w:rsidP="00794DE1">
      <w:r>
        <w:t>1.1. Создать простой запрос на выборку из одной таблицы. Включить несколько полей таблицы.</w:t>
      </w:r>
    </w:p>
    <w:p w:rsidR="00794DE1" w:rsidRDefault="00794DE1" w:rsidP="00794DE1">
      <w:r>
        <w:t>1.2. Включить в запрос все поля с помощью знака «*».</w:t>
      </w:r>
    </w:p>
    <w:p w:rsidR="00794DE1" w:rsidRDefault="00794DE1" w:rsidP="00794DE1">
      <w:r>
        <w:t>1.3. Создать запрос на выборку данных из двух связанных таблиц.</w:t>
      </w:r>
    </w:p>
    <w:p w:rsidR="00794DE1" w:rsidRDefault="00794DE1" w:rsidP="00794DE1">
      <w:r>
        <w:t>1.4. Выбрать несколько полей, по которым сортируется вывод.</w:t>
      </w:r>
    </w:p>
    <w:p w:rsidR="00794DE1" w:rsidRDefault="00794DE1" w:rsidP="00794DE1">
      <w:r>
        <w:t>1.5. Определить условия отбора («И» и «ИЛИ»). Создать не менее 2-х запросов.</w:t>
      </w:r>
    </w:p>
    <w:p w:rsidR="00794DE1" w:rsidRDefault="00794DE1" w:rsidP="00794DE1">
      <w:r>
        <w:lastRenderedPageBreak/>
        <w:t>1.6. Определить условия отбора с помощью параметра запроса.</w:t>
      </w:r>
    </w:p>
    <w:p w:rsidR="00794DE1" w:rsidRDefault="00794DE1" w:rsidP="00794DE1">
      <w:r>
        <w:t>1.7. Создать вычислимые поля.</w:t>
      </w:r>
    </w:p>
    <w:p w:rsidR="00794DE1" w:rsidRDefault="00794DE1" w:rsidP="00794DE1">
      <w:r>
        <w:t>1.8. Создать отсортированный по вычислимому полю запрос из нескольких таблиц, в котором определены условия «И» и «ИЛИ».</w:t>
      </w:r>
    </w:p>
    <w:p w:rsidR="00794DE1" w:rsidRDefault="00794DE1" w:rsidP="00794DE1">
      <w:r>
        <w:t>1.9. Использовать предложение Distinct.</w:t>
      </w:r>
    </w:p>
    <w:p w:rsidR="00794DE1" w:rsidRDefault="00794DE1" w:rsidP="00794DE1">
      <w:r>
        <w:t>2. Внешнее объединение таблиц.</w:t>
      </w:r>
    </w:p>
    <w:p w:rsidR="00794DE1" w:rsidRDefault="00794DE1" w:rsidP="00794DE1">
      <w:r>
        <w:t>2.1. Создать запрос на внешнее объединение таблиц.</w:t>
      </w:r>
    </w:p>
    <w:p w:rsidR="00794DE1" w:rsidRDefault="00794DE1" w:rsidP="00794DE1">
      <w:r>
        <w:t>2.2. Продемонстрировать использование предложений Isnull, Isnotnull.</w:t>
      </w:r>
    </w:p>
    <w:p w:rsidR="00794DE1" w:rsidRDefault="00794DE1" w:rsidP="00794DE1">
      <w:r>
        <w:t>2.3. Использовать предложение Like.</w:t>
      </w:r>
    </w:p>
    <w:p w:rsidR="00794DE1" w:rsidRDefault="00794DE1" w:rsidP="00794DE1">
      <w:r>
        <w:t>2.4. Использовать оператор UNION.</w:t>
      </w:r>
    </w:p>
    <w:p w:rsidR="00794DE1" w:rsidRDefault="00794DE1" w:rsidP="00794DE1">
      <w:r>
        <w:t>3. Выбор данных с помощью группирующих запросов с условием (groupby, having, min(), max(), sum(), count(), …).</w:t>
      </w:r>
    </w:p>
    <w:p w:rsidR="00794DE1" w:rsidRDefault="00794DE1" w:rsidP="00794DE1">
      <w:r>
        <w:t>3.1. Создать итоговый запрос, содержащий несколько итоговых цифр.</w:t>
      </w:r>
    </w:p>
    <w:p w:rsidR="00794DE1" w:rsidRDefault="00794DE1" w:rsidP="00794DE1">
      <w:r>
        <w:t>3.2. Создать простой группирующий запрос.</w:t>
      </w:r>
    </w:p>
    <w:p w:rsidR="00794DE1" w:rsidRDefault="00794DE1" w:rsidP="00794DE1">
      <w:r>
        <w:t>3.3. Создать группирующий запрос с группировкой по нескольким полям.</w:t>
      </w:r>
    </w:p>
    <w:p w:rsidR="00794DE1" w:rsidRDefault="00794DE1" w:rsidP="00794DE1">
      <w:r>
        <w:t>3.4. Создать группирующий запрос, в котором определяются условия, причем сначала выполняются вычисления, а затем происходит отбор.</w:t>
      </w:r>
    </w:p>
    <w:p w:rsidR="00794DE1" w:rsidRDefault="00794DE1" w:rsidP="00794DE1">
      <w:r>
        <w:t>3.5. Создать группирующий запрос, в котором определяются условия, причем сначала происходит отбор, а затем выполняются вычисления.</w:t>
      </w:r>
    </w:p>
    <w:p w:rsidR="00794DE1" w:rsidRDefault="00794DE1" w:rsidP="00794DE1">
      <w:r>
        <w:t>3.6. Создать группирующий запрос, в котором есть вычислимое выражение, содержащее несколько итоговых полей.</w:t>
      </w:r>
    </w:p>
    <w:p w:rsidR="00794DE1" w:rsidRDefault="00794DE1" w:rsidP="00794DE1">
      <w:r>
        <w:t>4. Выбор данных с помощью подзапросов.</w:t>
      </w:r>
    </w:p>
    <w:p w:rsidR="00794DE1" w:rsidRDefault="00794DE1" w:rsidP="00794DE1">
      <w:r>
        <w:t>4.1. Создать запрос с выбором при помощи In.</w:t>
      </w:r>
    </w:p>
    <w:p w:rsidR="00794DE1" w:rsidRDefault="00794DE1" w:rsidP="00794DE1">
      <w:r>
        <w:t>4.2. Использовать предложения All, Any, Exists.</w:t>
      </w:r>
    </w:p>
    <w:p w:rsidR="00794DE1" w:rsidRPr="000628F4" w:rsidRDefault="00794DE1" w:rsidP="00794DE1">
      <w:pPr>
        <w:rPr>
          <w:b/>
        </w:rPr>
      </w:pPr>
      <w:r w:rsidRPr="000628F4">
        <w:rPr>
          <w:b/>
        </w:rPr>
        <w:t>Лабораторная работа №4</w:t>
      </w:r>
    </w:p>
    <w:p w:rsidR="00794DE1" w:rsidRDefault="00794DE1" w:rsidP="00794DE1">
      <w:r w:rsidRPr="000628F4">
        <w:rPr>
          <w:b/>
        </w:rPr>
        <w:t>Цель работы:</w:t>
      </w:r>
      <w:r>
        <w:t xml:space="preserve"> разработка интерфейса пользователя. Создание форм.</w:t>
      </w:r>
    </w:p>
    <w:p w:rsidR="00794DE1" w:rsidRPr="000628F4" w:rsidRDefault="00794DE1" w:rsidP="00794DE1">
      <w:pPr>
        <w:rPr>
          <w:b/>
        </w:rPr>
      </w:pPr>
      <w:r w:rsidRPr="000628F4">
        <w:rPr>
          <w:b/>
        </w:rPr>
        <w:t>Содержание работы:</w:t>
      </w:r>
    </w:p>
    <w:p w:rsidR="00794DE1" w:rsidRDefault="00794DE1" w:rsidP="00794DE1">
      <w:pPr>
        <w:pStyle w:val="a6"/>
        <w:numPr>
          <w:ilvl w:val="0"/>
          <w:numId w:val="22"/>
        </w:numPr>
        <w:spacing w:after="200"/>
      </w:pPr>
      <w:r>
        <w:t>Создание форм для ввода, редактирования и удаления записей.</w:t>
      </w:r>
    </w:p>
    <w:p w:rsidR="00794DE1" w:rsidRDefault="00794DE1" w:rsidP="00794DE1">
      <w:pPr>
        <w:pStyle w:val="a6"/>
        <w:numPr>
          <w:ilvl w:val="0"/>
          <w:numId w:val="22"/>
        </w:numPr>
        <w:spacing w:after="200"/>
      </w:pPr>
      <w:r>
        <w:t>Создание форм для навигации по базе данных и выполнения запросов.</w:t>
      </w:r>
    </w:p>
    <w:p w:rsidR="00794DE1" w:rsidRPr="000628F4" w:rsidRDefault="00794DE1" w:rsidP="00794DE1">
      <w:pPr>
        <w:rPr>
          <w:b/>
        </w:rPr>
      </w:pPr>
      <w:r w:rsidRPr="000628F4">
        <w:rPr>
          <w:b/>
        </w:rPr>
        <w:t>Задания:</w:t>
      </w:r>
    </w:p>
    <w:p w:rsidR="00794DE1" w:rsidRDefault="00794DE1" w:rsidP="00794DE1">
      <w:r>
        <w:t>1. Создать формы для ввода каждой из таблиц-справочников.</w:t>
      </w:r>
    </w:p>
    <w:p w:rsidR="00794DE1" w:rsidRDefault="00794DE1" w:rsidP="00794DE1">
      <w:r>
        <w:lastRenderedPageBreak/>
        <w:t>2. Создать сложную форму для таблиц, связанных отношением 1 ко многим.</w:t>
      </w:r>
    </w:p>
    <w:p w:rsidR="00794DE1" w:rsidRDefault="00794DE1" w:rsidP="00794DE1">
      <w:r>
        <w:t>3. Создать кнопочную форму, которая бы предоставляла доступ ко всем созданным формам и запросам.</w:t>
      </w:r>
    </w:p>
    <w:p w:rsidR="00794DE1" w:rsidRDefault="00794DE1" w:rsidP="00794DE1">
      <w:r>
        <w:t>4. Поместить в созданные формы кнопки навигации по записям и работы с формой (закрыть, напечатать, выйти из приложения).</w:t>
      </w:r>
    </w:p>
    <w:p w:rsidR="00794DE1" w:rsidRDefault="00794DE1" w:rsidP="00794DE1">
      <w:r>
        <w:t>5. Создать макрос для автоматической загрузки кнопочной формы при открытии базы данных.</w:t>
      </w:r>
    </w:p>
    <w:p w:rsidR="00794DE1" w:rsidRPr="000628F4" w:rsidRDefault="00794DE1" w:rsidP="00794DE1">
      <w:pPr>
        <w:rPr>
          <w:b/>
        </w:rPr>
      </w:pPr>
      <w:r w:rsidRPr="000628F4">
        <w:rPr>
          <w:b/>
        </w:rPr>
        <w:t>Лабораторная работа №5</w:t>
      </w:r>
    </w:p>
    <w:p w:rsidR="00794DE1" w:rsidRPr="000628F4" w:rsidRDefault="00794DE1" w:rsidP="00794DE1">
      <w:pPr>
        <w:rPr>
          <w:b/>
        </w:rPr>
      </w:pPr>
      <w:r w:rsidRPr="000628F4">
        <w:rPr>
          <w:b/>
        </w:rPr>
        <w:t xml:space="preserve">Цель работы: </w:t>
      </w:r>
      <w:r>
        <w:t>приобретение практических навыков анализа и моделирования предметной области; ознакомление с работой специализированных CASE-средств. Приобретение начальных навыков работы с СУБД, работающими в рамках архитектуры «Клиент-Сервер». Перенос задачи в среду «Клиент-</w:t>
      </w:r>
      <w:r w:rsidRPr="000628F4">
        <w:t>Сервер</w:t>
      </w:r>
      <w:r w:rsidRPr="000628F4">
        <w:rPr>
          <w:b/>
        </w:rPr>
        <w:t>».</w:t>
      </w:r>
    </w:p>
    <w:p w:rsidR="00794DE1" w:rsidRPr="000628F4" w:rsidRDefault="00794DE1" w:rsidP="00794DE1">
      <w:pPr>
        <w:rPr>
          <w:b/>
        </w:rPr>
      </w:pPr>
      <w:r w:rsidRPr="000628F4">
        <w:rPr>
          <w:b/>
        </w:rPr>
        <w:t>Содержание работы:</w:t>
      </w:r>
    </w:p>
    <w:p w:rsidR="00794DE1" w:rsidRDefault="00794DE1" w:rsidP="00794DE1">
      <w:pPr>
        <w:pStyle w:val="a6"/>
        <w:numPr>
          <w:ilvl w:val="0"/>
          <w:numId w:val="23"/>
        </w:numPr>
        <w:spacing w:after="200"/>
      </w:pPr>
      <w:r>
        <w:t>Расширение предметной области.</w:t>
      </w:r>
    </w:p>
    <w:p w:rsidR="00794DE1" w:rsidRDefault="00794DE1" w:rsidP="00794DE1">
      <w:pPr>
        <w:pStyle w:val="a6"/>
        <w:numPr>
          <w:ilvl w:val="0"/>
          <w:numId w:val="23"/>
        </w:numPr>
        <w:spacing w:after="200"/>
      </w:pPr>
      <w:r>
        <w:t>Анализ описания расширенной предметной области.</w:t>
      </w:r>
    </w:p>
    <w:p w:rsidR="00794DE1" w:rsidRDefault="00794DE1" w:rsidP="00794DE1">
      <w:pPr>
        <w:pStyle w:val="a6"/>
        <w:numPr>
          <w:ilvl w:val="0"/>
          <w:numId w:val="23"/>
        </w:numPr>
        <w:spacing w:after="200"/>
      </w:pPr>
      <w:r>
        <w:t>Выбор структур таблиц и обоснование данного выбора.</w:t>
      </w:r>
    </w:p>
    <w:p w:rsidR="00794DE1" w:rsidRDefault="00794DE1" w:rsidP="00794DE1">
      <w:pPr>
        <w:pStyle w:val="a6"/>
        <w:numPr>
          <w:ilvl w:val="0"/>
          <w:numId w:val="23"/>
        </w:numPr>
        <w:spacing w:after="200"/>
      </w:pPr>
      <w:r>
        <w:t>Наложение условий целостности.</w:t>
      </w:r>
    </w:p>
    <w:p w:rsidR="00794DE1" w:rsidRDefault="00794DE1" w:rsidP="00794DE1">
      <w:pPr>
        <w:pStyle w:val="a6"/>
        <w:numPr>
          <w:ilvl w:val="0"/>
          <w:numId w:val="23"/>
        </w:numPr>
        <w:spacing w:after="200"/>
      </w:pPr>
      <w:r>
        <w:t>Определение ключей. Внешний ключ.</w:t>
      </w:r>
    </w:p>
    <w:p w:rsidR="00794DE1" w:rsidRDefault="00794DE1" w:rsidP="00794DE1">
      <w:pPr>
        <w:pStyle w:val="a6"/>
        <w:numPr>
          <w:ilvl w:val="0"/>
          <w:numId w:val="23"/>
        </w:numPr>
        <w:spacing w:after="200"/>
      </w:pPr>
      <w:r>
        <w:t>Определение полей. Ограничения, налагаемые на поля.</w:t>
      </w:r>
    </w:p>
    <w:p w:rsidR="00794DE1" w:rsidRDefault="00794DE1" w:rsidP="00794DE1">
      <w:pPr>
        <w:pStyle w:val="a6"/>
        <w:numPr>
          <w:ilvl w:val="0"/>
          <w:numId w:val="23"/>
        </w:numPr>
        <w:spacing w:after="200"/>
      </w:pPr>
      <w:r>
        <w:t>Наложение условий целостности.</w:t>
      </w:r>
    </w:p>
    <w:p w:rsidR="00794DE1" w:rsidRDefault="00794DE1" w:rsidP="00794DE1">
      <w:pPr>
        <w:pStyle w:val="a6"/>
        <w:numPr>
          <w:ilvl w:val="0"/>
          <w:numId w:val="23"/>
        </w:numPr>
        <w:spacing w:after="200"/>
      </w:pPr>
      <w:r>
        <w:t>Работа с неопределенными значениями (Null).</w:t>
      </w:r>
    </w:p>
    <w:p w:rsidR="00794DE1" w:rsidRDefault="00794DE1" w:rsidP="00794DE1">
      <w:pPr>
        <w:pStyle w:val="a6"/>
        <w:numPr>
          <w:ilvl w:val="0"/>
          <w:numId w:val="23"/>
        </w:numPr>
        <w:spacing w:after="200"/>
      </w:pPr>
      <w:r>
        <w:t>Ввод данных.</w:t>
      </w:r>
    </w:p>
    <w:p w:rsidR="00794DE1" w:rsidRDefault="00794DE1" w:rsidP="00794DE1">
      <w:pPr>
        <w:pStyle w:val="a6"/>
        <w:numPr>
          <w:ilvl w:val="0"/>
          <w:numId w:val="23"/>
        </w:numPr>
        <w:spacing w:after="200"/>
      </w:pPr>
      <w:r>
        <w:t>Использование CASE-средств для создания базы данных по ее описанию.</w:t>
      </w:r>
    </w:p>
    <w:p w:rsidR="00794DE1" w:rsidRDefault="00794DE1" w:rsidP="00794DE1">
      <w:pPr>
        <w:pStyle w:val="a6"/>
        <w:numPr>
          <w:ilvl w:val="0"/>
          <w:numId w:val="23"/>
        </w:numPr>
        <w:spacing w:after="200"/>
      </w:pPr>
      <w:r>
        <w:t>Изучение скриптов для создания базы данных для СУБД Oracle (или другой доступной серверной СУБД).</w:t>
      </w:r>
    </w:p>
    <w:p w:rsidR="00794DE1" w:rsidRDefault="00794DE1" w:rsidP="00794DE1">
      <w:pPr>
        <w:pStyle w:val="a6"/>
        <w:numPr>
          <w:ilvl w:val="0"/>
          <w:numId w:val="23"/>
        </w:numPr>
        <w:spacing w:after="200"/>
      </w:pPr>
      <w:r>
        <w:t>Изучение текстов хранимых процедур.</w:t>
      </w:r>
    </w:p>
    <w:p w:rsidR="00794DE1" w:rsidRPr="000628F4" w:rsidRDefault="00794DE1" w:rsidP="00794DE1">
      <w:pPr>
        <w:rPr>
          <w:b/>
        </w:rPr>
      </w:pPr>
      <w:r w:rsidRPr="000628F4">
        <w:rPr>
          <w:b/>
        </w:rPr>
        <w:t>Задания:</w:t>
      </w:r>
    </w:p>
    <w:p w:rsidR="00794DE1" w:rsidRDefault="00794DE1" w:rsidP="00794DE1">
      <w:r>
        <w:t>1. Проанализировать данные, описанные в расширенной предметной области. Определить необходимость создания таблиц для представления предметной области в рамках реляционной модели.</w:t>
      </w:r>
    </w:p>
    <w:p w:rsidR="00794DE1" w:rsidRDefault="00794DE1" w:rsidP="00794DE1">
      <w:r>
        <w:t>2. Для каждой таблицы:</w:t>
      </w:r>
    </w:p>
    <w:p w:rsidR="00794DE1" w:rsidRDefault="00794DE1" w:rsidP="00794DE1">
      <w:r>
        <w:t>2.1. Определить условия на значения и сообщения об ошибках некоторых полей.</w:t>
      </w:r>
    </w:p>
    <w:p w:rsidR="00794DE1" w:rsidRDefault="00794DE1" w:rsidP="00794DE1">
      <w:r>
        <w:t>2.2. Определить начальное значение для некоторых полей.</w:t>
      </w:r>
    </w:p>
    <w:p w:rsidR="00794DE1" w:rsidRDefault="00794DE1" w:rsidP="00794DE1">
      <w:r>
        <w:t>2.3. Определить ключ.</w:t>
      </w:r>
    </w:p>
    <w:p w:rsidR="00794DE1" w:rsidRDefault="00794DE1" w:rsidP="00794DE1">
      <w:r>
        <w:t>2.4. Определить внешний ключ (если он есть).</w:t>
      </w:r>
    </w:p>
    <w:p w:rsidR="00794DE1" w:rsidRDefault="00794DE1" w:rsidP="00794DE1">
      <w:r>
        <w:t>2.5. Определить обязательные поля.</w:t>
      </w:r>
    </w:p>
    <w:p w:rsidR="00794DE1" w:rsidRDefault="00794DE1" w:rsidP="00794DE1">
      <w:r>
        <w:lastRenderedPageBreak/>
        <w:t>2.6. Определить схему базы данных, связи между таблицами и условия целостности на таблицы, связанные отношением «один-ко-многим».</w:t>
      </w:r>
    </w:p>
    <w:p w:rsidR="00794DE1" w:rsidRDefault="00794DE1" w:rsidP="00794DE1">
      <w:r>
        <w:t>3. Используя CASE-средство, создать формализованное описание предметной области (диаграмма сущность-связь) и сгенерировать базу данных в формате одной из СУБД.</w:t>
      </w:r>
    </w:p>
    <w:p w:rsidR="00794DE1" w:rsidRDefault="00794DE1" w:rsidP="00794DE1">
      <w:r>
        <w:t>4. Ввести данные в таблицы. При вводе выяснить, что дает наложение условий на значения полей.</w:t>
      </w:r>
    </w:p>
    <w:p w:rsidR="00794DE1" w:rsidRDefault="00794DE1" w:rsidP="00794DE1">
      <w:r>
        <w:t>5. Проанализировать скрипты для создания базы данных в СУБД Oracle (или другой доступной СУБД).</w:t>
      </w:r>
    </w:p>
    <w:p w:rsidR="00794DE1" w:rsidRDefault="00794DE1" w:rsidP="00794DE1">
      <w:r>
        <w:t>6. Проанализировать текст готовых хранимых процедур.</w:t>
      </w:r>
    </w:p>
    <w:p w:rsidR="00794DE1" w:rsidRPr="000628F4" w:rsidRDefault="00794DE1" w:rsidP="00794DE1">
      <w:pPr>
        <w:rPr>
          <w:b/>
        </w:rPr>
      </w:pPr>
      <w:r w:rsidRPr="000628F4">
        <w:rPr>
          <w:b/>
        </w:rPr>
        <w:t>Лабораторная работа №6</w:t>
      </w:r>
    </w:p>
    <w:p w:rsidR="00794DE1" w:rsidRDefault="00794DE1" w:rsidP="00794DE1">
      <w:r w:rsidRPr="000628F4">
        <w:rPr>
          <w:b/>
        </w:rPr>
        <w:t>Цель работы:</w:t>
      </w:r>
      <w:r>
        <w:t xml:space="preserve"> приобретение навыков внесения необходимых изменений в программный код после изменения модели предметной области и переноса задачи в среду «Клиент-Сервер».</w:t>
      </w:r>
    </w:p>
    <w:p w:rsidR="00794DE1" w:rsidRPr="000628F4" w:rsidRDefault="00794DE1" w:rsidP="00794DE1">
      <w:pPr>
        <w:rPr>
          <w:b/>
        </w:rPr>
      </w:pPr>
      <w:r w:rsidRPr="000628F4">
        <w:rPr>
          <w:b/>
        </w:rPr>
        <w:t>Содержание работы:</w:t>
      </w:r>
    </w:p>
    <w:p w:rsidR="00794DE1" w:rsidRDefault="00794DE1" w:rsidP="00794DE1">
      <w:r>
        <w:t>Модификация ранее созданных запросов с учетом изменений предметной и области и ориентацией на современные серверные СУБД (приведение к стандарту SQL-92).</w:t>
      </w:r>
    </w:p>
    <w:p w:rsidR="00794DE1" w:rsidRDefault="00794DE1" w:rsidP="00794DE1">
      <w:r>
        <w:t>Модификация существующего интерфейса.</w:t>
      </w:r>
    </w:p>
    <w:p w:rsidR="00794DE1" w:rsidRPr="000628F4" w:rsidRDefault="00794DE1" w:rsidP="00794DE1">
      <w:pPr>
        <w:rPr>
          <w:b/>
        </w:rPr>
      </w:pPr>
      <w:r w:rsidRPr="000628F4">
        <w:rPr>
          <w:b/>
        </w:rPr>
        <w:t>Задания:</w:t>
      </w:r>
    </w:p>
    <w:p w:rsidR="00794DE1" w:rsidRDefault="00794DE1" w:rsidP="00794DE1">
      <w:r>
        <w:t>1. Пояснить связь изменения постановки задачи с необходимостью модификации запросов и интерфейса.</w:t>
      </w:r>
    </w:p>
    <w:p w:rsidR="00794DE1" w:rsidRDefault="00794DE1" w:rsidP="00794DE1">
      <w:r>
        <w:t>2. Адаптировать имеющиеся запросы к расширенной предметной области.</w:t>
      </w:r>
    </w:p>
    <w:p w:rsidR="00794DE1" w:rsidRDefault="00794DE1" w:rsidP="00794DE1">
      <w:r>
        <w:t>3. Реализовать новые запросы, необходимость которых вызвана расширением предметной области.</w:t>
      </w:r>
    </w:p>
    <w:p w:rsidR="00794DE1" w:rsidRDefault="00794DE1" w:rsidP="00794DE1">
      <w:r>
        <w:t>4. Добавить новые интерфейсные формы, изменить существующие</w:t>
      </w:r>
    </w:p>
    <w:p w:rsidR="00794DE1" w:rsidRDefault="00794DE1" w:rsidP="00794DE1"/>
    <w:p w:rsidR="00794DE1" w:rsidRPr="00BD2588" w:rsidRDefault="00794DE1" w:rsidP="00794DE1">
      <w:pPr>
        <w:rPr>
          <w:b/>
        </w:rPr>
      </w:pPr>
      <w:r>
        <w:rPr>
          <w:b/>
        </w:rPr>
        <w:t>Задания длясамостоятельной</w:t>
      </w:r>
      <w:r w:rsidRPr="00BD2588">
        <w:rPr>
          <w:b/>
        </w:rPr>
        <w:t xml:space="preserve"> работ</w:t>
      </w:r>
      <w:r>
        <w:rPr>
          <w:b/>
        </w:rPr>
        <w:t>ы</w:t>
      </w:r>
    </w:p>
    <w:p w:rsidR="00794DE1" w:rsidRDefault="00794DE1" w:rsidP="00794DE1">
      <w:pPr>
        <w:pStyle w:val="a6"/>
        <w:numPr>
          <w:ilvl w:val="0"/>
          <w:numId w:val="18"/>
        </w:numPr>
        <w:spacing w:after="200"/>
      </w:pPr>
      <w:r>
        <w:t>Создать концептуальную схему по выбранной предметной области (с учетом её развития) и на её основе спроектировать структуру реляционной базы данных (для MySQL). Выделить обязательные поля, наложить условия целостности</w:t>
      </w:r>
    </w:p>
    <w:p w:rsidR="00794DE1" w:rsidRDefault="00794DE1" w:rsidP="00794DE1">
      <w:pPr>
        <w:pStyle w:val="a6"/>
        <w:numPr>
          <w:ilvl w:val="0"/>
          <w:numId w:val="18"/>
        </w:numPr>
        <w:spacing w:after="200"/>
      </w:pPr>
      <w:r>
        <w:t>Создать структуру базы данных (таблицы, представления, внешние ключи). Оформить структуру в виде скрипта на языке SQL.</w:t>
      </w:r>
    </w:p>
    <w:p w:rsidR="00794DE1" w:rsidRDefault="00794DE1" w:rsidP="00794DE1">
      <w:pPr>
        <w:pStyle w:val="a6"/>
        <w:numPr>
          <w:ilvl w:val="0"/>
          <w:numId w:val="18"/>
        </w:numPr>
        <w:spacing w:after="200"/>
      </w:pPr>
      <w:r>
        <w:t>Создать операторы языка SQL для вывода агрегатных данных (с использованием агрегатных функций и подзапросов).</w:t>
      </w:r>
    </w:p>
    <w:p w:rsidR="00794DE1" w:rsidRDefault="00794DE1" w:rsidP="00794DE1">
      <w:pPr>
        <w:pStyle w:val="a6"/>
        <w:numPr>
          <w:ilvl w:val="0"/>
          <w:numId w:val="18"/>
        </w:numPr>
        <w:spacing w:after="200"/>
      </w:pPr>
      <w:r>
        <w:t>Создать триггер INSERT для проверки правильности вводимых данных (на одно условие).</w:t>
      </w:r>
    </w:p>
    <w:p w:rsidR="00794DE1" w:rsidRDefault="00794DE1" w:rsidP="00794DE1">
      <w:pPr>
        <w:pStyle w:val="a6"/>
        <w:numPr>
          <w:ilvl w:val="0"/>
          <w:numId w:val="18"/>
        </w:numPr>
        <w:spacing w:after="200"/>
      </w:pPr>
      <w:r>
        <w:t>Создать процедуру для удаления родительской записи с соответствующими подчиненными (дочерними) записями в другой таблице.</w:t>
      </w:r>
    </w:p>
    <w:p w:rsidR="00794DE1" w:rsidRPr="00B51537" w:rsidRDefault="00B51537" w:rsidP="00794DE1">
      <w:pPr>
        <w:rPr>
          <w:b/>
        </w:rPr>
      </w:pPr>
      <w:r>
        <w:rPr>
          <w:b/>
        </w:rPr>
        <w:t xml:space="preserve">5.2.2. </w:t>
      </w:r>
      <w:r w:rsidRPr="00B51537">
        <w:rPr>
          <w:b/>
        </w:rPr>
        <w:t>Описание учебных проектов (ОПК-4)</w:t>
      </w:r>
    </w:p>
    <w:p w:rsidR="00794DE1" w:rsidRPr="00BD2588" w:rsidRDefault="00794DE1" w:rsidP="00794DE1">
      <w:pPr>
        <w:rPr>
          <w:b/>
        </w:rPr>
      </w:pPr>
      <w:r w:rsidRPr="00BD2588">
        <w:rPr>
          <w:b/>
        </w:rPr>
        <w:t>Виды предметных областей</w:t>
      </w:r>
    </w:p>
    <w:p w:rsidR="00794DE1" w:rsidRPr="00BD2588" w:rsidRDefault="00794DE1" w:rsidP="00794DE1">
      <w:pPr>
        <w:rPr>
          <w:b/>
        </w:rPr>
      </w:pPr>
      <w:r w:rsidRPr="00BD2588">
        <w:rPr>
          <w:b/>
        </w:rPr>
        <w:lastRenderedPageBreak/>
        <w:t>Страховая компания</w:t>
      </w:r>
    </w:p>
    <w:p w:rsidR="00794DE1" w:rsidRDefault="00794DE1" w:rsidP="00794DE1">
      <w:r>
        <w:t>Описание предметной области</w:t>
      </w:r>
    </w:p>
    <w:p w:rsidR="00794DE1" w:rsidRDefault="00794DE1" w:rsidP="00794DE1">
      <w:r>
        <w:t>Вы работаете в страховой компании. Вашей задачей является отслеживание финансовой деятельности компании.</w:t>
      </w:r>
    </w:p>
    <w:p w:rsidR="00794DE1" w:rsidRDefault="00794DE1" w:rsidP="00794DE1">
      <w:r>
        <w:t>Компания имеет различные филиалы по всей стране. Каждый филиал характеризуется названием, адресом и телефоном. Деятельность компании организована следующим образом: к Вам обращаются различные лица с целью заключения договора о страховании. В зависимости от принимаемых на страхование объектов и страхуемых рисков, договор заключается по определенному виду страхования (например, страхование автотранспорта от угона, страхование домашнего имущества, добровольное медицинское страхование). При заключении договора Вы фиксируете дату заключения, страховую сумму, вид страхования, тарифную ставку и филиал, в котором заключался договор.</w:t>
      </w:r>
    </w:p>
    <w:p w:rsidR="00794DE1" w:rsidRDefault="00794DE1" w:rsidP="00794DE1">
      <w:r>
        <w:t xml:space="preserve"> Таблицы</w:t>
      </w:r>
    </w:p>
    <w:p w:rsidR="00794DE1" w:rsidRDefault="00794DE1" w:rsidP="00794DE1">
      <w:r>
        <w:t xml:space="preserve">Договоры (Номер договора, Дата заключения, Страховая сумма, Тарифная ставка, Код филиала, Код вида страхования). </w:t>
      </w:r>
    </w:p>
    <w:p w:rsidR="00794DE1" w:rsidRDefault="00794DE1" w:rsidP="00794DE1">
      <w:r>
        <w:t xml:space="preserve">Вид страхования (Код вида страхования, Наименование). </w:t>
      </w:r>
    </w:p>
    <w:p w:rsidR="00794DE1" w:rsidRDefault="00794DE1" w:rsidP="00794DE1">
      <w:r>
        <w:t>Филиал (Код филиала, Наименование филиала, Адрес, Телефон).</w:t>
      </w:r>
    </w:p>
    <w:p w:rsidR="00794DE1" w:rsidRDefault="00794DE1" w:rsidP="00794DE1">
      <w:r>
        <w:t>Развитие постановки задачи</w:t>
      </w:r>
    </w:p>
    <w:p w:rsidR="00794DE1" w:rsidRDefault="00794DE1" w:rsidP="00794DE1">
      <w:r>
        <w:t>Нужно учесть, что договоры заключают страховые агенты. Помимо информации об агентах (фамилия, имя, отчество, адрес, телефон), нужно еще хранить филиал, в котором работают агенты. Кроме того, исходя из базы данных, нужно иметь возможность рассчитывать заработную плату агентам. Заработная плата составляет некоторый процент от страхового платежа (страховой платеж это страховая сумма, умноженная на тарифную ставку). Процент зависит от вида страхования, по которому заключен договор.</w:t>
      </w:r>
    </w:p>
    <w:p w:rsidR="00794DE1" w:rsidRDefault="00794DE1" w:rsidP="00794DE1">
      <w:r>
        <w:t>Внести в структуру таблиц изменения, учитывающие эти факты, и изменить существующие запросы. Добавить новые запросы.</w:t>
      </w:r>
    </w:p>
    <w:p w:rsidR="00794DE1" w:rsidRPr="00BD2588" w:rsidRDefault="00794DE1" w:rsidP="00794DE1">
      <w:pPr>
        <w:rPr>
          <w:b/>
        </w:rPr>
      </w:pPr>
      <w:r w:rsidRPr="00BD2588">
        <w:rPr>
          <w:b/>
        </w:rPr>
        <w:t>Гостиница</w:t>
      </w:r>
    </w:p>
    <w:p w:rsidR="00794DE1" w:rsidRDefault="00794DE1" w:rsidP="00794DE1">
      <w:r>
        <w:t>Описание предметной области</w:t>
      </w:r>
    </w:p>
    <w:p w:rsidR="00794DE1" w:rsidRDefault="00794DE1" w:rsidP="00794DE1">
      <w:r>
        <w:t>Вы работаете в гостинице. Вашей задачей является отслеживание финансовой стороны работы гостиницы.</w:t>
      </w:r>
    </w:p>
    <w:p w:rsidR="00794DE1" w:rsidRDefault="00794DE1" w:rsidP="00794DE1">
      <w:r>
        <w:t>Ваша деятельность организована следующим образом: гостиница предоставляет номера клиентам на определенный срок. Каждый номер характеризуется вместимостью, комфортностью (люкс, полулюкс, обычный) и ценой. Вашими клиентами являются различные лица, о которых Вы собираете определенную информацию (фамилия, имя, отчество и некоторый комментарий). Сдача номера клиенту производится при наличии свободных мест в номерах, подходящих клиенту по указанным выше параметрам. При поселении фиксируется дата поселения. При выезде из гостиницы для каждого места запоминается дата освобождения.</w:t>
      </w:r>
    </w:p>
    <w:p w:rsidR="00794DE1" w:rsidRDefault="00794DE1" w:rsidP="00794DE1">
      <w:r>
        <w:t>Таблицы</w:t>
      </w:r>
    </w:p>
    <w:p w:rsidR="00794DE1" w:rsidRDefault="00794DE1" w:rsidP="00794DE1">
      <w:r>
        <w:lastRenderedPageBreak/>
        <w:t>Клиенты (Код клиента, Фамилия, Имя, Отчество, Паспортные данные, Комментарий).</w:t>
      </w:r>
    </w:p>
    <w:p w:rsidR="00794DE1" w:rsidRDefault="00794DE1" w:rsidP="00794DE1">
      <w:r>
        <w:t>Номера (Код номера, Номер, Количество человек, Комфортность, Цена).</w:t>
      </w:r>
    </w:p>
    <w:p w:rsidR="00794DE1" w:rsidRDefault="00794DE1" w:rsidP="00794DE1">
      <w:r>
        <w:t>Поселение (Код поселения, Код клиента, Код номера, Дата поселения, Дата освобождения, Примечание).</w:t>
      </w:r>
    </w:p>
    <w:p w:rsidR="00794DE1" w:rsidRDefault="00794DE1" w:rsidP="00794DE1">
      <w:r>
        <w:t>Развитие постановки задачи</w:t>
      </w:r>
    </w:p>
    <w:p w:rsidR="00794DE1" w:rsidRDefault="00794DE1" w:rsidP="00794DE1">
      <w:r>
        <w:t>Необходимо хранить информацию не только по факту сдачи номера клиенту, но и осуществлять бронирование номеров. Кроме того, для постоянных клиентов, а также для определенных категорий клиентов, предусмотрена система скидок. Скидки могут суммироваться.</w:t>
      </w:r>
    </w:p>
    <w:p w:rsidR="00794DE1" w:rsidRDefault="00794DE1" w:rsidP="00794DE1">
      <w:r>
        <w:t>Внести в структуру таблиц изменения, учитывающие этот факт, и изменить существующие запросы. Добавить новые запросы.</w:t>
      </w:r>
    </w:p>
    <w:p w:rsidR="00794DE1" w:rsidRPr="00BD2588" w:rsidRDefault="00794DE1" w:rsidP="00794DE1">
      <w:pPr>
        <w:rPr>
          <w:b/>
        </w:rPr>
      </w:pPr>
      <w:r w:rsidRPr="00BD2588">
        <w:rPr>
          <w:b/>
        </w:rPr>
        <w:t>Ломбард</w:t>
      </w:r>
    </w:p>
    <w:p w:rsidR="00794DE1" w:rsidRDefault="00794DE1" w:rsidP="00794DE1">
      <w:r>
        <w:t>Описание предметной области</w:t>
      </w:r>
    </w:p>
    <w:p w:rsidR="00794DE1" w:rsidRDefault="00794DE1" w:rsidP="00794DE1">
      <w:r>
        <w:t>Вы работаете в ломбарде. Вашей задачей является отслеживание финансовой стороны работы ломбарда.</w:t>
      </w:r>
    </w:p>
    <w:p w:rsidR="00794DE1" w:rsidRDefault="00794DE1" w:rsidP="00794DE1">
      <w:r>
        <w:t>Деятельность Вашей компании организована следующим образом: к Вам обращаются различные лица с целью получения денежных средств под залог определенных товаров. У каждого из приходящих к Вам клиентов Вы запрашиваете фамилию, имя, отчество и другие паспортные данные. После оценивания стоимости принесенного в качестве залога товара Вы определяете сумму, которую готовы выдать на руки клиенту, а также свои комиссионные. Кроме того, определяете срок возврата денег. Если клиент согласен, то Ваши договоренности фиксируются в виде документа, деньги выдаются клиенту, а товар остается у Вас. В случае если в указанный срок не происходит возврата денег, товар переходит в Вашу собственность.</w:t>
      </w:r>
    </w:p>
    <w:p w:rsidR="00794DE1" w:rsidRDefault="00794DE1" w:rsidP="00794DE1">
      <w:r>
        <w:t>Таблицы</w:t>
      </w:r>
    </w:p>
    <w:p w:rsidR="00794DE1" w:rsidRDefault="00794DE1" w:rsidP="00794DE1">
      <w:r>
        <w:t>Клиенты (Код клиента, Фамилия, Имя, Отчество, Номер паспорта, Серия паспорта, Дата выдачи паспорта).</w:t>
      </w:r>
    </w:p>
    <w:p w:rsidR="00794DE1" w:rsidRDefault="00794DE1" w:rsidP="00794DE1">
      <w:r>
        <w:t xml:space="preserve">Категории товаров (Код категории товаров, Название, Примечание). </w:t>
      </w:r>
    </w:p>
    <w:p w:rsidR="00794DE1" w:rsidRDefault="00794DE1" w:rsidP="00794DE1">
      <w:r>
        <w:t>Сдача в ломбард (Код, Код категории товаров, Код клиента, Описание товара, Дата сдачи, Дата возврата, Сумма, Комиссионные).</w:t>
      </w:r>
    </w:p>
    <w:p w:rsidR="00794DE1" w:rsidRDefault="00794DE1" w:rsidP="00794DE1">
      <w:r>
        <w:t>Развитие постановки задачи.</w:t>
      </w:r>
    </w:p>
    <w:p w:rsidR="00794DE1" w:rsidRDefault="00794DE1" w:rsidP="00794DE1">
      <w:r>
        <w:t>После перехода прав собственности на товар, ломбард может продавать товары по цене, меньшей или большей, чем была заявлена при сдаче. Цена может меняться несколько раз, в зависимости от ситуации на рынке. (Например, владелец ломбарда может устроить распродажу зимних вещей в конце зимы). Помимо текущей цены, нужно хранить все возможные значения цены для данного товара.</w:t>
      </w:r>
    </w:p>
    <w:p w:rsidR="00794DE1" w:rsidRDefault="00794DE1" w:rsidP="00794DE1">
      <w:r>
        <w:t>Внести в структуру таблиц изменения, учитывающие эти факты, и изменить существующие запросы. Добавить новые запросы.</w:t>
      </w:r>
    </w:p>
    <w:p w:rsidR="00794DE1" w:rsidRPr="00BD2588" w:rsidRDefault="00794DE1" w:rsidP="00794DE1">
      <w:pPr>
        <w:rPr>
          <w:b/>
        </w:rPr>
      </w:pPr>
      <w:r w:rsidRPr="00BD2588">
        <w:rPr>
          <w:b/>
        </w:rPr>
        <w:lastRenderedPageBreak/>
        <w:t>Реализация готовой продукции</w:t>
      </w:r>
    </w:p>
    <w:p w:rsidR="00794DE1" w:rsidRDefault="00794DE1" w:rsidP="00794DE1">
      <w:r>
        <w:t>Описание предметной области</w:t>
      </w:r>
    </w:p>
    <w:p w:rsidR="00794DE1" w:rsidRDefault="00794DE1" w:rsidP="00794DE1">
      <w:r>
        <w:t>Вы работаете в компании, занимающейся оптово-розничной продажей различных товаров. Вашей задачей является отслеживание финансовой стороны работы компании.</w:t>
      </w:r>
    </w:p>
    <w:p w:rsidR="00794DE1" w:rsidRDefault="00794DE1" w:rsidP="00794DE1">
      <w:r>
        <w:t>Деятельность Вашей компании организована следующим образом: Ваша компания торгует товарами из определенного спектра. Каждый из этих товаров характеризуется наименованием, оптовой ценой, розничной ценой и справочной информацией. В Вашу компанию обращаются покупатели.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покупателем количество купленного им товара и дату покупки.</w:t>
      </w:r>
    </w:p>
    <w:p w:rsidR="00794DE1" w:rsidRDefault="00794DE1" w:rsidP="00794DE1">
      <w:r>
        <w:t>Таблицы</w:t>
      </w:r>
    </w:p>
    <w:p w:rsidR="00794DE1" w:rsidRDefault="00794DE1" w:rsidP="00794DE1">
      <w:r>
        <w:t>Товары (Код товара, Наименование, Оптовая цена, Розничная цена, Описание).</w:t>
      </w:r>
    </w:p>
    <w:p w:rsidR="00794DE1" w:rsidRDefault="00794DE1" w:rsidP="00794DE1">
      <w:r>
        <w:t xml:space="preserve">Покупатели (Код покупателя, Телефон, Контактное лицо, Адрес). </w:t>
      </w:r>
    </w:p>
    <w:p w:rsidR="00794DE1" w:rsidRDefault="00794DE1" w:rsidP="00794DE1">
      <w:r>
        <w:t>Сделки (Код сделки, Дата сделки, Код товара, Количество, Код покупателя, Признак оптовой продажи).</w:t>
      </w:r>
    </w:p>
    <w:p w:rsidR="00794DE1" w:rsidRDefault="00794DE1" w:rsidP="00794DE1">
      <w:r>
        <w:t>Развитие постановки задачи</w:t>
      </w:r>
    </w:p>
    <w:p w:rsidR="00794DE1" w:rsidRDefault="00794DE1" w:rsidP="00794DE1">
      <w:r>
        <w:t>Теперь ситуация изменилась. Выяснилось, что обычно покупатели в рамках одной сделки покупают не один товар, а сразу несколько. Также компания решила предоставлять скидки в зависимости от количества закупленных товаров и их общей стоимости.</w:t>
      </w:r>
    </w:p>
    <w:p w:rsidR="00794DE1" w:rsidRDefault="00794DE1" w:rsidP="00794DE1">
      <w:r>
        <w:t>Внести в структуру таблиц изменения, учитывающие эти факты, и изменить существующие запросы. Добавить новые запросы.</w:t>
      </w:r>
    </w:p>
    <w:p w:rsidR="00794DE1" w:rsidRPr="00BD2588" w:rsidRDefault="00794DE1" w:rsidP="00794DE1">
      <w:pPr>
        <w:rPr>
          <w:b/>
        </w:rPr>
      </w:pPr>
      <w:r w:rsidRPr="00BD2588">
        <w:rPr>
          <w:b/>
        </w:rPr>
        <w:t>Ведение заказов</w:t>
      </w:r>
    </w:p>
    <w:p w:rsidR="00794DE1" w:rsidRDefault="00794DE1" w:rsidP="00794DE1">
      <w:r>
        <w:t>Описание предметной области</w:t>
      </w:r>
    </w:p>
    <w:p w:rsidR="00794DE1" w:rsidRDefault="00794DE1" w:rsidP="00794DE1">
      <w:r>
        <w:t>Вы работаете в компании, занимающейся оптовой продажей различных товаров. Вашей задачей является отслеживание финансовой стороны работы компании.</w:t>
      </w:r>
    </w:p>
    <w:p w:rsidR="00794DE1" w:rsidRDefault="00794DE1" w:rsidP="00794DE1">
      <w:r>
        <w:t>Деятельность Вашей компании организована следующим образом: Ваша компания торгует товарами из определенного спектра. Каждый из этих товаров характеризуется ценой, справочной информацией и признаком наличия или отсутствия доставки. В Вашу компанию обращаются заказчики.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заказчиком количество купленного им товара и дату покупки.</w:t>
      </w:r>
    </w:p>
    <w:p w:rsidR="00794DE1" w:rsidRDefault="00794DE1" w:rsidP="00794DE1">
      <w:r>
        <w:t>Таблицы</w:t>
      </w:r>
    </w:p>
    <w:p w:rsidR="00794DE1" w:rsidRDefault="00794DE1" w:rsidP="00794DE1">
      <w:r>
        <w:t>Заказчики (Код заказчика, Наименование, Адрес, Телефон, Контактное лицо).</w:t>
      </w:r>
    </w:p>
    <w:p w:rsidR="00794DE1" w:rsidRDefault="00794DE1" w:rsidP="00794DE1">
      <w:r>
        <w:t>Товары (Код товара, Цена, Доставка, Описание).</w:t>
      </w:r>
    </w:p>
    <w:p w:rsidR="00794DE1" w:rsidRDefault="00794DE1" w:rsidP="00794DE1">
      <w:r>
        <w:t>Заказы (Код заказа, Код заказчика, Код товара, Количество, Дата).</w:t>
      </w:r>
    </w:p>
    <w:p w:rsidR="00794DE1" w:rsidRDefault="00794DE1" w:rsidP="00794DE1">
      <w:r>
        <w:lastRenderedPageBreak/>
        <w:t>Развитие постановки задачи.</w:t>
      </w:r>
    </w:p>
    <w:p w:rsidR="00794DE1" w:rsidRDefault="00794DE1" w:rsidP="00794DE1">
      <w:r>
        <w:t>Теперь ситуация изменилась. Выяснилось, что доставка разных товаров может производиться разными способами, различными по цене и скорости. Нужно хранить информацию по тому, какими способами может осуществляться доставка каждого товара и информацию о том, какой вид доставки (а, соответственно, и какую стоимость доставки) выбрал клиент при заключении сделки.</w:t>
      </w:r>
    </w:p>
    <w:p w:rsidR="00794DE1" w:rsidRDefault="00794DE1" w:rsidP="00794DE1">
      <w:r>
        <w:t>Внести в структуру таблиц изменения, учитывающие эти факты, и изменить существующие запросы. Добавить новые запросы.</w:t>
      </w:r>
    </w:p>
    <w:p w:rsidR="00D87AD5" w:rsidRDefault="00D87AD5" w:rsidP="009D72AB">
      <w:pPr>
        <w:ind w:right="-284"/>
        <w:rPr>
          <w:rFonts w:ascii="Times New Roman" w:hAnsi="Times New Roman"/>
          <w:b/>
          <w:sz w:val="24"/>
          <w:szCs w:val="24"/>
        </w:rPr>
      </w:pPr>
    </w:p>
    <w:p w:rsidR="00D87AD5" w:rsidRDefault="00D87AD5" w:rsidP="009D72AB">
      <w:pPr>
        <w:ind w:right="-284"/>
        <w:rPr>
          <w:rFonts w:ascii="Times New Roman" w:hAnsi="Times New Roman"/>
          <w:b/>
          <w:sz w:val="24"/>
          <w:szCs w:val="24"/>
        </w:rPr>
      </w:pPr>
    </w:p>
    <w:p w:rsidR="00F64CB8" w:rsidRPr="00B05939" w:rsidRDefault="00D87AD5" w:rsidP="009D72AB">
      <w:pPr>
        <w:ind w:right="-284"/>
        <w:rPr>
          <w:rFonts w:ascii="Times New Roman" w:hAnsi="Times New Roman"/>
          <w:b/>
          <w:sz w:val="24"/>
          <w:szCs w:val="24"/>
        </w:rPr>
      </w:pPr>
      <w:r>
        <w:rPr>
          <w:rFonts w:ascii="Times New Roman" w:hAnsi="Times New Roman"/>
          <w:b/>
          <w:sz w:val="24"/>
          <w:szCs w:val="24"/>
        </w:rPr>
        <w:t>6</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705613" w:rsidRDefault="00705613" w:rsidP="00705613">
      <w:pPr>
        <w:pStyle w:val="a6"/>
        <w:numPr>
          <w:ilvl w:val="0"/>
          <w:numId w:val="24"/>
        </w:numPr>
        <w:spacing w:after="200"/>
      </w:pPr>
      <w:r>
        <w:t>Швецов В.И., Визгунов А.Н., Мееров И.Б. Базы данных. Учебное пособие. Нижний Новгород: изд-во ННГУ, 2004. – 217 с.</w:t>
      </w:r>
    </w:p>
    <w:p w:rsidR="00705613" w:rsidRDefault="00705613" w:rsidP="00705613">
      <w:pPr>
        <w:pStyle w:val="a6"/>
        <w:numPr>
          <w:ilvl w:val="0"/>
          <w:numId w:val="24"/>
        </w:numPr>
        <w:spacing w:after="200"/>
      </w:pPr>
      <w:r>
        <w:t>Кузнецов С.В. Базы данных. Вводный курс. (</w:t>
      </w:r>
      <w:hyperlink r:id="rId7" w:history="1">
        <w:r w:rsidRPr="00462C8B">
          <w:rPr>
            <w:rStyle w:val="ae"/>
          </w:rPr>
          <w:t>http://citforum.ru/database/advanced_intro/</w:t>
        </w:r>
      </w:hyperlink>
      <w:r>
        <w:t>)</w:t>
      </w:r>
    </w:p>
    <w:p w:rsidR="00705613" w:rsidRPr="00AC54DC" w:rsidRDefault="00705613" w:rsidP="00705613">
      <w:pPr>
        <w:pStyle w:val="a6"/>
        <w:numPr>
          <w:ilvl w:val="0"/>
          <w:numId w:val="24"/>
        </w:numPr>
        <w:spacing w:after="200"/>
      </w:pPr>
      <w:r>
        <w:t>Швецов В.И. Базы данных. (</w:t>
      </w:r>
      <w:r w:rsidRPr="008606DB">
        <w:t>http://www.intuit.ru/studies/courses/508/364/info</w:t>
      </w:r>
      <w:r>
        <w:t>)</w:t>
      </w:r>
    </w:p>
    <w:p w:rsidR="0014429F" w:rsidRDefault="0014429F" w:rsidP="009D72AB">
      <w:pPr>
        <w:spacing w:after="0"/>
        <w:ind w:right="-284"/>
        <w:rPr>
          <w:rFonts w:ascii="Times New Roman" w:hAnsi="Times New Roman"/>
          <w:sz w:val="24"/>
          <w:szCs w:val="24"/>
        </w:rPr>
      </w:pP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506CAA" w:rsidRPr="008606DB" w:rsidRDefault="00506CAA" w:rsidP="00506CAA">
      <w:pPr>
        <w:pStyle w:val="a6"/>
        <w:numPr>
          <w:ilvl w:val="0"/>
          <w:numId w:val="25"/>
        </w:numPr>
        <w:spacing w:after="200"/>
      </w:pPr>
      <w:r w:rsidRPr="008606DB">
        <w:t>Баженова Н.Ю.VisualFoxPro 6.0 – M.: Диалог-МИФИ. 1999. – 416 с.</w:t>
      </w:r>
    </w:p>
    <w:p w:rsidR="00506CAA" w:rsidRPr="008606DB" w:rsidRDefault="00506CAA" w:rsidP="00506CAA">
      <w:pPr>
        <w:pStyle w:val="a6"/>
        <w:numPr>
          <w:ilvl w:val="0"/>
          <w:numId w:val="25"/>
        </w:numPr>
        <w:spacing w:after="200"/>
      </w:pPr>
      <w:r w:rsidRPr="008606DB">
        <w:t>Вендров А.М. CASE-технологии. Современные методы и средства проектирования информационных систем. – М.: Финансы и стати-стика, 1998. – 176с.</w:t>
      </w:r>
    </w:p>
    <w:p w:rsidR="00506CAA" w:rsidRPr="008606DB" w:rsidRDefault="00506CAA" w:rsidP="00506CAA">
      <w:pPr>
        <w:pStyle w:val="a6"/>
        <w:numPr>
          <w:ilvl w:val="0"/>
          <w:numId w:val="25"/>
        </w:numPr>
        <w:spacing w:after="200"/>
      </w:pPr>
      <w:r w:rsidRPr="008606DB">
        <w:t>Гаврилова Т.А., Хорошевский В.Ф. Базы знаний интеллектуальных систем. Учебник. – СПб: Питер. 2000 – 384 с.</w:t>
      </w:r>
    </w:p>
    <w:p w:rsidR="00506CAA" w:rsidRPr="008606DB" w:rsidRDefault="00506CAA" w:rsidP="00506CAA">
      <w:pPr>
        <w:pStyle w:val="a6"/>
        <w:numPr>
          <w:ilvl w:val="0"/>
          <w:numId w:val="25"/>
        </w:numPr>
        <w:spacing w:after="200"/>
      </w:pPr>
      <w:r w:rsidRPr="008606DB">
        <w:t>Горев А., Ахаян Р., Макашаринов С. Эффективная работа с СУБД. СПб.: Питер, 1997. – 700 с.</w:t>
      </w:r>
    </w:p>
    <w:p w:rsidR="00506CAA" w:rsidRPr="008606DB" w:rsidRDefault="00506CAA" w:rsidP="00506CAA">
      <w:pPr>
        <w:pStyle w:val="a6"/>
        <w:numPr>
          <w:ilvl w:val="0"/>
          <w:numId w:val="25"/>
        </w:numPr>
        <w:spacing w:after="200"/>
      </w:pPr>
      <w:r w:rsidRPr="008606DB">
        <w:t>Горев А., Макашарнпов С., Владимиров Ю. Microsoft SQL Server 6.5 для профессионалов – СПб: Питер, 1998 – 464 с.: ил.</w:t>
      </w:r>
    </w:p>
    <w:p w:rsidR="00506CAA" w:rsidRDefault="00506CAA" w:rsidP="00506CAA">
      <w:pPr>
        <w:pStyle w:val="a6"/>
        <w:numPr>
          <w:ilvl w:val="0"/>
          <w:numId w:val="25"/>
        </w:numPr>
        <w:spacing w:after="200"/>
      </w:pPr>
      <w:r>
        <w:t>Грабер Мартин SQL. Справочное руководство. – М: Изд-во Лори. 1997. – 291с.</w:t>
      </w:r>
    </w:p>
    <w:p w:rsidR="00506CAA" w:rsidRDefault="00506CAA" w:rsidP="00506CAA">
      <w:pPr>
        <w:pStyle w:val="a6"/>
        <w:numPr>
          <w:ilvl w:val="0"/>
          <w:numId w:val="25"/>
        </w:numPr>
        <w:spacing w:after="200"/>
      </w:pPr>
      <w:r>
        <w:t>Гради Буч. Объектно-ориентированный анализ и проектирование с примерами приложений на С++. Второе издание.</w:t>
      </w:r>
    </w:p>
    <w:p w:rsidR="00506CAA" w:rsidRDefault="00506CAA" w:rsidP="00506CAA">
      <w:pPr>
        <w:pStyle w:val="a6"/>
        <w:numPr>
          <w:ilvl w:val="0"/>
          <w:numId w:val="25"/>
        </w:numPr>
        <w:spacing w:after="200"/>
      </w:pPr>
      <w:r>
        <w:t>Грофф Дж., Вайнберг П. Энциклопедия SQL. 3-е изд. СПб.: Питер, 2003.</w:t>
      </w:r>
    </w:p>
    <w:p w:rsidR="00506CAA" w:rsidRDefault="00506CAA" w:rsidP="00506CAA">
      <w:pPr>
        <w:pStyle w:val="a6"/>
        <w:numPr>
          <w:ilvl w:val="0"/>
          <w:numId w:val="25"/>
        </w:numPr>
        <w:spacing w:after="200"/>
      </w:pPr>
      <w:r>
        <w:t>Дейт К. Дж. Введение в системы баз данных.: Пер. с англ. – 6-е изд. – К.: Диалектика, 1998. – 784 с.</w:t>
      </w:r>
    </w:p>
    <w:p w:rsidR="00506CAA" w:rsidRDefault="00506CAA" w:rsidP="00506CAA">
      <w:pPr>
        <w:pStyle w:val="a6"/>
        <w:numPr>
          <w:ilvl w:val="0"/>
          <w:numId w:val="25"/>
        </w:numPr>
        <w:spacing w:after="200"/>
      </w:pPr>
      <w:r>
        <w:t>Джеймс Р. Грофф, Пол Н. Вайнберг, SQL: полное руководство: пер. с англ. – К.: Издательская группа BHV, 2000. – 608с.</w:t>
      </w:r>
    </w:p>
    <w:p w:rsidR="00506CAA" w:rsidRDefault="00506CAA" w:rsidP="00506CAA">
      <w:pPr>
        <w:pStyle w:val="a6"/>
        <w:numPr>
          <w:ilvl w:val="0"/>
          <w:numId w:val="25"/>
        </w:numPr>
        <w:spacing w:after="200"/>
      </w:pPr>
      <w:r>
        <w:t>Джейсон С. Каучмэн, Ульрике Швинн. Oracle8i CertifiedProfes-sional DBA Подготовка администраторов баз данных. Пер. с англ. – М.: издательство «Лори», 2002.</w:t>
      </w:r>
    </w:p>
    <w:p w:rsidR="00506CAA" w:rsidRDefault="00506CAA" w:rsidP="00506CAA">
      <w:pPr>
        <w:pStyle w:val="a6"/>
        <w:numPr>
          <w:ilvl w:val="0"/>
          <w:numId w:val="25"/>
        </w:numPr>
        <w:spacing w:after="200"/>
      </w:pPr>
      <w:r>
        <w:t>Диго С.М. Проектирование баз данных. – М.: Финансы и стати-стика, 1988. – 216 с.</w:t>
      </w:r>
    </w:p>
    <w:p w:rsidR="00506CAA" w:rsidRDefault="00506CAA" w:rsidP="00506CAA">
      <w:pPr>
        <w:pStyle w:val="a6"/>
        <w:numPr>
          <w:ilvl w:val="0"/>
          <w:numId w:val="25"/>
        </w:numPr>
        <w:spacing w:after="200"/>
      </w:pPr>
      <w:r>
        <w:t>Информационные системы общего назначения (Аналитический обзор систем управления базами данных). Пер. с англ. – М, Ста-тистика, 1975. – 472 с.</w:t>
      </w:r>
    </w:p>
    <w:p w:rsidR="00506CAA" w:rsidRDefault="00506CAA" w:rsidP="00506CAA">
      <w:pPr>
        <w:pStyle w:val="a6"/>
        <w:numPr>
          <w:ilvl w:val="0"/>
          <w:numId w:val="25"/>
        </w:numPr>
        <w:spacing w:after="200"/>
      </w:pPr>
      <w:r>
        <w:t>Калянов Г.Н. CASE структурный системный анализ (автоматиза-ция и применение). – М.: «Лори», 1996.</w:t>
      </w:r>
    </w:p>
    <w:p w:rsidR="00506CAA" w:rsidRDefault="00506CAA" w:rsidP="00506CAA">
      <w:pPr>
        <w:pStyle w:val="a6"/>
        <w:numPr>
          <w:ilvl w:val="0"/>
          <w:numId w:val="25"/>
        </w:numPr>
        <w:spacing w:after="200"/>
      </w:pPr>
      <w:r>
        <w:t>Каратыгин С.А., Тихонов А.Ф., Тихонов Л.Н. VisualFoxPro 6. – М.: ЗАО Изд-во «Бином», 1999. – 784 с.</w:t>
      </w:r>
    </w:p>
    <w:p w:rsidR="00506CAA" w:rsidRDefault="00506CAA" w:rsidP="00506CAA">
      <w:pPr>
        <w:pStyle w:val="a6"/>
        <w:numPr>
          <w:ilvl w:val="0"/>
          <w:numId w:val="25"/>
        </w:numPr>
        <w:spacing w:after="200"/>
      </w:pPr>
      <w:r>
        <w:lastRenderedPageBreak/>
        <w:t>Карпова Т. Базы данных. Модели, разработка, реализация. СПб.: Питер, 2001. – 304 с.</w:t>
      </w:r>
    </w:p>
    <w:p w:rsidR="00506CAA" w:rsidRDefault="00506CAA" w:rsidP="00506CAA">
      <w:pPr>
        <w:pStyle w:val="a6"/>
        <w:numPr>
          <w:ilvl w:val="0"/>
          <w:numId w:val="25"/>
        </w:numPr>
        <w:spacing w:after="200"/>
      </w:pPr>
      <w:r>
        <w:t>Когаловский М.Р. Технология баз данных на персональных ЭВМ. – М.: Финансы и статистика, 1992. – 224 с.</w:t>
      </w:r>
    </w:p>
    <w:p w:rsidR="00506CAA" w:rsidRDefault="00506CAA" w:rsidP="00506CAA">
      <w:pPr>
        <w:pStyle w:val="a6"/>
        <w:numPr>
          <w:ilvl w:val="0"/>
          <w:numId w:val="25"/>
        </w:numPr>
        <w:spacing w:after="200"/>
      </w:pPr>
      <w:r>
        <w:t>Конноли Томас, Бегг Каролин, Страчан Анна, Базы данных: про-ектирование, реализация и сопровождение. Теория и практика, 2-е изд.: Пер. с англ. – М.: Издательский дом «Вильямс», 2000. – 1120 с.</w:t>
      </w:r>
    </w:p>
    <w:p w:rsidR="00506CAA" w:rsidRDefault="00506CAA" w:rsidP="00506CAA">
      <w:pPr>
        <w:pStyle w:val="a6"/>
        <w:numPr>
          <w:ilvl w:val="0"/>
          <w:numId w:val="25"/>
        </w:numPr>
        <w:spacing w:after="200"/>
      </w:pPr>
      <w:r>
        <w:t>Корнеев В.В., Гариев А.Ф., Васютин С.В., Райх В.В. Базы данных. Интеллектуальная обработка информации. – М.: «Нолидж», 2000.– 352 с.</w:t>
      </w:r>
    </w:p>
    <w:p w:rsidR="00506CAA" w:rsidRDefault="00506CAA" w:rsidP="00506CAA">
      <w:pPr>
        <w:pStyle w:val="a6"/>
        <w:numPr>
          <w:ilvl w:val="0"/>
          <w:numId w:val="25"/>
        </w:numPr>
        <w:spacing w:after="200"/>
      </w:pPr>
      <w:r>
        <w:t>Крёнке Д. Теория и практика построения баз данных. 8-е изд. – СПб: Питер, 2003. – 800 с.</w:t>
      </w:r>
    </w:p>
    <w:p w:rsidR="00506CAA" w:rsidRDefault="00506CAA" w:rsidP="00506CAA">
      <w:pPr>
        <w:pStyle w:val="a6"/>
        <w:numPr>
          <w:ilvl w:val="0"/>
          <w:numId w:val="25"/>
        </w:numPr>
        <w:spacing w:after="200"/>
      </w:pPr>
      <w:r>
        <w:t>Майерс Г. Архитектура современных ЭВМ. т.2. М.: Мир, 1985.</w:t>
      </w:r>
    </w:p>
    <w:p w:rsidR="00506CAA" w:rsidRDefault="00506CAA" w:rsidP="00506CAA">
      <w:pPr>
        <w:pStyle w:val="a6"/>
        <w:numPr>
          <w:ilvl w:val="0"/>
          <w:numId w:val="25"/>
        </w:numPr>
        <w:spacing w:after="200"/>
      </w:pPr>
      <w:r>
        <w:t>Мамаев Е. Microsoft SQL Server 2000 в подлиннике. СПб.: Изд-во BHV, 2001.</w:t>
      </w:r>
    </w:p>
    <w:p w:rsidR="00506CAA" w:rsidRDefault="00506CAA" w:rsidP="00506CAA">
      <w:pPr>
        <w:pStyle w:val="a6"/>
        <w:numPr>
          <w:ilvl w:val="0"/>
          <w:numId w:val="25"/>
        </w:numPr>
        <w:spacing w:after="200"/>
      </w:pPr>
      <w:r>
        <w:t>Мартин Дж. Организация баз данных в вычислительных системах: Пер. с англ. /Под ред. А.А. Стогния и А.Л. Шерса. – М.: Мир, 1980. – 664 с.</w:t>
      </w:r>
    </w:p>
    <w:p w:rsidR="00506CAA" w:rsidRDefault="00506CAA" w:rsidP="00506CAA">
      <w:pPr>
        <w:pStyle w:val="a6"/>
        <w:numPr>
          <w:ilvl w:val="0"/>
          <w:numId w:val="25"/>
        </w:numPr>
        <w:spacing w:after="200"/>
      </w:pPr>
      <w:r>
        <w:t>Мейер Д. Теория реляционных баз данных. – Пер. с англ. – М.: Мир, 1987. – 608 с.</w:t>
      </w:r>
    </w:p>
    <w:p w:rsidR="00506CAA" w:rsidRDefault="00506CAA" w:rsidP="00506CAA">
      <w:pPr>
        <w:pStyle w:val="a6"/>
        <w:numPr>
          <w:ilvl w:val="0"/>
          <w:numId w:val="25"/>
        </w:numPr>
        <w:spacing w:after="200"/>
      </w:pPr>
      <w:r>
        <w:t>Попов А.А. Создание приложений для FoxPro 2.5/2.6 в DOS и WINDOWS. – М.: Издательство «ДЕСС», 1999. – 672 с.</w:t>
      </w:r>
    </w:p>
    <w:p w:rsidR="00506CAA" w:rsidRDefault="00506CAA" w:rsidP="00506CAA">
      <w:pPr>
        <w:pStyle w:val="a6"/>
        <w:numPr>
          <w:ilvl w:val="0"/>
          <w:numId w:val="25"/>
        </w:numPr>
        <w:spacing w:after="200"/>
      </w:pPr>
      <w:r>
        <w:t>Проектирование баз данных // Методические материалы для само-стоятельной работы по курсу «Базы данных, модели и управление данными». – Н.Новгород. 1993.</w:t>
      </w:r>
    </w:p>
    <w:p w:rsidR="00506CAA" w:rsidRDefault="00506CAA" w:rsidP="00506CAA">
      <w:pPr>
        <w:pStyle w:val="a6"/>
        <w:numPr>
          <w:ilvl w:val="0"/>
          <w:numId w:val="25"/>
        </w:numPr>
        <w:spacing w:after="200"/>
      </w:pPr>
      <w:r>
        <w:t>Саймон А.Р. Стратегические технологии баз данных: менеджмент на 2000 год. Пер. с англ. /Под ред. и с предисл. М.Р.Когаловского. – М.: Финансы и статистика, 1999. – 479 с.</w:t>
      </w:r>
    </w:p>
    <w:p w:rsidR="00506CAA" w:rsidRDefault="00506CAA" w:rsidP="00506CAA">
      <w:pPr>
        <w:pStyle w:val="a6"/>
        <w:numPr>
          <w:ilvl w:val="0"/>
          <w:numId w:val="25"/>
        </w:numPr>
        <w:spacing w:after="200"/>
      </w:pPr>
      <w:r>
        <w:t>Ульман Дж. Основы систем баз данных: Пер. с англ. / Под ред. М.Р. Когаловского. – М.: Финансы и статистика, 1983. – 334 с.</w:t>
      </w:r>
    </w:p>
    <w:p w:rsidR="00506CAA" w:rsidRDefault="00506CAA" w:rsidP="00506CAA">
      <w:pPr>
        <w:pStyle w:val="a6"/>
        <w:numPr>
          <w:ilvl w:val="0"/>
          <w:numId w:val="25"/>
        </w:numPr>
        <w:spacing w:after="200"/>
      </w:pPr>
      <w:r>
        <w:t>Ульман Дж. Д., Уидом Дж. Введение в системы баз данных. – Пер. с англ. – М.: Изд-во «Лори», 2000. – 374 с.</w:t>
      </w:r>
    </w:p>
    <w:p w:rsidR="00506CAA" w:rsidRDefault="00506CAA" w:rsidP="00506CAA">
      <w:pPr>
        <w:pStyle w:val="a6"/>
        <w:numPr>
          <w:ilvl w:val="0"/>
          <w:numId w:val="25"/>
        </w:numPr>
        <w:spacing w:after="200"/>
      </w:pPr>
      <w:r>
        <w:t>Хаббард Дж. Автоматизированное проектирование баз данных: / Пер. с англ. Под ред. А.Л. Щерса. – М.: Мир, 1984. – 296 с.</w:t>
      </w:r>
    </w:p>
    <w:p w:rsidR="00506CAA" w:rsidRDefault="00506CAA" w:rsidP="00506CAA">
      <w:pPr>
        <w:pStyle w:val="a6"/>
        <w:numPr>
          <w:ilvl w:val="0"/>
          <w:numId w:val="25"/>
        </w:numPr>
        <w:spacing w:after="200"/>
      </w:pPr>
      <w:r>
        <w:t>Хансен Гэри, Хансен Джэймс Базы данных: разработка и управле-ние / Пер. с англ. – М.: ЗАО «Издательство БИНОМ», 1999. – 704 с.</w:t>
      </w:r>
    </w:p>
    <w:p w:rsidR="00506CAA" w:rsidRDefault="00506CAA" w:rsidP="00506CAA">
      <w:pPr>
        <w:pStyle w:val="a6"/>
        <w:numPr>
          <w:ilvl w:val="0"/>
          <w:numId w:val="25"/>
        </w:numPr>
        <w:spacing w:after="200"/>
      </w:pPr>
      <w:r>
        <w:t>Харрингтон Джен Л. Проектирование реляционных баз данных. – М.: «Лори», 2000. – 230 с.</w:t>
      </w:r>
    </w:p>
    <w:p w:rsidR="00506CAA" w:rsidRDefault="00506CAA" w:rsidP="00506CAA">
      <w:pPr>
        <w:pStyle w:val="a6"/>
        <w:numPr>
          <w:ilvl w:val="0"/>
          <w:numId w:val="25"/>
        </w:numPr>
        <w:spacing w:after="200"/>
      </w:pPr>
      <w:r>
        <w:t>Хомоненко А.Д., Цыганков В.М., Мальцев М.Г. Базы данных. Учебник для вузов. – СПб.: КОРОНА принт, 2000. – 416 с.</w:t>
      </w:r>
    </w:p>
    <w:p w:rsidR="00506CAA" w:rsidRDefault="00506CAA" w:rsidP="00506CAA">
      <w:pPr>
        <w:pStyle w:val="a6"/>
        <w:numPr>
          <w:ilvl w:val="0"/>
          <w:numId w:val="25"/>
        </w:numPr>
        <w:spacing w:after="200"/>
      </w:pPr>
      <w:r>
        <w:t>Хотка Дэн, Oracle 9i: Пер. с англ. – СПб.: ООО «ДиаСофтЮП», 2002. – 560с.</w:t>
      </w:r>
    </w:p>
    <w:p w:rsidR="00506CAA" w:rsidRDefault="00506CAA" w:rsidP="00506CAA">
      <w:pPr>
        <w:pStyle w:val="a6"/>
        <w:numPr>
          <w:ilvl w:val="0"/>
          <w:numId w:val="25"/>
        </w:numPr>
        <w:spacing w:after="200"/>
      </w:pPr>
      <w:r>
        <w:t>Четвериков В.Н., Ревунков Г.И., Самохвалов Э.Н. Базы и банки данных, ВШ, 1986, 1992.</w:t>
      </w:r>
    </w:p>
    <w:p w:rsidR="00506CAA" w:rsidRPr="00AC54DC" w:rsidRDefault="00506CAA" w:rsidP="00506CAA">
      <w:pPr>
        <w:pStyle w:val="a6"/>
        <w:numPr>
          <w:ilvl w:val="0"/>
          <w:numId w:val="25"/>
        </w:numPr>
        <w:spacing w:after="200"/>
        <w:rPr>
          <w:lang w:val="en-US"/>
        </w:rPr>
      </w:pPr>
      <w:r>
        <w:t>Шумаков П.В.Delphi 3 и создание приложений баз данных. М</w:t>
      </w:r>
      <w:r w:rsidRPr="00AC54DC">
        <w:rPr>
          <w:lang w:val="en-US"/>
        </w:rPr>
        <w:t xml:space="preserve">.: </w:t>
      </w:r>
      <w:r>
        <w:t>Изд</w:t>
      </w:r>
      <w:r w:rsidRPr="00AC54DC">
        <w:rPr>
          <w:lang w:val="en-US"/>
        </w:rPr>
        <w:t>-</w:t>
      </w:r>
      <w:r>
        <w:t>во</w:t>
      </w:r>
      <w:r w:rsidRPr="00AC54DC">
        <w:rPr>
          <w:lang w:val="en-US"/>
        </w:rPr>
        <w:t xml:space="preserve"> «</w:t>
      </w:r>
      <w:r>
        <w:t>Нолидж</w:t>
      </w:r>
      <w:r w:rsidRPr="00AC54DC">
        <w:rPr>
          <w:lang w:val="en-US"/>
        </w:rPr>
        <w:t>», 1998.</w:t>
      </w:r>
    </w:p>
    <w:p w:rsidR="00506CAA" w:rsidRPr="00AC54DC" w:rsidRDefault="00506CAA" w:rsidP="00506CAA">
      <w:pPr>
        <w:pStyle w:val="a6"/>
        <w:numPr>
          <w:ilvl w:val="0"/>
          <w:numId w:val="25"/>
        </w:numPr>
        <w:spacing w:after="200"/>
        <w:rPr>
          <w:lang w:val="en-US"/>
        </w:rPr>
      </w:pPr>
      <w:r w:rsidRPr="00AC54DC">
        <w:rPr>
          <w:lang w:val="en-US"/>
        </w:rPr>
        <w:t xml:space="preserve">Rentsch, </w:t>
      </w:r>
      <w:r>
        <w:t>Т</w:t>
      </w:r>
      <w:r w:rsidRPr="00AC54DC">
        <w:rPr>
          <w:lang w:val="en-US"/>
        </w:rPr>
        <w:t>. September 1982. Object-Oriented Programming. SIGPLAN Notices vol.17(12), p.51.</w:t>
      </w:r>
    </w:p>
    <w:p w:rsidR="00506CAA" w:rsidRPr="00AC54DC" w:rsidRDefault="00506CAA" w:rsidP="00506CAA">
      <w:pPr>
        <w:pStyle w:val="a6"/>
        <w:numPr>
          <w:ilvl w:val="0"/>
          <w:numId w:val="25"/>
        </w:numPr>
        <w:spacing w:after="200"/>
        <w:rPr>
          <w:lang w:val="en-US"/>
        </w:rPr>
      </w:pPr>
      <w:r>
        <w:t>ЗеленковЮ</w:t>
      </w:r>
      <w:r w:rsidRPr="00AC54DC">
        <w:rPr>
          <w:lang w:val="en-US"/>
        </w:rPr>
        <w:t>.</w:t>
      </w:r>
      <w:r>
        <w:t>А</w:t>
      </w:r>
      <w:r w:rsidRPr="00AC54DC">
        <w:rPr>
          <w:lang w:val="en-US"/>
        </w:rPr>
        <w:t>.</w:t>
      </w:r>
      <w:r>
        <w:t>Введениевбазыданных</w:t>
      </w:r>
      <w:r w:rsidRPr="00AC54DC">
        <w:rPr>
          <w:lang w:val="en-US"/>
        </w:rPr>
        <w:t xml:space="preserve"> http://www.vsma.ac.ru/ ~pbarm/libraru/books/ db/toc.html.</w:t>
      </w:r>
    </w:p>
    <w:p w:rsidR="00506CAA" w:rsidRDefault="00506CAA" w:rsidP="00506CAA">
      <w:pPr>
        <w:pStyle w:val="a6"/>
        <w:numPr>
          <w:ilvl w:val="0"/>
          <w:numId w:val="25"/>
        </w:numPr>
        <w:spacing w:after="200"/>
      </w:pPr>
      <w:r>
        <w:t>Кириллов В.В. Основы проектирования баз данных. Учебное по-собие. Сервер FORUM http://www.citforum.ru.</w:t>
      </w:r>
    </w:p>
    <w:p w:rsidR="00506CAA" w:rsidRDefault="00506CAA" w:rsidP="00506CAA">
      <w:pPr>
        <w:pStyle w:val="a6"/>
        <w:numPr>
          <w:ilvl w:val="0"/>
          <w:numId w:val="25"/>
        </w:numPr>
        <w:spacing w:after="200"/>
      </w:pPr>
      <w:r>
        <w:t>Кузнецов С.Д. Основы современных баз данных http://www.citforum.ru.</w:t>
      </w:r>
    </w:p>
    <w:p w:rsidR="00506CAA" w:rsidRDefault="00506CAA" w:rsidP="00506CAA">
      <w:pPr>
        <w:pStyle w:val="a6"/>
        <w:numPr>
          <w:ilvl w:val="0"/>
          <w:numId w:val="25"/>
        </w:numPr>
        <w:spacing w:after="200"/>
      </w:pPr>
      <w:r>
        <w:t>Кузнецов С. Будущие направления исследований в области баз данных: десять лет спустя. http://www.citforum.ru.</w:t>
      </w:r>
    </w:p>
    <w:p w:rsidR="00506CAA" w:rsidRDefault="00506CAA" w:rsidP="00506CAA">
      <w:pPr>
        <w:pStyle w:val="a6"/>
        <w:numPr>
          <w:ilvl w:val="0"/>
          <w:numId w:val="25"/>
        </w:numPr>
        <w:spacing w:after="200"/>
      </w:pPr>
      <w:r>
        <w:t>Кузнецов С. Объектно-ориентированные базы данных – основные концепции, организация и управление: краткий обзор. http://www.citforum.ru.</w:t>
      </w:r>
    </w:p>
    <w:p w:rsidR="00506CAA" w:rsidRDefault="00506CAA" w:rsidP="00506CAA">
      <w:pPr>
        <w:pStyle w:val="a6"/>
        <w:numPr>
          <w:ilvl w:val="0"/>
          <w:numId w:val="25"/>
        </w:numPr>
        <w:spacing w:after="200"/>
      </w:pPr>
      <w:r>
        <w:t>Трифонов Ю.В., Визгунов А.Н. Методические указания по выпол-нению лабораторных работ (курс «Базы данных и знаний»). Ч.1. Фонд компьютерных изданий Нижегородского государственного университета, 2001. (http://www.unn.ru/rus/books/table.html).</w:t>
      </w:r>
    </w:p>
    <w:p w:rsidR="0014429F" w:rsidRPr="00B05939" w:rsidRDefault="0014429F" w:rsidP="0014429F">
      <w:pPr>
        <w:spacing w:after="0"/>
        <w:ind w:right="-284" w:hanging="142"/>
        <w:rPr>
          <w:rFonts w:ascii="Times New Roman" w:hAnsi="Times New Roman"/>
          <w:sz w:val="24"/>
          <w:szCs w:val="24"/>
        </w:rPr>
      </w:pPr>
    </w:p>
    <w:p w:rsidR="0014429F" w:rsidRPr="0014429F" w:rsidRDefault="00F64CB8" w:rsidP="0014429F">
      <w:pPr>
        <w:spacing w:after="0" w:line="240" w:lineRule="auto"/>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0014429F" w:rsidRPr="0014429F">
        <w:rPr>
          <w:rFonts w:ascii="Times New Roman" w:hAnsi="Times New Roman"/>
          <w:color w:val="000000"/>
          <w:sz w:val="24"/>
          <w:szCs w:val="24"/>
        </w:rPr>
        <w:t>http://www.lib.unn.ru/</w:t>
      </w:r>
    </w:p>
    <w:p w:rsidR="008B6784" w:rsidRDefault="008B6784" w:rsidP="008B6784">
      <w:pPr>
        <w:pStyle w:val="a6"/>
        <w:numPr>
          <w:ilvl w:val="0"/>
          <w:numId w:val="26"/>
        </w:numPr>
        <w:spacing w:after="200"/>
        <w:rPr>
          <w:lang w:val="en-US"/>
        </w:rPr>
      </w:pPr>
      <w:r>
        <w:t>Сайт</w:t>
      </w:r>
      <w:r>
        <w:rPr>
          <w:lang w:val="en-US"/>
        </w:rPr>
        <w:t xml:space="preserve"> Oracle http://www.oracle.com</w:t>
      </w:r>
    </w:p>
    <w:p w:rsidR="008B6784" w:rsidRPr="00AC54DC" w:rsidRDefault="008B6784" w:rsidP="008B6784">
      <w:pPr>
        <w:pStyle w:val="a6"/>
        <w:numPr>
          <w:ilvl w:val="0"/>
          <w:numId w:val="26"/>
        </w:numPr>
        <w:spacing w:after="200"/>
        <w:rPr>
          <w:lang w:val="en-US"/>
        </w:rPr>
      </w:pPr>
      <w:r>
        <w:t>Сайт</w:t>
      </w:r>
      <w:r w:rsidRPr="00AC54DC">
        <w:rPr>
          <w:lang w:val="en-US"/>
        </w:rPr>
        <w:t xml:space="preserve"> Sybase http://www.sybase.com.</w:t>
      </w:r>
    </w:p>
    <w:p w:rsidR="008B6784" w:rsidRDefault="008B6784" w:rsidP="008B6784">
      <w:pPr>
        <w:pStyle w:val="a6"/>
        <w:numPr>
          <w:ilvl w:val="0"/>
          <w:numId w:val="26"/>
        </w:numPr>
        <w:spacing w:after="200"/>
      </w:pPr>
      <w:r>
        <w:t>Сайт компании IBM в России http://www.ibm.com/ru.</w:t>
      </w:r>
    </w:p>
    <w:p w:rsidR="008B6784" w:rsidRDefault="008B6784" w:rsidP="008B6784">
      <w:pPr>
        <w:pStyle w:val="a6"/>
        <w:numPr>
          <w:ilvl w:val="0"/>
          <w:numId w:val="26"/>
        </w:numPr>
        <w:spacing w:after="200"/>
      </w:pPr>
      <w:r>
        <w:t>Сайт компании Interfaceltd http://www.interface.ru.</w:t>
      </w:r>
    </w:p>
    <w:p w:rsidR="008B6784" w:rsidRDefault="008B6784" w:rsidP="008B6784">
      <w:pPr>
        <w:pStyle w:val="a6"/>
        <w:numPr>
          <w:ilvl w:val="0"/>
          <w:numId w:val="26"/>
        </w:numPr>
        <w:spacing w:after="200"/>
      </w:pPr>
      <w:r>
        <w:t>Шнитман В.З., Кузнецов С.Д. Серверы корпоративных баз данных. http://www.emanual.ru.</w:t>
      </w:r>
    </w:p>
    <w:p w:rsidR="008B6784" w:rsidRDefault="008B6784" w:rsidP="008B6784">
      <w:pPr>
        <w:pStyle w:val="a6"/>
        <w:numPr>
          <w:ilvl w:val="0"/>
          <w:numId w:val="26"/>
        </w:numPr>
        <w:spacing w:after="200"/>
      </w:pPr>
      <w:r>
        <w:t xml:space="preserve">Сайт «Открытые системы» </w:t>
      </w:r>
      <w:hyperlink r:id="rId8" w:history="1">
        <w:r w:rsidRPr="001F6D59">
          <w:rPr>
            <w:rStyle w:val="ae"/>
          </w:rPr>
          <w:t>http://www.osp.ru</w:t>
        </w:r>
      </w:hyperlink>
      <w:r>
        <w:t>.</w:t>
      </w:r>
    </w:p>
    <w:p w:rsidR="008B6784" w:rsidRPr="00AC54DC" w:rsidRDefault="008B6784" w:rsidP="008B6784">
      <w:pPr>
        <w:pStyle w:val="a6"/>
        <w:numPr>
          <w:ilvl w:val="0"/>
          <w:numId w:val="26"/>
        </w:numPr>
        <w:spacing w:after="200"/>
        <w:rPr>
          <w:lang w:val="en-US"/>
        </w:rPr>
      </w:pPr>
      <w:r>
        <w:t>Сайт</w:t>
      </w:r>
      <w:r w:rsidRPr="00AC54DC">
        <w:rPr>
          <w:lang w:val="en-US"/>
        </w:rPr>
        <w:t xml:space="preserve"> «</w:t>
      </w:r>
      <w:r>
        <w:rPr>
          <w:lang w:val="en-US"/>
        </w:rPr>
        <w:t>CIT Forum</w:t>
      </w:r>
      <w:r w:rsidRPr="00AC54DC">
        <w:rPr>
          <w:lang w:val="en-US"/>
        </w:rPr>
        <w:t xml:space="preserve">» </w:t>
      </w:r>
      <w:hyperlink r:id="rId9" w:history="1">
        <w:r w:rsidRPr="001F6D59">
          <w:rPr>
            <w:rStyle w:val="ae"/>
            <w:lang w:val="en-US"/>
          </w:rPr>
          <w:t>http://www.citforum.ru</w:t>
        </w:r>
      </w:hyperlink>
    </w:p>
    <w:p w:rsidR="00C2780B" w:rsidRPr="008B6784" w:rsidRDefault="00EE4B4F" w:rsidP="00D87AD5">
      <w:pPr>
        <w:spacing w:after="0"/>
        <w:ind w:right="-284" w:hanging="142"/>
        <w:rPr>
          <w:rFonts w:ascii="Times New Roman" w:hAnsi="Times New Roman"/>
          <w:b/>
          <w:sz w:val="18"/>
          <w:szCs w:val="18"/>
          <w:lang w:val="en-US"/>
        </w:rPr>
      </w:pPr>
      <w:r w:rsidRPr="008B6784">
        <w:rPr>
          <w:rFonts w:ascii="Times New Roman" w:hAnsi="Times New Roman"/>
          <w:b/>
          <w:sz w:val="18"/>
          <w:szCs w:val="18"/>
          <w:lang w:val="en-US"/>
        </w:rPr>
        <w:tab/>
      </w:r>
    </w:p>
    <w:p w:rsidR="001E3215" w:rsidRPr="001E3215" w:rsidRDefault="00D87AD5" w:rsidP="0017446C">
      <w:pPr>
        <w:spacing w:after="0"/>
        <w:ind w:right="-284"/>
        <w:rPr>
          <w:rFonts w:ascii="Times New Roman" w:hAnsi="Times New Roman"/>
          <w:b/>
          <w:sz w:val="24"/>
          <w:szCs w:val="24"/>
        </w:rPr>
      </w:pPr>
      <w:r w:rsidRPr="00D87AD5">
        <w:rPr>
          <w:rFonts w:ascii="Times New Roman" w:hAnsi="Times New Roman"/>
          <w:b/>
          <w:sz w:val="24"/>
          <w:szCs w:val="24"/>
        </w:rPr>
        <w:t>7</w:t>
      </w:r>
      <w:r w:rsidR="0017446C" w:rsidRPr="00D87AD5">
        <w:rPr>
          <w:rFonts w:ascii="Times New Roman" w:hAnsi="Times New Roman"/>
          <w:b/>
          <w:sz w:val="24"/>
          <w:szCs w:val="24"/>
        </w:rPr>
        <w:t>.</w:t>
      </w:r>
      <w:r w:rsidR="001E3215" w:rsidRPr="001E3215">
        <w:rPr>
          <w:rFonts w:ascii="Times New Roman" w:hAnsi="Times New Roman"/>
          <w:b/>
          <w:sz w:val="24"/>
          <w:szCs w:val="24"/>
        </w:rPr>
        <w:t xml:space="preserve">Материально-техническое обеспечение дисциплины </w:t>
      </w:r>
    </w:p>
    <w:p w:rsidR="0014429F" w:rsidRPr="00B87A73" w:rsidRDefault="0014429F" w:rsidP="0014429F">
      <w:pPr>
        <w:spacing w:line="240" w:lineRule="auto"/>
        <w:jc w:val="both"/>
        <w:rPr>
          <w:rFonts w:ascii="Times New Roman" w:hAnsi="Times New Roman"/>
          <w:sz w:val="24"/>
          <w:szCs w:val="28"/>
          <w:lang w:eastAsia="ar-SA"/>
        </w:rPr>
      </w:pPr>
      <w:r w:rsidRPr="00B87A73">
        <w:rPr>
          <w:rFonts w:ascii="Times New Roman" w:hAnsi="Times New Roman"/>
          <w:sz w:val="24"/>
          <w:szCs w:val="28"/>
          <w:lang w:eastAsia="ar-SA"/>
        </w:rPr>
        <w:t xml:space="preserve">Учебная аудитория, оснащенная партами, стульями, учебной доской, мелом. </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521681" w:rsidRPr="006F62D7" w:rsidRDefault="00521681" w:rsidP="004875A9">
      <w:pPr>
        <w:jc w:val="both"/>
        <w:rPr>
          <w:rFonts w:ascii="Times New Roman" w:hAnsi="Times New Roman"/>
          <w:sz w:val="24"/>
          <w:szCs w:val="24"/>
        </w:rPr>
      </w:pPr>
    </w:p>
    <w:p w:rsidR="00C80ECC" w:rsidRDefault="00C80ECC" w:rsidP="00C80ECC">
      <w:pPr>
        <w:jc w:val="both"/>
        <w:rPr>
          <w:rFonts w:ascii="Times New Roman" w:hAnsi="Times New Roman"/>
          <w:sz w:val="24"/>
          <w:szCs w:val="24"/>
        </w:rPr>
      </w:pPr>
    </w:p>
    <w:p w:rsidR="00C80ECC" w:rsidRPr="00A04871" w:rsidRDefault="00C80ECC" w:rsidP="00C80ECC">
      <w:pPr>
        <w:jc w:val="both"/>
        <w:rPr>
          <w:rFonts w:ascii="Times New Roman" w:hAnsi="Times New Roman"/>
          <w:sz w:val="24"/>
        </w:rPr>
      </w:pPr>
      <w:r w:rsidRPr="006F62D7">
        <w:rPr>
          <w:rFonts w:ascii="Times New Roman" w:hAnsi="Times New Roman"/>
          <w:sz w:val="24"/>
          <w:szCs w:val="24"/>
        </w:rPr>
        <w:t xml:space="preserve">Программа составлена в соответствии с требованиями ФГОС ВО </w:t>
      </w:r>
      <w:r>
        <w:rPr>
          <w:rFonts w:ascii="Times New Roman" w:hAnsi="Times New Roman"/>
          <w:sz w:val="24"/>
          <w:szCs w:val="24"/>
        </w:rPr>
        <w:t xml:space="preserve">/ОС ННГУ </w:t>
      </w:r>
      <w:r w:rsidRPr="006F62D7">
        <w:rPr>
          <w:rFonts w:ascii="Times New Roman" w:hAnsi="Times New Roman"/>
          <w:sz w:val="24"/>
          <w:szCs w:val="24"/>
        </w:rPr>
        <w:t>____________.</w:t>
      </w:r>
    </w:p>
    <w:p w:rsidR="00521681" w:rsidRDefault="00521681" w:rsidP="006F62D7">
      <w:pPr>
        <w:rPr>
          <w:rFonts w:ascii="Times New Roman" w:hAnsi="Times New Roman"/>
          <w:sz w:val="24"/>
          <w:szCs w:val="24"/>
        </w:rPr>
      </w:pPr>
    </w:p>
    <w:p w:rsidR="00521681" w:rsidRPr="006F62D7" w:rsidRDefault="00521681" w:rsidP="006F62D7">
      <w:pPr>
        <w:rPr>
          <w:rFonts w:ascii="Times New Roman" w:hAnsi="Times New Roman"/>
          <w:sz w:val="24"/>
          <w:szCs w:val="24"/>
        </w:rPr>
      </w:pPr>
    </w:p>
    <w:p w:rsidR="006F62D7" w:rsidRDefault="006F62D7" w:rsidP="006F62D7">
      <w:pPr>
        <w:rPr>
          <w:rFonts w:ascii="Times New Roman" w:hAnsi="Times New Roman"/>
          <w:sz w:val="24"/>
          <w:szCs w:val="24"/>
        </w:rPr>
      </w:pPr>
      <w:r w:rsidRPr="006F62D7">
        <w:rPr>
          <w:rFonts w:ascii="Times New Roman" w:hAnsi="Times New Roman"/>
          <w:sz w:val="24"/>
          <w:szCs w:val="24"/>
        </w:rPr>
        <w:t>Автор (ы)</w:t>
      </w:r>
      <w:r w:rsidR="00AD78BD">
        <w:rPr>
          <w:rFonts w:ascii="Times New Roman" w:hAnsi="Times New Roman"/>
          <w:sz w:val="24"/>
          <w:szCs w:val="24"/>
        </w:rPr>
        <w:t xml:space="preserve">: </w:t>
      </w:r>
      <w:r w:rsidR="00AD78BD" w:rsidRPr="00B87A73">
        <w:rPr>
          <w:rFonts w:ascii="Times New Roman" w:hAnsi="Times New Roman"/>
          <w:sz w:val="24"/>
          <w:szCs w:val="24"/>
        </w:rPr>
        <w:t xml:space="preserve">к.ф.-м.н., доц. </w:t>
      </w:r>
      <w:r w:rsidR="00AD78BD">
        <w:rPr>
          <w:rFonts w:ascii="Times New Roman" w:hAnsi="Times New Roman"/>
          <w:sz w:val="24"/>
          <w:szCs w:val="24"/>
        </w:rPr>
        <w:t>___________________</w:t>
      </w:r>
      <w:r w:rsidRPr="006F62D7">
        <w:rPr>
          <w:rFonts w:ascii="Times New Roman" w:hAnsi="Times New Roman"/>
          <w:sz w:val="24"/>
          <w:szCs w:val="24"/>
        </w:rPr>
        <w:t>______</w:t>
      </w:r>
      <w:r w:rsidR="008B6784">
        <w:rPr>
          <w:rFonts w:ascii="Times New Roman" w:hAnsi="Times New Roman"/>
          <w:sz w:val="24"/>
          <w:szCs w:val="24"/>
        </w:rPr>
        <w:t>Шапошников Д.Е.</w:t>
      </w:r>
    </w:p>
    <w:p w:rsidR="00AD78BD" w:rsidRPr="006F62D7" w:rsidRDefault="00AD78BD" w:rsidP="006F62D7">
      <w:pPr>
        <w:rPr>
          <w:rFonts w:ascii="Times New Roman" w:hAnsi="Times New Roman"/>
          <w:sz w:val="24"/>
          <w:szCs w:val="24"/>
        </w:rPr>
      </w:pPr>
    </w:p>
    <w:p w:rsidR="006F62D7" w:rsidRDefault="006F62D7" w:rsidP="006F62D7">
      <w:pPr>
        <w:rPr>
          <w:rFonts w:ascii="Times New Roman" w:hAnsi="Times New Roman"/>
          <w:sz w:val="24"/>
          <w:szCs w:val="24"/>
        </w:rPr>
      </w:pPr>
      <w:r w:rsidRPr="006F62D7">
        <w:rPr>
          <w:rFonts w:ascii="Times New Roman" w:hAnsi="Times New Roman"/>
          <w:sz w:val="24"/>
          <w:szCs w:val="24"/>
        </w:rPr>
        <w:t>Рецензент (ы) ________________________</w:t>
      </w:r>
    </w:p>
    <w:p w:rsidR="00AD78BD" w:rsidRPr="006F62D7" w:rsidRDefault="00AD78BD" w:rsidP="006F62D7">
      <w:pPr>
        <w:rPr>
          <w:rFonts w:ascii="Times New Roman" w:hAnsi="Times New Roman"/>
          <w:sz w:val="24"/>
          <w:szCs w:val="24"/>
        </w:rPr>
      </w:pPr>
    </w:p>
    <w:p w:rsidR="00FF1285" w:rsidRDefault="006F62D7" w:rsidP="006F62D7">
      <w:pPr>
        <w:rPr>
          <w:rFonts w:ascii="Times New Roman" w:hAnsi="Times New Roman"/>
          <w:sz w:val="24"/>
          <w:szCs w:val="24"/>
        </w:rPr>
      </w:pPr>
      <w:r w:rsidRPr="006F62D7">
        <w:rPr>
          <w:rFonts w:ascii="Times New Roman" w:hAnsi="Times New Roman"/>
          <w:sz w:val="24"/>
          <w:szCs w:val="24"/>
        </w:rPr>
        <w:t>Заведующий кафедрой</w:t>
      </w:r>
      <w:r w:rsidR="00AD78BD">
        <w:rPr>
          <w:rFonts w:ascii="Times New Roman" w:hAnsi="Times New Roman"/>
          <w:sz w:val="24"/>
          <w:szCs w:val="24"/>
        </w:rPr>
        <w:t xml:space="preserve">: </w:t>
      </w:r>
      <w:r w:rsidR="00AD78BD" w:rsidRPr="00B87A73">
        <w:rPr>
          <w:rFonts w:ascii="Times New Roman" w:hAnsi="Times New Roman"/>
          <w:sz w:val="24"/>
          <w:szCs w:val="24"/>
        </w:rPr>
        <w:t>д.</w:t>
      </w:r>
      <w:r w:rsidR="001D0880">
        <w:rPr>
          <w:rFonts w:ascii="Times New Roman" w:hAnsi="Times New Roman"/>
          <w:sz w:val="24"/>
          <w:szCs w:val="24"/>
        </w:rPr>
        <w:t>т</w:t>
      </w:r>
      <w:r w:rsidR="00AD78BD" w:rsidRPr="00B87A73">
        <w:rPr>
          <w:rFonts w:ascii="Times New Roman" w:hAnsi="Times New Roman"/>
          <w:sz w:val="24"/>
          <w:szCs w:val="24"/>
        </w:rPr>
        <w:t>.н., проф</w:t>
      </w:r>
      <w:r w:rsidRPr="006F62D7">
        <w:rPr>
          <w:rFonts w:ascii="Times New Roman" w:hAnsi="Times New Roman"/>
          <w:sz w:val="24"/>
          <w:szCs w:val="24"/>
        </w:rPr>
        <w:t>_________________________</w:t>
      </w:r>
      <w:r w:rsidR="001D0880">
        <w:rPr>
          <w:rFonts w:ascii="Times New Roman" w:hAnsi="Times New Roman"/>
          <w:sz w:val="24"/>
          <w:szCs w:val="24"/>
        </w:rPr>
        <w:t>Гергель В.П.</w:t>
      </w:r>
    </w:p>
    <w:p w:rsidR="00C80ECC" w:rsidRDefault="00C80ECC" w:rsidP="006F62D7">
      <w:pPr>
        <w:rPr>
          <w:rFonts w:ascii="Times New Roman" w:hAnsi="Times New Roman"/>
          <w:sz w:val="24"/>
          <w:szCs w:val="24"/>
        </w:rPr>
      </w:pPr>
    </w:p>
    <w:p w:rsidR="00C80ECC" w:rsidRDefault="00C80ECC" w:rsidP="006F62D7">
      <w:pPr>
        <w:rPr>
          <w:rFonts w:ascii="Times New Roman" w:hAnsi="Times New Roman"/>
          <w:sz w:val="24"/>
          <w:szCs w:val="24"/>
        </w:rPr>
      </w:pPr>
    </w:p>
    <w:p w:rsidR="00E80C9C" w:rsidRPr="00AD527E" w:rsidRDefault="00E80C9C" w:rsidP="00E80C9C">
      <w:pPr>
        <w:spacing w:after="0" w:line="240" w:lineRule="auto"/>
        <w:ind w:right="-1" w:firstLine="567"/>
        <w:rPr>
          <w:rFonts w:ascii="Times New Roman" w:hAnsi="Times New Roman"/>
          <w:sz w:val="24"/>
          <w:szCs w:val="24"/>
        </w:rPr>
      </w:pPr>
      <w:r w:rsidRPr="00AD527E">
        <w:rPr>
          <w:rFonts w:ascii="Times New Roman" w:hAnsi="Times New Roman"/>
          <w:sz w:val="24"/>
          <w:szCs w:val="24"/>
        </w:rPr>
        <w:t>Программа одобрена на заседании методической комиссии  института информационных технологий, математики и механики</w:t>
      </w:r>
    </w:p>
    <w:p w:rsidR="00E80C9C" w:rsidRPr="006F62D7" w:rsidRDefault="00E80C9C" w:rsidP="00E80C9C">
      <w:pPr>
        <w:rPr>
          <w:rFonts w:ascii="Times New Roman" w:hAnsi="Times New Roman"/>
          <w:sz w:val="24"/>
          <w:szCs w:val="24"/>
        </w:rPr>
      </w:pPr>
      <w:r w:rsidRPr="00AD527E">
        <w:rPr>
          <w:rFonts w:ascii="Times New Roman" w:hAnsi="Times New Roman"/>
          <w:sz w:val="24"/>
          <w:szCs w:val="24"/>
        </w:rPr>
        <w:t>от 24.02.2021 года, протокол № 5.</w:t>
      </w:r>
    </w:p>
    <w:p w:rsidR="00C80ECC" w:rsidRPr="006F62D7" w:rsidRDefault="00C80ECC" w:rsidP="006F62D7">
      <w:pPr>
        <w:rPr>
          <w:rFonts w:ascii="Times New Roman" w:hAnsi="Times New Roman"/>
          <w:sz w:val="24"/>
          <w:szCs w:val="24"/>
        </w:rPr>
      </w:pPr>
    </w:p>
    <w:sectPr w:rsidR="00C80ECC" w:rsidRPr="006F62D7"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58C" w:rsidRDefault="0003158C">
      <w:r>
        <w:separator/>
      </w:r>
    </w:p>
  </w:endnote>
  <w:endnote w:type="continuationSeparator" w:id="1">
    <w:p w:rsidR="0003158C" w:rsidRDefault="000315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DE1" w:rsidRDefault="00BD1A59" w:rsidP="00A6696A">
    <w:pPr>
      <w:pStyle w:val="a8"/>
      <w:framePr w:wrap="around" w:vAnchor="text" w:hAnchor="margin" w:xAlign="outside" w:y="1"/>
      <w:rPr>
        <w:rStyle w:val="a9"/>
      </w:rPr>
    </w:pPr>
    <w:r>
      <w:rPr>
        <w:rStyle w:val="a9"/>
      </w:rPr>
      <w:fldChar w:fldCharType="begin"/>
    </w:r>
    <w:r w:rsidR="00794DE1">
      <w:rPr>
        <w:rStyle w:val="a9"/>
      </w:rPr>
      <w:instrText xml:space="preserve">PAGE  </w:instrText>
    </w:r>
    <w:r>
      <w:rPr>
        <w:rStyle w:val="a9"/>
      </w:rPr>
      <w:fldChar w:fldCharType="end"/>
    </w:r>
  </w:p>
  <w:p w:rsidR="00794DE1" w:rsidRDefault="00794DE1" w:rsidP="0002192E">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DE1" w:rsidRDefault="00BD1A59" w:rsidP="00A6696A">
    <w:pPr>
      <w:pStyle w:val="a8"/>
      <w:framePr w:wrap="around" w:vAnchor="text" w:hAnchor="margin" w:xAlign="outside" w:y="1"/>
      <w:rPr>
        <w:rStyle w:val="a9"/>
      </w:rPr>
    </w:pPr>
    <w:r>
      <w:rPr>
        <w:rStyle w:val="a9"/>
      </w:rPr>
      <w:fldChar w:fldCharType="begin"/>
    </w:r>
    <w:r w:rsidR="00794DE1">
      <w:rPr>
        <w:rStyle w:val="a9"/>
      </w:rPr>
      <w:instrText xml:space="preserve">PAGE  </w:instrText>
    </w:r>
    <w:r>
      <w:rPr>
        <w:rStyle w:val="a9"/>
      </w:rPr>
      <w:fldChar w:fldCharType="separate"/>
    </w:r>
    <w:r w:rsidR="00E80C9C">
      <w:rPr>
        <w:rStyle w:val="a9"/>
        <w:noProof/>
      </w:rPr>
      <w:t>18</w:t>
    </w:r>
    <w:r>
      <w:rPr>
        <w:rStyle w:val="a9"/>
      </w:rPr>
      <w:fldChar w:fldCharType="end"/>
    </w:r>
  </w:p>
  <w:p w:rsidR="00794DE1" w:rsidRDefault="00794DE1" w:rsidP="0002192E">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58C" w:rsidRDefault="0003158C">
      <w:r>
        <w:separator/>
      </w:r>
    </w:p>
  </w:footnote>
  <w:footnote w:type="continuationSeparator" w:id="1">
    <w:p w:rsidR="0003158C" w:rsidRDefault="00031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3A3"/>
    <w:multiLevelType w:val="hybridMultilevel"/>
    <w:tmpl w:val="A954816C"/>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916BA0"/>
    <w:multiLevelType w:val="hybridMultilevel"/>
    <w:tmpl w:val="49D4B852"/>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A295A"/>
    <w:multiLevelType w:val="hybridMultilevel"/>
    <w:tmpl w:val="1E0E7466"/>
    <w:lvl w:ilvl="0" w:tplc="0419000F">
      <w:start w:val="1"/>
      <w:numFmt w:val="decimal"/>
      <w:lvlText w:val="%1."/>
      <w:lvlJc w:val="left"/>
      <w:pPr>
        <w:ind w:left="567" w:hanging="360"/>
      </w:pPr>
    </w:lvl>
    <w:lvl w:ilvl="1" w:tplc="04190019">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D191975"/>
    <w:multiLevelType w:val="hybridMultilevel"/>
    <w:tmpl w:val="C2D622BA"/>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16F752D"/>
    <w:multiLevelType w:val="hybridMultilevel"/>
    <w:tmpl w:val="5910268C"/>
    <w:lvl w:ilvl="0" w:tplc="0419000F">
      <w:start w:val="1"/>
      <w:numFmt w:val="decimal"/>
      <w:lvlText w:val="%1."/>
      <w:lvlJc w:val="left"/>
      <w:pPr>
        <w:ind w:left="567" w:hanging="360"/>
      </w:pPr>
    </w:lvl>
    <w:lvl w:ilvl="1" w:tplc="32462A4C">
      <w:start w:val="1"/>
      <w:numFmt w:val="decimal"/>
      <w:lvlText w:val="%2."/>
      <w:lvlJc w:val="left"/>
      <w:pPr>
        <w:ind w:left="1287" w:hanging="360"/>
      </w:pPr>
      <w:rPr>
        <w:rFonts w:hint="default"/>
      </w:r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6">
    <w:nsid w:val="187E41C8"/>
    <w:multiLevelType w:val="hybridMultilevel"/>
    <w:tmpl w:val="C6F66744"/>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7D01D9B"/>
    <w:multiLevelType w:val="hybridMultilevel"/>
    <w:tmpl w:val="FECA2874"/>
    <w:lvl w:ilvl="0" w:tplc="0419000F">
      <w:start w:val="1"/>
      <w:numFmt w:val="decimal"/>
      <w:lvlText w:val="%1."/>
      <w:lvlJc w:val="left"/>
      <w:pPr>
        <w:tabs>
          <w:tab w:val="num" w:pos="1123"/>
        </w:tabs>
        <w:ind w:left="1123" w:hanging="360"/>
      </w:pPr>
    </w:lvl>
    <w:lvl w:ilvl="1" w:tplc="04190019" w:tentative="1">
      <w:start w:val="1"/>
      <w:numFmt w:val="lowerLetter"/>
      <w:lvlText w:val="%2."/>
      <w:lvlJc w:val="left"/>
      <w:pPr>
        <w:tabs>
          <w:tab w:val="num" w:pos="1843"/>
        </w:tabs>
        <w:ind w:left="1843" w:hanging="360"/>
      </w:pPr>
    </w:lvl>
    <w:lvl w:ilvl="2" w:tplc="0419001B" w:tentative="1">
      <w:start w:val="1"/>
      <w:numFmt w:val="lowerRoman"/>
      <w:lvlText w:val="%3."/>
      <w:lvlJc w:val="right"/>
      <w:pPr>
        <w:tabs>
          <w:tab w:val="num" w:pos="2563"/>
        </w:tabs>
        <w:ind w:left="2563" w:hanging="180"/>
      </w:pPr>
    </w:lvl>
    <w:lvl w:ilvl="3" w:tplc="0419000F" w:tentative="1">
      <w:start w:val="1"/>
      <w:numFmt w:val="decimal"/>
      <w:lvlText w:val="%4."/>
      <w:lvlJc w:val="left"/>
      <w:pPr>
        <w:tabs>
          <w:tab w:val="num" w:pos="3283"/>
        </w:tabs>
        <w:ind w:left="3283" w:hanging="360"/>
      </w:pPr>
    </w:lvl>
    <w:lvl w:ilvl="4" w:tplc="04190019" w:tentative="1">
      <w:start w:val="1"/>
      <w:numFmt w:val="lowerLetter"/>
      <w:lvlText w:val="%5."/>
      <w:lvlJc w:val="left"/>
      <w:pPr>
        <w:tabs>
          <w:tab w:val="num" w:pos="4003"/>
        </w:tabs>
        <w:ind w:left="4003" w:hanging="360"/>
      </w:pPr>
    </w:lvl>
    <w:lvl w:ilvl="5" w:tplc="0419001B" w:tentative="1">
      <w:start w:val="1"/>
      <w:numFmt w:val="lowerRoman"/>
      <w:lvlText w:val="%6."/>
      <w:lvlJc w:val="right"/>
      <w:pPr>
        <w:tabs>
          <w:tab w:val="num" w:pos="4723"/>
        </w:tabs>
        <w:ind w:left="4723" w:hanging="180"/>
      </w:pPr>
    </w:lvl>
    <w:lvl w:ilvl="6" w:tplc="0419000F" w:tentative="1">
      <w:start w:val="1"/>
      <w:numFmt w:val="decimal"/>
      <w:lvlText w:val="%7."/>
      <w:lvlJc w:val="left"/>
      <w:pPr>
        <w:tabs>
          <w:tab w:val="num" w:pos="5443"/>
        </w:tabs>
        <w:ind w:left="5443" w:hanging="360"/>
      </w:pPr>
    </w:lvl>
    <w:lvl w:ilvl="7" w:tplc="04190019" w:tentative="1">
      <w:start w:val="1"/>
      <w:numFmt w:val="lowerLetter"/>
      <w:lvlText w:val="%8."/>
      <w:lvlJc w:val="left"/>
      <w:pPr>
        <w:tabs>
          <w:tab w:val="num" w:pos="6163"/>
        </w:tabs>
        <w:ind w:left="6163" w:hanging="360"/>
      </w:pPr>
    </w:lvl>
    <w:lvl w:ilvl="8" w:tplc="0419001B" w:tentative="1">
      <w:start w:val="1"/>
      <w:numFmt w:val="lowerRoman"/>
      <w:lvlText w:val="%9."/>
      <w:lvlJc w:val="right"/>
      <w:pPr>
        <w:tabs>
          <w:tab w:val="num" w:pos="6883"/>
        </w:tabs>
        <w:ind w:left="6883" w:hanging="180"/>
      </w:pPr>
    </w:lvl>
  </w:abstractNum>
  <w:abstractNum w:abstractNumId="8">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0">
    <w:nsid w:val="37D64954"/>
    <w:multiLevelType w:val="hybridMultilevel"/>
    <w:tmpl w:val="FECA2874"/>
    <w:lvl w:ilvl="0" w:tplc="0419000F">
      <w:start w:val="1"/>
      <w:numFmt w:val="decimal"/>
      <w:lvlText w:val="%1."/>
      <w:lvlJc w:val="left"/>
      <w:pPr>
        <w:tabs>
          <w:tab w:val="num" w:pos="1123"/>
        </w:tabs>
        <w:ind w:left="1123" w:hanging="360"/>
      </w:pPr>
    </w:lvl>
    <w:lvl w:ilvl="1" w:tplc="04190019" w:tentative="1">
      <w:start w:val="1"/>
      <w:numFmt w:val="lowerLetter"/>
      <w:lvlText w:val="%2."/>
      <w:lvlJc w:val="left"/>
      <w:pPr>
        <w:tabs>
          <w:tab w:val="num" w:pos="1843"/>
        </w:tabs>
        <w:ind w:left="1843" w:hanging="360"/>
      </w:pPr>
    </w:lvl>
    <w:lvl w:ilvl="2" w:tplc="0419001B" w:tentative="1">
      <w:start w:val="1"/>
      <w:numFmt w:val="lowerRoman"/>
      <w:lvlText w:val="%3."/>
      <w:lvlJc w:val="right"/>
      <w:pPr>
        <w:tabs>
          <w:tab w:val="num" w:pos="2563"/>
        </w:tabs>
        <w:ind w:left="2563" w:hanging="180"/>
      </w:pPr>
    </w:lvl>
    <w:lvl w:ilvl="3" w:tplc="0419000F" w:tentative="1">
      <w:start w:val="1"/>
      <w:numFmt w:val="decimal"/>
      <w:lvlText w:val="%4."/>
      <w:lvlJc w:val="left"/>
      <w:pPr>
        <w:tabs>
          <w:tab w:val="num" w:pos="3283"/>
        </w:tabs>
        <w:ind w:left="3283" w:hanging="360"/>
      </w:pPr>
    </w:lvl>
    <w:lvl w:ilvl="4" w:tplc="04190019" w:tentative="1">
      <w:start w:val="1"/>
      <w:numFmt w:val="lowerLetter"/>
      <w:lvlText w:val="%5."/>
      <w:lvlJc w:val="left"/>
      <w:pPr>
        <w:tabs>
          <w:tab w:val="num" w:pos="4003"/>
        </w:tabs>
        <w:ind w:left="4003" w:hanging="360"/>
      </w:pPr>
    </w:lvl>
    <w:lvl w:ilvl="5" w:tplc="0419001B" w:tentative="1">
      <w:start w:val="1"/>
      <w:numFmt w:val="lowerRoman"/>
      <w:lvlText w:val="%6."/>
      <w:lvlJc w:val="right"/>
      <w:pPr>
        <w:tabs>
          <w:tab w:val="num" w:pos="4723"/>
        </w:tabs>
        <w:ind w:left="4723" w:hanging="180"/>
      </w:pPr>
    </w:lvl>
    <w:lvl w:ilvl="6" w:tplc="0419000F" w:tentative="1">
      <w:start w:val="1"/>
      <w:numFmt w:val="decimal"/>
      <w:lvlText w:val="%7."/>
      <w:lvlJc w:val="left"/>
      <w:pPr>
        <w:tabs>
          <w:tab w:val="num" w:pos="5443"/>
        </w:tabs>
        <w:ind w:left="5443" w:hanging="360"/>
      </w:pPr>
    </w:lvl>
    <w:lvl w:ilvl="7" w:tplc="04190019" w:tentative="1">
      <w:start w:val="1"/>
      <w:numFmt w:val="lowerLetter"/>
      <w:lvlText w:val="%8."/>
      <w:lvlJc w:val="left"/>
      <w:pPr>
        <w:tabs>
          <w:tab w:val="num" w:pos="6163"/>
        </w:tabs>
        <w:ind w:left="6163" w:hanging="360"/>
      </w:pPr>
    </w:lvl>
    <w:lvl w:ilvl="8" w:tplc="0419001B" w:tentative="1">
      <w:start w:val="1"/>
      <w:numFmt w:val="lowerRoman"/>
      <w:lvlText w:val="%9."/>
      <w:lvlJc w:val="right"/>
      <w:pPr>
        <w:tabs>
          <w:tab w:val="num" w:pos="6883"/>
        </w:tabs>
        <w:ind w:left="6883" w:hanging="180"/>
      </w:pPr>
    </w:lvl>
  </w:abstractNum>
  <w:abstractNum w:abstractNumId="11">
    <w:nsid w:val="39AC300E"/>
    <w:multiLevelType w:val="hybridMultilevel"/>
    <w:tmpl w:val="9A8A1FDE"/>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4">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6">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806A3E"/>
    <w:multiLevelType w:val="hybridMultilevel"/>
    <w:tmpl w:val="5910268C"/>
    <w:lvl w:ilvl="0" w:tplc="0419000F">
      <w:start w:val="1"/>
      <w:numFmt w:val="decimal"/>
      <w:lvlText w:val="%1."/>
      <w:lvlJc w:val="left"/>
      <w:pPr>
        <w:ind w:left="567" w:hanging="360"/>
      </w:pPr>
    </w:lvl>
    <w:lvl w:ilvl="1" w:tplc="32462A4C">
      <w:start w:val="1"/>
      <w:numFmt w:val="decimal"/>
      <w:lvlText w:val="%2."/>
      <w:lvlJc w:val="left"/>
      <w:pPr>
        <w:ind w:left="1287" w:hanging="360"/>
      </w:pPr>
      <w:rPr>
        <w:rFonts w:hint="default"/>
      </w:r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8">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9">
    <w:nsid w:val="675F014D"/>
    <w:multiLevelType w:val="multilevel"/>
    <w:tmpl w:val="BC1649DC"/>
    <w:lvl w:ilvl="0">
      <w:start w:val="5"/>
      <w:numFmt w:val="decimal"/>
      <w:lvlText w:val="%1."/>
      <w:lvlJc w:val="left"/>
      <w:pPr>
        <w:ind w:left="360" w:hanging="360"/>
      </w:pPr>
      <w:rPr>
        <w:rFonts w:hint="default"/>
        <w:sz w:val="24"/>
      </w:rPr>
    </w:lvl>
    <w:lvl w:ilvl="1">
      <w:start w:val="1"/>
      <w:numFmt w:val="decimal"/>
      <w:lvlText w:val="%1.%2."/>
      <w:lvlJc w:val="left"/>
      <w:pPr>
        <w:ind w:left="786" w:hanging="360"/>
      </w:pPr>
      <w:rPr>
        <w:rFonts w:hint="default"/>
        <w:b/>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0">
    <w:nsid w:val="69BE7AD3"/>
    <w:multiLevelType w:val="hybridMultilevel"/>
    <w:tmpl w:val="8962EB94"/>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1">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2">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74AF205E"/>
    <w:multiLevelType w:val="hybridMultilevel"/>
    <w:tmpl w:val="BE962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093E83"/>
    <w:multiLevelType w:val="multilevel"/>
    <w:tmpl w:val="0E6C8228"/>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b/>
        <w:i w:val="0"/>
        <w:sz w:val="24"/>
      </w:rPr>
    </w:lvl>
    <w:lvl w:ilvl="2">
      <w:start w:val="1"/>
      <w:numFmt w:val="decimal"/>
      <w:isLgl/>
      <w:lvlText w:val="%1.%2.%3"/>
      <w:lvlJc w:val="left"/>
      <w:pPr>
        <w:ind w:left="720" w:hanging="360"/>
      </w:pPr>
      <w:rPr>
        <w:rFonts w:hint="default"/>
        <w:b/>
        <w:i w:val="0"/>
        <w:sz w:val="24"/>
      </w:rPr>
    </w:lvl>
    <w:lvl w:ilvl="3">
      <w:start w:val="1"/>
      <w:numFmt w:val="decimal"/>
      <w:isLgl/>
      <w:lvlText w:val="%1.%2.%3.%4"/>
      <w:lvlJc w:val="left"/>
      <w:pPr>
        <w:ind w:left="1080" w:hanging="720"/>
      </w:pPr>
      <w:rPr>
        <w:rFonts w:hint="default"/>
        <w:b/>
        <w:i w:val="0"/>
        <w:sz w:val="24"/>
      </w:rPr>
    </w:lvl>
    <w:lvl w:ilvl="4">
      <w:start w:val="1"/>
      <w:numFmt w:val="decimal"/>
      <w:isLgl/>
      <w:lvlText w:val="%1.%2.%3.%4.%5"/>
      <w:lvlJc w:val="left"/>
      <w:pPr>
        <w:ind w:left="1080" w:hanging="720"/>
      </w:pPr>
      <w:rPr>
        <w:rFonts w:hint="default"/>
        <w:b/>
        <w:i w:val="0"/>
        <w:sz w:val="24"/>
      </w:rPr>
    </w:lvl>
    <w:lvl w:ilvl="5">
      <w:start w:val="1"/>
      <w:numFmt w:val="decimal"/>
      <w:isLgl/>
      <w:lvlText w:val="%1.%2.%3.%4.%5.%6"/>
      <w:lvlJc w:val="left"/>
      <w:pPr>
        <w:ind w:left="1440" w:hanging="1080"/>
      </w:pPr>
      <w:rPr>
        <w:rFonts w:hint="default"/>
        <w:b/>
        <w:i w:val="0"/>
        <w:sz w:val="24"/>
      </w:rPr>
    </w:lvl>
    <w:lvl w:ilvl="6">
      <w:start w:val="1"/>
      <w:numFmt w:val="decimal"/>
      <w:isLgl/>
      <w:lvlText w:val="%1.%2.%3.%4.%5.%6.%7"/>
      <w:lvlJc w:val="left"/>
      <w:pPr>
        <w:ind w:left="1440" w:hanging="1080"/>
      </w:pPr>
      <w:rPr>
        <w:rFonts w:hint="default"/>
        <w:b/>
        <w:i w:val="0"/>
        <w:sz w:val="24"/>
      </w:rPr>
    </w:lvl>
    <w:lvl w:ilvl="7">
      <w:start w:val="1"/>
      <w:numFmt w:val="decimal"/>
      <w:isLgl/>
      <w:lvlText w:val="%1.%2.%3.%4.%5.%6.%7.%8"/>
      <w:lvlJc w:val="left"/>
      <w:pPr>
        <w:ind w:left="1440" w:hanging="1080"/>
      </w:pPr>
      <w:rPr>
        <w:rFonts w:hint="default"/>
        <w:b/>
        <w:i w:val="0"/>
        <w:sz w:val="24"/>
      </w:rPr>
    </w:lvl>
    <w:lvl w:ilvl="8">
      <w:start w:val="1"/>
      <w:numFmt w:val="decimal"/>
      <w:isLgl/>
      <w:lvlText w:val="%1.%2.%3.%4.%5.%6.%7.%8.%9"/>
      <w:lvlJc w:val="left"/>
      <w:pPr>
        <w:ind w:left="1800" w:hanging="1440"/>
      </w:pPr>
      <w:rPr>
        <w:rFonts w:hint="default"/>
        <w:b/>
        <w:i w:val="0"/>
        <w:sz w:val="24"/>
      </w:rPr>
    </w:lvl>
  </w:abstractNum>
  <w:abstractNum w:abstractNumId="25">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5"/>
  </w:num>
  <w:num w:numId="2">
    <w:abstractNumId w:val="22"/>
  </w:num>
  <w:num w:numId="3">
    <w:abstractNumId w:val="14"/>
  </w:num>
  <w:num w:numId="4">
    <w:abstractNumId w:val="13"/>
  </w:num>
  <w:num w:numId="5">
    <w:abstractNumId w:val="2"/>
  </w:num>
  <w:num w:numId="6">
    <w:abstractNumId w:val="25"/>
  </w:num>
  <w:num w:numId="7">
    <w:abstractNumId w:val="12"/>
  </w:num>
  <w:num w:numId="8">
    <w:abstractNumId w:val="9"/>
  </w:num>
  <w:num w:numId="9">
    <w:abstractNumId w:val="18"/>
  </w:num>
  <w:num w:numId="10">
    <w:abstractNumId w:val="21"/>
  </w:num>
  <w:num w:numId="11">
    <w:abstractNumId w:val="8"/>
  </w:num>
  <w:num w:numId="12">
    <w:abstractNumId w:val="19"/>
  </w:num>
  <w:num w:numId="13">
    <w:abstractNumId w:val="16"/>
  </w:num>
  <w:num w:numId="14">
    <w:abstractNumId w:val="7"/>
  </w:num>
  <w:num w:numId="15">
    <w:abstractNumId w:val="10"/>
  </w:num>
  <w:num w:numId="16">
    <w:abstractNumId w:val="24"/>
  </w:num>
  <w:num w:numId="17">
    <w:abstractNumId w:val="5"/>
  </w:num>
  <w:num w:numId="18">
    <w:abstractNumId w:val="23"/>
  </w:num>
  <w:num w:numId="19">
    <w:abstractNumId w:val="0"/>
  </w:num>
  <w:num w:numId="20">
    <w:abstractNumId w:val="4"/>
  </w:num>
  <w:num w:numId="21">
    <w:abstractNumId w:val="11"/>
  </w:num>
  <w:num w:numId="22">
    <w:abstractNumId w:val="6"/>
  </w:num>
  <w:num w:numId="23">
    <w:abstractNumId w:val="1"/>
  </w:num>
  <w:num w:numId="24">
    <w:abstractNumId w:val="17"/>
  </w:num>
  <w:num w:numId="25">
    <w:abstractNumId w:val="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4CB8"/>
    <w:rsid w:val="00004E7E"/>
    <w:rsid w:val="00007E0A"/>
    <w:rsid w:val="0002192E"/>
    <w:rsid w:val="0003158C"/>
    <w:rsid w:val="00053313"/>
    <w:rsid w:val="0005785E"/>
    <w:rsid w:val="00060BDE"/>
    <w:rsid w:val="000626BE"/>
    <w:rsid w:val="00066E4A"/>
    <w:rsid w:val="00077C94"/>
    <w:rsid w:val="00093090"/>
    <w:rsid w:val="00093093"/>
    <w:rsid w:val="00095B91"/>
    <w:rsid w:val="000B6195"/>
    <w:rsid w:val="000C1994"/>
    <w:rsid w:val="000C2BAD"/>
    <w:rsid w:val="000E692B"/>
    <w:rsid w:val="000F2EF1"/>
    <w:rsid w:val="000F5235"/>
    <w:rsid w:val="0010364D"/>
    <w:rsid w:val="00116E23"/>
    <w:rsid w:val="00130028"/>
    <w:rsid w:val="00130719"/>
    <w:rsid w:val="00132D7D"/>
    <w:rsid w:val="00135074"/>
    <w:rsid w:val="0014429F"/>
    <w:rsid w:val="0016108A"/>
    <w:rsid w:val="0017446C"/>
    <w:rsid w:val="00180D6A"/>
    <w:rsid w:val="001B550E"/>
    <w:rsid w:val="001B7663"/>
    <w:rsid w:val="001C3C91"/>
    <w:rsid w:val="001C492C"/>
    <w:rsid w:val="001C5BB1"/>
    <w:rsid w:val="001C7396"/>
    <w:rsid w:val="001D068D"/>
    <w:rsid w:val="001D0880"/>
    <w:rsid w:val="001D64EC"/>
    <w:rsid w:val="001E138D"/>
    <w:rsid w:val="001E3215"/>
    <w:rsid w:val="001E3F6A"/>
    <w:rsid w:val="001E53D1"/>
    <w:rsid w:val="001F199F"/>
    <w:rsid w:val="001F243C"/>
    <w:rsid w:val="001F33D1"/>
    <w:rsid w:val="002001D3"/>
    <w:rsid w:val="00201B7E"/>
    <w:rsid w:val="002029FC"/>
    <w:rsid w:val="00203CD8"/>
    <w:rsid w:val="002141BE"/>
    <w:rsid w:val="00226A4B"/>
    <w:rsid w:val="00227E79"/>
    <w:rsid w:val="00236B23"/>
    <w:rsid w:val="00237611"/>
    <w:rsid w:val="00242B00"/>
    <w:rsid w:val="00265AF3"/>
    <w:rsid w:val="002756FD"/>
    <w:rsid w:val="002922B1"/>
    <w:rsid w:val="00292A4E"/>
    <w:rsid w:val="00293515"/>
    <w:rsid w:val="002A1EB5"/>
    <w:rsid w:val="002B2163"/>
    <w:rsid w:val="002B7A0B"/>
    <w:rsid w:val="002C5D02"/>
    <w:rsid w:val="002D0B75"/>
    <w:rsid w:val="002D728F"/>
    <w:rsid w:val="002F65B8"/>
    <w:rsid w:val="003078C1"/>
    <w:rsid w:val="00324F8D"/>
    <w:rsid w:val="00327E30"/>
    <w:rsid w:val="00333445"/>
    <w:rsid w:val="00337670"/>
    <w:rsid w:val="003416CD"/>
    <w:rsid w:val="00343BCA"/>
    <w:rsid w:val="00365F83"/>
    <w:rsid w:val="0037128A"/>
    <w:rsid w:val="00380B09"/>
    <w:rsid w:val="003816FC"/>
    <w:rsid w:val="0038490F"/>
    <w:rsid w:val="003947BC"/>
    <w:rsid w:val="003A454B"/>
    <w:rsid w:val="003B0048"/>
    <w:rsid w:val="003C0479"/>
    <w:rsid w:val="003C328F"/>
    <w:rsid w:val="003D4FEB"/>
    <w:rsid w:val="003E0A17"/>
    <w:rsid w:val="003E37E8"/>
    <w:rsid w:val="003E4571"/>
    <w:rsid w:val="003E5334"/>
    <w:rsid w:val="003E6CA9"/>
    <w:rsid w:val="003F382E"/>
    <w:rsid w:val="003F5B5B"/>
    <w:rsid w:val="004050E2"/>
    <w:rsid w:val="0041590A"/>
    <w:rsid w:val="004164B3"/>
    <w:rsid w:val="00421FC5"/>
    <w:rsid w:val="00423593"/>
    <w:rsid w:val="0043159F"/>
    <w:rsid w:val="00440C4C"/>
    <w:rsid w:val="00446C86"/>
    <w:rsid w:val="00466DF1"/>
    <w:rsid w:val="0046760F"/>
    <w:rsid w:val="00467DED"/>
    <w:rsid w:val="00477260"/>
    <w:rsid w:val="0048681E"/>
    <w:rsid w:val="004875A9"/>
    <w:rsid w:val="00495009"/>
    <w:rsid w:val="004966B5"/>
    <w:rsid w:val="00496A31"/>
    <w:rsid w:val="004B76EF"/>
    <w:rsid w:val="004C38B2"/>
    <w:rsid w:val="004C6F07"/>
    <w:rsid w:val="004E1313"/>
    <w:rsid w:val="004F069C"/>
    <w:rsid w:val="004F0C76"/>
    <w:rsid w:val="004F2CEE"/>
    <w:rsid w:val="005013B3"/>
    <w:rsid w:val="00506CAA"/>
    <w:rsid w:val="00507CC7"/>
    <w:rsid w:val="00515CED"/>
    <w:rsid w:val="00521547"/>
    <w:rsid w:val="00521681"/>
    <w:rsid w:val="00522E0E"/>
    <w:rsid w:val="00524421"/>
    <w:rsid w:val="00535A1E"/>
    <w:rsid w:val="00535E47"/>
    <w:rsid w:val="005378EB"/>
    <w:rsid w:val="005428F3"/>
    <w:rsid w:val="00576F55"/>
    <w:rsid w:val="00577079"/>
    <w:rsid w:val="005A2253"/>
    <w:rsid w:val="005A59A6"/>
    <w:rsid w:val="005B0226"/>
    <w:rsid w:val="005B2D4E"/>
    <w:rsid w:val="005C18AF"/>
    <w:rsid w:val="005C27A5"/>
    <w:rsid w:val="005D273F"/>
    <w:rsid w:val="005D7652"/>
    <w:rsid w:val="005E017B"/>
    <w:rsid w:val="005E4FA2"/>
    <w:rsid w:val="005F0A58"/>
    <w:rsid w:val="005F440A"/>
    <w:rsid w:val="005F5E0A"/>
    <w:rsid w:val="00600964"/>
    <w:rsid w:val="0061117C"/>
    <w:rsid w:val="00613AEE"/>
    <w:rsid w:val="00614340"/>
    <w:rsid w:val="006217B6"/>
    <w:rsid w:val="00621FBC"/>
    <w:rsid w:val="00622100"/>
    <w:rsid w:val="00623144"/>
    <w:rsid w:val="00636AF2"/>
    <w:rsid w:val="0064199B"/>
    <w:rsid w:val="00643772"/>
    <w:rsid w:val="006522DC"/>
    <w:rsid w:val="00654A47"/>
    <w:rsid w:val="0067366E"/>
    <w:rsid w:val="00680013"/>
    <w:rsid w:val="00695AAA"/>
    <w:rsid w:val="006A3F28"/>
    <w:rsid w:val="006A4AA8"/>
    <w:rsid w:val="006B772B"/>
    <w:rsid w:val="006C237C"/>
    <w:rsid w:val="006E3D05"/>
    <w:rsid w:val="006E3F86"/>
    <w:rsid w:val="006E4BF9"/>
    <w:rsid w:val="006E5AB0"/>
    <w:rsid w:val="006F62D7"/>
    <w:rsid w:val="006F77B0"/>
    <w:rsid w:val="007004E3"/>
    <w:rsid w:val="00701ACF"/>
    <w:rsid w:val="00702F8A"/>
    <w:rsid w:val="00705477"/>
    <w:rsid w:val="00705613"/>
    <w:rsid w:val="00707E03"/>
    <w:rsid w:val="0071595E"/>
    <w:rsid w:val="00726F5F"/>
    <w:rsid w:val="007379E9"/>
    <w:rsid w:val="00755F78"/>
    <w:rsid w:val="0076502C"/>
    <w:rsid w:val="00770A52"/>
    <w:rsid w:val="007716F9"/>
    <w:rsid w:val="007751E9"/>
    <w:rsid w:val="00786EFA"/>
    <w:rsid w:val="00794DBD"/>
    <w:rsid w:val="00794DE1"/>
    <w:rsid w:val="007A770C"/>
    <w:rsid w:val="007B0FF2"/>
    <w:rsid w:val="007B140C"/>
    <w:rsid w:val="007B723F"/>
    <w:rsid w:val="007C62D2"/>
    <w:rsid w:val="007C62F8"/>
    <w:rsid w:val="007C6520"/>
    <w:rsid w:val="007D5182"/>
    <w:rsid w:val="007D6E92"/>
    <w:rsid w:val="007E1E90"/>
    <w:rsid w:val="0080067B"/>
    <w:rsid w:val="00800F82"/>
    <w:rsid w:val="00823F46"/>
    <w:rsid w:val="008342EB"/>
    <w:rsid w:val="00840476"/>
    <w:rsid w:val="0084102D"/>
    <w:rsid w:val="008528BD"/>
    <w:rsid w:val="00853AEA"/>
    <w:rsid w:val="008550D2"/>
    <w:rsid w:val="008600EB"/>
    <w:rsid w:val="0086047B"/>
    <w:rsid w:val="008605E7"/>
    <w:rsid w:val="008A74EF"/>
    <w:rsid w:val="008B4DD8"/>
    <w:rsid w:val="008B6784"/>
    <w:rsid w:val="008B789D"/>
    <w:rsid w:val="008C7CFA"/>
    <w:rsid w:val="008D2B94"/>
    <w:rsid w:val="008D7FDC"/>
    <w:rsid w:val="008E548C"/>
    <w:rsid w:val="008E7DAD"/>
    <w:rsid w:val="008F0E4B"/>
    <w:rsid w:val="008F13B6"/>
    <w:rsid w:val="00900F8D"/>
    <w:rsid w:val="00901C10"/>
    <w:rsid w:val="00902451"/>
    <w:rsid w:val="00903519"/>
    <w:rsid w:val="009047BD"/>
    <w:rsid w:val="00921C9C"/>
    <w:rsid w:val="00925425"/>
    <w:rsid w:val="009257F7"/>
    <w:rsid w:val="00935555"/>
    <w:rsid w:val="0093745B"/>
    <w:rsid w:val="00940963"/>
    <w:rsid w:val="0095081A"/>
    <w:rsid w:val="0096713D"/>
    <w:rsid w:val="0097396C"/>
    <w:rsid w:val="00976648"/>
    <w:rsid w:val="00991BDB"/>
    <w:rsid w:val="009962B7"/>
    <w:rsid w:val="009B255B"/>
    <w:rsid w:val="009B2923"/>
    <w:rsid w:val="009B30E4"/>
    <w:rsid w:val="009B6DC1"/>
    <w:rsid w:val="009D67AD"/>
    <w:rsid w:val="009D72AB"/>
    <w:rsid w:val="009E65E1"/>
    <w:rsid w:val="00A10B5E"/>
    <w:rsid w:val="00A139B5"/>
    <w:rsid w:val="00A2471B"/>
    <w:rsid w:val="00A25936"/>
    <w:rsid w:val="00A26A4A"/>
    <w:rsid w:val="00A30044"/>
    <w:rsid w:val="00A357FF"/>
    <w:rsid w:val="00A35D59"/>
    <w:rsid w:val="00A53D4F"/>
    <w:rsid w:val="00A55147"/>
    <w:rsid w:val="00A63BDA"/>
    <w:rsid w:val="00A654BB"/>
    <w:rsid w:val="00A6696A"/>
    <w:rsid w:val="00A856CF"/>
    <w:rsid w:val="00AA0BE9"/>
    <w:rsid w:val="00AA1778"/>
    <w:rsid w:val="00AB3717"/>
    <w:rsid w:val="00AB6CB2"/>
    <w:rsid w:val="00AD56D7"/>
    <w:rsid w:val="00AD78BD"/>
    <w:rsid w:val="00AF4E4E"/>
    <w:rsid w:val="00AF735A"/>
    <w:rsid w:val="00B01E04"/>
    <w:rsid w:val="00B04B40"/>
    <w:rsid w:val="00B05939"/>
    <w:rsid w:val="00B1066B"/>
    <w:rsid w:val="00B141A0"/>
    <w:rsid w:val="00B1526A"/>
    <w:rsid w:val="00B17DA8"/>
    <w:rsid w:val="00B26C74"/>
    <w:rsid w:val="00B366FF"/>
    <w:rsid w:val="00B435DD"/>
    <w:rsid w:val="00B51537"/>
    <w:rsid w:val="00B60800"/>
    <w:rsid w:val="00B6424E"/>
    <w:rsid w:val="00B748B7"/>
    <w:rsid w:val="00B80F7A"/>
    <w:rsid w:val="00B82C64"/>
    <w:rsid w:val="00B8464C"/>
    <w:rsid w:val="00B85816"/>
    <w:rsid w:val="00B85C23"/>
    <w:rsid w:val="00B90675"/>
    <w:rsid w:val="00BA46AC"/>
    <w:rsid w:val="00BA5B67"/>
    <w:rsid w:val="00BA5CA1"/>
    <w:rsid w:val="00BB46A2"/>
    <w:rsid w:val="00BC1021"/>
    <w:rsid w:val="00BC7E6A"/>
    <w:rsid w:val="00BD1A59"/>
    <w:rsid w:val="00BE4DD8"/>
    <w:rsid w:val="00C00570"/>
    <w:rsid w:val="00C04E3A"/>
    <w:rsid w:val="00C2780B"/>
    <w:rsid w:val="00C31166"/>
    <w:rsid w:val="00C33E34"/>
    <w:rsid w:val="00C80ECC"/>
    <w:rsid w:val="00C92B94"/>
    <w:rsid w:val="00C96B19"/>
    <w:rsid w:val="00CA1798"/>
    <w:rsid w:val="00CA6632"/>
    <w:rsid w:val="00CC2D77"/>
    <w:rsid w:val="00CC35EE"/>
    <w:rsid w:val="00CD3170"/>
    <w:rsid w:val="00CD7CA4"/>
    <w:rsid w:val="00CF1B50"/>
    <w:rsid w:val="00D00C4F"/>
    <w:rsid w:val="00D02EE5"/>
    <w:rsid w:val="00D039BF"/>
    <w:rsid w:val="00D117C1"/>
    <w:rsid w:val="00D25FA8"/>
    <w:rsid w:val="00D35118"/>
    <w:rsid w:val="00D42A8D"/>
    <w:rsid w:val="00D43D24"/>
    <w:rsid w:val="00D442AC"/>
    <w:rsid w:val="00D46F44"/>
    <w:rsid w:val="00D514EF"/>
    <w:rsid w:val="00D5330C"/>
    <w:rsid w:val="00D76CA7"/>
    <w:rsid w:val="00D77C9F"/>
    <w:rsid w:val="00D8624A"/>
    <w:rsid w:val="00D87AD5"/>
    <w:rsid w:val="00D946FC"/>
    <w:rsid w:val="00DA15A2"/>
    <w:rsid w:val="00DA5574"/>
    <w:rsid w:val="00DB327C"/>
    <w:rsid w:val="00DC0331"/>
    <w:rsid w:val="00DC72EA"/>
    <w:rsid w:val="00DD0ACF"/>
    <w:rsid w:val="00DD2E8E"/>
    <w:rsid w:val="00DD7AA8"/>
    <w:rsid w:val="00DE0554"/>
    <w:rsid w:val="00DE137C"/>
    <w:rsid w:val="00DE63F9"/>
    <w:rsid w:val="00DF2B51"/>
    <w:rsid w:val="00E10CBC"/>
    <w:rsid w:val="00E11FB5"/>
    <w:rsid w:val="00E16FE8"/>
    <w:rsid w:val="00E21500"/>
    <w:rsid w:val="00E22A86"/>
    <w:rsid w:val="00E261D8"/>
    <w:rsid w:val="00E31406"/>
    <w:rsid w:val="00E34B6E"/>
    <w:rsid w:val="00E37C70"/>
    <w:rsid w:val="00E40946"/>
    <w:rsid w:val="00E43F7D"/>
    <w:rsid w:val="00E509C9"/>
    <w:rsid w:val="00E6699C"/>
    <w:rsid w:val="00E80C9C"/>
    <w:rsid w:val="00E85ECD"/>
    <w:rsid w:val="00E906BC"/>
    <w:rsid w:val="00E93FC4"/>
    <w:rsid w:val="00E97CA7"/>
    <w:rsid w:val="00EA3810"/>
    <w:rsid w:val="00EB0CB0"/>
    <w:rsid w:val="00EE4B4F"/>
    <w:rsid w:val="00F007DF"/>
    <w:rsid w:val="00F04AC8"/>
    <w:rsid w:val="00F05AC2"/>
    <w:rsid w:val="00F30422"/>
    <w:rsid w:val="00F42C66"/>
    <w:rsid w:val="00F432A2"/>
    <w:rsid w:val="00F52D95"/>
    <w:rsid w:val="00F56168"/>
    <w:rsid w:val="00F56275"/>
    <w:rsid w:val="00F64CB8"/>
    <w:rsid w:val="00F726D7"/>
    <w:rsid w:val="00F809D8"/>
    <w:rsid w:val="00F83130"/>
    <w:rsid w:val="00FA3935"/>
    <w:rsid w:val="00FA4EBE"/>
    <w:rsid w:val="00FB6A14"/>
    <w:rsid w:val="00FC4D0D"/>
    <w:rsid w:val="00FC6EC8"/>
    <w:rsid w:val="00FD2307"/>
    <w:rsid w:val="00FE1C3A"/>
    <w:rsid w:val="00FE6A1D"/>
    <w:rsid w:val="00FF1285"/>
    <w:rsid w:val="00FF1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70"/>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link w:val="a7"/>
    <w:uiPriority w:val="34"/>
    <w:qFormat/>
    <w:rsid w:val="00A55147"/>
    <w:pPr>
      <w:spacing w:after="0"/>
      <w:ind w:left="720"/>
      <w:contextualSpacing/>
      <w:jc w:val="both"/>
    </w:pPr>
    <w:rPr>
      <w:rFonts w:eastAsia="Calibri"/>
      <w:lang w:eastAsia="en-US"/>
    </w:rPr>
  </w:style>
  <w:style w:type="paragraph" w:styleId="a8">
    <w:name w:val="footer"/>
    <w:basedOn w:val="a"/>
    <w:rsid w:val="0002192E"/>
    <w:pPr>
      <w:tabs>
        <w:tab w:val="center" w:pos="4677"/>
        <w:tab w:val="right" w:pos="9355"/>
      </w:tabs>
    </w:pPr>
  </w:style>
  <w:style w:type="character" w:styleId="a9">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lang w:val="ru-RU" w:eastAsia="ru-RU"/>
    </w:rPr>
  </w:style>
  <w:style w:type="paragraph" w:styleId="aa">
    <w:name w:val="header"/>
    <w:basedOn w:val="a"/>
    <w:link w:val="ab"/>
    <w:uiPriority w:val="99"/>
    <w:unhideWhenUsed/>
    <w:rsid w:val="006A4AA8"/>
    <w:pPr>
      <w:tabs>
        <w:tab w:val="center" w:pos="4677"/>
        <w:tab w:val="right" w:pos="9355"/>
      </w:tabs>
    </w:pPr>
  </w:style>
  <w:style w:type="character" w:customStyle="1" w:styleId="ab">
    <w:name w:val="Верхний колонтитул Знак"/>
    <w:link w:val="aa"/>
    <w:uiPriority w:val="99"/>
    <w:rsid w:val="006A4AA8"/>
    <w:rPr>
      <w:sz w:val="22"/>
      <w:szCs w:val="22"/>
    </w:rPr>
  </w:style>
  <w:style w:type="paragraph" w:styleId="ac">
    <w:name w:val="Body Text"/>
    <w:basedOn w:val="a"/>
    <w:link w:val="ad"/>
    <w:uiPriority w:val="99"/>
    <w:unhideWhenUsed/>
    <w:rsid w:val="00C00570"/>
    <w:pPr>
      <w:spacing w:after="120"/>
    </w:pPr>
    <w:rPr>
      <w:rFonts w:eastAsia="Calibri"/>
    </w:rPr>
  </w:style>
  <w:style w:type="character" w:customStyle="1" w:styleId="ad">
    <w:name w:val="Основной текст Знак"/>
    <w:link w:val="ac"/>
    <w:uiPriority w:val="99"/>
    <w:rsid w:val="00C00570"/>
    <w:rPr>
      <w:rFonts w:eastAsia="Calibri"/>
      <w:sz w:val="22"/>
      <w:szCs w:val="22"/>
    </w:rPr>
  </w:style>
  <w:style w:type="character" w:styleId="ae">
    <w:name w:val="Hyperlink"/>
    <w:uiPriority w:val="99"/>
    <w:unhideWhenUsed/>
    <w:rsid w:val="0014429F"/>
    <w:rPr>
      <w:color w:val="0563C1"/>
      <w:u w:val="single"/>
    </w:rPr>
  </w:style>
  <w:style w:type="character" w:customStyle="1" w:styleId="apple-converted-space">
    <w:name w:val="apple-converted-space"/>
    <w:rsid w:val="0014429F"/>
  </w:style>
  <w:style w:type="character" w:customStyle="1" w:styleId="a7">
    <w:name w:val="Абзац списка Знак"/>
    <w:link w:val="a6"/>
    <w:uiPriority w:val="34"/>
    <w:rsid w:val="00AA1778"/>
    <w:rPr>
      <w:rFonts w:eastAsia="Calibri"/>
      <w:sz w:val="22"/>
      <w:szCs w:val="22"/>
      <w:lang w:val="ru-RU"/>
    </w:rPr>
  </w:style>
  <w:style w:type="character" w:styleId="af">
    <w:name w:val="Strong"/>
    <w:basedOn w:val="a0"/>
    <w:uiPriority w:val="22"/>
    <w:qFormat/>
    <w:rsid w:val="00B642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itforum.ru/database/advanced_int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t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4940</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33038</CharactersWithSpaces>
  <SharedDoc>false</SharedDoc>
  <HLinks>
    <vt:vector size="18" baseType="variant">
      <vt:variant>
        <vt:i4>4587530</vt:i4>
      </vt:variant>
      <vt:variant>
        <vt:i4>27</vt:i4>
      </vt:variant>
      <vt:variant>
        <vt:i4>0</vt:i4>
      </vt:variant>
      <vt:variant>
        <vt:i4>5</vt:i4>
      </vt:variant>
      <vt:variant>
        <vt:lpwstr>http://e.lanbook.com/</vt:lpwstr>
      </vt:variant>
      <vt:variant>
        <vt:lpwstr/>
      </vt:variant>
      <vt:variant>
        <vt:i4>983110</vt:i4>
      </vt:variant>
      <vt:variant>
        <vt:i4>24</vt:i4>
      </vt:variant>
      <vt:variant>
        <vt:i4>0</vt:i4>
      </vt:variant>
      <vt:variant>
        <vt:i4>5</vt:i4>
      </vt:variant>
      <vt:variant>
        <vt:lpwstr>http://www.biblioclub.ru/</vt:lpwstr>
      </vt:variant>
      <vt:variant>
        <vt:lpwstr/>
      </vt:variant>
      <vt:variant>
        <vt:i4>7536747</vt:i4>
      </vt:variant>
      <vt:variant>
        <vt:i4>21</vt:i4>
      </vt:variant>
      <vt:variant>
        <vt:i4>0</vt:i4>
      </vt:variant>
      <vt:variant>
        <vt:i4>5</vt:i4>
      </vt:variant>
      <vt:variant>
        <vt:lpwstr>http://eqworld.ipmnet.ru/ru/library/mathematics/algebra.htm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user</cp:lastModifiedBy>
  <cp:revision>9</cp:revision>
  <cp:lastPrinted>2015-07-16T08:02:00Z</cp:lastPrinted>
  <dcterms:created xsi:type="dcterms:W3CDTF">2021-03-22T09:35:00Z</dcterms:created>
  <dcterms:modified xsi:type="dcterms:W3CDTF">2021-03-22T09:39:00Z</dcterms:modified>
</cp:coreProperties>
</file>