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8" w:rsidRPr="00DD4602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DD4602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DD460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60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DD460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4820" w:rsidRPr="00DD4602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DD460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55FC7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A55FC7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 xml:space="preserve">Институт </w:t>
            </w:r>
            <w:r w:rsidR="00264820" w:rsidRPr="00A55FC7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A55FC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A55FC7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A55FC7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A55FC7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A55FC7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A55FC7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A55FC7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sz w:val="24"/>
                <w:szCs w:val="24"/>
              </w:rPr>
              <w:t xml:space="preserve">В.П. </w:t>
            </w:r>
            <w:proofErr w:type="spellStart"/>
            <w:r w:rsidRPr="00A55FC7"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</w:p>
        </w:tc>
      </w:tr>
    </w:tbl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A55FC7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A55FC7" w:rsidRDefault="001124D8" w:rsidP="00D4633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D4633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  <w:r w:rsidRPr="00A55FC7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A55FC7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A55FC7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55FC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3F2ED6" w:rsidRDefault="0055491B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2ED6">
              <w:rPr>
                <w:rFonts w:ascii="Times New Roman" w:eastAsia="Calibri" w:hAnsi="Times New Roman"/>
                <w:b/>
                <w:sz w:val="24"/>
                <w:szCs w:val="24"/>
              </w:rPr>
              <w:t>Интеллектуальные системы</w:t>
            </w:r>
          </w:p>
        </w:tc>
      </w:tr>
    </w:tbl>
    <w:p w:rsidR="001124D8" w:rsidRPr="00A55FC7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FC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55FC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3F2ED6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0907D0" w:rsidRPr="00A55FC7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1124D8" w:rsidRPr="00A55FC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FC7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55FC7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264820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C64610" w:rsidRPr="00A55FC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C64610" w:rsidRPr="00A55FC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427F8F" w:rsidRP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64610" w:rsidRPr="00A55F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A55FC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FC7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55FC7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A30EAB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Математическое моделирование и вычислительная математика</w:t>
            </w:r>
          </w:p>
        </w:tc>
      </w:tr>
    </w:tbl>
    <w:p w:rsidR="001124D8" w:rsidRPr="00A55FC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FC7">
        <w:rPr>
          <w:rFonts w:ascii="Times New Roman" w:hAnsi="Times New Roman"/>
          <w:sz w:val="24"/>
          <w:szCs w:val="24"/>
        </w:rPr>
        <w:t xml:space="preserve">Квалификация </w:t>
      </w:r>
      <w:r w:rsidR="00641EFD" w:rsidRPr="00A55FC7">
        <w:rPr>
          <w:rFonts w:ascii="Times New Roman" w:hAnsi="Times New Roman"/>
          <w:sz w:val="24"/>
          <w:szCs w:val="24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55FC7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0907D0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5FC7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124D8" w:rsidRPr="00A55FC7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FC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55FC7" w:rsidTr="00A55FC7">
        <w:trPr>
          <w:trHeight w:val="38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55FC7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5FC7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55FC7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FC7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D4633D" w:rsidRDefault="00D66C46" w:rsidP="00D66C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55FC7">
        <w:rPr>
          <w:rFonts w:ascii="Times New Roman" w:hAnsi="Times New Roman"/>
          <w:sz w:val="24"/>
          <w:szCs w:val="24"/>
        </w:rPr>
        <w:t>201</w:t>
      </w:r>
      <w:r w:rsidR="00D4633D">
        <w:rPr>
          <w:rFonts w:ascii="Times New Roman" w:hAnsi="Times New Roman"/>
          <w:sz w:val="24"/>
          <w:szCs w:val="24"/>
          <w:lang w:val="en-US"/>
        </w:rPr>
        <w:t>8</w:t>
      </w:r>
    </w:p>
    <w:p w:rsidR="0087715F" w:rsidRPr="00A55FC7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A55FC7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DD4602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DD4602">
        <w:rPr>
          <w:b/>
          <w:szCs w:val="24"/>
        </w:rPr>
        <w:lastRenderedPageBreak/>
        <w:t xml:space="preserve">1. Место и цели дисциплины в структуре </w:t>
      </w:r>
      <w:r w:rsidR="007178DE" w:rsidRPr="00DD4602">
        <w:rPr>
          <w:b/>
          <w:szCs w:val="24"/>
        </w:rPr>
        <w:t>образовательной программы</w:t>
      </w:r>
      <w:r w:rsidRPr="00DD4602">
        <w:rPr>
          <w:b/>
          <w:szCs w:val="24"/>
        </w:rPr>
        <w:t xml:space="preserve"> </w:t>
      </w:r>
    </w:p>
    <w:p w:rsidR="00A370A3" w:rsidRPr="00DD4602" w:rsidRDefault="00DF6034" w:rsidP="00460628">
      <w:pPr>
        <w:pStyle w:val="Textbody"/>
        <w:widowControl/>
        <w:tabs>
          <w:tab w:val="left" w:pos="0"/>
        </w:tabs>
        <w:ind w:firstLine="426"/>
        <w:jc w:val="both"/>
        <w:rPr>
          <w:kern w:val="0"/>
          <w:szCs w:val="24"/>
          <w:lang w:eastAsia="ru-RU" w:bidi="ar-SA"/>
        </w:rPr>
      </w:pPr>
      <w:r w:rsidRPr="00DD4602">
        <w:rPr>
          <w:kern w:val="0"/>
          <w:szCs w:val="24"/>
          <w:lang w:eastAsia="ru-RU" w:bidi="ar-SA"/>
        </w:rPr>
        <w:t>Д</w:t>
      </w:r>
      <w:r w:rsidR="00B43EDD" w:rsidRPr="00DD4602">
        <w:rPr>
          <w:kern w:val="0"/>
          <w:szCs w:val="24"/>
          <w:lang w:eastAsia="ru-RU" w:bidi="ar-SA"/>
        </w:rPr>
        <w:t>исциплина</w:t>
      </w:r>
      <w:r w:rsidR="00850221" w:rsidRPr="00DD4602">
        <w:rPr>
          <w:kern w:val="0"/>
          <w:szCs w:val="24"/>
          <w:lang w:eastAsia="ru-RU" w:bidi="ar-SA"/>
        </w:rPr>
        <w:t xml:space="preserve"> </w:t>
      </w:r>
      <w:r w:rsidR="0099072D" w:rsidRPr="00DD4602">
        <w:rPr>
          <w:b/>
          <w:kern w:val="0"/>
          <w:szCs w:val="24"/>
          <w:lang w:eastAsia="ru-RU" w:bidi="ar-SA"/>
        </w:rPr>
        <w:t>Б</w:t>
      </w:r>
      <w:proofErr w:type="gramStart"/>
      <w:r w:rsidR="0099072D" w:rsidRPr="00DD4602">
        <w:rPr>
          <w:b/>
          <w:kern w:val="0"/>
          <w:szCs w:val="24"/>
          <w:lang w:eastAsia="ru-RU" w:bidi="ar-SA"/>
        </w:rPr>
        <w:t>1</w:t>
      </w:r>
      <w:proofErr w:type="gramEnd"/>
      <w:r w:rsidR="0099072D" w:rsidRPr="00DD4602">
        <w:rPr>
          <w:b/>
          <w:kern w:val="0"/>
          <w:szCs w:val="24"/>
          <w:lang w:eastAsia="ru-RU" w:bidi="ar-SA"/>
        </w:rPr>
        <w:t>.В.ДВ.10.</w:t>
      </w:r>
      <w:r w:rsidR="00700FA8">
        <w:rPr>
          <w:b/>
          <w:kern w:val="0"/>
          <w:szCs w:val="24"/>
          <w:lang w:eastAsia="ru-RU" w:bidi="ar-SA"/>
        </w:rPr>
        <w:t>0</w:t>
      </w:r>
      <w:r w:rsidR="0099072D" w:rsidRPr="00DD4602">
        <w:rPr>
          <w:b/>
          <w:kern w:val="0"/>
          <w:szCs w:val="24"/>
          <w:lang w:eastAsia="ru-RU" w:bidi="ar-SA"/>
        </w:rPr>
        <w:t xml:space="preserve">1 </w:t>
      </w:r>
      <w:r w:rsidRPr="00DD4602">
        <w:rPr>
          <w:b/>
          <w:kern w:val="0"/>
          <w:szCs w:val="24"/>
          <w:lang w:eastAsia="ru-RU" w:bidi="ar-SA"/>
        </w:rPr>
        <w:t>«Интеллектуальные системы»</w:t>
      </w:r>
      <w:r w:rsidRPr="00DD4602">
        <w:rPr>
          <w:kern w:val="0"/>
          <w:szCs w:val="24"/>
          <w:lang w:eastAsia="ru-RU" w:bidi="ar-SA"/>
        </w:rPr>
        <w:t xml:space="preserve"> </w:t>
      </w:r>
      <w:r w:rsidR="00850221" w:rsidRPr="00DD4602">
        <w:rPr>
          <w:kern w:val="0"/>
          <w:szCs w:val="24"/>
          <w:lang w:eastAsia="ru-RU" w:bidi="ar-SA"/>
        </w:rPr>
        <w:t xml:space="preserve">относится к </w:t>
      </w:r>
      <w:r w:rsidR="00C64610" w:rsidRPr="00DD4602">
        <w:rPr>
          <w:kern w:val="0"/>
          <w:szCs w:val="24"/>
          <w:lang w:eastAsia="ru-RU" w:bidi="ar-SA"/>
        </w:rPr>
        <w:t>дисциплинам по выбору вариативной</w:t>
      </w:r>
      <w:r w:rsidR="00850221" w:rsidRPr="00DD4602">
        <w:rPr>
          <w:kern w:val="0"/>
          <w:szCs w:val="24"/>
          <w:lang w:eastAsia="ru-RU" w:bidi="ar-SA"/>
        </w:rPr>
        <w:t xml:space="preserve"> части </w:t>
      </w:r>
      <w:r w:rsidR="009A2024" w:rsidRPr="00DD4602">
        <w:rPr>
          <w:kern w:val="0"/>
          <w:szCs w:val="24"/>
          <w:lang w:eastAsia="ru-RU" w:bidi="ar-SA"/>
        </w:rPr>
        <w:t>образовательной программы</w:t>
      </w:r>
      <w:r w:rsidR="00850221" w:rsidRPr="00DD4602">
        <w:rPr>
          <w:kern w:val="0"/>
          <w:szCs w:val="24"/>
          <w:lang w:eastAsia="ru-RU" w:bidi="ar-SA"/>
        </w:rPr>
        <w:t xml:space="preserve"> </w:t>
      </w:r>
      <w:proofErr w:type="spellStart"/>
      <w:r w:rsidR="00850221" w:rsidRPr="00DD4602">
        <w:rPr>
          <w:kern w:val="0"/>
          <w:szCs w:val="24"/>
          <w:lang w:eastAsia="ru-RU" w:bidi="ar-SA"/>
        </w:rPr>
        <w:t>бакалавриата</w:t>
      </w:r>
      <w:proofErr w:type="spellEnd"/>
      <w:r w:rsidR="00850221" w:rsidRPr="00DD4602">
        <w:rPr>
          <w:kern w:val="0"/>
          <w:szCs w:val="24"/>
          <w:lang w:eastAsia="ru-RU" w:bidi="ar-SA"/>
        </w:rPr>
        <w:t xml:space="preserve"> по направлению подготовки </w:t>
      </w:r>
      <w:r w:rsidR="0060038B" w:rsidRPr="00DD4602">
        <w:rPr>
          <w:color w:val="000000"/>
          <w:szCs w:val="24"/>
        </w:rPr>
        <w:t>01</w:t>
      </w:r>
      <w:r w:rsidR="00A55FC7">
        <w:rPr>
          <w:color w:val="000000"/>
          <w:szCs w:val="24"/>
        </w:rPr>
        <w:t>.</w:t>
      </w:r>
      <w:r w:rsidR="0060038B" w:rsidRPr="00DD4602">
        <w:rPr>
          <w:color w:val="000000"/>
          <w:szCs w:val="24"/>
        </w:rPr>
        <w:t>03</w:t>
      </w:r>
      <w:r w:rsidR="00A55FC7">
        <w:rPr>
          <w:color w:val="000000"/>
          <w:szCs w:val="24"/>
        </w:rPr>
        <w:t>.</w:t>
      </w:r>
      <w:r w:rsidR="0060038B" w:rsidRPr="00DD4602">
        <w:rPr>
          <w:color w:val="000000"/>
          <w:szCs w:val="24"/>
        </w:rPr>
        <w:t>02</w:t>
      </w:r>
      <w:r w:rsidR="0060038B" w:rsidRPr="00DD4602">
        <w:rPr>
          <w:kern w:val="0"/>
          <w:szCs w:val="24"/>
          <w:lang w:eastAsia="ru-RU" w:bidi="ar-SA"/>
        </w:rPr>
        <w:t xml:space="preserve"> </w:t>
      </w:r>
      <w:r w:rsidR="00850221" w:rsidRPr="00DD4602">
        <w:rPr>
          <w:kern w:val="0"/>
          <w:szCs w:val="24"/>
          <w:lang w:eastAsia="ru-RU" w:bidi="ar-SA"/>
        </w:rPr>
        <w:t>«</w:t>
      </w:r>
      <w:r w:rsidR="00B43EDD" w:rsidRPr="00DD4602">
        <w:rPr>
          <w:kern w:val="0"/>
          <w:szCs w:val="24"/>
          <w:lang w:eastAsia="ru-RU" w:bidi="ar-SA"/>
        </w:rPr>
        <w:t xml:space="preserve">Прикладная </w:t>
      </w:r>
      <w:r w:rsidR="007178DE" w:rsidRPr="00DD4602">
        <w:rPr>
          <w:kern w:val="0"/>
          <w:szCs w:val="24"/>
          <w:lang w:eastAsia="ru-RU" w:bidi="ar-SA"/>
        </w:rPr>
        <w:t xml:space="preserve">математика и </w:t>
      </w:r>
      <w:r w:rsidR="00B43EDD" w:rsidRPr="00DD4602">
        <w:rPr>
          <w:kern w:val="0"/>
          <w:szCs w:val="24"/>
          <w:lang w:eastAsia="ru-RU" w:bidi="ar-SA"/>
        </w:rPr>
        <w:t>информатика</w:t>
      </w:r>
      <w:r w:rsidR="00850221" w:rsidRPr="00DD4602">
        <w:rPr>
          <w:kern w:val="0"/>
          <w:szCs w:val="24"/>
          <w:lang w:eastAsia="ru-RU" w:bidi="ar-SA"/>
        </w:rPr>
        <w:t>»</w:t>
      </w:r>
      <w:r w:rsidR="00AF40A0" w:rsidRPr="00DD4602">
        <w:rPr>
          <w:kern w:val="0"/>
          <w:szCs w:val="24"/>
          <w:lang w:eastAsia="ru-RU" w:bidi="ar-SA"/>
        </w:rPr>
        <w:t>, изучается</w:t>
      </w:r>
      <w:r w:rsidR="00850221" w:rsidRPr="00DD4602">
        <w:rPr>
          <w:kern w:val="0"/>
          <w:szCs w:val="24"/>
          <w:lang w:eastAsia="ru-RU" w:bidi="ar-SA"/>
        </w:rPr>
        <w:t xml:space="preserve"> в </w:t>
      </w:r>
      <w:r w:rsidR="00C64610" w:rsidRPr="00DD4602">
        <w:rPr>
          <w:kern w:val="0"/>
          <w:szCs w:val="24"/>
          <w:lang w:eastAsia="ru-RU" w:bidi="ar-SA"/>
        </w:rPr>
        <w:t>7</w:t>
      </w:r>
      <w:r w:rsidR="00B43EDD" w:rsidRPr="00DD4602">
        <w:rPr>
          <w:kern w:val="0"/>
          <w:szCs w:val="24"/>
          <w:lang w:eastAsia="ru-RU" w:bidi="ar-SA"/>
        </w:rPr>
        <w:t xml:space="preserve"> семестре</w:t>
      </w:r>
      <w:r w:rsidR="00405E95" w:rsidRPr="00DD4602">
        <w:rPr>
          <w:kern w:val="0"/>
          <w:szCs w:val="24"/>
          <w:lang w:eastAsia="ru-RU" w:bidi="ar-SA"/>
        </w:rPr>
        <w:t xml:space="preserve"> </w:t>
      </w:r>
      <w:r w:rsidR="00C64610" w:rsidRPr="00DD4602">
        <w:rPr>
          <w:kern w:val="0"/>
          <w:szCs w:val="24"/>
          <w:lang w:eastAsia="ru-RU" w:bidi="ar-SA"/>
        </w:rPr>
        <w:t>четвертого</w:t>
      </w:r>
      <w:r w:rsidR="00405E95" w:rsidRPr="00DD4602">
        <w:rPr>
          <w:kern w:val="0"/>
          <w:szCs w:val="24"/>
          <w:lang w:eastAsia="ru-RU" w:bidi="ar-SA"/>
        </w:rPr>
        <w:t xml:space="preserve"> года</w:t>
      </w:r>
      <w:r w:rsidR="00314E2B" w:rsidRPr="00DD4602">
        <w:rPr>
          <w:kern w:val="0"/>
          <w:szCs w:val="24"/>
          <w:lang w:eastAsia="ru-RU" w:bidi="ar-SA"/>
        </w:rPr>
        <w:t xml:space="preserve"> обучения.</w:t>
      </w:r>
    </w:p>
    <w:p w:rsidR="00A370A3" w:rsidRPr="00DD4602" w:rsidRDefault="00A370A3" w:rsidP="00AF40A0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DD4602">
        <w:rPr>
          <w:rFonts w:ascii="Times New Roman" w:hAnsi="Times New Roman"/>
          <w:sz w:val="24"/>
          <w:szCs w:val="24"/>
        </w:rPr>
        <w:t>:</w:t>
      </w:r>
    </w:p>
    <w:p w:rsidR="002A135C" w:rsidRPr="00DD4602" w:rsidRDefault="00F97C2E" w:rsidP="000F23C6">
      <w:pPr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р</w:t>
      </w:r>
      <w:r w:rsidR="002A135C" w:rsidRPr="00DD4602">
        <w:rPr>
          <w:rFonts w:ascii="Times New Roman" w:hAnsi="Times New Roman"/>
          <w:sz w:val="24"/>
          <w:szCs w:val="24"/>
        </w:rPr>
        <w:t>асширение представления о базовых принципах организации и методологии построения традиционных информационных систем предписывающего типа в</w:t>
      </w:r>
      <w:r w:rsidRPr="00DD4602">
        <w:rPr>
          <w:rFonts w:ascii="Times New Roman" w:hAnsi="Times New Roman"/>
          <w:sz w:val="24"/>
          <w:szCs w:val="24"/>
        </w:rPr>
        <w:t xml:space="preserve"> направлении создания интеллектуальных </w:t>
      </w:r>
      <w:r w:rsidR="007178DE" w:rsidRPr="00DD4602">
        <w:rPr>
          <w:rFonts w:ascii="Times New Roman" w:hAnsi="Times New Roman"/>
          <w:sz w:val="24"/>
          <w:szCs w:val="24"/>
        </w:rPr>
        <w:t>систем</w:t>
      </w:r>
      <w:r w:rsidRPr="00DD4602">
        <w:rPr>
          <w:rFonts w:ascii="Times New Roman" w:hAnsi="Times New Roman"/>
          <w:sz w:val="24"/>
          <w:szCs w:val="24"/>
        </w:rPr>
        <w:t xml:space="preserve"> декларативного типа, базирующихся на концепции системы, основанной на знаниях (СОЗ)</w:t>
      </w:r>
      <w:r w:rsidR="00AF40A0" w:rsidRPr="00DD4602">
        <w:rPr>
          <w:rFonts w:ascii="Times New Roman" w:hAnsi="Times New Roman"/>
          <w:sz w:val="24"/>
          <w:szCs w:val="24"/>
        </w:rPr>
        <w:t>,</w:t>
      </w:r>
      <w:r w:rsidRPr="00DD460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4602">
        <w:rPr>
          <w:rFonts w:ascii="Times New Roman" w:hAnsi="Times New Roman"/>
          <w:sz w:val="24"/>
          <w:szCs w:val="24"/>
        </w:rPr>
        <w:t>нейросетевых</w:t>
      </w:r>
      <w:proofErr w:type="spellEnd"/>
      <w:r w:rsidRPr="00DD4602">
        <w:rPr>
          <w:rFonts w:ascii="Times New Roman" w:hAnsi="Times New Roman"/>
          <w:sz w:val="24"/>
          <w:szCs w:val="24"/>
        </w:rPr>
        <w:t xml:space="preserve"> технологиях принятия решений;</w:t>
      </w:r>
    </w:p>
    <w:p w:rsidR="00405E95" w:rsidRPr="00DD4602" w:rsidRDefault="00405E95" w:rsidP="000F23C6">
      <w:pPr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получение знаний об основных принципах, моделях и методах интеллектуальной поддержки процессов принятия решений;</w:t>
      </w:r>
    </w:p>
    <w:p w:rsidR="00405E95" w:rsidRPr="00DD4602" w:rsidRDefault="00405E95" w:rsidP="000F23C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приобретение умений и практических навыков построения </w:t>
      </w:r>
      <w:r w:rsidR="007178DE" w:rsidRPr="00DD4602">
        <w:rPr>
          <w:rFonts w:ascii="Times New Roman" w:hAnsi="Times New Roman"/>
          <w:sz w:val="24"/>
          <w:szCs w:val="24"/>
        </w:rPr>
        <w:t>интеллектуальных систем</w:t>
      </w:r>
      <w:r w:rsidRPr="00DD4602">
        <w:rPr>
          <w:rFonts w:ascii="Times New Roman" w:hAnsi="Times New Roman"/>
          <w:sz w:val="24"/>
          <w:szCs w:val="24"/>
        </w:rPr>
        <w:t xml:space="preserve">, базирующихся на концепции СОЗ и </w:t>
      </w:r>
      <w:proofErr w:type="spellStart"/>
      <w:r w:rsidRPr="00DD4602">
        <w:rPr>
          <w:rFonts w:ascii="Times New Roman" w:hAnsi="Times New Roman"/>
          <w:sz w:val="24"/>
          <w:szCs w:val="24"/>
        </w:rPr>
        <w:t>нейросетевых</w:t>
      </w:r>
      <w:proofErr w:type="spellEnd"/>
      <w:r w:rsidRPr="00DD4602">
        <w:rPr>
          <w:rFonts w:ascii="Times New Roman" w:hAnsi="Times New Roman"/>
          <w:sz w:val="24"/>
          <w:szCs w:val="24"/>
        </w:rPr>
        <w:t xml:space="preserve"> технологиях принятия решений. </w:t>
      </w:r>
    </w:p>
    <w:p w:rsidR="00405E95" w:rsidRPr="00DD4602" w:rsidRDefault="00405E95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3B58" w:rsidRPr="00DD4602" w:rsidRDefault="00324F8D" w:rsidP="000F23C6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DD460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D460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</w:t>
      </w:r>
    </w:p>
    <w:p w:rsidR="00324F8D" w:rsidRPr="00DD4602" w:rsidRDefault="00324F8D" w:rsidP="00673B58">
      <w:pPr>
        <w:pStyle w:val="a7"/>
        <w:spacing w:after="0"/>
        <w:ind w:left="689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7581"/>
      </w:tblGrid>
      <w:tr w:rsidR="00324F8D" w:rsidRPr="00DD4602" w:rsidTr="00DD2B63">
        <w:trPr>
          <w:jc w:val="center"/>
        </w:trPr>
        <w:tc>
          <w:tcPr>
            <w:tcW w:w="1914" w:type="dxa"/>
          </w:tcPr>
          <w:p w:rsidR="00324F8D" w:rsidRPr="00DD4602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581" w:type="dxa"/>
          </w:tcPr>
          <w:p w:rsidR="00324F8D" w:rsidRPr="00DD4602" w:rsidRDefault="00324F8D" w:rsidP="00A038B0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DD4602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DD4602">
              <w:rPr>
                <w:rFonts w:ascii="Times New Roman" w:hAnsi="Times New Roman"/>
                <w:b/>
                <w:sz w:val="20"/>
                <w:szCs w:val="20"/>
              </w:rPr>
              <w:t>, характеризующие этапы формирования компетенций</w:t>
            </w:r>
          </w:p>
        </w:tc>
      </w:tr>
      <w:tr w:rsidR="00324F8D" w:rsidRPr="00DD4602" w:rsidTr="00DD2B63">
        <w:trPr>
          <w:jc w:val="center"/>
        </w:trPr>
        <w:tc>
          <w:tcPr>
            <w:tcW w:w="1914" w:type="dxa"/>
          </w:tcPr>
          <w:p w:rsidR="009A2024" w:rsidRPr="00DD4602" w:rsidRDefault="009A2024" w:rsidP="00B22CB5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ОПК</w:t>
            </w:r>
            <w:r w:rsidR="00DF6CD8"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178DE"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:rsidR="009A2024" w:rsidRPr="00DD4602" w:rsidRDefault="009A2024" w:rsidP="00B22CB5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r w:rsidR="007178DE" w:rsidRPr="00DD4602">
              <w:rPr>
                <w:rFonts w:ascii="Times New Roman" w:hAnsi="Times New Roman"/>
                <w:sz w:val="20"/>
                <w:szCs w:val="20"/>
              </w:rPr>
              <w:t>использовать базовые знания естественных наук, математики и информатики, основные факты, концепции, принципы теорий</w:t>
            </w:r>
            <w:r w:rsidR="00600C11" w:rsidRPr="00DD4602">
              <w:rPr>
                <w:rFonts w:ascii="Times New Roman" w:hAnsi="Times New Roman"/>
                <w:sz w:val="20"/>
                <w:szCs w:val="20"/>
              </w:rPr>
              <w:t>, связанных с прикладной математикой и информатикой</w:t>
            </w:r>
            <w:r w:rsidRPr="00DD4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4F8D" w:rsidRPr="00DD4602" w:rsidRDefault="00AF40A0" w:rsidP="00B22CB5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</w:p>
        </w:tc>
        <w:tc>
          <w:tcPr>
            <w:tcW w:w="7581" w:type="dxa"/>
          </w:tcPr>
          <w:p w:rsidR="00B74847" w:rsidRPr="00DD4602" w:rsidRDefault="00B74847" w:rsidP="00A038B0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B74847" w:rsidRPr="00DD4602" w:rsidRDefault="00B74847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(ОПК-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концептуальные осно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вы организации интеллектуальных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систем, ориентированных на задачи (проблемы), алгоритмы решения которых априори не известны</w:t>
            </w:r>
            <w:r w:rsidR="003C18BC" w:rsidRPr="00DD4602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B74847" w:rsidRPr="00DD4602" w:rsidRDefault="003C18BC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(ОПК-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о</w:t>
            </w:r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>сновные положения, цели и средства реализации концепции интеллектуальной поддержки процессов принятия решений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B74847" w:rsidRPr="00DD4602" w:rsidRDefault="003C18BC" w:rsidP="00A038B0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З3(ОПК-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б</w:t>
            </w:r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>азовые понятия, связанные с концепцией системы, основанной на знаниях (СОЗ) (интеллектуальная система, база знаний, механизм интерпретации знаний, подсистема объяснения, подсистема приобретения знаний, дедуктивный вывод, прямой и обратный вывод, индуктивный вывод и т.д.)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B74847" w:rsidRPr="00DD4602" w:rsidRDefault="003C18BC" w:rsidP="00A038B0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(ОПК-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о</w:t>
            </w:r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сновные понятия, связанные с </w:t>
            </w:r>
            <w:proofErr w:type="spellStart"/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нейросетевым</w:t>
            </w:r>
            <w:proofErr w:type="spellEnd"/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подходом к построению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интеллектуальных систем</w:t>
            </w:r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(искусственный нейрон, </w:t>
            </w:r>
            <w:proofErr w:type="spellStart"/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>синаптические</w:t>
            </w:r>
            <w:proofErr w:type="spellEnd"/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связи и их веса, искусственная нейронная сеть (ИНС),  обучение ИНС и т.д.);</w:t>
            </w:r>
          </w:p>
          <w:p w:rsidR="00B74847" w:rsidRPr="00DD4602" w:rsidRDefault="003C18BC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З5(ОПК-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о</w:t>
            </w:r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>сновные критерии целесообразности создания и использования систем, основанных на знаниях (СОЗ)</w:t>
            </w:r>
            <w:r w:rsidR="00AF40A0" w:rsidRPr="00DD4602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нейросетевых</w:t>
            </w:r>
            <w:proofErr w:type="spellEnd"/>
            <w:r w:rsidR="00B74847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технологий принятия решений в различных предметных (проблемных) областях. </w:t>
            </w:r>
          </w:p>
          <w:p w:rsidR="00E9027E" w:rsidRPr="00DD4602" w:rsidRDefault="00E9027E" w:rsidP="00A038B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</w:p>
          <w:p w:rsidR="009F677C" w:rsidRPr="00DD4602" w:rsidRDefault="002B73ED" w:rsidP="00A038B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="00E9027E" w:rsidRPr="00DD4602">
              <w:rPr>
                <w:rFonts w:ascii="Times New Roman" w:hAnsi="Times New Roman"/>
                <w:i/>
                <w:sz w:val="20"/>
                <w:szCs w:val="20"/>
              </w:rPr>
              <w:t>(О</w:t>
            </w:r>
            <w:r w:rsidR="00813FFE" w:rsidRPr="00DD4602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E9027E" w:rsidRPr="00DD4602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="000C4A6C" w:rsidRPr="00DD460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C6F8F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E9027E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="00813FFE" w:rsidRPr="00DD4602">
              <w:rPr>
                <w:rFonts w:ascii="Times New Roman" w:hAnsi="Times New Roman"/>
                <w:i/>
                <w:sz w:val="20"/>
                <w:szCs w:val="20"/>
              </w:rPr>
              <w:t>абстрагироваться при решении творческих (интеллектуальных) задач</w:t>
            </w:r>
            <w:r w:rsidR="0024570D" w:rsidRPr="00DD4602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0C782D" w:rsidRPr="00DD4602" w:rsidRDefault="00E9027E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</w:t>
            </w:r>
            <w:r w:rsidR="00813FFE" w:rsidRPr="00DD4602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="001B007D" w:rsidRPr="00DD460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16ED9"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813FFE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принимать решения о необходимости создания и использования СОЗ и </w:t>
            </w:r>
            <w:proofErr w:type="spellStart"/>
            <w:r w:rsidR="00813FFE"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нейросетевых</w:t>
            </w:r>
            <w:proofErr w:type="spellEnd"/>
            <w:r w:rsidR="00813FFE"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технологий принятия решений в конкретной предметной (проблемной) области</w:t>
            </w:r>
            <w:r w:rsidR="002B73ED" w:rsidRPr="00DD460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362D9" w:rsidRPr="00DD4602" w:rsidRDefault="00E362D9" w:rsidP="00A03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362D9" w:rsidRPr="00DD4602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(ОПК-1) способностью оценить и обосновать целесообразность создания и использования СОЗ и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нейросетевых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технологий принятия решений в конкретной предметной (проблемной) области.</w:t>
            </w:r>
          </w:p>
          <w:p w:rsidR="00D06B50" w:rsidRPr="00DD4602" w:rsidRDefault="00D06B50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22CB5" w:rsidRPr="00DD4602" w:rsidTr="00BC6F8F">
        <w:trPr>
          <w:jc w:val="center"/>
        </w:trPr>
        <w:tc>
          <w:tcPr>
            <w:tcW w:w="1914" w:type="dxa"/>
          </w:tcPr>
          <w:p w:rsidR="00B22CB5" w:rsidRPr="00DD4602" w:rsidRDefault="00B22CB5" w:rsidP="00B22C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ПК-</w:t>
            </w:r>
            <w:r w:rsidR="00816ED9"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:rsidR="00A038B0" w:rsidRPr="00DD4602" w:rsidRDefault="00B22CB5" w:rsidP="00B2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r w:rsidR="00816ED9" w:rsidRPr="00DD4602">
              <w:rPr>
                <w:rFonts w:ascii="Times New Roman" w:hAnsi="Times New Roman"/>
                <w:sz w:val="20"/>
                <w:szCs w:val="20"/>
              </w:rPr>
              <w:t xml:space="preserve">собирать, обрабатывать и </w:t>
            </w:r>
            <w:r w:rsidR="00816ED9" w:rsidRPr="00DD4602">
              <w:rPr>
                <w:rFonts w:ascii="Times New Roman" w:hAnsi="Times New Roman"/>
                <w:sz w:val="20"/>
                <w:szCs w:val="20"/>
              </w:rPr>
              <w:lastRenderedPageBreak/>
              <w:t>интерпретировать данные современных научных исследований, необходимые для формирования выводов по соответствующим научным направлениям</w:t>
            </w:r>
          </w:p>
          <w:p w:rsidR="00B22CB5" w:rsidRPr="00DD4602" w:rsidRDefault="00A038B0" w:rsidP="00B2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  <w:r w:rsidR="00B22CB5" w:rsidRPr="00DD4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2CB5" w:rsidRPr="00DD4602" w:rsidRDefault="00B22CB5" w:rsidP="00B22CB5">
            <w:pPr>
              <w:pStyle w:val="4"/>
              <w:ind w:left="4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1" w:type="dxa"/>
            <w:vAlign w:val="center"/>
          </w:tcPr>
          <w:p w:rsidR="00E362D9" w:rsidRPr="00DD4602" w:rsidRDefault="00E362D9" w:rsidP="00A03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</w:t>
            </w:r>
          </w:p>
          <w:p w:rsidR="00E362D9" w:rsidRPr="00DD4602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(ПК-1) способностью абстрагироваться при решении творческих (интеллектуальных) задач;</w:t>
            </w:r>
          </w:p>
          <w:p w:rsidR="00E362D9" w:rsidRPr="00DD4602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(ПК-1) способностью аналитического обследования предметной (проблемной) 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области;</w:t>
            </w:r>
          </w:p>
          <w:p w:rsidR="00E362D9" w:rsidRPr="00DD4602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В3(ПК-1) способностью идентифицировать и классифицировать проблемы, возникающие в предметной области;</w:t>
            </w:r>
          </w:p>
          <w:p w:rsidR="00E362D9" w:rsidRPr="00DD4602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(ПК-1) способностью находить подходы и методы для решения возникающих проблем. </w:t>
            </w:r>
          </w:p>
          <w:p w:rsidR="00E362D9" w:rsidRPr="00DD4602" w:rsidRDefault="00E362D9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</w:p>
          <w:p w:rsidR="00016700" w:rsidRPr="00DD4602" w:rsidRDefault="00016700" w:rsidP="00A03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A5B" w:rsidRPr="00DD4602" w:rsidTr="00BC6F8F">
        <w:trPr>
          <w:jc w:val="center"/>
        </w:trPr>
        <w:tc>
          <w:tcPr>
            <w:tcW w:w="1914" w:type="dxa"/>
          </w:tcPr>
          <w:p w:rsidR="00354A5B" w:rsidRPr="00DD4602" w:rsidRDefault="00354A5B" w:rsidP="009A4C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ПК-6</w:t>
            </w:r>
          </w:p>
          <w:p w:rsidR="00354A5B" w:rsidRPr="00DD4602" w:rsidRDefault="00354A5B" w:rsidP="009A4C34">
            <w:pPr>
              <w:pStyle w:val="ConsPlusNormal"/>
              <w:jc w:val="both"/>
              <w:rPr>
                <w:sz w:val="20"/>
              </w:rPr>
            </w:pPr>
            <w:r w:rsidRPr="00DD4602">
              <w:rPr>
                <w:sz w:val="20"/>
              </w:rPr>
              <w:t>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</w:t>
            </w:r>
          </w:p>
          <w:p w:rsidR="00354A5B" w:rsidRPr="00DD4602" w:rsidRDefault="00354A5B" w:rsidP="009A4C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завершающий этап)</w:t>
            </w:r>
          </w:p>
        </w:tc>
        <w:tc>
          <w:tcPr>
            <w:tcW w:w="7581" w:type="dxa"/>
            <w:vAlign w:val="center"/>
          </w:tcPr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(ПК-6) философские основы концепции сильного искусственного интеллекта;</w:t>
            </w:r>
          </w:p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(ПК-6) основы концепции слабого искусственного интеллекта;</w:t>
            </w:r>
          </w:p>
          <w:p w:rsidR="009A4C34" w:rsidRPr="00DD4602" w:rsidRDefault="00354A5B" w:rsidP="009A4C3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З3(ПК-6) основы концепции дружественного искусственного интеллекта.</w:t>
            </w:r>
          </w:p>
          <w:p w:rsidR="009A4C34" w:rsidRPr="00DD4602" w:rsidRDefault="009A4C34" w:rsidP="009A4C34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УМЕТЬ</w:t>
            </w:r>
          </w:p>
          <w:p w:rsidR="009A4C34" w:rsidRPr="00DD4602" w:rsidRDefault="009A4C34" w:rsidP="009A4C34">
            <w:pPr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</w:t>
            </w:r>
            <w:r w:rsidR="00620EA4"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6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 анализировать ситуации, связанные с построением сильного искусственного интеллекта.</w:t>
            </w:r>
          </w:p>
          <w:p w:rsidR="009A4C34" w:rsidRPr="00DD4602" w:rsidRDefault="009A4C34" w:rsidP="009A4C34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9A4C34" w:rsidRPr="00DD4602" w:rsidRDefault="009A4C34" w:rsidP="009A4C34">
            <w:pPr>
              <w:spacing w:after="0" w:line="240" w:lineRule="auto"/>
              <w:rPr>
                <w:rFonts w:ascii="Times New Roman" w:hAnsi="Times New Roman"/>
                <w:i/>
                <w:spacing w:val="-3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</w:t>
            </w:r>
            <w:r w:rsidR="00620EA4" w:rsidRPr="00DD4602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с</w:t>
            </w:r>
            <w:r w:rsidRPr="00DD4602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пособностью оценивать ситуации, связанные с построением сильного искусственного интеллекта.</w:t>
            </w:r>
          </w:p>
          <w:p w:rsidR="009A4C34" w:rsidRPr="00DD4602" w:rsidRDefault="009A4C34" w:rsidP="009A4C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54A5B" w:rsidRPr="00DD4602" w:rsidTr="00DD2B63">
        <w:trPr>
          <w:jc w:val="center"/>
        </w:trPr>
        <w:tc>
          <w:tcPr>
            <w:tcW w:w="1914" w:type="dxa"/>
          </w:tcPr>
          <w:p w:rsidR="00354A5B" w:rsidRPr="00DD4602" w:rsidRDefault="00354A5B" w:rsidP="008E56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ПК-7</w:t>
            </w:r>
          </w:p>
          <w:p w:rsidR="00354A5B" w:rsidRPr="00DD4602" w:rsidRDefault="00354A5B" w:rsidP="008E56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sz w:val="20"/>
                <w:szCs w:val="20"/>
              </w:rPr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  <w:p w:rsidR="00354A5B" w:rsidRPr="00DD4602" w:rsidRDefault="00354A5B" w:rsidP="008E56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</w:p>
          <w:p w:rsidR="00354A5B" w:rsidRPr="00DD4602" w:rsidRDefault="00354A5B" w:rsidP="007B6D98">
            <w:pPr>
              <w:tabs>
                <w:tab w:val="num" w:pos="822"/>
              </w:tabs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81" w:type="dxa"/>
          </w:tcPr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ЗНАТЬ</w:t>
            </w:r>
          </w:p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 б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азовые принципы и методологию построения интеллектуальной системы как СОЗ;</w:t>
            </w:r>
          </w:p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и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звестные формализмы описания знаний на инфологическом  и концептуальном уровнях;</w:t>
            </w:r>
          </w:p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З3(ПК-7) методологические основы построения базы знаний;</w:t>
            </w:r>
          </w:p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 м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етодологические основы применения ИНС в качестве средств интеллектуальной поддержки процессов принятия решений;</w:t>
            </w:r>
          </w:p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З5(ПК-7) конкретные архитектуры ИНС (многослойный персептрон, RBF-сеть, сеть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Хопфилда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, сеть Хемминга, самоорганизующаяся сеть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Кохонена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и алгоритмы их обучения;</w:t>
            </w:r>
          </w:p>
          <w:p w:rsidR="00354A5B" w:rsidRPr="00DD4602" w:rsidRDefault="00354A5B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(ПК-7) базовые принципы построения гибридных интеллектуальных систем, сочетающих в себе концепцию СОЗ и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нейросетевые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технологии принятия решений.</w:t>
            </w:r>
          </w:p>
          <w:p w:rsidR="00354A5B" w:rsidRPr="00DD4602" w:rsidRDefault="00354A5B" w:rsidP="00A038B0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УМЕТЬ</w:t>
            </w:r>
          </w:p>
          <w:p w:rsidR="00354A5B" w:rsidRPr="00DD4602" w:rsidRDefault="00354A5B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 п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роводить обследование организаций, выявлять информационные потребности пользователей, формировать требования к интеллектуальным системам;</w:t>
            </w:r>
          </w:p>
          <w:p w:rsidR="00354A5B" w:rsidRPr="00DD4602" w:rsidRDefault="00354A5B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проводить описание прикладных процессов и информационного обеспечения решения прикладных задач;</w:t>
            </w:r>
          </w:p>
          <w:p w:rsidR="00354A5B" w:rsidRPr="00DD4602" w:rsidRDefault="00354A5B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У3(ПК-7) моделировать объекты предметной области, проектировать структуры данных и знаний, ставить и решать прикладные задачи;</w:t>
            </w:r>
          </w:p>
          <w:p w:rsidR="00354A5B" w:rsidRPr="00DD4602" w:rsidRDefault="00354A5B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осуществлять  и обосновывать выбор проектных решений по видам обеспечения интеллектуальной системы.</w:t>
            </w:r>
          </w:p>
          <w:p w:rsidR="00354A5B" w:rsidRPr="00DD4602" w:rsidRDefault="00354A5B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68064D" w:rsidRPr="00DD4602" w:rsidRDefault="0068064D" w:rsidP="0068064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с</w:t>
            </w:r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пособностью осуществлять разработку ИС (ИИС) на уровнях эскизного и технического проектов;</w:t>
            </w:r>
          </w:p>
          <w:p w:rsidR="00354A5B" w:rsidRPr="0068064D" w:rsidRDefault="0068064D" w:rsidP="00A038B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(ПК-7) 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способностью развивать модели, методы и технологии прикладной информатики, предлагать новые конкурентоспособные идеи в области ИКТ.</w:t>
            </w:r>
          </w:p>
        </w:tc>
      </w:tr>
    </w:tbl>
    <w:p w:rsidR="009F3460" w:rsidRPr="00DD4602" w:rsidRDefault="009F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DD4602" w:rsidRDefault="00F64CB8" w:rsidP="000F23C6">
      <w:pPr>
        <w:pStyle w:val="a4"/>
        <w:numPr>
          <w:ilvl w:val="0"/>
          <w:numId w:val="3"/>
        </w:numPr>
        <w:rPr>
          <w:b/>
        </w:rPr>
      </w:pPr>
      <w:r w:rsidRPr="00DD4602">
        <w:rPr>
          <w:b/>
        </w:rPr>
        <w:lastRenderedPageBreak/>
        <w:t xml:space="preserve">Структура и содержание дисциплины </w:t>
      </w:r>
      <w:r w:rsidR="00ED5635" w:rsidRPr="00DD4602">
        <w:rPr>
          <w:b/>
        </w:rPr>
        <w:t>«</w:t>
      </w:r>
      <w:r w:rsidR="0062294E" w:rsidRPr="00DD4602">
        <w:rPr>
          <w:b/>
        </w:rPr>
        <w:t>Интеллектуальные системы</w:t>
      </w:r>
      <w:r w:rsidR="00ED5635" w:rsidRPr="00DD4602">
        <w:rPr>
          <w:b/>
        </w:rPr>
        <w:t>»</w:t>
      </w:r>
    </w:p>
    <w:p w:rsidR="009F3460" w:rsidRPr="00DD4602" w:rsidRDefault="009F3460" w:rsidP="009F3460">
      <w:pPr>
        <w:pStyle w:val="a4"/>
        <w:tabs>
          <w:tab w:val="clear" w:pos="822"/>
        </w:tabs>
        <w:ind w:left="720" w:firstLine="0"/>
        <w:rPr>
          <w:b/>
        </w:rPr>
      </w:pPr>
    </w:p>
    <w:p w:rsidR="00A038B0" w:rsidRPr="00DD4602" w:rsidRDefault="00661FA3" w:rsidP="00661F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DD4602">
        <w:rPr>
          <w:rFonts w:ascii="Times New Roman" w:hAnsi="Times New Roman"/>
          <w:b/>
          <w:sz w:val="24"/>
          <w:szCs w:val="24"/>
        </w:rPr>
        <w:t>3</w:t>
      </w:r>
      <w:r w:rsidRPr="00DD4602">
        <w:rPr>
          <w:rFonts w:ascii="Times New Roman" w:hAnsi="Times New Roman"/>
          <w:sz w:val="24"/>
          <w:szCs w:val="24"/>
        </w:rPr>
        <w:t xml:space="preserve"> зачетны</w:t>
      </w:r>
      <w:r w:rsidR="0099072D" w:rsidRPr="00DD4602">
        <w:rPr>
          <w:rFonts w:ascii="Times New Roman" w:hAnsi="Times New Roman"/>
          <w:sz w:val="24"/>
          <w:szCs w:val="24"/>
        </w:rPr>
        <w:t>е</w:t>
      </w:r>
      <w:r w:rsidRPr="00DD4602">
        <w:rPr>
          <w:rFonts w:ascii="Times New Roman" w:hAnsi="Times New Roman"/>
          <w:sz w:val="24"/>
          <w:szCs w:val="24"/>
        </w:rPr>
        <w:t xml:space="preserve"> единицы, всего </w:t>
      </w:r>
      <w:r w:rsidRPr="00DD4602">
        <w:rPr>
          <w:rFonts w:ascii="Times New Roman" w:hAnsi="Times New Roman"/>
          <w:b/>
          <w:sz w:val="24"/>
          <w:szCs w:val="24"/>
        </w:rPr>
        <w:t>108</w:t>
      </w:r>
      <w:r w:rsidRPr="00DD4602">
        <w:rPr>
          <w:rFonts w:ascii="Times New Roman" w:hAnsi="Times New Roman"/>
          <w:sz w:val="24"/>
          <w:szCs w:val="24"/>
        </w:rPr>
        <w:t xml:space="preserve"> часов. Из них </w:t>
      </w:r>
      <w:r w:rsidR="0099072D" w:rsidRPr="00DD4602">
        <w:rPr>
          <w:rFonts w:ascii="Times New Roman" w:hAnsi="Times New Roman"/>
          <w:b/>
          <w:sz w:val="24"/>
          <w:szCs w:val="24"/>
        </w:rPr>
        <w:t>4</w:t>
      </w:r>
      <w:r w:rsidR="00A038B0" w:rsidRPr="00DD4602">
        <w:rPr>
          <w:rFonts w:ascii="Times New Roman" w:hAnsi="Times New Roman"/>
          <w:b/>
          <w:sz w:val="24"/>
          <w:szCs w:val="24"/>
        </w:rPr>
        <w:t>9</w:t>
      </w:r>
      <w:r w:rsidRPr="00DD4602">
        <w:rPr>
          <w:rFonts w:ascii="Times New Roman" w:hAnsi="Times New Roman"/>
          <w:sz w:val="24"/>
          <w:szCs w:val="24"/>
        </w:rPr>
        <w:t xml:space="preserve"> час</w:t>
      </w:r>
      <w:r w:rsidR="0099072D" w:rsidRPr="00DD4602">
        <w:rPr>
          <w:rFonts w:ascii="Times New Roman" w:hAnsi="Times New Roman"/>
          <w:sz w:val="24"/>
          <w:szCs w:val="24"/>
        </w:rPr>
        <w:t>ов</w:t>
      </w:r>
      <w:r w:rsidRPr="00DD4602">
        <w:rPr>
          <w:rFonts w:ascii="Times New Roman" w:hAnsi="Times New Roman"/>
          <w:sz w:val="24"/>
          <w:szCs w:val="24"/>
        </w:rPr>
        <w:t xml:space="preserve"> составляет </w:t>
      </w:r>
      <w:r w:rsidRPr="00DD4602">
        <w:rPr>
          <w:rFonts w:ascii="Times New Roman" w:hAnsi="Times New Roman"/>
          <w:b/>
          <w:sz w:val="24"/>
          <w:szCs w:val="24"/>
        </w:rPr>
        <w:t>контактная работа</w:t>
      </w:r>
      <w:r w:rsidRPr="00DD4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60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D4602">
        <w:rPr>
          <w:rFonts w:ascii="Times New Roman" w:hAnsi="Times New Roman"/>
          <w:sz w:val="24"/>
          <w:szCs w:val="24"/>
        </w:rPr>
        <w:t xml:space="preserve"> с преподавателем</w:t>
      </w:r>
      <w:r w:rsidR="00A038B0" w:rsidRPr="00DD4602">
        <w:rPr>
          <w:rFonts w:ascii="Times New Roman" w:hAnsi="Times New Roman"/>
          <w:sz w:val="24"/>
          <w:szCs w:val="24"/>
        </w:rPr>
        <w:t>:</w:t>
      </w:r>
    </w:p>
    <w:p w:rsidR="00A038B0" w:rsidRPr="00DD4602" w:rsidRDefault="00A038B0" w:rsidP="00A03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48 часов –</w:t>
      </w:r>
      <w:r w:rsidR="00661FA3" w:rsidRPr="00DD4602">
        <w:rPr>
          <w:rFonts w:ascii="Times New Roman" w:hAnsi="Times New Roman"/>
          <w:sz w:val="24"/>
          <w:szCs w:val="24"/>
        </w:rPr>
        <w:t xml:space="preserve"> лекционны</w:t>
      </w:r>
      <w:r w:rsidRPr="00DD4602">
        <w:rPr>
          <w:rFonts w:ascii="Times New Roman" w:hAnsi="Times New Roman"/>
          <w:sz w:val="24"/>
          <w:szCs w:val="24"/>
        </w:rPr>
        <w:t>е</w:t>
      </w:r>
      <w:r w:rsidR="00661FA3" w:rsidRPr="00DD4602">
        <w:rPr>
          <w:rFonts w:ascii="Times New Roman" w:hAnsi="Times New Roman"/>
          <w:sz w:val="24"/>
          <w:szCs w:val="24"/>
        </w:rPr>
        <w:t xml:space="preserve"> заняти</w:t>
      </w:r>
      <w:r w:rsidRPr="00DD4602">
        <w:rPr>
          <w:rFonts w:ascii="Times New Roman" w:hAnsi="Times New Roman"/>
          <w:sz w:val="24"/>
          <w:szCs w:val="24"/>
        </w:rPr>
        <w:t>я</w:t>
      </w:r>
      <w:r w:rsidR="001A10AC" w:rsidRPr="00DD4602">
        <w:rPr>
          <w:rFonts w:ascii="Times New Roman" w:hAnsi="Times New Roman"/>
          <w:sz w:val="24"/>
          <w:szCs w:val="24"/>
        </w:rPr>
        <w:t>,</w:t>
      </w:r>
    </w:p>
    <w:p w:rsidR="00A038B0" w:rsidRPr="00DD4602" w:rsidRDefault="00A038B0" w:rsidP="00A038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1 час – мероприятия </w:t>
      </w:r>
      <w:r w:rsidR="001E330F" w:rsidRPr="00DD4602">
        <w:rPr>
          <w:rFonts w:ascii="Times New Roman" w:hAnsi="Times New Roman"/>
          <w:sz w:val="24"/>
          <w:szCs w:val="24"/>
        </w:rPr>
        <w:t>промежуточно</w:t>
      </w:r>
      <w:r w:rsidR="00C04B29" w:rsidRPr="00DD4602">
        <w:rPr>
          <w:rFonts w:ascii="Times New Roman" w:hAnsi="Times New Roman"/>
          <w:sz w:val="24"/>
          <w:szCs w:val="24"/>
        </w:rPr>
        <w:t>й</w:t>
      </w:r>
      <w:r w:rsidRPr="00DD4602">
        <w:rPr>
          <w:rFonts w:ascii="Times New Roman" w:hAnsi="Times New Roman"/>
          <w:sz w:val="24"/>
          <w:szCs w:val="24"/>
        </w:rPr>
        <w:t xml:space="preserve"> </w:t>
      </w:r>
      <w:r w:rsidR="00C04B29" w:rsidRPr="00DD4602">
        <w:rPr>
          <w:rFonts w:ascii="Times New Roman" w:hAnsi="Times New Roman"/>
          <w:sz w:val="24"/>
          <w:szCs w:val="24"/>
        </w:rPr>
        <w:t>аттестации</w:t>
      </w:r>
      <w:r w:rsidRPr="00DD4602">
        <w:rPr>
          <w:rFonts w:ascii="Times New Roman" w:hAnsi="Times New Roman"/>
          <w:sz w:val="24"/>
          <w:szCs w:val="24"/>
        </w:rPr>
        <w:t>.</w:t>
      </w:r>
    </w:p>
    <w:p w:rsidR="00661FA3" w:rsidRPr="00DD4602" w:rsidRDefault="00A038B0" w:rsidP="00453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59</w:t>
      </w:r>
      <w:r w:rsidR="00661FA3" w:rsidRPr="00DD4602">
        <w:rPr>
          <w:rFonts w:ascii="Times New Roman" w:hAnsi="Times New Roman"/>
          <w:b/>
          <w:sz w:val="24"/>
          <w:szCs w:val="24"/>
        </w:rPr>
        <w:t xml:space="preserve"> </w:t>
      </w:r>
      <w:r w:rsidR="00661FA3" w:rsidRPr="00DD4602">
        <w:rPr>
          <w:rFonts w:ascii="Times New Roman" w:hAnsi="Times New Roman"/>
          <w:sz w:val="24"/>
          <w:szCs w:val="24"/>
        </w:rPr>
        <w:t xml:space="preserve">часов отводится на </w:t>
      </w:r>
      <w:r w:rsidR="00661FA3" w:rsidRPr="00DD4602">
        <w:rPr>
          <w:rFonts w:ascii="Times New Roman" w:hAnsi="Times New Roman"/>
          <w:b/>
          <w:sz w:val="24"/>
          <w:szCs w:val="24"/>
        </w:rPr>
        <w:t>самостоятельную работу</w:t>
      </w:r>
      <w:r w:rsidR="0083704D" w:rsidRPr="00DD4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704D" w:rsidRPr="00DD460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3704D" w:rsidRPr="00DD4602">
        <w:rPr>
          <w:rFonts w:ascii="Times New Roman" w:hAnsi="Times New Roman"/>
          <w:sz w:val="24"/>
          <w:szCs w:val="24"/>
        </w:rPr>
        <w:t>.</w:t>
      </w:r>
    </w:p>
    <w:p w:rsidR="007B2A7E" w:rsidRPr="00DD4602" w:rsidRDefault="007B2A7E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6391" w:rsidRPr="00DD4602" w:rsidRDefault="003D6391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4602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D6391" w:rsidRPr="00DD4602" w:rsidRDefault="003D6391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47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751"/>
        <w:gridCol w:w="877"/>
        <w:gridCol w:w="751"/>
        <w:gridCol w:w="751"/>
        <w:gridCol w:w="879"/>
        <w:gridCol w:w="1028"/>
      </w:tblGrid>
      <w:tr w:rsidR="003D6391" w:rsidRPr="00DD4602" w:rsidTr="00A038B0">
        <w:trPr>
          <w:trHeight w:val="136"/>
          <w:jc w:val="center"/>
        </w:trPr>
        <w:tc>
          <w:tcPr>
            <w:tcW w:w="2370" w:type="pct"/>
            <w:vMerge w:val="restart"/>
            <w:tcBorders>
              <w:right w:val="single" w:sz="4" w:space="0" w:color="auto"/>
            </w:tcBorders>
          </w:tcPr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D4602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460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238" w:type="pct"/>
            <w:gridSpan w:val="5"/>
            <w:tcBorders>
              <w:left w:val="single" w:sz="4" w:space="0" w:color="auto"/>
            </w:tcBorders>
          </w:tcPr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D4602">
              <w:rPr>
                <w:rFonts w:ascii="Times New Roman" w:hAnsi="Times New Roman"/>
                <w:sz w:val="20"/>
                <w:szCs w:val="28"/>
                <w:lang w:val="en-US"/>
              </w:rPr>
              <w:t>В</w:t>
            </w:r>
            <w:r w:rsidRPr="00DD4602">
              <w:rPr>
                <w:rFonts w:ascii="Times New Roman" w:hAnsi="Times New Roman"/>
                <w:sz w:val="20"/>
                <w:szCs w:val="28"/>
              </w:rPr>
              <w:t xml:space="preserve"> том числе</w:t>
            </w:r>
          </w:p>
        </w:tc>
      </w:tr>
      <w:tr w:rsidR="00A038B0" w:rsidRPr="00DD4602" w:rsidTr="00A038B0">
        <w:trPr>
          <w:cantSplit/>
          <w:trHeight w:val="797"/>
          <w:jc w:val="center"/>
        </w:trPr>
        <w:tc>
          <w:tcPr>
            <w:tcW w:w="2370" w:type="pct"/>
            <w:vMerge/>
            <w:tcBorders>
              <w:right w:val="single" w:sz="4" w:space="0" w:color="auto"/>
            </w:tcBorders>
          </w:tcPr>
          <w:p w:rsidR="00A038B0" w:rsidRPr="00DD4602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B0" w:rsidRPr="00DD4602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pct"/>
            <w:gridSpan w:val="4"/>
            <w:tcBorders>
              <w:left w:val="single" w:sz="4" w:space="0" w:color="auto"/>
            </w:tcBorders>
          </w:tcPr>
          <w:p w:rsidR="00A038B0" w:rsidRPr="00DD4602" w:rsidRDefault="00A038B0" w:rsidP="0099072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 w:rsidRPr="00DD4602">
              <w:rPr>
                <w:rFonts w:ascii="Times New Roman" w:hAnsi="Times New Roman"/>
                <w:sz w:val="20"/>
              </w:rPr>
              <w:t xml:space="preserve"> </w:t>
            </w:r>
          </w:p>
          <w:p w:rsidR="00A038B0" w:rsidRPr="00DD4602" w:rsidRDefault="00A038B0" w:rsidP="0099072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537" w:type="pct"/>
            <w:vMerge w:val="restart"/>
            <w:vAlign w:val="center"/>
          </w:tcPr>
          <w:p w:rsidR="00A038B0" w:rsidRPr="00DD4602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Самостоятельная</w:t>
            </w:r>
          </w:p>
          <w:p w:rsidR="00A038B0" w:rsidRPr="00DD4602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работа студента</w:t>
            </w:r>
          </w:p>
          <w:p w:rsidR="00A038B0" w:rsidRPr="00DD4602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(часы)</w:t>
            </w:r>
          </w:p>
          <w:p w:rsidR="00A038B0" w:rsidRPr="00DD4602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038B0" w:rsidRPr="00DD4602" w:rsidTr="009F4681">
        <w:trPr>
          <w:cantSplit/>
          <w:trHeight w:val="2067"/>
          <w:jc w:val="center"/>
        </w:trPr>
        <w:tc>
          <w:tcPr>
            <w:tcW w:w="2370" w:type="pct"/>
            <w:vMerge/>
            <w:tcBorders>
              <w:right w:val="single" w:sz="4" w:space="0" w:color="auto"/>
            </w:tcBorders>
          </w:tcPr>
          <w:p w:rsidR="00A038B0" w:rsidRPr="00DD4602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B0" w:rsidRPr="00DD4602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038B0" w:rsidRPr="00DD4602" w:rsidRDefault="00A038B0" w:rsidP="00A038B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Занятия лекционного типа</w:t>
            </w:r>
          </w:p>
        </w:tc>
        <w:tc>
          <w:tcPr>
            <w:tcW w:w="392" w:type="pct"/>
            <w:textDirection w:val="btLr"/>
            <w:vAlign w:val="center"/>
          </w:tcPr>
          <w:p w:rsidR="00A038B0" w:rsidRPr="00DD4602" w:rsidRDefault="00A038B0" w:rsidP="00A038B0">
            <w:pPr>
              <w:pStyle w:val="af2"/>
              <w:ind w:left="113" w:right="113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Практические занятия</w:t>
            </w:r>
          </w:p>
        </w:tc>
        <w:tc>
          <w:tcPr>
            <w:tcW w:w="392" w:type="pct"/>
            <w:textDirection w:val="btLr"/>
            <w:vAlign w:val="center"/>
          </w:tcPr>
          <w:p w:rsidR="00A038B0" w:rsidRPr="00DD4602" w:rsidRDefault="00A038B0" w:rsidP="00A038B0">
            <w:pPr>
              <w:pStyle w:val="af2"/>
              <w:ind w:left="113" w:right="113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038B0" w:rsidRPr="00DD4602" w:rsidRDefault="00A038B0" w:rsidP="00A038B0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A038B0" w:rsidRPr="00DD4602" w:rsidRDefault="00A038B0" w:rsidP="00A038B0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контактных часов</w:t>
            </w:r>
          </w:p>
        </w:tc>
        <w:tc>
          <w:tcPr>
            <w:tcW w:w="537" w:type="pct"/>
            <w:vMerge/>
            <w:textDirection w:val="btLr"/>
          </w:tcPr>
          <w:p w:rsidR="00A038B0" w:rsidRPr="00DD4602" w:rsidRDefault="00A038B0" w:rsidP="0099072D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391" w:rsidRPr="00DD4602" w:rsidTr="009F4681">
        <w:trPr>
          <w:trHeight w:val="1314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numPr>
                <w:ilvl w:val="0"/>
                <w:numId w:val="10"/>
              </w:num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Концепция интеллектуальной поддержки процессов принятия решений: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Трудноформализуемые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 xml:space="preserve"> и неформальные этапы принятия решений. Цели и средства интеллектуальной поддержки процессов принятия решений.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2F5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2F5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2F5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B667E1" w:rsidP="00A038B0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</w:tr>
      <w:tr w:rsidR="003D6391" w:rsidRPr="00DD4602" w:rsidTr="009F4681">
        <w:trPr>
          <w:trHeight w:val="2439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0F23C6">
            <w:pPr>
              <w:pStyle w:val="a7"/>
              <w:numPr>
                <w:ilvl w:val="0"/>
                <w:numId w:val="10"/>
              </w:num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Искусственный интеллект как научное направление: </w:t>
            </w:r>
            <w:r w:rsidRPr="00DD4602">
              <w:rPr>
                <w:rFonts w:ascii="Times New Roman" w:hAnsi="Times New Roman"/>
                <w:sz w:val="20"/>
              </w:rPr>
              <w:t>Искусственный интеллект: концепция, возможности, методы реализации. Фундаментальное направление в искусственном интеллекте. Понятие интеллектуальной информационной системы (ИИС). Восходящий и нисходящий методы построения интеллектуальных систем. Основные проблемы искусственного интеллекта как научного направления.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</w:tr>
      <w:tr w:rsidR="003D6391" w:rsidRPr="00DD4602" w:rsidTr="009F4681">
        <w:trPr>
          <w:trHeight w:val="2927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Концепция системы, основанной на знаниях: </w:t>
            </w:r>
            <w:r w:rsidRPr="00DD4602">
              <w:rPr>
                <w:rFonts w:ascii="Times New Roman" w:hAnsi="Times New Roman"/>
                <w:sz w:val="20"/>
              </w:rPr>
              <w:t>Понятие экспертной системы (ЭС). Понятие системы, основанной на знаниях (СОЗ). Характерные особенности СОЗ. Области применения СОЗ. Критерии целесообразности создания и использования СОЗ. Автономная и неавтономная СОЗ. Оболочка СОЗ и ее основные компоненты: база знаний, механизм интерпретации знаний, подсистема объяснения, подсистема приобретения знаний, интеллектуальный интерфейс.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D4602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</w:tr>
      <w:tr w:rsidR="003D6391" w:rsidRPr="00DD4602" w:rsidTr="009F4681">
        <w:trPr>
          <w:trHeight w:val="3426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lastRenderedPageBreak/>
              <w:t xml:space="preserve">Модели представления знаний: </w:t>
            </w:r>
            <w:r w:rsidRPr="00DD4602">
              <w:rPr>
                <w:rFonts w:ascii="Times New Roman" w:hAnsi="Times New Roman"/>
                <w:sz w:val="20"/>
              </w:rPr>
              <w:t>Данные и знания как категории информационного обеспечения задач. Базовые свойства знаний: внутренняя интерпретируемость, структурированность и связность, шкальная и ассоциативная упорядоченность, активность. Концептуальная модель представления знаний как интеллектуальная основа ИИС. Логические модели представления знаний. Сетевые модели представления знаний. Иерархические структуры фреймов как форма представления знаний. Представление знаний в виде набора продукционных правил.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B96DC7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B96DC7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3D6391" w:rsidRPr="00DD4602" w:rsidTr="009F4681">
        <w:trPr>
          <w:trHeight w:val="1510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numPr>
                <w:ilvl w:val="0"/>
                <w:numId w:val="10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Построение базы знаний: </w:t>
            </w:r>
            <w:r w:rsidRPr="00DD4602">
              <w:rPr>
                <w:rFonts w:ascii="Times New Roman" w:hAnsi="Times New Roman"/>
                <w:sz w:val="20"/>
              </w:rPr>
              <w:t>Исследование и описание предметной области. Выбор модели представления и формализация знаний. Приобретение знаний. Представление знаний продукционного типа на инфологическом уровне в виде дерева (графа) решений.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3D6391" w:rsidRPr="00DD4602" w:rsidTr="009F4681">
        <w:trPr>
          <w:trHeight w:val="4925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Механизмы интерпретации знаний: </w:t>
            </w:r>
            <w:r w:rsidRPr="00DD4602">
              <w:rPr>
                <w:rFonts w:ascii="Times New Roman" w:hAnsi="Times New Roman"/>
                <w:sz w:val="20"/>
              </w:rPr>
              <w:t xml:space="preserve">Формальный логический (достоверный) вывод как доказательство теоремы. Механическая процедура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Ж.Эрбрана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>. Принцип резолюции Дж</w:t>
            </w:r>
            <w:proofErr w:type="gramStart"/>
            <w:r w:rsidRPr="00DD4602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DD4602">
              <w:rPr>
                <w:rFonts w:ascii="Times New Roman" w:hAnsi="Times New Roman"/>
                <w:sz w:val="20"/>
              </w:rPr>
              <w:t xml:space="preserve">обинсона. Модификации методов резолюции: линейная резолюция, линейный упорядоченный вывод, семантическая резолюция, резолюция на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хорновских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 xml:space="preserve"> дизъюнктах. Достоинства и недостатки формального логического вывода через доказательство теорем. СОЗ продукционного типа. Назначение и принципы реализации основных модулей. Стратегии и алгоритмы логического вывода на продукционных правилах: прямой вывод, обратный вывод, комбинированный (циклический) вывод, алгоритмы поиска в ширину и в глубину с применением различных критериев разрешения конфликтов. Подсистема объяснения в СОЗ продукционного типа. Приобретение знаний в СОЗ продукционного типа.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</w:t>
            </w:r>
            <w:r w:rsidR="00B96DC7"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B96DC7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3D6391" w:rsidRPr="00DD4602" w:rsidTr="009F4681">
        <w:trPr>
          <w:trHeight w:val="1986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Иллюстративный пример построения макетной оболочки СОЗ продукционного типа: </w:t>
            </w:r>
            <w:r w:rsidRPr="00DD4602">
              <w:rPr>
                <w:rFonts w:ascii="Times New Roman" w:hAnsi="Times New Roman"/>
                <w:sz w:val="20"/>
              </w:rPr>
              <w:t>Определение структуры информационного обеспечения системы. Построение алгоритма, реализующего прямую цепочку рассуждений на знаниях продукционного типа. Анализ алгоритма и исследование возможных путей его модернизации.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</w:tr>
      <w:tr w:rsidR="003D6391" w:rsidRPr="00DD4602" w:rsidTr="009F4681">
        <w:trPr>
          <w:trHeight w:val="1963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lastRenderedPageBreak/>
              <w:t xml:space="preserve">Биологические основы </w:t>
            </w:r>
            <w:proofErr w:type="spellStart"/>
            <w:r w:rsidRPr="00DD4602">
              <w:rPr>
                <w:rFonts w:ascii="Times New Roman" w:hAnsi="Times New Roman"/>
                <w:b/>
                <w:sz w:val="20"/>
              </w:rPr>
              <w:t>нейромодельного</w:t>
            </w:r>
            <w:proofErr w:type="spellEnd"/>
            <w:r w:rsidRPr="00DD4602">
              <w:rPr>
                <w:rFonts w:ascii="Times New Roman" w:hAnsi="Times New Roman"/>
                <w:b/>
                <w:sz w:val="20"/>
              </w:rPr>
              <w:t xml:space="preserve"> подхода к построению интеллектуальных систем: </w:t>
            </w:r>
            <w:r w:rsidRPr="00DD4602">
              <w:rPr>
                <w:rFonts w:ascii="Times New Roman" w:hAnsi="Times New Roman"/>
                <w:sz w:val="20"/>
              </w:rPr>
              <w:t>Естественный нейрон как основная функциональная и структурная единица центральной нервной системы. Строение и функционирование нейрона. Взаимодействие нейронов.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</w:tr>
      <w:tr w:rsidR="003D6391" w:rsidRPr="00DD4602" w:rsidTr="009F4681">
        <w:trPr>
          <w:trHeight w:val="2207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Концепция искусственной нейронной сети: </w:t>
            </w:r>
            <w:r w:rsidRPr="00DD4602">
              <w:rPr>
                <w:rFonts w:ascii="Times New Roman" w:hAnsi="Times New Roman"/>
                <w:sz w:val="20"/>
              </w:rPr>
              <w:t xml:space="preserve">Понятие искусственной нейронной сети (ИНС). Искусственный нейрон. Активационная функция нейрона. Виды активационных функций. Межнейронные связи.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Синаптические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 xml:space="preserve"> веса связей. Обучение ИНС. Классификация ИНС по характеру входных сигналов, особенностям структуры и типу обучения.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3</w:t>
            </w:r>
          </w:p>
        </w:tc>
      </w:tr>
      <w:tr w:rsidR="003D6391" w:rsidRPr="00DD4602" w:rsidTr="009F4681">
        <w:trPr>
          <w:trHeight w:val="2828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Конкретные архитектуры ИНС, </w:t>
            </w:r>
            <w:proofErr w:type="gramStart"/>
            <w:r w:rsidRPr="00DD4602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  <w:r w:rsidRPr="00DD4602">
              <w:rPr>
                <w:rFonts w:ascii="Times New Roman" w:hAnsi="Times New Roman"/>
                <w:b/>
                <w:sz w:val="20"/>
              </w:rPr>
              <w:t xml:space="preserve"> с супервизором:</w:t>
            </w:r>
            <w:r w:rsidRPr="00DD4602">
              <w:rPr>
                <w:rFonts w:ascii="Times New Roman" w:hAnsi="Times New Roman"/>
                <w:sz w:val="20"/>
              </w:rPr>
              <w:t xml:space="preserve"> Персептроны: однослойный персептрон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Розенблатта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 xml:space="preserve">, многослойный персептрон. Правило обучения однослойного персептрона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Розенблатта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 xml:space="preserve">. Обучение многослойного персептрона с помощью алгоритма обратного распространения ошибки. </w:t>
            </w:r>
            <w:r w:rsidRPr="00DD4602">
              <w:rPr>
                <w:rFonts w:ascii="Times New Roman" w:hAnsi="Times New Roman"/>
                <w:sz w:val="20"/>
                <w:lang w:val="en-US"/>
              </w:rPr>
              <w:t>RBF</w:t>
            </w:r>
            <w:r w:rsidRPr="00DD4602">
              <w:rPr>
                <w:rFonts w:ascii="Times New Roman" w:hAnsi="Times New Roman"/>
                <w:sz w:val="20"/>
              </w:rPr>
              <w:t xml:space="preserve">-сеть: структура, синтез и обучение </w:t>
            </w:r>
            <w:r w:rsidRPr="00DD4602">
              <w:rPr>
                <w:rFonts w:ascii="Times New Roman" w:hAnsi="Times New Roman"/>
                <w:sz w:val="20"/>
                <w:lang w:val="en-US"/>
              </w:rPr>
              <w:t>RBF</w:t>
            </w:r>
            <w:r w:rsidRPr="00DD4602">
              <w:rPr>
                <w:rFonts w:ascii="Times New Roman" w:hAnsi="Times New Roman"/>
                <w:sz w:val="20"/>
              </w:rPr>
              <w:t xml:space="preserve">-сети. Сеть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Хопфилда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>: структура, обучение и динамика функционирования. Сеть Хемминга: структура, правила определения весов межнейронных связей и динамика функционирования.</w:t>
            </w:r>
          </w:p>
          <w:p w:rsidR="003D6391" w:rsidRPr="00DD4602" w:rsidRDefault="003D6391" w:rsidP="009907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</w:t>
            </w:r>
            <w:r w:rsidR="00B96DC7" w:rsidRPr="00DD4602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1A10AC" w:rsidP="00A038B0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B96DC7" w:rsidP="00A038B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</w:tr>
      <w:tr w:rsidR="003D6391" w:rsidRPr="00DD4602" w:rsidTr="009F4681">
        <w:trPr>
          <w:trHeight w:val="1272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Самоорганизующиеся ИНС: </w:t>
            </w:r>
            <w:r w:rsidRPr="00DD4602">
              <w:rPr>
                <w:rFonts w:ascii="Times New Roman" w:hAnsi="Times New Roman"/>
                <w:sz w:val="20"/>
              </w:rPr>
              <w:t xml:space="preserve">Сеть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Кохонена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>: структура и механизмы ее самоорганизации (механизм конкуренции, механизм кооперации, механизм адаптации, эффект забывания). Сети адаптивного резонанса: структура и механизмы самоорганизации.</w:t>
            </w:r>
          </w:p>
          <w:p w:rsidR="003D6391" w:rsidRPr="00DD4602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8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</w:tr>
      <w:tr w:rsidR="003D6391" w:rsidRPr="00DD4602" w:rsidTr="009F4681">
        <w:trPr>
          <w:trHeight w:val="1137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Некоторые из приложений ИНС: </w:t>
            </w:r>
            <w:r w:rsidRPr="00DD4602">
              <w:rPr>
                <w:rFonts w:ascii="Times New Roman" w:hAnsi="Times New Roman"/>
                <w:sz w:val="20"/>
              </w:rPr>
              <w:t xml:space="preserve">ИНС в вычислительных системах. Структурный синтез цифровых автоматов в </w:t>
            </w:r>
            <w:proofErr w:type="spellStart"/>
            <w:r w:rsidRPr="00DD4602">
              <w:rPr>
                <w:rFonts w:ascii="Times New Roman" w:hAnsi="Times New Roman"/>
                <w:sz w:val="20"/>
              </w:rPr>
              <w:t>нейросетевом</w:t>
            </w:r>
            <w:proofErr w:type="spellEnd"/>
            <w:r w:rsidRPr="00DD4602">
              <w:rPr>
                <w:rFonts w:ascii="Times New Roman" w:hAnsi="Times New Roman"/>
                <w:sz w:val="20"/>
              </w:rPr>
              <w:t xml:space="preserve"> базисе. ИНС в системах автоматического управления.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3D6391" w:rsidRPr="00DD4602" w:rsidTr="009F4681">
        <w:trPr>
          <w:trHeight w:val="533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Гибридные средства интеллектуальной поддержки процессов принятия решений: </w:t>
            </w:r>
            <w:r w:rsidRPr="00DD4602">
              <w:rPr>
                <w:rFonts w:ascii="Times New Roman" w:hAnsi="Times New Roman"/>
                <w:sz w:val="20"/>
              </w:rPr>
              <w:t>Концепция гибридной системы интеллектуальной поддержки. Архитектура оболочки гибридной системы интеллектуальной поддержки.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10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4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6</w:t>
            </w:r>
          </w:p>
        </w:tc>
      </w:tr>
      <w:tr w:rsidR="003D6391" w:rsidRPr="00DD4602" w:rsidTr="009F4681">
        <w:trPr>
          <w:trHeight w:val="533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DD4602" w:rsidRDefault="009F4681" w:rsidP="00B667E1">
            <w:pPr>
              <w:widowControl w:val="0"/>
              <w:spacing w:after="0" w:line="240" w:lineRule="auto"/>
              <w:ind w:left="-115"/>
              <w:jc w:val="both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 xml:space="preserve">В т.ч. </w:t>
            </w:r>
            <w:r w:rsidR="00B667E1" w:rsidRPr="00DD4602">
              <w:rPr>
                <w:rFonts w:ascii="Times New Roman" w:hAnsi="Times New Roman"/>
                <w:b/>
                <w:sz w:val="20"/>
              </w:rPr>
              <w:t xml:space="preserve">текущий </w:t>
            </w:r>
            <w:r w:rsidRPr="00DD4602">
              <w:rPr>
                <w:rFonts w:ascii="Times New Roman" w:hAnsi="Times New Roman"/>
                <w:b/>
                <w:sz w:val="20"/>
              </w:rPr>
              <w:t>контроль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1E330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1E330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D4602"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DD4602" w:rsidRDefault="003D6391" w:rsidP="00A038B0">
            <w:pPr>
              <w:pStyle w:val="af2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20"/>
                <w:szCs w:val="22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DD4602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F4681" w:rsidRPr="00DD4602" w:rsidTr="009F4681">
        <w:trPr>
          <w:trHeight w:val="53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9F4681" w:rsidRPr="00DD4602" w:rsidRDefault="009F4681" w:rsidP="009F4681">
            <w:pPr>
              <w:widowControl w:val="0"/>
              <w:spacing w:after="0" w:line="240" w:lineRule="auto"/>
              <w:ind w:left="-115"/>
              <w:jc w:val="both"/>
              <w:rPr>
                <w:rFonts w:ascii="Times New Roman" w:hAnsi="Times New Roman"/>
                <w:b/>
                <w:sz w:val="20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Промежуточная аттестация:</w:t>
            </w:r>
          </w:p>
          <w:p w:rsidR="009F4681" w:rsidRPr="00DD4602" w:rsidRDefault="009F4681" w:rsidP="009F46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4602">
              <w:rPr>
                <w:rFonts w:ascii="Times New Roman" w:hAnsi="Times New Roman"/>
                <w:b/>
                <w:sz w:val="20"/>
              </w:rPr>
              <w:t>зачет</w:t>
            </w:r>
          </w:p>
        </w:tc>
      </w:tr>
    </w:tbl>
    <w:p w:rsidR="003D6391" w:rsidRPr="00DD4602" w:rsidRDefault="003D6391" w:rsidP="003D6391">
      <w:pPr>
        <w:spacing w:after="0" w:line="240" w:lineRule="auto"/>
        <w:ind w:left="689"/>
        <w:rPr>
          <w:rFonts w:ascii="Times New Roman" w:hAnsi="Times New Roman"/>
          <w:b/>
          <w:sz w:val="24"/>
          <w:szCs w:val="24"/>
        </w:rPr>
      </w:pPr>
    </w:p>
    <w:p w:rsidR="003D6391" w:rsidRPr="00DD4602" w:rsidRDefault="003D6391" w:rsidP="003D6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DD4602" w:rsidRDefault="00F64CB8" w:rsidP="000F2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A83326" w:rsidRPr="00DD4602" w:rsidRDefault="00A83326" w:rsidP="00A83326">
      <w:pPr>
        <w:pStyle w:val="a7"/>
        <w:tabs>
          <w:tab w:val="left" w:pos="-270"/>
        </w:tabs>
        <w:spacing w:after="0" w:line="25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83326" w:rsidRPr="00DD4602" w:rsidRDefault="00A83326" w:rsidP="00A83326">
      <w:pPr>
        <w:pStyle w:val="a7"/>
        <w:tabs>
          <w:tab w:val="left" w:pos="-270"/>
        </w:tabs>
        <w:spacing w:after="0" w:line="25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lastRenderedPageBreak/>
        <w:t xml:space="preserve">Процесс освоения дисциплины складывается из лекционных аудиторных занятий и самостоятельной работы студентов, связанной с изучением текущего материала. Студенты обеспечены электронным вариантом учебного пособия </w:t>
      </w:r>
      <w:proofErr w:type="spellStart"/>
      <w:r w:rsidRPr="00DD4602">
        <w:rPr>
          <w:rFonts w:ascii="Times New Roman" w:hAnsi="Times New Roman"/>
          <w:sz w:val="24"/>
          <w:szCs w:val="24"/>
        </w:rPr>
        <w:t>Басалин</w:t>
      </w:r>
      <w:proofErr w:type="spellEnd"/>
      <w:r w:rsidRPr="00DD4602">
        <w:rPr>
          <w:rFonts w:ascii="Times New Roman" w:hAnsi="Times New Roman"/>
          <w:sz w:val="24"/>
          <w:szCs w:val="24"/>
        </w:rPr>
        <w:t xml:space="preserve"> П.Д., </w:t>
      </w:r>
      <w:proofErr w:type="gramStart"/>
      <w:r w:rsidRPr="00DD4602">
        <w:rPr>
          <w:rFonts w:ascii="Times New Roman" w:hAnsi="Times New Roman"/>
          <w:sz w:val="24"/>
          <w:szCs w:val="24"/>
        </w:rPr>
        <w:t>Безрук</w:t>
      </w:r>
      <w:proofErr w:type="gramEnd"/>
      <w:r w:rsidRPr="00DD4602"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 w:rsidRPr="00DD4602">
        <w:rPr>
          <w:rFonts w:ascii="Times New Roman" w:hAnsi="Times New Roman"/>
          <w:sz w:val="24"/>
          <w:szCs w:val="24"/>
        </w:rPr>
        <w:t>Радаева</w:t>
      </w:r>
      <w:proofErr w:type="spellEnd"/>
      <w:r w:rsidRPr="00DD4602">
        <w:rPr>
          <w:rFonts w:ascii="Times New Roman" w:hAnsi="Times New Roman"/>
          <w:sz w:val="24"/>
          <w:szCs w:val="24"/>
        </w:rPr>
        <w:t xml:space="preserve"> М.В. Модели и методы интеллектуальной поддержки процессов принятия решений: Учебное пособие. – Нижний Новгород: Нижегородский госуниверситет, 2011. – 129 с.  Материал пособия охватывает все разделы изучаемой дисциплины, каждый из которых завершается списком вопросов и/или заданий для самоконтроля.</w:t>
      </w:r>
    </w:p>
    <w:p w:rsidR="00A83326" w:rsidRPr="00DD4602" w:rsidRDefault="00A83326" w:rsidP="008C28D4">
      <w:pPr>
        <w:tabs>
          <w:tab w:val="left" w:pos="-270"/>
        </w:tabs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5B12" w:rsidRPr="00DD4602" w:rsidRDefault="009B7FF7" w:rsidP="000F23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У</w:t>
      </w:r>
      <w:r w:rsidR="00F64CB8" w:rsidRPr="00DD4602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proofErr w:type="gramStart"/>
      <w:r w:rsidR="005428F3" w:rsidRPr="00DD460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F7541" w:rsidRPr="00DD4602" w:rsidRDefault="003F7541" w:rsidP="000F23C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3F7541" w:rsidRPr="00DD4602" w:rsidRDefault="00A83326" w:rsidP="000F23C6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Изучение текущего материала</w:t>
      </w:r>
      <w:r w:rsidR="003F7541" w:rsidRPr="00DD4602">
        <w:rPr>
          <w:rFonts w:ascii="Times New Roman" w:hAnsi="Times New Roman"/>
          <w:sz w:val="24"/>
          <w:szCs w:val="24"/>
        </w:rPr>
        <w:t>.</w:t>
      </w:r>
    </w:p>
    <w:p w:rsidR="004025BD" w:rsidRPr="00DD4602" w:rsidRDefault="00E248B4" w:rsidP="000F23C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007E47" w:rsidRPr="00E909BD" w:rsidRDefault="00007E47" w:rsidP="00E909B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9BD">
        <w:rPr>
          <w:rFonts w:ascii="Times New Roman" w:hAnsi="Times New Roman"/>
          <w:sz w:val="24"/>
          <w:szCs w:val="24"/>
        </w:rPr>
        <w:t>Басалин</w:t>
      </w:r>
      <w:proofErr w:type="spellEnd"/>
      <w:r w:rsidRPr="00E909BD">
        <w:rPr>
          <w:rFonts w:ascii="Times New Roman" w:hAnsi="Times New Roman"/>
          <w:sz w:val="24"/>
          <w:szCs w:val="24"/>
        </w:rPr>
        <w:t xml:space="preserve"> П.Д., </w:t>
      </w:r>
      <w:proofErr w:type="gramStart"/>
      <w:r w:rsidRPr="00E909BD">
        <w:rPr>
          <w:rFonts w:ascii="Times New Roman" w:hAnsi="Times New Roman"/>
          <w:sz w:val="24"/>
          <w:szCs w:val="24"/>
        </w:rPr>
        <w:t>Безрук</w:t>
      </w:r>
      <w:proofErr w:type="gramEnd"/>
      <w:r w:rsidRPr="00E909BD"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 w:rsidRPr="00E909BD">
        <w:rPr>
          <w:rFonts w:ascii="Times New Roman" w:hAnsi="Times New Roman"/>
          <w:sz w:val="24"/>
          <w:szCs w:val="24"/>
        </w:rPr>
        <w:t>Радаева</w:t>
      </w:r>
      <w:proofErr w:type="spellEnd"/>
      <w:r w:rsidRPr="00E909BD">
        <w:rPr>
          <w:rFonts w:ascii="Times New Roman" w:hAnsi="Times New Roman"/>
          <w:sz w:val="24"/>
          <w:szCs w:val="24"/>
        </w:rPr>
        <w:t xml:space="preserve"> М.В. Модели и методы интеллектуальной поддержки процессов принятия решений: Учебное пособие. – Нижний Новгород: Нижегородский госуниверситет, 2018. – 129 с. Фонд образовательных электронных ресурсов. Рег. № 1703.18.06. </w:t>
      </w:r>
      <w:r w:rsidR="00E909BD" w:rsidRPr="00E909BD">
        <w:rPr>
          <w:rFonts w:ascii="Times New Roman" w:hAnsi="Times New Roman"/>
          <w:sz w:val="24"/>
          <w:szCs w:val="24"/>
        </w:rPr>
        <w:t xml:space="preserve">URL: </w:t>
      </w:r>
      <w:hyperlink r:id="rId9" w:history="1">
        <w:r w:rsidR="00E909BD" w:rsidRPr="00E909BD">
          <w:rPr>
            <w:rStyle w:val="afb"/>
            <w:rFonts w:ascii="Times New Roman" w:hAnsi="Times New Roman"/>
            <w:sz w:val="24"/>
            <w:szCs w:val="24"/>
          </w:rPr>
          <w:t>http://www.unn.ru/books/resources.html</w:t>
        </w:r>
      </w:hyperlink>
      <w:r w:rsidR="00E909BD" w:rsidRPr="00E909BD">
        <w:rPr>
          <w:rFonts w:ascii="Times New Roman" w:hAnsi="Times New Roman"/>
          <w:sz w:val="24"/>
          <w:szCs w:val="24"/>
        </w:rPr>
        <w:t xml:space="preserve"> – доступ свободный.</w:t>
      </w:r>
    </w:p>
    <w:p w:rsidR="009F4681" w:rsidRPr="00DD4602" w:rsidRDefault="00AD7D22" w:rsidP="00E909BD">
      <w:pPr>
        <w:pStyle w:val="a5"/>
        <w:numPr>
          <w:ilvl w:val="0"/>
          <w:numId w:val="16"/>
        </w:numPr>
        <w:spacing w:after="0" w:afterAutospacing="0"/>
        <w:jc w:val="both"/>
      </w:pPr>
      <w:r w:rsidRPr="00DD4602">
        <w:t xml:space="preserve">Белокрылов П.Ю., </w:t>
      </w:r>
      <w:proofErr w:type="spellStart"/>
      <w:r w:rsidRPr="00DD4602">
        <w:t>Басалин</w:t>
      </w:r>
      <w:proofErr w:type="spellEnd"/>
      <w:r w:rsidRPr="00DD4602">
        <w:t xml:space="preserve"> П.Д., </w:t>
      </w:r>
      <w:proofErr w:type="spellStart"/>
      <w:r w:rsidRPr="00DD4602">
        <w:t>Банкрутенко</w:t>
      </w:r>
      <w:proofErr w:type="spellEnd"/>
      <w:r w:rsidRPr="00DD4602">
        <w:t xml:space="preserve"> В.В. Синтез схем произвольной комбинационной логики в </w:t>
      </w:r>
      <w:proofErr w:type="spellStart"/>
      <w:r w:rsidRPr="00DD4602">
        <w:t>нейросетевом</w:t>
      </w:r>
      <w:proofErr w:type="spellEnd"/>
      <w:r w:rsidRPr="00DD4602">
        <w:t xml:space="preserve"> базисе/ Учебно-методическое пособие по курсам «Интеллектуальные информационные системы» и «Системы искусственного интеллекта и принятия решений». – Нижний Новгород: Нижегородский госуниверситет, 2015. –  26 с. </w:t>
      </w:r>
      <w:r w:rsidR="009F4681" w:rsidRPr="00DD4602">
        <w:t>Фонд образовательных электронных ресурсов. Рег. №1028.15.06. URL:</w:t>
      </w:r>
    </w:p>
    <w:p w:rsidR="00AD7D22" w:rsidRPr="00DD4602" w:rsidRDefault="009F4681" w:rsidP="00E909BD">
      <w:pPr>
        <w:pStyle w:val="a5"/>
        <w:tabs>
          <w:tab w:val="clear" w:pos="643"/>
        </w:tabs>
        <w:spacing w:before="0" w:beforeAutospacing="0" w:after="0" w:afterAutospacing="0"/>
        <w:ind w:left="709"/>
        <w:jc w:val="both"/>
      </w:pPr>
      <w:r w:rsidRPr="00DD4602">
        <w:t xml:space="preserve">http://www.unn.ru/books/met_files/BBB.pdf </w:t>
      </w:r>
      <w:r w:rsidR="00007E47">
        <w:t xml:space="preserve"> </w:t>
      </w:r>
      <w:r w:rsidRPr="00DD4602">
        <w:t>– доступ свободный.</w:t>
      </w:r>
    </w:p>
    <w:p w:rsidR="00B21059" w:rsidRPr="00DD4602" w:rsidRDefault="001D0273" w:rsidP="000F23C6">
      <w:pPr>
        <w:numPr>
          <w:ilvl w:val="1"/>
          <w:numId w:val="3"/>
        </w:num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B77ADB" w:rsidRPr="00DD4602">
        <w:rPr>
          <w:rFonts w:ascii="Times New Roman" w:hAnsi="Times New Roman"/>
          <w:b/>
          <w:sz w:val="24"/>
          <w:szCs w:val="24"/>
        </w:rPr>
        <w:t>контроля</w:t>
      </w:r>
      <w:r w:rsidR="006405EB" w:rsidRPr="00DD4602">
        <w:rPr>
          <w:rFonts w:ascii="Times New Roman" w:hAnsi="Times New Roman"/>
          <w:b/>
          <w:sz w:val="24"/>
          <w:szCs w:val="24"/>
        </w:rPr>
        <w:t>: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-34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Как Вы себе представляете суть </w:t>
      </w:r>
      <w:proofErr w:type="gramStart"/>
      <w:r w:rsidRPr="00DD4602">
        <w:rPr>
          <w:rFonts w:ascii="Times New Roman" w:hAnsi="Times New Roman"/>
          <w:sz w:val="24"/>
          <w:szCs w:val="24"/>
        </w:rPr>
        <w:t>концепции интеллектуальной поддержки процессов принятия решений</w:t>
      </w:r>
      <w:proofErr w:type="gramEnd"/>
      <w:r w:rsidRPr="00DD4602">
        <w:rPr>
          <w:rFonts w:ascii="Times New Roman" w:hAnsi="Times New Roman"/>
          <w:sz w:val="24"/>
          <w:szCs w:val="24"/>
        </w:rPr>
        <w:t>? Какие цели она преследует? Какие базовые принципы могут быть положены в основу создания средств интеллектуальной поддержки?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-34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В чем состоит принципиальное отличие восходящего метода построения интеллектуальных систем от нисходящего метода?</w:t>
      </w:r>
    </w:p>
    <w:p w:rsidR="00B21059" w:rsidRPr="00DD4602" w:rsidRDefault="00B21059" w:rsidP="000F23C6">
      <w:pPr>
        <w:pStyle w:val="aff2"/>
        <w:numPr>
          <w:ilvl w:val="0"/>
          <w:numId w:val="11"/>
        </w:numPr>
        <w:ind w:right="56"/>
        <w:jc w:val="both"/>
        <w:rPr>
          <w:b w:val="0"/>
          <w:bCs/>
          <w:i/>
          <w:sz w:val="24"/>
          <w:szCs w:val="24"/>
        </w:rPr>
      </w:pPr>
      <w:r w:rsidRPr="00DD4602">
        <w:rPr>
          <w:b w:val="0"/>
          <w:bCs/>
          <w:sz w:val="24"/>
          <w:szCs w:val="24"/>
        </w:rPr>
        <w:t>Какие наиболее актуальные проблемы стоят перед искусственным интеллектом как научным направлением?</w:t>
      </w:r>
    </w:p>
    <w:p w:rsidR="00B21059" w:rsidRPr="00DD4602" w:rsidRDefault="00B21059" w:rsidP="000F23C6">
      <w:pPr>
        <w:pStyle w:val="aff2"/>
        <w:numPr>
          <w:ilvl w:val="0"/>
          <w:numId w:val="11"/>
        </w:numPr>
        <w:tabs>
          <w:tab w:val="left" w:pos="-450"/>
          <w:tab w:val="left" w:pos="-270"/>
        </w:tabs>
        <w:ind w:right="1"/>
        <w:jc w:val="both"/>
        <w:rPr>
          <w:b w:val="0"/>
          <w:iCs/>
          <w:sz w:val="24"/>
          <w:szCs w:val="24"/>
        </w:rPr>
      </w:pPr>
      <w:r w:rsidRPr="00DD4602">
        <w:rPr>
          <w:b w:val="0"/>
          <w:iCs/>
          <w:sz w:val="24"/>
          <w:szCs w:val="24"/>
        </w:rPr>
        <w:t>Перечислите основные способности (возможности), которыми обладает человек-эксперт. Какие возможности заложены в современных экспертных системах?</w:t>
      </w:r>
    </w:p>
    <w:p w:rsidR="00B21059" w:rsidRPr="00DD4602" w:rsidRDefault="00B21059" w:rsidP="000F23C6">
      <w:pPr>
        <w:pStyle w:val="aff2"/>
        <w:numPr>
          <w:ilvl w:val="0"/>
          <w:numId w:val="11"/>
        </w:numPr>
        <w:tabs>
          <w:tab w:val="left" w:pos="-450"/>
          <w:tab w:val="left" w:pos="-270"/>
        </w:tabs>
        <w:ind w:right="1"/>
        <w:jc w:val="both"/>
        <w:rPr>
          <w:b w:val="0"/>
          <w:iCs/>
          <w:sz w:val="24"/>
          <w:szCs w:val="24"/>
        </w:rPr>
      </w:pPr>
      <w:r w:rsidRPr="00DD4602">
        <w:rPr>
          <w:b w:val="0"/>
          <w:iCs/>
          <w:sz w:val="24"/>
          <w:szCs w:val="24"/>
        </w:rPr>
        <w:t>В чем состоит суть концепции СОЗ? Назовите основные области применения СОЗ. По каким критериям определяется целесообразность создания и использования СОЗ в конкретной предметной (проблемной) области? Что понимается под оболочкой СОЗ?</w:t>
      </w:r>
    </w:p>
    <w:p w:rsidR="00B21059" w:rsidRPr="00DD4602" w:rsidRDefault="00B21059" w:rsidP="000F23C6">
      <w:pPr>
        <w:pStyle w:val="aff2"/>
        <w:numPr>
          <w:ilvl w:val="0"/>
          <w:numId w:val="11"/>
        </w:numPr>
        <w:tabs>
          <w:tab w:val="left" w:pos="-450"/>
          <w:tab w:val="left" w:pos="-270"/>
        </w:tabs>
        <w:ind w:right="1"/>
        <w:jc w:val="both"/>
        <w:rPr>
          <w:b w:val="0"/>
          <w:iCs/>
          <w:sz w:val="24"/>
          <w:szCs w:val="24"/>
        </w:rPr>
      </w:pPr>
      <w:proofErr w:type="gramStart"/>
      <w:r w:rsidRPr="00DD4602">
        <w:rPr>
          <w:b w:val="0"/>
          <w:iCs/>
          <w:sz w:val="24"/>
          <w:szCs w:val="24"/>
        </w:rPr>
        <w:t xml:space="preserve">Что понимается под </w:t>
      </w:r>
      <w:proofErr w:type="spellStart"/>
      <w:r w:rsidRPr="00DD4602">
        <w:rPr>
          <w:b w:val="0"/>
          <w:i/>
          <w:iCs/>
          <w:sz w:val="24"/>
          <w:szCs w:val="24"/>
        </w:rPr>
        <w:t>метапроцедурами</w:t>
      </w:r>
      <w:proofErr w:type="spellEnd"/>
      <w:r w:rsidRPr="00DD4602">
        <w:rPr>
          <w:b w:val="0"/>
          <w:iCs/>
          <w:sz w:val="24"/>
          <w:szCs w:val="24"/>
        </w:rPr>
        <w:t>, лежащими в основе интеллектуальной деятельности человека?</w:t>
      </w:r>
      <w:proofErr w:type="gramEnd"/>
      <w:r w:rsidRPr="00DD4602">
        <w:rPr>
          <w:b w:val="0"/>
          <w:iCs/>
          <w:sz w:val="24"/>
          <w:szCs w:val="24"/>
        </w:rPr>
        <w:t xml:space="preserve"> Перечислите три известных формы рассуждения и определите суть каждой из них.</w:t>
      </w:r>
    </w:p>
    <w:p w:rsidR="00B21059" w:rsidRPr="00DD4602" w:rsidRDefault="00B21059" w:rsidP="000F23C6">
      <w:pPr>
        <w:pStyle w:val="aff2"/>
        <w:numPr>
          <w:ilvl w:val="0"/>
          <w:numId w:val="11"/>
        </w:numPr>
        <w:tabs>
          <w:tab w:val="left" w:pos="-450"/>
          <w:tab w:val="left" w:pos="-270"/>
        </w:tabs>
        <w:ind w:right="1"/>
        <w:jc w:val="both"/>
        <w:rPr>
          <w:b w:val="0"/>
          <w:iCs/>
          <w:sz w:val="24"/>
          <w:szCs w:val="24"/>
        </w:rPr>
      </w:pPr>
      <w:r w:rsidRPr="00DD4602">
        <w:rPr>
          <w:b w:val="0"/>
          <w:iCs/>
          <w:sz w:val="24"/>
          <w:szCs w:val="24"/>
        </w:rPr>
        <w:t>Назовите пять основных компонент, традиционно присутствующих в составе СОЗ, и определите функциональное назначение каждой из них.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Перечислите традиционные формы представления знаний на концептуальном уровне.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Что представляет собой семантическая сеть? Ее достоинства и недостатки.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Что представляет собой иерархическая структура фреймов? Ее достоинства и недостатки.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Что представляет собой продукционное правило? Можно ли с помощью продукционных правил описывать нечеткую логику? Если можно, то как?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Из каких основных этапов складывается циклический процесс построения базы знаний? Опишите каждый из них.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lastRenderedPageBreak/>
        <w:t>Какими основными критериями руководствуются при выборе того или иного представления задач, на которые ориентируется система? Какие типы представления задач Вы знаете? В чем состоит их суть?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При выделении объектов предметной области и установлении связей между ними необходимые понятия могут вводиться посредством </w:t>
      </w:r>
      <w:r w:rsidRPr="00DD4602">
        <w:rPr>
          <w:rFonts w:ascii="Times New Roman" w:hAnsi="Times New Roman"/>
          <w:i/>
          <w:sz w:val="24"/>
          <w:szCs w:val="24"/>
        </w:rPr>
        <w:t>интенсионала</w:t>
      </w:r>
      <w:r w:rsidRPr="00DD4602">
        <w:rPr>
          <w:rFonts w:ascii="Times New Roman" w:hAnsi="Times New Roman"/>
          <w:sz w:val="24"/>
          <w:szCs w:val="24"/>
        </w:rPr>
        <w:t xml:space="preserve"> или </w:t>
      </w:r>
      <w:r w:rsidRPr="00DD4602">
        <w:rPr>
          <w:rFonts w:ascii="Times New Roman" w:hAnsi="Times New Roman"/>
          <w:i/>
          <w:sz w:val="24"/>
          <w:szCs w:val="24"/>
        </w:rPr>
        <w:t>экстенсионала</w:t>
      </w:r>
      <w:r w:rsidRPr="00DD4602">
        <w:rPr>
          <w:rFonts w:ascii="Times New Roman" w:hAnsi="Times New Roman"/>
          <w:sz w:val="24"/>
          <w:szCs w:val="24"/>
        </w:rPr>
        <w:t>. Чем различаются эти два способа определения понятий?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Какие виды иерархий могут приниматься за основу при структуризации целевого назначения системы и организации модели представления знаний? В чем суть этих иерархий?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jc w:val="left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Что собой представляет </w:t>
      </w:r>
      <w:r w:rsidRPr="00DD4602">
        <w:rPr>
          <w:rFonts w:ascii="Times New Roman" w:hAnsi="Times New Roman"/>
          <w:i/>
          <w:sz w:val="24"/>
          <w:szCs w:val="24"/>
        </w:rPr>
        <w:t>дерево решений</w:t>
      </w:r>
      <w:r w:rsidRPr="00DD4602">
        <w:rPr>
          <w:rFonts w:ascii="Times New Roman" w:hAnsi="Times New Roman"/>
          <w:sz w:val="24"/>
          <w:szCs w:val="24"/>
        </w:rPr>
        <w:t xml:space="preserve"> как формализм описания знаний на инфологическом уровне?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Изложите основные принципы трансформации дерева решений в эквивалентный набор продукционных правил.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В чем состоит суть понятия </w:t>
      </w:r>
      <w:r w:rsidRPr="00DD4602">
        <w:rPr>
          <w:rFonts w:ascii="Times New Roman" w:hAnsi="Times New Roman"/>
          <w:i/>
          <w:sz w:val="24"/>
          <w:szCs w:val="24"/>
        </w:rPr>
        <w:t>графа решений</w:t>
      </w:r>
      <w:r w:rsidRPr="00DD4602">
        <w:rPr>
          <w:rFonts w:ascii="Times New Roman" w:hAnsi="Times New Roman"/>
          <w:sz w:val="24"/>
          <w:szCs w:val="24"/>
        </w:rPr>
        <w:t xml:space="preserve"> как обобщения понятия дерева решений?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ind w:right="-34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Определите понятие ЭС продукционного типа. Какие информационные и программные составляющие включает ЭС продукционного типа?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В чем состоит суть </w:t>
      </w:r>
      <w:r w:rsidRPr="00DD4602">
        <w:rPr>
          <w:rFonts w:ascii="Times New Roman" w:hAnsi="Times New Roman"/>
          <w:i/>
          <w:sz w:val="24"/>
          <w:szCs w:val="24"/>
        </w:rPr>
        <w:t>прямого</w:t>
      </w:r>
      <w:r w:rsidRPr="00DD4602">
        <w:rPr>
          <w:rFonts w:ascii="Times New Roman" w:hAnsi="Times New Roman"/>
          <w:sz w:val="24"/>
          <w:szCs w:val="24"/>
        </w:rPr>
        <w:t xml:space="preserve"> вывода, </w:t>
      </w:r>
      <w:r w:rsidRPr="00DD4602">
        <w:rPr>
          <w:rFonts w:ascii="Times New Roman" w:hAnsi="Times New Roman"/>
          <w:i/>
          <w:sz w:val="24"/>
          <w:szCs w:val="24"/>
        </w:rPr>
        <w:t>обратного</w:t>
      </w:r>
      <w:r w:rsidRPr="00DD4602">
        <w:rPr>
          <w:rFonts w:ascii="Times New Roman" w:hAnsi="Times New Roman"/>
          <w:sz w:val="24"/>
          <w:szCs w:val="24"/>
        </w:rPr>
        <w:t xml:space="preserve"> вывода и </w:t>
      </w:r>
      <w:r w:rsidRPr="00DD4602">
        <w:rPr>
          <w:rFonts w:ascii="Times New Roman" w:hAnsi="Times New Roman"/>
          <w:i/>
          <w:sz w:val="24"/>
          <w:szCs w:val="24"/>
        </w:rPr>
        <w:t xml:space="preserve">циклического </w:t>
      </w:r>
      <w:r w:rsidRPr="00DD4602">
        <w:rPr>
          <w:rFonts w:ascii="Times New Roman" w:hAnsi="Times New Roman"/>
          <w:sz w:val="24"/>
          <w:szCs w:val="24"/>
        </w:rPr>
        <w:t xml:space="preserve">(комбинированного) вывода? В чем состоит различие стратегий вывода (поиска) </w:t>
      </w:r>
      <w:r w:rsidRPr="00DD4602">
        <w:rPr>
          <w:rFonts w:ascii="Times New Roman" w:hAnsi="Times New Roman"/>
          <w:i/>
          <w:sz w:val="24"/>
          <w:szCs w:val="24"/>
        </w:rPr>
        <w:t>в ширину</w:t>
      </w:r>
      <w:r w:rsidRPr="00DD4602">
        <w:rPr>
          <w:rFonts w:ascii="Times New Roman" w:hAnsi="Times New Roman"/>
          <w:sz w:val="24"/>
          <w:szCs w:val="24"/>
        </w:rPr>
        <w:t xml:space="preserve"> и </w:t>
      </w:r>
      <w:r w:rsidRPr="00DD4602">
        <w:rPr>
          <w:rFonts w:ascii="Times New Roman" w:hAnsi="Times New Roman"/>
          <w:i/>
          <w:sz w:val="24"/>
          <w:szCs w:val="24"/>
        </w:rPr>
        <w:t>в глубину</w:t>
      </w:r>
      <w:r w:rsidRPr="00DD4602">
        <w:rPr>
          <w:rFonts w:ascii="Times New Roman" w:hAnsi="Times New Roman"/>
          <w:sz w:val="24"/>
          <w:szCs w:val="24"/>
        </w:rPr>
        <w:t>?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Опишите цикл функционирования механизма вывода.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Определите функции, возлагаемые на продукционную систему интеллектуальной поддержки процесса проектирования.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Оцените критически предложенный проект макетной системы, основанной на знаниях продукционного типа. В каких направлениях, из каких соображений и как, на Ваш взгляд, можно совершенствовать эту систему?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Что Вы знаете о естественных нейронах, механизмах их функционирования и взаимодействия между собой?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Определите понятие искусственной нейронной сети (ИНС).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Что представляет собой классическая модель формального (искусственного) нейрона?  Какие виды активационных функций нейронов Вы знаете?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Проведите классификацию ИНС по характеру входных сигналов, базовым свойствам структуры и типу обучения.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Чем принципиально отличается обучение ИНС с супервизором от обучения через самоорганизацию?  Что означает </w:t>
      </w:r>
      <w:r w:rsidRPr="00DD4602">
        <w:rPr>
          <w:rFonts w:ascii="Times New Roman" w:hAnsi="Times New Roman"/>
          <w:i/>
          <w:sz w:val="24"/>
          <w:szCs w:val="24"/>
        </w:rPr>
        <w:t>свойство ИНС обобщать</w:t>
      </w:r>
      <w:r w:rsidRPr="00DD4602">
        <w:rPr>
          <w:rFonts w:ascii="Times New Roman" w:hAnsi="Times New Roman"/>
          <w:sz w:val="24"/>
          <w:szCs w:val="24"/>
        </w:rPr>
        <w:t>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Чем отличается многослойный персептрон стандартной (регулярной) топологии от его модифицированных версий?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Попробуйте обучить однослойный персептрон </w:t>
      </w:r>
      <w:proofErr w:type="spellStart"/>
      <w:r w:rsidRPr="00DD4602">
        <w:rPr>
          <w:rFonts w:ascii="Times New Roman" w:hAnsi="Times New Roman"/>
          <w:sz w:val="24"/>
          <w:szCs w:val="24"/>
        </w:rPr>
        <w:t>Розенблатта</w:t>
      </w:r>
      <w:proofErr w:type="spellEnd"/>
      <w:r w:rsidRPr="00DD4602">
        <w:rPr>
          <w:rFonts w:ascii="Times New Roman" w:hAnsi="Times New Roman"/>
          <w:sz w:val="24"/>
          <w:szCs w:val="24"/>
        </w:rPr>
        <w:t xml:space="preserve"> выполнению двуместной логической операции сложения по модулю 2 (</w:t>
      </w:r>
      <w:r w:rsidRPr="00DD4602">
        <w:rPr>
          <w:rFonts w:ascii="Times New Roman" w:hAnsi="Times New Roman"/>
          <w:position w:val="-12"/>
          <w:sz w:val="24"/>
          <w:szCs w:val="24"/>
          <w:lang w:val="en-US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8.75pt" o:ole="">
            <v:imagedata r:id="rId10" o:title=""/>
          </v:shape>
          <o:OLEObject Type="Embed" ProgID="Equation.3" ShapeID="_x0000_i1025" DrawAspect="Content" ObjectID="_1591179676" r:id="rId11"/>
        </w:object>
      </w:r>
      <w:r w:rsidRPr="00DD4602">
        <w:rPr>
          <w:rFonts w:ascii="Times New Roman" w:hAnsi="Times New Roman"/>
          <w:sz w:val="24"/>
          <w:szCs w:val="24"/>
        </w:rPr>
        <w:t>).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Алгоритм обратного распространения ошибки.</w:t>
      </w:r>
    </w:p>
    <w:p w:rsidR="00B21059" w:rsidRPr="00DD460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Что, на Ваш взгляд, является наиболее ценным в классическом алгоритме обратного распространения ошибки: заложенная в нем стратегия поисковой оптимизации (градиентного спуска) или возможность вычисления точных (аналитических) производных от функции ошибки по варьируемым параметрам сети?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</w:t>
      </w:r>
      <w:r w:rsidRPr="00DD4602">
        <w:rPr>
          <w:rFonts w:ascii="Times New Roman" w:hAnsi="Times New Roman"/>
          <w:sz w:val="24"/>
          <w:szCs w:val="24"/>
          <w:lang w:val="en-US"/>
        </w:rPr>
        <w:t>RBF</w:t>
      </w:r>
      <w:r w:rsidRPr="00DD4602">
        <w:rPr>
          <w:rFonts w:ascii="Times New Roman" w:hAnsi="Times New Roman"/>
          <w:sz w:val="24"/>
          <w:szCs w:val="24"/>
        </w:rPr>
        <w:t xml:space="preserve"> – сеть: основная проблемная ориентация, структура, алгоритм синтеза (обучения).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Нейронная сеть </w:t>
      </w:r>
      <w:proofErr w:type="spellStart"/>
      <w:r w:rsidRPr="00DD4602">
        <w:rPr>
          <w:rFonts w:ascii="Times New Roman" w:hAnsi="Times New Roman"/>
          <w:sz w:val="24"/>
          <w:szCs w:val="24"/>
        </w:rPr>
        <w:t>Хопфилда</w:t>
      </w:r>
      <w:proofErr w:type="spellEnd"/>
      <w:r w:rsidRPr="00DD4602">
        <w:rPr>
          <w:rFonts w:ascii="Times New Roman" w:hAnsi="Times New Roman"/>
          <w:sz w:val="24"/>
          <w:szCs w:val="24"/>
        </w:rPr>
        <w:t>: основная проблемная ориентация, структура, алгоритмы обучения и функционирования.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Сеть Хемминга: основная проблемная ориентация, структура, алгоритмы обучения и функционирования.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Сеть </w:t>
      </w:r>
      <w:proofErr w:type="spellStart"/>
      <w:r w:rsidRPr="00DD4602">
        <w:rPr>
          <w:rFonts w:ascii="Times New Roman" w:hAnsi="Times New Roman"/>
          <w:sz w:val="24"/>
          <w:szCs w:val="24"/>
        </w:rPr>
        <w:t>Кохонена</w:t>
      </w:r>
      <w:proofErr w:type="spellEnd"/>
      <w:r w:rsidRPr="00DD4602">
        <w:rPr>
          <w:rFonts w:ascii="Times New Roman" w:hAnsi="Times New Roman"/>
          <w:sz w:val="24"/>
          <w:szCs w:val="24"/>
        </w:rPr>
        <w:t>: основная проблемная ориентация, структура, алгоритм самоорганизации.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Архитектура гипотетического нейрокомпьютера: основные компоненты, их функции и способы реализации.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lastRenderedPageBreak/>
        <w:t xml:space="preserve">Синтез схем произвольной комбинационной логики в </w:t>
      </w:r>
      <w:proofErr w:type="spellStart"/>
      <w:r w:rsidRPr="00DD4602">
        <w:rPr>
          <w:rFonts w:ascii="Times New Roman" w:hAnsi="Times New Roman"/>
          <w:sz w:val="24"/>
          <w:szCs w:val="24"/>
        </w:rPr>
        <w:t>нейросетевом</w:t>
      </w:r>
      <w:proofErr w:type="spellEnd"/>
      <w:r w:rsidRPr="00DD4602">
        <w:rPr>
          <w:rFonts w:ascii="Times New Roman" w:hAnsi="Times New Roman"/>
          <w:sz w:val="24"/>
          <w:szCs w:val="24"/>
        </w:rPr>
        <w:t xml:space="preserve"> базисе.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ИНС в системах автоматического управления (САУ): </w:t>
      </w:r>
      <w:proofErr w:type="spellStart"/>
      <w:r w:rsidRPr="00DD4602">
        <w:rPr>
          <w:rFonts w:ascii="Times New Roman" w:hAnsi="Times New Roman"/>
          <w:sz w:val="24"/>
          <w:szCs w:val="24"/>
        </w:rPr>
        <w:t>нейроконтроллер</w:t>
      </w:r>
      <w:proofErr w:type="spellEnd"/>
      <w:r w:rsidRPr="00DD4602">
        <w:rPr>
          <w:rFonts w:ascii="Times New Roman" w:hAnsi="Times New Roman"/>
          <w:sz w:val="24"/>
          <w:szCs w:val="24"/>
        </w:rPr>
        <w:t>, предиктор (одношаговый, краткосрочный).</w:t>
      </w:r>
    </w:p>
    <w:p w:rsidR="00B21059" w:rsidRPr="00DD460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Принципы организации САУ, базирующейся на концепции виртуальной реальности.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Достоинства и недостатки СОЗ и ИНС, выступающих в качестве средств интеллектуальной поддержки. Концепция </w:t>
      </w:r>
      <w:r w:rsidRPr="00DD4602">
        <w:rPr>
          <w:rFonts w:ascii="Times New Roman" w:hAnsi="Times New Roman"/>
          <w:i/>
          <w:sz w:val="24"/>
          <w:szCs w:val="24"/>
        </w:rPr>
        <w:t xml:space="preserve">гибридной </w:t>
      </w:r>
      <w:proofErr w:type="gramStart"/>
      <w:r w:rsidRPr="00DD4602">
        <w:rPr>
          <w:rFonts w:ascii="Times New Roman" w:hAnsi="Times New Roman"/>
          <w:sz w:val="24"/>
          <w:szCs w:val="24"/>
        </w:rPr>
        <w:t>системы интеллектуальной поддержки процессов принятия решений</w:t>
      </w:r>
      <w:proofErr w:type="gramEnd"/>
      <w:r w:rsidRPr="00DD4602">
        <w:rPr>
          <w:rFonts w:ascii="Times New Roman" w:hAnsi="Times New Roman"/>
          <w:sz w:val="24"/>
          <w:szCs w:val="24"/>
        </w:rPr>
        <w:t>.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Основные компоненты оболочки гибридной системы интеллектуальной поддержки и их функции.</w:t>
      </w:r>
    </w:p>
    <w:p w:rsidR="00B21059" w:rsidRPr="00DD4602" w:rsidRDefault="00B21059" w:rsidP="000F23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Формальные правила, положенные в основу алгоритма трансформации графа решений в эквивалентную нейронную сеть.</w:t>
      </w:r>
    </w:p>
    <w:p w:rsidR="00361734" w:rsidRPr="00DD4602" w:rsidRDefault="00FF54CB" w:rsidP="0036173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Основные положения </w:t>
      </w:r>
      <w:r w:rsidR="00361734" w:rsidRPr="00DD4602">
        <w:rPr>
          <w:rFonts w:ascii="Times New Roman" w:hAnsi="Times New Roman"/>
          <w:sz w:val="24"/>
          <w:szCs w:val="24"/>
        </w:rPr>
        <w:t>концепции сильного искусственного интеллекта.</w:t>
      </w:r>
    </w:p>
    <w:p w:rsidR="00361734" w:rsidRPr="00DD4602" w:rsidRDefault="00361734" w:rsidP="0036173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Основ</w:t>
      </w:r>
      <w:r w:rsidR="00FF54CB" w:rsidRPr="00DD4602">
        <w:rPr>
          <w:rFonts w:ascii="Times New Roman" w:hAnsi="Times New Roman"/>
          <w:sz w:val="24"/>
          <w:szCs w:val="24"/>
        </w:rPr>
        <w:t>ные положения</w:t>
      </w:r>
      <w:r w:rsidRPr="00DD4602">
        <w:rPr>
          <w:rFonts w:ascii="Times New Roman" w:hAnsi="Times New Roman"/>
          <w:sz w:val="24"/>
          <w:szCs w:val="24"/>
        </w:rPr>
        <w:t xml:space="preserve"> концепции слабого искусственного интеллекта.</w:t>
      </w:r>
    </w:p>
    <w:p w:rsidR="00361734" w:rsidRPr="00DD4602" w:rsidRDefault="00361734" w:rsidP="00361734">
      <w:pPr>
        <w:pStyle w:val="a7"/>
        <w:numPr>
          <w:ilvl w:val="0"/>
          <w:numId w:val="11"/>
        </w:numPr>
        <w:tabs>
          <w:tab w:val="num" w:pos="8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Основ</w:t>
      </w:r>
      <w:r w:rsidR="00FF54CB" w:rsidRPr="00DD4602">
        <w:rPr>
          <w:rFonts w:ascii="Times New Roman" w:hAnsi="Times New Roman"/>
          <w:sz w:val="24"/>
          <w:szCs w:val="24"/>
        </w:rPr>
        <w:t>н</w:t>
      </w:r>
      <w:r w:rsidRPr="00DD4602">
        <w:rPr>
          <w:rFonts w:ascii="Times New Roman" w:hAnsi="Times New Roman"/>
          <w:sz w:val="24"/>
          <w:szCs w:val="24"/>
        </w:rPr>
        <w:t>ы</w:t>
      </w:r>
      <w:r w:rsidR="00FF54CB" w:rsidRPr="00DD4602">
        <w:rPr>
          <w:rFonts w:ascii="Times New Roman" w:hAnsi="Times New Roman"/>
          <w:sz w:val="24"/>
          <w:szCs w:val="24"/>
        </w:rPr>
        <w:t>е положения</w:t>
      </w:r>
      <w:r w:rsidRPr="00DD4602">
        <w:rPr>
          <w:rFonts w:ascii="Times New Roman" w:hAnsi="Times New Roman"/>
          <w:sz w:val="24"/>
          <w:szCs w:val="24"/>
        </w:rPr>
        <w:t xml:space="preserve"> концепции дружественного искусственного интеллекта.</w:t>
      </w:r>
    </w:p>
    <w:p w:rsidR="00D3540C" w:rsidRPr="00DD4602" w:rsidRDefault="00D3540C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DBE" w:rsidRPr="00DD4602" w:rsidRDefault="00EE6DBE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ED" w:rsidRPr="00DD4602" w:rsidRDefault="00A55147" w:rsidP="000F23C6">
      <w:pPr>
        <w:numPr>
          <w:ilvl w:val="0"/>
          <w:numId w:val="1"/>
        </w:numPr>
        <w:spacing w:after="0"/>
        <w:ind w:hanging="501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DD4602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DD4602">
        <w:rPr>
          <w:rFonts w:ascii="Times New Roman" w:hAnsi="Times New Roman"/>
          <w:b/>
          <w:sz w:val="24"/>
          <w:szCs w:val="24"/>
        </w:rPr>
        <w:t>я промежу</w:t>
      </w:r>
      <w:r w:rsidR="00E4243D" w:rsidRPr="00DD4602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DD4602">
        <w:rPr>
          <w:rFonts w:ascii="Times New Roman" w:hAnsi="Times New Roman"/>
          <w:sz w:val="24"/>
          <w:szCs w:val="24"/>
        </w:rPr>
        <w:t>, включающий:</w:t>
      </w:r>
    </w:p>
    <w:p w:rsidR="00EE6DBE" w:rsidRPr="00DD4602" w:rsidRDefault="00EE6DBE" w:rsidP="000F23C6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 </w:t>
      </w:r>
    </w:p>
    <w:p w:rsidR="00EE6DBE" w:rsidRPr="00DD4602" w:rsidRDefault="00EE6DBE" w:rsidP="00EE6DBE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EE6DBE" w:rsidRPr="00DD4602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i/>
          <w:sz w:val="24"/>
          <w:szCs w:val="24"/>
        </w:rPr>
        <w:t>Оценка уровня формирования компетенции ОПК-1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E6DBE" w:rsidRPr="00DD4602" w:rsidTr="0099072D">
        <w:tc>
          <w:tcPr>
            <w:tcW w:w="3941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E6DBE" w:rsidRPr="00DD4602" w:rsidTr="0099072D">
        <w:tc>
          <w:tcPr>
            <w:tcW w:w="3941" w:type="dxa"/>
            <w:vMerge w:val="restart"/>
            <w:shd w:val="clear" w:color="auto" w:fill="auto"/>
          </w:tcPr>
          <w:p w:rsidR="00F16072" w:rsidRPr="00DD4602" w:rsidRDefault="00F16072" w:rsidP="00F16072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ОПК-1</w:t>
            </w:r>
          </w:p>
          <w:p w:rsidR="00F16072" w:rsidRPr="00DD4602" w:rsidRDefault="00F16072" w:rsidP="00F16072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</w:t>
            </w:r>
          </w:p>
          <w:p w:rsidR="00F16072" w:rsidRPr="00DD4602" w:rsidRDefault="00F16072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</w:p>
          <w:p w:rsidR="00F16072" w:rsidRPr="00DD4602" w:rsidRDefault="00F16072" w:rsidP="00F16072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(ОПК-1) концептуальные основы организации интеллектуальных информационных систем (ИИС), ориентированных на задачи (проблемы), алгоритмы решения которых априори не известны;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(ОПК-1) основные положения, цели и средства реализации концепции интеллектуальной поддержки процессов принятия решений;</w:t>
            </w:r>
          </w:p>
          <w:p w:rsidR="00EE6DBE" w:rsidRPr="00DD4602" w:rsidRDefault="00EE6DBE" w:rsidP="00F16072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З3(ОПК-1) базовые понятия, связанные с концепцией системы, основанной на знаниях (СОЗ) (интеллектуальная система, база знаний, механизм 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интерпретации знаний, подсистема объяснения, подсистема приобретения знаний, дедуктивный вывод, прямой и обратный вывод, индуктивный вывод и т.д.);</w:t>
            </w:r>
          </w:p>
          <w:p w:rsidR="00EE6DBE" w:rsidRPr="00DD4602" w:rsidRDefault="00EE6DBE" w:rsidP="00F16072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(ОПК-1) основные понятия, связанные с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нейросетевым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подходом к построению ИИС (искусственный нейрон,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синаптические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связи и их веса, искусственная нейронная сеть (ИНС),  обучение ИНС и т.д.);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З5(ОПК-1) основные критерии целесообразности создания и использования систем, основанных на знаниях (СОЗ) и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нейросетевых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технологий принятия решений в различных предметных (проблемных) областях. </w:t>
            </w:r>
          </w:p>
          <w:p w:rsidR="00EE6DBE" w:rsidRPr="00DD4602" w:rsidRDefault="00EE6DBE" w:rsidP="00F160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</w:p>
          <w:p w:rsidR="00EE6DBE" w:rsidRPr="00DD4602" w:rsidRDefault="00EE6DBE" w:rsidP="00F160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(ОПК-1) абстрагироваться при решении творческих (интеллектуальных) задач;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(ОПК-1) принимать решения о необходимости создания и использования СОЗ и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нейросетевых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технологий принятия решений в конкретной предметной (проблемной) области.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(ОПК-1) способностью оценить и обосновать целесообразность создания и использования СОЗ и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нейросетевых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технологий принятия решений в конкретной предметной (проблемной) области.</w:t>
            </w:r>
          </w:p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Полное отсутствие знаний материала, полное отсутствие умений и навыков,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EE6DBE" w:rsidRPr="00DD4602" w:rsidTr="0099072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Знание основного материала с грубыми погрешностями, отсутствие умений и навыков, предусмотренных данной компетенцией  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З1-З5.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 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рядом негрубых ошибок.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50-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З1-З5.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 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незначительными погрешностями.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, демонстрируя его в стандартных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Хороший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З1-З5.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lastRenderedPageBreak/>
              <w:t>Уметь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 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,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его в 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Очень хороший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формирования компетенции. 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90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 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З1-З5.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 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,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его в стандартных и некоторых нестандартных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DD460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Более 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>90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З1-З5.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 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в любых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EE6DBE" w:rsidRPr="00DD4602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E6DBE" w:rsidRPr="00DD4602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ПК-1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E6DBE" w:rsidRPr="00DD4602" w:rsidTr="0099072D">
        <w:tc>
          <w:tcPr>
            <w:tcW w:w="3941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E6DBE" w:rsidRPr="00DD4602" w:rsidTr="0099072D">
        <w:tc>
          <w:tcPr>
            <w:tcW w:w="3941" w:type="dxa"/>
            <w:vMerge w:val="restart"/>
            <w:shd w:val="clear" w:color="auto" w:fill="auto"/>
          </w:tcPr>
          <w:p w:rsidR="00F16072" w:rsidRPr="00DD4602" w:rsidRDefault="00F16072" w:rsidP="00F160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ПК-1</w:t>
            </w:r>
          </w:p>
          <w:p w:rsidR="00F16072" w:rsidRPr="00DD4602" w:rsidRDefault="00F16072" w:rsidP="00F160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sz w:val="20"/>
                <w:szCs w:val="20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направлениям 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  <w:r w:rsidRPr="00DD4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6072" w:rsidRPr="00DD4602" w:rsidRDefault="00F16072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16072" w:rsidRPr="00DD4602" w:rsidRDefault="00F16072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(ПК-1) способностью абстрагироваться при решении творческих (интеллектуальных) задач;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(ПК-1) способностью аналитического обследования предметной (проблемной) 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области;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В3(ПК-1) способностью идентифицировать и классифицировать проблемы, возникающие в предметной области;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(ПК-1) способностью находить подходы и методы для решения возникающих проблем. </w:t>
            </w:r>
          </w:p>
          <w:p w:rsidR="00EE6DBE" w:rsidRPr="00DD460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Полное отсутствие навыков,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EE6DBE" w:rsidRPr="00DD4602" w:rsidTr="0099072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Наличие начального уровня формирования навыков, не достаточного для практической деятельности.  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существенными погрешностями.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50-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незначительными погрешностями в стандартных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Хороший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90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 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DD460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Более 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>90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В1-В4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любых стандартных и нестандартных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EE6DBE" w:rsidRPr="00DD4602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354A5B" w:rsidRPr="00DD4602" w:rsidRDefault="00354A5B" w:rsidP="00354A5B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ПК-6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354A5B" w:rsidRPr="00DD4602" w:rsidTr="009A4C34">
        <w:tc>
          <w:tcPr>
            <w:tcW w:w="3941" w:type="dxa"/>
            <w:shd w:val="clear" w:color="auto" w:fill="auto"/>
          </w:tcPr>
          <w:p w:rsidR="00354A5B" w:rsidRPr="00DD4602" w:rsidRDefault="00354A5B" w:rsidP="009A4C3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354A5B" w:rsidRPr="00DD4602" w:rsidTr="009A4C34">
        <w:tc>
          <w:tcPr>
            <w:tcW w:w="3941" w:type="dxa"/>
            <w:vMerge w:val="restart"/>
            <w:shd w:val="clear" w:color="auto" w:fill="auto"/>
          </w:tcPr>
          <w:p w:rsidR="00354A5B" w:rsidRPr="00DD4602" w:rsidRDefault="00354A5B" w:rsidP="009A4C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</w:p>
          <w:p w:rsidR="00354A5B" w:rsidRPr="00DD4602" w:rsidRDefault="00354A5B" w:rsidP="009A4C34">
            <w:pPr>
              <w:pStyle w:val="ConsPlusNormal"/>
              <w:jc w:val="both"/>
              <w:rPr>
                <w:sz w:val="20"/>
              </w:rPr>
            </w:pPr>
            <w:r w:rsidRPr="00DD4602">
              <w:rPr>
                <w:sz w:val="20"/>
              </w:rPr>
              <w:t>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</w:t>
            </w:r>
          </w:p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(ПК-6) философские основы концепции сильного искусственного интеллекта;</w:t>
            </w:r>
          </w:p>
          <w:p w:rsidR="00354A5B" w:rsidRPr="00DD4602" w:rsidRDefault="00354A5B" w:rsidP="009A4C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(ПК-6) основы концепции слабого искусственного интеллекта;</w:t>
            </w:r>
          </w:p>
          <w:p w:rsidR="00354A5B" w:rsidRPr="00DD4602" w:rsidRDefault="00354A5B" w:rsidP="003B54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З3(ПК-6) основы концепции дружественного искусственного интеллекта.</w:t>
            </w:r>
          </w:p>
          <w:p w:rsidR="00361734" w:rsidRPr="00DD4602" w:rsidRDefault="00354A5B" w:rsidP="003B545E">
            <w:pPr>
              <w:spacing w:after="0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61734"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УМЕТЬ</w:t>
            </w:r>
          </w:p>
          <w:p w:rsidR="00361734" w:rsidRPr="00DD4602" w:rsidRDefault="00361734" w:rsidP="00361734">
            <w:pPr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</w:t>
            </w:r>
            <w:r w:rsidR="00620EA4"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6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 анализировать ситуации, связанные с построением сильного искусственного интеллекта.</w:t>
            </w:r>
          </w:p>
          <w:p w:rsidR="00361734" w:rsidRPr="00DD4602" w:rsidRDefault="00361734" w:rsidP="00361734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361734" w:rsidRPr="00DD4602" w:rsidRDefault="00361734" w:rsidP="00361734">
            <w:pPr>
              <w:spacing w:after="0" w:line="240" w:lineRule="auto"/>
              <w:rPr>
                <w:rFonts w:ascii="Times New Roman" w:hAnsi="Times New Roman"/>
                <w:i/>
                <w:spacing w:val="-3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</w:t>
            </w:r>
            <w:r w:rsidR="00620EA4" w:rsidRPr="00DD4602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с</w:t>
            </w:r>
            <w:r w:rsidRPr="00DD4602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пособностью оценивать ситуации, связанные с построением сильного искусственного интеллекта.</w:t>
            </w:r>
          </w:p>
          <w:p w:rsidR="00354A5B" w:rsidRPr="00DD4602" w:rsidRDefault="00354A5B" w:rsidP="009A4C3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54A5B" w:rsidRPr="00DD4602" w:rsidRDefault="00354A5B" w:rsidP="009A4C3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B545E" w:rsidRPr="00DD4602" w:rsidRDefault="00354A5B" w:rsidP="009A4C34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Полное отсутствие знаний, </w:t>
            </w:r>
            <w:r w:rsidR="00620EA4"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умений и навыков, 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354A5B" w:rsidRPr="00DD4602" w:rsidTr="009A4C34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Наличие начального уровня знаний, </w:t>
            </w:r>
            <w:r w:rsidR="00620EA4"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умений и навыков, 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не достаточного для профессиональной деятельности.  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354A5B" w:rsidRPr="00DD4602" w:rsidRDefault="00354A5B" w:rsidP="009A4C34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354A5B" w:rsidRPr="00DD4602" w:rsidTr="009A4C34">
        <w:tc>
          <w:tcPr>
            <w:tcW w:w="3941" w:type="dxa"/>
            <w:vMerge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существенными погрешностями.</w:t>
            </w:r>
          </w:p>
          <w:p w:rsidR="00620EA4" w:rsidRPr="00DD4602" w:rsidRDefault="00620EA4" w:rsidP="00981B5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="00981B54"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на уровне начального представления.</w:t>
            </w:r>
          </w:p>
          <w:p w:rsidR="00981B54" w:rsidRPr="00DD4602" w:rsidRDefault="00981B54" w:rsidP="00981B54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на уровне начального представления.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50-70 баллов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54A5B" w:rsidRPr="00DD4602" w:rsidTr="009A4C34">
        <w:tc>
          <w:tcPr>
            <w:tcW w:w="3941" w:type="dxa"/>
            <w:vMerge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З3 с незначительными погрешностями в стандартных ситуациях.</w:t>
            </w:r>
          </w:p>
          <w:p w:rsidR="00981B54" w:rsidRPr="00DD4602" w:rsidRDefault="00981B54" w:rsidP="00981B5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погрешностями.</w:t>
            </w:r>
          </w:p>
          <w:p w:rsidR="00354A5B" w:rsidRPr="00DD4602" w:rsidRDefault="00981B54" w:rsidP="00981B54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lastRenderedPageBreak/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погрешностями.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Хороший уровень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71-80 баллов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354A5B" w:rsidRPr="00DD4602" w:rsidTr="009A4C34">
        <w:tc>
          <w:tcPr>
            <w:tcW w:w="3941" w:type="dxa"/>
            <w:vMerge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  <w:p w:rsidR="00981B54" w:rsidRPr="00DD4602" w:rsidRDefault="00981B54" w:rsidP="00981B5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  <w:p w:rsidR="00354A5B" w:rsidRPr="00DD4602" w:rsidRDefault="00981B54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81-90 баллов 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354A5B" w:rsidRPr="00DD4602" w:rsidTr="003B545E">
        <w:trPr>
          <w:trHeight w:val="2713"/>
        </w:trPr>
        <w:tc>
          <w:tcPr>
            <w:tcW w:w="3941" w:type="dxa"/>
            <w:vMerge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ситуациях.</w:t>
            </w:r>
          </w:p>
          <w:p w:rsidR="00BB3FFC" w:rsidRPr="00DD4602" w:rsidRDefault="00BB3FFC" w:rsidP="00BB3FFC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 ситуациях.</w:t>
            </w:r>
          </w:p>
          <w:p w:rsidR="00354A5B" w:rsidRPr="00DD4602" w:rsidRDefault="00BB3FFC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Более 90 баллов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354A5B" w:rsidRPr="00DD4602" w:rsidTr="009A4C34">
        <w:tc>
          <w:tcPr>
            <w:tcW w:w="3941" w:type="dxa"/>
            <w:vMerge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З1-З3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в любых стандартных и нестандартных ситуациях.</w:t>
            </w:r>
          </w:p>
          <w:p w:rsidR="00BB3FFC" w:rsidRPr="00DD4602" w:rsidRDefault="00BB3FFC" w:rsidP="00BB3FFC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любых ситуациях.</w:t>
            </w:r>
          </w:p>
          <w:p w:rsidR="00354A5B" w:rsidRPr="00DD4602" w:rsidRDefault="00BB3FFC" w:rsidP="009A4C3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любых ситуациях.</w:t>
            </w:r>
          </w:p>
        </w:tc>
        <w:tc>
          <w:tcPr>
            <w:tcW w:w="2665" w:type="dxa"/>
            <w:shd w:val="clear" w:color="auto" w:fill="auto"/>
          </w:tcPr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354A5B" w:rsidRPr="00DD4602" w:rsidRDefault="00354A5B" w:rsidP="009A4C34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354A5B" w:rsidRPr="00DD4602" w:rsidRDefault="00354A5B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E6DBE" w:rsidRPr="00DD4602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ПК-7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E6DBE" w:rsidRPr="00DD4602" w:rsidTr="0099072D">
        <w:tc>
          <w:tcPr>
            <w:tcW w:w="3941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E6DBE" w:rsidRPr="00DD4602" w:rsidTr="0099072D">
        <w:tc>
          <w:tcPr>
            <w:tcW w:w="3941" w:type="dxa"/>
            <w:vMerge w:val="restart"/>
            <w:shd w:val="clear" w:color="auto" w:fill="auto"/>
          </w:tcPr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ЗНАТЬ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(ПК-7)) б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азовые принципы и методологию построения ИИС как СОЗ;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и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звестные формализмы описания знаний на инфологическом и концептуальном уровнях;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З3(ПК-7) методологические основы построения базы знаний;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 м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етодологические основы применения ИНС в качестве средств интеллектуальной поддержки процессов принятия решений;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З5(ПК-7) конкретные архитектуры ИНС (многослойный персептрон, RBF-сеть, сеть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Хопфилда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, сеть Хемминга, самоорганизующаяся сеть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Кохонена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и алгоритмы их обучения;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(ПК-7) базовые принципы построения гибридных ИИС, сочетающих в себе концепцию СОЗ и </w:t>
            </w:r>
            <w:proofErr w:type="spell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нейросетевые</w:t>
            </w:r>
            <w:proofErr w:type="spell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 xml:space="preserve"> технологии принятия решений.</w:t>
            </w:r>
          </w:p>
          <w:p w:rsidR="00EE6DBE" w:rsidRPr="00DD4602" w:rsidRDefault="00EE6DBE" w:rsidP="00F16072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УМЕТЬ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 п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роводить обследование организаций, выявлять информационные потребности пользователей, формировать требования к ИС (ИИС);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проводить описание прикладных процессов и информационного обеспечения решения прикладных задач;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У3(ПК-7) моделировать объекты предметной области, проектировать структуры данных и знаний, ставить и решать прикладные задачи;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(ПК-7) осуществлять и обосновывать выбор проектных решений по видам обеспечения ИС (ИИС).</w:t>
            </w:r>
          </w:p>
          <w:p w:rsidR="00EE6DBE" w:rsidRPr="00DD4602" w:rsidRDefault="00EE6DBE" w:rsidP="00F16072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(ПК-</w:t>
            </w:r>
            <w:r w:rsidR="009F230A" w:rsidRPr="00DD4602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) с</w:t>
            </w:r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пособностью осуществлять разработку ИС (ИИС) на уровнях эскизного и технического проектов;</w:t>
            </w:r>
          </w:p>
          <w:p w:rsidR="00EE6DBE" w:rsidRPr="00DD4602" w:rsidRDefault="00EE6DBE" w:rsidP="00F1607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В</w:t>
            </w:r>
            <w:proofErr w:type="gramStart"/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2</w:t>
            </w:r>
            <w:proofErr w:type="gramEnd"/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(ПК-</w:t>
            </w:r>
            <w:r w:rsidR="009F230A"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7</w:t>
            </w:r>
            <w:r w:rsidRPr="00DD460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) </w:t>
            </w:r>
            <w:r w:rsidRPr="00DD4602">
              <w:rPr>
                <w:rFonts w:ascii="Times New Roman" w:hAnsi="Times New Roman"/>
                <w:i/>
                <w:sz w:val="20"/>
                <w:szCs w:val="20"/>
              </w:rPr>
              <w:t>способностью развивать модели, методы и технологии прикладной информатики, предлагать новые конкурентоспособные идеи в области ИКТ.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Полное отсутствие знаний</w:t>
            </w:r>
            <w:r w:rsidR="00620EA4"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,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умений и навыков,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EE6DBE" w:rsidRPr="00DD4602" w:rsidTr="0099072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Знание основного материала с грубыми погрешностями, отсутствие умений и навыков, предусмотренных компетенцией  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E6DBE" w:rsidRPr="00DD460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З1-З6.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рядом негрубых ошибок.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У3,У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существенными погрешностями.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2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рядом грубых погрешностей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50-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З1-З6.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lastRenderedPageBreak/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У3,У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незначительными погрешностями.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незначительными погрешностями.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2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рядом негрубых погрешностей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Хороший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компетенции.</w:t>
            </w:r>
          </w:p>
          <w:p w:rsidR="00EE6DBE" w:rsidRPr="00DD460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З1-З6.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,У2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У3,У</w:t>
            </w:r>
            <w:proofErr w:type="gramStart"/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4</w:t>
            </w:r>
            <w:proofErr w:type="gramEnd"/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погрешностей.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погрешностей,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ее в стандартных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</w:t>
            </w:r>
            <w:proofErr w:type="gramStart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2</w:t>
            </w:r>
            <w:proofErr w:type="gramEnd"/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незначительными погрешностями в стандартных ситуациях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1D54FD" w:rsidRPr="00DD4602">
              <w:rPr>
                <w:rFonts w:ascii="Times New Roman" w:eastAsia="Calibri" w:hAnsi="Times New Roman"/>
                <w:sz w:val="20"/>
                <w:szCs w:val="20"/>
              </w:rPr>
              <w:t>90</w:t>
            </w: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 баллов 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З1-З6.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У1-У4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 в любых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В1-В2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погрешностей,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их в стандартных и некоторых нестандартных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DD460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 xml:space="preserve">Более </w:t>
            </w:r>
            <w:r w:rsidR="00EE6DBE" w:rsidRPr="00DD4602">
              <w:rPr>
                <w:rFonts w:ascii="Times New Roman" w:eastAsia="Calibri" w:hAnsi="Times New Roman"/>
                <w:sz w:val="20"/>
                <w:szCs w:val="20"/>
              </w:rPr>
              <w:t>90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E6DBE" w:rsidRPr="00DD4602" w:rsidTr="0099072D">
        <w:tc>
          <w:tcPr>
            <w:tcW w:w="3941" w:type="dxa"/>
            <w:vMerge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З1-З6.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DD460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DD460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У1-У4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 в любых ситуациях.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DD460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В1-В2 </w:t>
            </w:r>
            <w:r w:rsidRPr="00DD460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без </w:t>
            </w:r>
            <w:r w:rsidRPr="00DD460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ошибок и погрешностей в любых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E6DBE" w:rsidRPr="00DD460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D460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1D54FD" w:rsidRPr="00DD4602" w:rsidRDefault="001D54FD" w:rsidP="001D54FD">
      <w:pPr>
        <w:pStyle w:val="a7"/>
        <w:tabs>
          <w:tab w:val="left" w:pos="-142"/>
        </w:tabs>
        <w:spacing w:after="0" w:line="240" w:lineRule="auto"/>
        <w:ind w:left="1195"/>
        <w:rPr>
          <w:rFonts w:ascii="Times New Roman" w:hAnsi="Times New Roman"/>
          <w:sz w:val="24"/>
          <w:szCs w:val="28"/>
        </w:rPr>
      </w:pPr>
    </w:p>
    <w:p w:rsidR="00B2731A" w:rsidRPr="00DD4602" w:rsidRDefault="00D92C32" w:rsidP="000F23C6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</w:t>
      </w:r>
      <w:r w:rsidR="00B2731A" w:rsidRPr="00DD4602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="00B2731A" w:rsidRPr="00DD4602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B2731A" w:rsidRPr="00DD4602">
        <w:rPr>
          <w:rFonts w:ascii="Times New Roman" w:hAnsi="Times New Roman"/>
          <w:sz w:val="24"/>
          <w:szCs w:val="24"/>
        </w:rPr>
        <w:t xml:space="preserve"> «</w:t>
      </w:r>
      <w:r w:rsidRPr="00DD4602">
        <w:rPr>
          <w:rFonts w:ascii="Times New Roman" w:hAnsi="Times New Roman"/>
          <w:sz w:val="24"/>
          <w:szCs w:val="24"/>
        </w:rPr>
        <w:t>Интеллектуальные системы</w:t>
      </w:r>
      <w:r w:rsidR="00B2731A" w:rsidRPr="00DD4602">
        <w:rPr>
          <w:rFonts w:ascii="Times New Roman" w:hAnsi="Times New Roman"/>
          <w:sz w:val="24"/>
          <w:szCs w:val="24"/>
        </w:rPr>
        <w:t>»</w:t>
      </w:r>
    </w:p>
    <w:p w:rsidR="00F16072" w:rsidRPr="00DD4602" w:rsidRDefault="00F16072" w:rsidP="009F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2EA" w:rsidRPr="00DD4602" w:rsidRDefault="00CA02EA" w:rsidP="00BA2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Итоговый контроль качества усвоения студентами содержания дисциплины проводится в виде зачета с выставлением оценки </w:t>
      </w:r>
      <w:proofErr w:type="gramStart"/>
      <w:r w:rsidRPr="00DD4602">
        <w:rPr>
          <w:rFonts w:ascii="Times New Roman" w:hAnsi="Times New Roman"/>
          <w:b/>
          <w:sz w:val="24"/>
          <w:szCs w:val="24"/>
        </w:rPr>
        <w:t>зачтено</w:t>
      </w:r>
      <w:proofErr w:type="gramEnd"/>
      <w:r w:rsidRPr="00DD4602">
        <w:rPr>
          <w:rFonts w:ascii="Times New Roman" w:hAnsi="Times New Roman"/>
          <w:b/>
          <w:sz w:val="24"/>
          <w:szCs w:val="24"/>
        </w:rPr>
        <w:t>/не зачтено</w:t>
      </w:r>
      <w:r w:rsidRPr="00DD4602">
        <w:rPr>
          <w:rFonts w:ascii="Times New Roman" w:hAnsi="Times New Roman"/>
          <w:sz w:val="24"/>
          <w:szCs w:val="24"/>
        </w:rPr>
        <w:t xml:space="preserve">, на котором  определяется уровень усвоения </w:t>
      </w:r>
      <w:r w:rsidRPr="00DD4602">
        <w:rPr>
          <w:rFonts w:ascii="Times New Roman" w:hAnsi="Times New Roman"/>
          <w:b/>
          <w:sz w:val="24"/>
          <w:szCs w:val="24"/>
        </w:rPr>
        <w:t>знаний,</w:t>
      </w:r>
      <w:r w:rsidRPr="00DD4602">
        <w:rPr>
          <w:rFonts w:ascii="Times New Roman" w:hAnsi="Times New Roman"/>
          <w:sz w:val="24"/>
          <w:szCs w:val="24"/>
        </w:rPr>
        <w:t xml:space="preserve"> владения </w:t>
      </w:r>
      <w:r w:rsidRPr="00DD4602">
        <w:rPr>
          <w:rFonts w:ascii="Times New Roman" w:hAnsi="Times New Roman"/>
          <w:b/>
          <w:sz w:val="24"/>
          <w:szCs w:val="24"/>
        </w:rPr>
        <w:t>умениями и навыками</w:t>
      </w:r>
      <w:r w:rsidRPr="00DD4602">
        <w:rPr>
          <w:rFonts w:ascii="Times New Roman" w:hAnsi="Times New Roman"/>
          <w:sz w:val="24"/>
          <w:szCs w:val="24"/>
        </w:rPr>
        <w:t xml:space="preserve"> по дисциплине с привязкой к формируемым компетенциям.</w:t>
      </w:r>
      <w:r w:rsidR="00BA20BF" w:rsidRPr="00DD4602">
        <w:rPr>
          <w:rFonts w:ascii="Times New Roman" w:hAnsi="Times New Roman"/>
          <w:sz w:val="24"/>
          <w:szCs w:val="24"/>
        </w:rPr>
        <w:t xml:space="preserve"> </w:t>
      </w:r>
      <w:r w:rsidRPr="00DD4602">
        <w:rPr>
          <w:rFonts w:ascii="Times New Roman" w:hAnsi="Times New Roman"/>
          <w:sz w:val="24"/>
          <w:szCs w:val="24"/>
        </w:rPr>
        <w:t>Зачет проводится в форме собеседования в рамках тематики курса с учетом результатов текущего контроля.</w:t>
      </w:r>
    </w:p>
    <w:p w:rsidR="00B2731A" w:rsidRPr="00DD4602" w:rsidRDefault="00B2731A" w:rsidP="00DB68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1542" w:rsidRPr="00DD4602" w:rsidRDefault="00A55147" w:rsidP="00F253C0">
      <w:pPr>
        <w:pStyle w:val="a7"/>
        <w:numPr>
          <w:ilvl w:val="1"/>
          <w:numId w:val="2"/>
        </w:numPr>
        <w:tabs>
          <w:tab w:val="left" w:pos="0"/>
        </w:tabs>
        <w:ind w:left="709" w:hanging="283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Критерии и процедуры оценивания рез</w:t>
      </w:r>
      <w:r w:rsidR="00211E61" w:rsidRPr="00DD4602">
        <w:rPr>
          <w:rFonts w:ascii="Times New Roman" w:hAnsi="Times New Roman"/>
          <w:sz w:val="24"/>
          <w:szCs w:val="24"/>
        </w:rPr>
        <w:t xml:space="preserve">ультатов </w:t>
      </w:r>
      <w:proofErr w:type="gramStart"/>
      <w:r w:rsidR="00211E61" w:rsidRPr="00DD4602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DD4602">
        <w:rPr>
          <w:rFonts w:ascii="Times New Roman" w:hAnsi="Times New Roman"/>
          <w:sz w:val="24"/>
          <w:szCs w:val="24"/>
        </w:rPr>
        <w:t>, характеризующих этапы формирования компетенций</w:t>
      </w:r>
    </w:p>
    <w:p w:rsidR="00756852" w:rsidRPr="00DD4602" w:rsidRDefault="00A55147" w:rsidP="00756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</w:t>
      </w:r>
      <w:r w:rsidR="00756852" w:rsidRPr="00DD4602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="00756852" w:rsidRPr="00DD4602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756852" w:rsidRPr="00DD4602">
        <w:rPr>
          <w:rFonts w:ascii="Times New Roman" w:hAnsi="Times New Roman"/>
          <w:b/>
          <w:sz w:val="24"/>
          <w:szCs w:val="24"/>
        </w:rPr>
        <w:t xml:space="preserve"> </w:t>
      </w:r>
      <w:r w:rsidR="00756852" w:rsidRPr="00DD4602">
        <w:rPr>
          <w:rFonts w:ascii="Times New Roman" w:hAnsi="Times New Roman"/>
          <w:sz w:val="24"/>
          <w:szCs w:val="24"/>
        </w:rPr>
        <w:t xml:space="preserve">осуществляется с использованием процедуры индивидуального собеседования, в ходе которого определяется итоговый уровень усвоения </w:t>
      </w:r>
      <w:r w:rsidR="00756852" w:rsidRPr="00DD4602">
        <w:rPr>
          <w:rFonts w:ascii="Times New Roman" w:hAnsi="Times New Roman"/>
          <w:b/>
          <w:sz w:val="24"/>
          <w:szCs w:val="24"/>
        </w:rPr>
        <w:t>знаний</w:t>
      </w:r>
      <w:r w:rsidR="00756852" w:rsidRPr="00DD4602">
        <w:rPr>
          <w:rFonts w:ascii="Times New Roman" w:hAnsi="Times New Roman"/>
          <w:sz w:val="24"/>
          <w:szCs w:val="24"/>
        </w:rPr>
        <w:t xml:space="preserve">, </w:t>
      </w:r>
      <w:r w:rsidR="00756852" w:rsidRPr="00DD4602">
        <w:rPr>
          <w:rFonts w:ascii="Times New Roman" w:hAnsi="Times New Roman"/>
          <w:b/>
          <w:sz w:val="24"/>
          <w:szCs w:val="24"/>
        </w:rPr>
        <w:t>умений</w:t>
      </w:r>
      <w:r w:rsidR="00756852" w:rsidRPr="00DD4602">
        <w:rPr>
          <w:rFonts w:ascii="Times New Roman" w:hAnsi="Times New Roman"/>
          <w:sz w:val="24"/>
          <w:szCs w:val="24"/>
        </w:rPr>
        <w:t xml:space="preserve"> и </w:t>
      </w:r>
      <w:r w:rsidR="00756852" w:rsidRPr="00DD4602">
        <w:rPr>
          <w:rFonts w:ascii="Times New Roman" w:hAnsi="Times New Roman"/>
          <w:b/>
          <w:sz w:val="24"/>
          <w:szCs w:val="24"/>
        </w:rPr>
        <w:t>навыков</w:t>
      </w:r>
      <w:r w:rsidR="00756852" w:rsidRPr="00DD4602">
        <w:rPr>
          <w:rFonts w:ascii="Times New Roman" w:hAnsi="Times New Roman"/>
          <w:sz w:val="24"/>
          <w:szCs w:val="24"/>
        </w:rPr>
        <w:t>, его достаточность для необходимого вклада в формирование компетенций.</w:t>
      </w:r>
    </w:p>
    <w:p w:rsidR="00A55147" w:rsidRPr="00DD4602" w:rsidRDefault="00A55147" w:rsidP="00756852">
      <w:pPr>
        <w:pStyle w:val="a7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B25843" w:rsidRPr="00DD4602" w:rsidRDefault="00003C5F" w:rsidP="00F253C0">
      <w:pPr>
        <w:pStyle w:val="a7"/>
        <w:numPr>
          <w:ilvl w:val="1"/>
          <w:numId w:val="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</w:t>
      </w:r>
      <w:r w:rsidR="00A55147" w:rsidRPr="00DD4602">
        <w:rPr>
          <w:rFonts w:ascii="Times New Roman" w:hAnsi="Times New Roman"/>
          <w:sz w:val="24"/>
          <w:szCs w:val="24"/>
        </w:rPr>
        <w:t xml:space="preserve">Типовые контрольные задания </w:t>
      </w:r>
      <w:r w:rsidR="00AD0DB6" w:rsidRPr="00DD4602">
        <w:rPr>
          <w:rFonts w:ascii="Times New Roman" w:hAnsi="Times New Roman"/>
          <w:sz w:val="24"/>
          <w:szCs w:val="24"/>
        </w:rPr>
        <w:t>в виде вопросов к собеседованию из перечня в п.5с</w:t>
      </w:r>
      <w:r w:rsidR="00A55147" w:rsidRPr="00DD4602">
        <w:rPr>
          <w:rFonts w:ascii="Times New Roman" w:hAnsi="Times New Roman"/>
          <w:sz w:val="24"/>
          <w:szCs w:val="24"/>
        </w:rPr>
        <w:t>, необходимые для оценки результатов обучения, характеризующих этапы формирования компетенций</w:t>
      </w:r>
      <w:r w:rsidRPr="00DD4602">
        <w:rPr>
          <w:rFonts w:ascii="Times New Roman" w:hAnsi="Times New Roman"/>
          <w:sz w:val="24"/>
          <w:szCs w:val="24"/>
        </w:rPr>
        <w:t>, сформулированы</w:t>
      </w:r>
      <w:r w:rsidR="00863E89" w:rsidRPr="00DD4602">
        <w:rPr>
          <w:rFonts w:ascii="Times New Roman" w:hAnsi="Times New Roman"/>
          <w:sz w:val="24"/>
          <w:szCs w:val="24"/>
        </w:rPr>
        <w:t xml:space="preserve"> в Фонде</w:t>
      </w:r>
      <w:r w:rsidRPr="00DD4602">
        <w:rPr>
          <w:rFonts w:ascii="Times New Roman" w:hAnsi="Times New Roman"/>
          <w:sz w:val="24"/>
          <w:szCs w:val="24"/>
        </w:rPr>
        <w:t xml:space="preserve"> </w:t>
      </w:r>
      <w:r w:rsidR="00863E89" w:rsidRPr="00DD4602">
        <w:rPr>
          <w:rFonts w:ascii="Times New Roman" w:hAnsi="Times New Roman"/>
          <w:sz w:val="24"/>
          <w:szCs w:val="24"/>
        </w:rPr>
        <w:t>оценочных средств по данной дисциплине.</w:t>
      </w:r>
    </w:p>
    <w:p w:rsidR="00756852" w:rsidRPr="00DD4602" w:rsidRDefault="00A16B50" w:rsidP="00A16B50">
      <w:pPr>
        <w:pStyle w:val="a7"/>
        <w:spacing w:before="12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DD4602">
        <w:rPr>
          <w:rFonts w:ascii="Times New Roman" w:hAnsi="Times New Roman"/>
          <w:b/>
          <w:i/>
          <w:sz w:val="24"/>
          <w:szCs w:val="24"/>
        </w:rPr>
        <w:t xml:space="preserve">Примеры вопросов для </w:t>
      </w:r>
      <w:r w:rsidR="00EB6166" w:rsidRPr="00DD4602">
        <w:rPr>
          <w:rFonts w:ascii="Times New Roman" w:hAnsi="Times New Roman"/>
          <w:b/>
          <w:i/>
          <w:sz w:val="24"/>
          <w:szCs w:val="24"/>
        </w:rPr>
        <w:t xml:space="preserve">проведения </w:t>
      </w:r>
      <w:r w:rsidRPr="00DD4602">
        <w:rPr>
          <w:rFonts w:ascii="Times New Roman" w:hAnsi="Times New Roman"/>
          <w:b/>
          <w:i/>
          <w:sz w:val="24"/>
          <w:szCs w:val="24"/>
        </w:rPr>
        <w:t>зачета в форме собеседования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41"/>
      </w:tblGrid>
      <w:tr w:rsidR="00A16B50" w:rsidRPr="00DD4602" w:rsidTr="00BD707B">
        <w:tc>
          <w:tcPr>
            <w:tcW w:w="7088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4602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Вопрос 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4602">
              <w:rPr>
                <w:rFonts w:ascii="Times New Roman" w:hAnsi="Times New Roman"/>
                <w:bCs/>
                <w:sz w:val="20"/>
                <w:szCs w:val="24"/>
              </w:rPr>
              <w:t xml:space="preserve">Код компетенции </w:t>
            </w:r>
            <w:r w:rsidRPr="00DD4602">
              <w:rPr>
                <w:rFonts w:ascii="Times New Roman" w:hAnsi="Times New Roman"/>
                <w:bCs/>
                <w:i/>
                <w:sz w:val="20"/>
                <w:szCs w:val="24"/>
              </w:rPr>
              <w:t>(согласно РПД)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6"/>
              </w:numPr>
              <w:spacing w:line="240" w:lineRule="auto"/>
              <w:ind w:right="-34"/>
              <w:rPr>
                <w:rFonts w:ascii="Times New Roman" w:hAnsi="Times New Roman"/>
                <w:sz w:val="20"/>
                <w:szCs w:val="24"/>
              </w:rPr>
            </w:pPr>
            <w:r w:rsidRPr="00DD4602">
              <w:rPr>
                <w:rFonts w:ascii="Times New Roman" w:hAnsi="Times New Roman"/>
                <w:sz w:val="20"/>
              </w:rPr>
              <w:t xml:space="preserve">Как Вы себе представляете суть </w:t>
            </w:r>
            <w:proofErr w:type="gramStart"/>
            <w:r w:rsidRPr="00DD4602">
              <w:rPr>
                <w:rFonts w:ascii="Times New Roman" w:hAnsi="Times New Roman"/>
                <w:sz w:val="20"/>
              </w:rPr>
              <w:t>концепции интеллектуальной поддержки процессов принятия решений</w:t>
            </w:r>
            <w:proofErr w:type="gramEnd"/>
            <w:r w:rsidRPr="00DD4602">
              <w:rPr>
                <w:rFonts w:ascii="Times New Roman" w:hAnsi="Times New Roman"/>
                <w:sz w:val="20"/>
              </w:rPr>
              <w:t>? Какие цели она преследует? Какие базовые принципы могут быть положены в основу создания средств интеллектуальной</w:t>
            </w:r>
            <w:r w:rsidRPr="00DD460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DD4602">
              <w:rPr>
                <w:rFonts w:ascii="Times New Roman" w:hAnsi="Times New Roman"/>
                <w:sz w:val="20"/>
              </w:rPr>
              <w:t>поддержки?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ff2"/>
              <w:numPr>
                <w:ilvl w:val="0"/>
                <w:numId w:val="6"/>
              </w:numPr>
              <w:ind w:right="56"/>
              <w:jc w:val="both"/>
              <w:rPr>
                <w:b w:val="0"/>
                <w:sz w:val="20"/>
              </w:rPr>
            </w:pPr>
            <w:r w:rsidRPr="00DD4602">
              <w:rPr>
                <w:b w:val="0"/>
                <w:bCs/>
                <w:sz w:val="20"/>
              </w:rPr>
              <w:t>В чем состоит принципиальное отличие восходящего метода построения интеллектуальных систем от нисходящего метода?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A16B50">
            <w:pPr>
              <w:pStyle w:val="aff2"/>
              <w:ind w:left="709" w:right="56" w:hanging="380"/>
              <w:jc w:val="both"/>
              <w:rPr>
                <w:sz w:val="20"/>
                <w:szCs w:val="24"/>
              </w:rPr>
            </w:pPr>
            <w:r w:rsidRPr="00DD4602">
              <w:rPr>
                <w:b w:val="0"/>
                <w:sz w:val="20"/>
              </w:rPr>
              <w:t>3.</w:t>
            </w:r>
            <w:r w:rsidRPr="00DD4602">
              <w:rPr>
                <w:sz w:val="20"/>
              </w:rPr>
              <w:t xml:space="preserve"> </w:t>
            </w:r>
            <w:r w:rsidRPr="00DD4602">
              <w:rPr>
                <w:b w:val="0"/>
                <w:bCs/>
                <w:sz w:val="20"/>
              </w:rPr>
              <w:t>Какие наиболее актуальные проблемы стоят перед искусственным интеллектом как научным направлением?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A16B50">
            <w:pPr>
              <w:pStyle w:val="aff2"/>
              <w:tabs>
                <w:tab w:val="left" w:pos="-450"/>
                <w:tab w:val="left" w:pos="-270"/>
              </w:tabs>
              <w:ind w:right="1" w:hanging="249"/>
              <w:jc w:val="both"/>
              <w:rPr>
                <w:sz w:val="20"/>
              </w:rPr>
            </w:pPr>
            <w:r w:rsidRPr="00DD4602">
              <w:rPr>
                <w:b w:val="0"/>
                <w:sz w:val="20"/>
              </w:rPr>
              <w:t>4.</w:t>
            </w:r>
            <w:r w:rsidRPr="00DD4602">
              <w:rPr>
                <w:sz w:val="20"/>
              </w:rPr>
              <w:t xml:space="preserve">  </w:t>
            </w:r>
            <w:r w:rsidRPr="00DD4602">
              <w:rPr>
                <w:b w:val="0"/>
                <w:iCs/>
                <w:sz w:val="20"/>
              </w:rPr>
              <w:t>Перечислите основные способности (возможности), которыми обладает человек-эксперт. Какие возможности заложены в современных экспертных системах?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ff2"/>
              <w:numPr>
                <w:ilvl w:val="0"/>
                <w:numId w:val="12"/>
              </w:numPr>
              <w:tabs>
                <w:tab w:val="left" w:pos="-450"/>
                <w:tab w:val="left" w:pos="-270"/>
              </w:tabs>
              <w:ind w:left="601" w:right="1" w:hanging="283"/>
              <w:jc w:val="both"/>
              <w:rPr>
                <w:b w:val="0"/>
                <w:sz w:val="20"/>
              </w:rPr>
            </w:pPr>
            <w:r w:rsidRPr="00DD4602">
              <w:rPr>
                <w:b w:val="0"/>
                <w:iCs/>
                <w:sz w:val="20"/>
              </w:rPr>
              <w:t>В чем состоит суть концепции СОЗ? Назовите основные области применения СОЗ. По каким критериям определяется целесообразность создания и использования СОЗ в конкретной предметной (проблемной) области? Что понимается под оболочкой СОЗ?</w:t>
            </w:r>
          </w:p>
        </w:tc>
        <w:tc>
          <w:tcPr>
            <w:tcW w:w="2941" w:type="dxa"/>
          </w:tcPr>
          <w:p w:rsidR="00A16B50" w:rsidRPr="00DD4602" w:rsidRDefault="00A16B50" w:rsidP="00A16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ff2"/>
              <w:numPr>
                <w:ilvl w:val="0"/>
                <w:numId w:val="12"/>
              </w:numPr>
              <w:tabs>
                <w:tab w:val="left" w:pos="-450"/>
                <w:tab w:val="left" w:pos="-270"/>
              </w:tabs>
              <w:ind w:left="601" w:right="1" w:hanging="283"/>
              <w:jc w:val="both"/>
              <w:rPr>
                <w:b w:val="0"/>
                <w:sz w:val="20"/>
              </w:rPr>
            </w:pPr>
            <w:proofErr w:type="gramStart"/>
            <w:r w:rsidRPr="00DD4602">
              <w:rPr>
                <w:b w:val="0"/>
                <w:iCs/>
                <w:sz w:val="20"/>
              </w:rPr>
              <w:t xml:space="preserve">Что понимается под </w:t>
            </w:r>
            <w:proofErr w:type="spellStart"/>
            <w:r w:rsidRPr="00DD4602">
              <w:rPr>
                <w:b w:val="0"/>
                <w:i/>
                <w:iCs/>
                <w:sz w:val="20"/>
              </w:rPr>
              <w:t>метапроцедурами</w:t>
            </w:r>
            <w:proofErr w:type="spellEnd"/>
            <w:r w:rsidRPr="00DD4602">
              <w:rPr>
                <w:b w:val="0"/>
                <w:iCs/>
                <w:sz w:val="20"/>
              </w:rPr>
              <w:t>, лежащими в основе интеллектуальной деятельности человека?</w:t>
            </w:r>
            <w:proofErr w:type="gramEnd"/>
            <w:r w:rsidRPr="00DD4602">
              <w:rPr>
                <w:b w:val="0"/>
                <w:iCs/>
                <w:sz w:val="20"/>
              </w:rPr>
              <w:t xml:space="preserve"> Перечислите три известных формы рассуждения и определите суть каждой из них.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ff2"/>
              <w:numPr>
                <w:ilvl w:val="0"/>
                <w:numId w:val="12"/>
              </w:numPr>
              <w:tabs>
                <w:tab w:val="left" w:pos="-450"/>
                <w:tab w:val="left" w:pos="-270"/>
              </w:tabs>
              <w:ind w:left="601" w:right="1" w:hanging="317"/>
              <w:jc w:val="both"/>
              <w:rPr>
                <w:b w:val="0"/>
                <w:sz w:val="20"/>
              </w:rPr>
            </w:pPr>
            <w:r w:rsidRPr="00DD4602">
              <w:rPr>
                <w:b w:val="0"/>
                <w:iCs/>
                <w:sz w:val="20"/>
              </w:rPr>
              <w:t>Назовите пять основных компонент, традиционно присутствующих в составе СОЗ, и определите функциональное назначение каждой из них.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ОПК-1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rPr>
                <w:rFonts w:ascii="Times New Roman" w:hAnsi="Times New Roman"/>
                <w:b/>
                <w:iCs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Перечислите традиционные формы представления знаний на концептуальном уровне.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Что представляет собой семантическая сеть? Ее достоинства и недостатки.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Что представляет собой иерархическая структура фреймов? Ее достоинства и недостатки.</w:t>
            </w:r>
          </w:p>
        </w:tc>
        <w:tc>
          <w:tcPr>
            <w:tcW w:w="2941" w:type="dxa"/>
          </w:tcPr>
          <w:p w:rsidR="00A16B50" w:rsidRPr="00DD4602" w:rsidRDefault="00A16B50" w:rsidP="00A16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Что представляет собой продукционное правило? Можно ли с помощью продукционных правил описывать нечеткую логику? Если можно, то как?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 xml:space="preserve">Из каких основных этапов складывается циклический процесс построения базы знаний? Опишите каждый из них. 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jc w:val="left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Какими основными критериями руководствуются при выборе того или иного представления задач, на которые ориентируется система? Какие типы представления задач Вы знаете? В чем состоит их суть?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 xml:space="preserve">При выделении объектов предметной области и установлении связей между ними необходимые понятия могут вводиться посредством </w:t>
            </w:r>
            <w:r w:rsidRPr="00DD4602">
              <w:rPr>
                <w:rFonts w:ascii="Times New Roman" w:hAnsi="Times New Roman"/>
                <w:i/>
                <w:sz w:val="20"/>
              </w:rPr>
              <w:t>интенсионала</w:t>
            </w:r>
            <w:r w:rsidRPr="00DD4602">
              <w:rPr>
                <w:rFonts w:ascii="Times New Roman" w:hAnsi="Times New Roman"/>
                <w:sz w:val="20"/>
              </w:rPr>
              <w:t xml:space="preserve"> или </w:t>
            </w:r>
            <w:r w:rsidRPr="00DD4602">
              <w:rPr>
                <w:rFonts w:ascii="Times New Roman" w:hAnsi="Times New Roman"/>
                <w:i/>
                <w:sz w:val="20"/>
              </w:rPr>
              <w:t>экстенсионала</w:t>
            </w:r>
            <w:r w:rsidRPr="00DD4602">
              <w:rPr>
                <w:rFonts w:ascii="Times New Roman" w:hAnsi="Times New Roman"/>
                <w:sz w:val="20"/>
              </w:rPr>
              <w:t>. Чем различаются эти два способа определения понятий?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jc w:val="left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Какие виды иерархий могут приниматься за основу при структуризации целевого назначения системы и организации модели представления знаний? В чем суть этих иерархий?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ПК-1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jc w:val="left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 xml:space="preserve">Что собой представляет </w:t>
            </w:r>
            <w:r w:rsidRPr="00DD4602">
              <w:rPr>
                <w:rFonts w:ascii="Times New Roman" w:hAnsi="Times New Roman"/>
                <w:i/>
                <w:sz w:val="20"/>
              </w:rPr>
              <w:t>дерево решений</w:t>
            </w:r>
            <w:r w:rsidRPr="00DD4602">
              <w:rPr>
                <w:rFonts w:ascii="Times New Roman" w:hAnsi="Times New Roman"/>
                <w:sz w:val="20"/>
              </w:rPr>
              <w:t xml:space="preserve"> как формализм описания знаний на инфологическом уровне?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jc w:val="left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>Изложите основные принципы трансформации дерева решений в эквивалентный набор продукционных правил.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  <w:tr w:rsidR="00A16B50" w:rsidRPr="00DD4602" w:rsidTr="00BD707B">
        <w:tc>
          <w:tcPr>
            <w:tcW w:w="7088" w:type="dxa"/>
          </w:tcPr>
          <w:p w:rsidR="00A16B50" w:rsidRPr="00DD4602" w:rsidRDefault="00A16B50" w:rsidP="000F23C6">
            <w:pPr>
              <w:pStyle w:val="a"/>
              <w:numPr>
                <w:ilvl w:val="0"/>
                <w:numId w:val="12"/>
              </w:numPr>
              <w:spacing w:line="240" w:lineRule="auto"/>
              <w:ind w:left="601" w:right="1" w:hanging="283"/>
              <w:jc w:val="left"/>
              <w:rPr>
                <w:rFonts w:ascii="Times New Roman" w:hAnsi="Times New Roman"/>
                <w:sz w:val="20"/>
              </w:rPr>
            </w:pPr>
            <w:r w:rsidRPr="00DD4602">
              <w:rPr>
                <w:rFonts w:ascii="Times New Roman" w:hAnsi="Times New Roman"/>
                <w:sz w:val="20"/>
              </w:rPr>
              <w:t xml:space="preserve">В чем состоит суть понятия </w:t>
            </w:r>
            <w:r w:rsidRPr="00DD4602">
              <w:rPr>
                <w:rFonts w:ascii="Times New Roman" w:hAnsi="Times New Roman"/>
                <w:i/>
                <w:sz w:val="20"/>
              </w:rPr>
              <w:t>графа решений</w:t>
            </w:r>
            <w:r w:rsidRPr="00DD4602">
              <w:rPr>
                <w:rFonts w:ascii="Times New Roman" w:hAnsi="Times New Roman"/>
                <w:sz w:val="20"/>
              </w:rPr>
              <w:t xml:space="preserve"> как обобщения понятия дерева решений?</w:t>
            </w:r>
          </w:p>
        </w:tc>
        <w:tc>
          <w:tcPr>
            <w:tcW w:w="2941" w:type="dxa"/>
          </w:tcPr>
          <w:p w:rsidR="00A16B50" w:rsidRPr="00DD4602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DD4602">
              <w:rPr>
                <w:rFonts w:ascii="Times New Roman" w:hAnsi="Times New Roman"/>
                <w:bCs/>
                <w:sz w:val="20"/>
              </w:rPr>
              <w:t>ПК-7</w:t>
            </w:r>
          </w:p>
        </w:tc>
      </w:tr>
    </w:tbl>
    <w:p w:rsidR="00A16B50" w:rsidRPr="00DD4602" w:rsidRDefault="00A16B50" w:rsidP="00756852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p w:rsidR="00F16072" w:rsidRPr="00DD4602" w:rsidRDefault="00F16072" w:rsidP="00756852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p w:rsidR="00B25843" w:rsidRPr="00DD4602" w:rsidRDefault="00B25843" w:rsidP="000F23C6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 xml:space="preserve"> Методические материалы, определяющие процедуры оценивания. </w:t>
      </w:r>
    </w:p>
    <w:p w:rsidR="002A77A5" w:rsidRPr="00DD4602" w:rsidRDefault="002A77A5" w:rsidP="002A77A5">
      <w:pPr>
        <w:pStyle w:val="23"/>
        <w:ind w:firstLine="426"/>
        <w:rPr>
          <w:rFonts w:eastAsia="MS Mincho"/>
        </w:rPr>
      </w:pPr>
      <w:proofErr w:type="gramStart"/>
      <w:r w:rsidRPr="00DD4602">
        <w:rPr>
          <w:rFonts w:eastAsia="MS Mincho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DD4602">
        <w:rPr>
          <w:rFonts w:eastAsia="MS Mincho"/>
          <w:lang w:val="en-US"/>
        </w:rPr>
        <w:t>URL</w:t>
      </w:r>
      <w:r w:rsidRPr="00DD4602">
        <w:rPr>
          <w:rFonts w:eastAsia="MS Mincho"/>
        </w:rPr>
        <w:t>:</w:t>
      </w:r>
      <w:proofErr w:type="gramEnd"/>
    </w:p>
    <w:p w:rsidR="002A77A5" w:rsidRPr="00DD4602" w:rsidRDefault="007A6950" w:rsidP="002A77A5">
      <w:pPr>
        <w:pStyle w:val="23"/>
        <w:spacing w:after="120"/>
        <w:ind w:firstLine="426"/>
        <w:rPr>
          <w:rFonts w:eastAsia="MS Mincho"/>
        </w:rPr>
      </w:pPr>
      <w:hyperlink r:id="rId12" w:history="1">
        <w:r w:rsidR="002A77A5" w:rsidRPr="00DD4602">
          <w:rPr>
            <w:rStyle w:val="afb"/>
            <w:rFonts w:eastAsia="MS Mincho"/>
          </w:rPr>
          <w:t>http://www.unn.ru/site/images/docs/obrazov-org/Formi_stroki_kontrolya_13.02.2014.pdf</w:t>
        </w:r>
      </w:hyperlink>
    </w:p>
    <w:p w:rsidR="002A77A5" w:rsidRPr="00DD4602" w:rsidRDefault="002A77A5" w:rsidP="002A77A5">
      <w:pPr>
        <w:pStyle w:val="23"/>
        <w:spacing w:after="120"/>
        <w:ind w:firstLine="426"/>
        <w:rPr>
          <w:rFonts w:eastAsia="MS Mincho"/>
        </w:rPr>
      </w:pPr>
      <w:r w:rsidRPr="00DD4602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9D5D0E" w:rsidRPr="00DD4602" w:rsidRDefault="009D5D0E" w:rsidP="009D5D0E">
      <w:pPr>
        <w:ind w:left="835"/>
        <w:jc w:val="both"/>
        <w:rPr>
          <w:rFonts w:ascii="Times New Roman" w:hAnsi="Times New Roman"/>
          <w:sz w:val="24"/>
          <w:szCs w:val="24"/>
        </w:rPr>
      </w:pPr>
    </w:p>
    <w:p w:rsidR="00F64CB8" w:rsidRPr="00DD4602" w:rsidRDefault="00F64CB8" w:rsidP="000F23C6">
      <w:pPr>
        <w:pStyle w:val="a7"/>
        <w:numPr>
          <w:ilvl w:val="0"/>
          <w:numId w:val="2"/>
        </w:numPr>
        <w:ind w:hanging="644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DD4602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007E47" w:rsidRDefault="00007E47" w:rsidP="00007E47">
      <w:pPr>
        <w:shd w:val="clear" w:color="auto" w:fill="FFFFFF"/>
        <w:ind w:left="568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007E47" w:rsidRDefault="00007E47" w:rsidP="00007E47">
      <w:pPr>
        <w:pStyle w:val="a7"/>
        <w:numPr>
          <w:ilvl w:val="0"/>
          <w:numId w:val="13"/>
        </w:num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Басалин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П.Д., </w:t>
      </w:r>
      <w:proofErr w:type="gramStart"/>
      <w:r>
        <w:rPr>
          <w:rFonts w:ascii="Times New Roman" w:hAnsi="Times New Roman"/>
          <w:sz w:val="24"/>
          <w:szCs w:val="24"/>
        </w:rPr>
        <w:t>Безрук</w:t>
      </w:r>
      <w:proofErr w:type="gramEnd"/>
      <w:r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>
        <w:rPr>
          <w:rFonts w:ascii="Times New Roman" w:hAnsi="Times New Roman"/>
          <w:sz w:val="24"/>
          <w:szCs w:val="24"/>
        </w:rPr>
        <w:t>Радаева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Модели и методы интеллектуальной поддержки процессов принятия решений: Учебное пособие. – Нижний Новгород: Нижегородский госуниверситет, 2018. – 129 с. Фонд образовательных электронных ресурсов. Рег. № 1703.18.06. URL:</w:t>
      </w:r>
    </w:p>
    <w:p w:rsidR="00007E47" w:rsidRPr="00700FA8" w:rsidRDefault="00007E47" w:rsidP="00007E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FA8">
        <w:rPr>
          <w:rFonts w:ascii="Times New Roman" w:hAnsi="Times New Roman"/>
          <w:sz w:val="24"/>
          <w:szCs w:val="24"/>
        </w:rPr>
        <w:t xml:space="preserve">             </w:t>
      </w:r>
      <w:hyperlink r:id="rId13" w:history="1">
        <w:r w:rsidRPr="00700FA8">
          <w:rPr>
            <w:rStyle w:val="afb"/>
            <w:rFonts w:ascii="Times New Roman" w:hAnsi="Times New Roman"/>
            <w:sz w:val="24"/>
            <w:szCs w:val="24"/>
          </w:rPr>
          <w:t>http://www.unn.ru/books/met_files</w:t>
        </w:r>
      </w:hyperlink>
      <w:r w:rsidRPr="00700FA8">
        <w:rPr>
          <w:rFonts w:ascii="Times New Roman" w:hAnsi="Times New Roman"/>
          <w:sz w:val="24"/>
          <w:szCs w:val="24"/>
        </w:rPr>
        <w:t xml:space="preserve"> – доступ свободный.</w:t>
      </w:r>
    </w:p>
    <w:p w:rsidR="00007E47" w:rsidRDefault="00007E47" w:rsidP="00007E47">
      <w:p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</w:p>
    <w:p w:rsidR="00007E47" w:rsidRDefault="00007E47" w:rsidP="00007E47">
      <w:pPr>
        <w:spacing w:after="0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07E47" w:rsidRDefault="00007E47" w:rsidP="00007E4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Белокрылов П.Ю., </w:t>
      </w:r>
      <w:proofErr w:type="spellStart"/>
      <w:r>
        <w:rPr>
          <w:rFonts w:ascii="Times New Roman" w:hAnsi="Times New Roman"/>
          <w:sz w:val="24"/>
          <w:szCs w:val="24"/>
        </w:rPr>
        <w:t>Басалин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П.Д., </w:t>
      </w:r>
      <w:proofErr w:type="spellStart"/>
      <w:r>
        <w:rPr>
          <w:rFonts w:ascii="Times New Roman" w:hAnsi="Times New Roman"/>
          <w:sz w:val="24"/>
          <w:szCs w:val="24"/>
        </w:rPr>
        <w:t>Банкрутенко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 Синтез схем произвольной комбинационной логики в </w:t>
      </w:r>
      <w:proofErr w:type="spellStart"/>
      <w:r>
        <w:rPr>
          <w:rFonts w:ascii="Times New Roman" w:hAnsi="Times New Roman"/>
          <w:sz w:val="24"/>
          <w:szCs w:val="24"/>
        </w:rPr>
        <w:t>нейросетевом</w:t>
      </w:r>
      <w:proofErr w:type="spellEnd"/>
      <w:r>
        <w:rPr>
          <w:rFonts w:ascii="Times New Roman" w:hAnsi="Times New Roman"/>
          <w:sz w:val="24"/>
          <w:szCs w:val="24"/>
        </w:rPr>
        <w:t xml:space="preserve"> базисе // Учебно-методическое пособие по курсам «Интеллектуальные информационные системы» и «Системы искусственного интеллекта и принятия решений».- Нижний Новгород: Нижегородский госуниверситет, 2015. Фонд образовательных электронных ресурсов. Рег. №1028.15.06, 26 с.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>
          <w:rPr>
            <w:rStyle w:val="afb"/>
            <w:rFonts w:ascii="Times New Roman" w:hAnsi="Times New Roman"/>
            <w:sz w:val="24"/>
            <w:szCs w:val="24"/>
          </w:rPr>
          <w:t>http://www.unn.ru/books/met_files/BBB.pdf</w:t>
        </w:r>
      </w:hyperlink>
      <w:r>
        <w:rPr>
          <w:rFonts w:ascii="Times New Roman" w:hAnsi="Times New Roman"/>
          <w:sz w:val="24"/>
          <w:szCs w:val="24"/>
        </w:rPr>
        <w:t xml:space="preserve"> – доступ свободный.</w:t>
      </w:r>
    </w:p>
    <w:p w:rsidR="00007E47" w:rsidRDefault="00007E47" w:rsidP="00007E47">
      <w:pPr>
        <w:pStyle w:val="aff3"/>
        <w:spacing w:before="0"/>
        <w:ind w:left="993" w:firstLine="0"/>
        <w:rPr>
          <w:sz w:val="24"/>
          <w:szCs w:val="24"/>
        </w:rPr>
      </w:pPr>
    </w:p>
    <w:p w:rsidR="00007E47" w:rsidRDefault="00007E47" w:rsidP="00007E4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Материально-техническое обеспечение дисциплины  </w:t>
      </w:r>
    </w:p>
    <w:p w:rsidR="00007E47" w:rsidRDefault="00007E47" w:rsidP="00007E47">
      <w:pPr>
        <w:spacing w:line="21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Имеются в наличии учебные аудитории для проведения занятий лекционного типа, 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ННГУ. </w:t>
      </w:r>
    </w:p>
    <w:p w:rsidR="00E54EBD" w:rsidRDefault="00E54EBD" w:rsidP="00E54EBD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007E47" w:rsidRDefault="00007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1451" w:rsidRDefault="00D01451" w:rsidP="00756852">
      <w:pPr>
        <w:spacing w:line="240" w:lineRule="auto"/>
        <w:rPr>
          <w:rFonts w:ascii="Times New Roman" w:hAnsi="Times New Roman"/>
          <w:sz w:val="24"/>
          <w:szCs w:val="24"/>
        </w:rPr>
      </w:pPr>
      <w:r w:rsidRPr="000F2E1A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</w:t>
      </w:r>
      <w:proofErr w:type="gramStart"/>
      <w:r w:rsidRPr="000F2E1A">
        <w:rPr>
          <w:rFonts w:ascii="Times New Roman" w:hAnsi="Times New Roman"/>
          <w:sz w:val="24"/>
          <w:szCs w:val="24"/>
        </w:rPr>
        <w:t>ВО</w:t>
      </w:r>
      <w:proofErr w:type="gramEnd"/>
      <w:r w:rsidRPr="000F2E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E1A">
        <w:rPr>
          <w:rFonts w:ascii="Times New Roman" w:hAnsi="Times New Roman"/>
          <w:sz w:val="24"/>
          <w:szCs w:val="24"/>
        </w:rPr>
        <w:t>по</w:t>
      </w:r>
      <w:proofErr w:type="gramEnd"/>
      <w:r w:rsidRPr="000F2E1A">
        <w:rPr>
          <w:rFonts w:ascii="Times New Roman" w:hAnsi="Times New Roman"/>
          <w:sz w:val="24"/>
          <w:szCs w:val="24"/>
        </w:rPr>
        <w:t xml:space="preserve"> направлению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0F2E1A">
        <w:rPr>
          <w:rFonts w:ascii="Times New Roman" w:hAnsi="Times New Roman"/>
          <w:sz w:val="24"/>
          <w:szCs w:val="24"/>
        </w:rPr>
        <w:t>01</w:t>
      </w:r>
      <w:r w:rsidR="00007E47">
        <w:rPr>
          <w:rFonts w:ascii="Times New Roman" w:hAnsi="Times New Roman"/>
          <w:sz w:val="24"/>
          <w:szCs w:val="24"/>
        </w:rPr>
        <w:t>.</w:t>
      </w:r>
      <w:r w:rsidRPr="000F2E1A">
        <w:rPr>
          <w:rFonts w:ascii="Times New Roman" w:hAnsi="Times New Roman"/>
          <w:sz w:val="24"/>
          <w:szCs w:val="24"/>
        </w:rPr>
        <w:t>03</w:t>
      </w:r>
      <w:r w:rsidR="00007E47">
        <w:rPr>
          <w:rFonts w:ascii="Times New Roman" w:hAnsi="Times New Roman"/>
          <w:sz w:val="24"/>
          <w:szCs w:val="24"/>
        </w:rPr>
        <w:t>.</w:t>
      </w:r>
      <w:r w:rsidRPr="000F2E1A">
        <w:rPr>
          <w:rFonts w:ascii="Times New Roman" w:hAnsi="Times New Roman"/>
          <w:sz w:val="24"/>
          <w:szCs w:val="24"/>
        </w:rPr>
        <w:t xml:space="preserve">02 «Прикладная математика и информатика» </w:t>
      </w:r>
    </w:p>
    <w:p w:rsidR="00AB4C12" w:rsidRDefault="00AB4C12" w:rsidP="007568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1451" w:rsidRPr="00AB4C12" w:rsidRDefault="00756852" w:rsidP="0075685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D4602">
        <w:rPr>
          <w:rFonts w:ascii="Times New Roman" w:hAnsi="Times New Roman"/>
          <w:sz w:val="24"/>
          <w:szCs w:val="24"/>
        </w:rPr>
        <w:t>Автор: доцент каф</w:t>
      </w:r>
      <w:r w:rsidR="00AB4C12">
        <w:rPr>
          <w:rFonts w:ascii="Times New Roman" w:hAnsi="Times New Roman"/>
          <w:sz w:val="24"/>
          <w:szCs w:val="24"/>
        </w:rPr>
        <w:t>.</w:t>
      </w:r>
      <w:r w:rsidRPr="00DD4602">
        <w:rPr>
          <w:rFonts w:ascii="Times New Roman" w:hAnsi="Times New Roman"/>
          <w:sz w:val="24"/>
          <w:szCs w:val="24"/>
        </w:rPr>
        <w:t xml:space="preserve"> ИАНИ </w:t>
      </w:r>
      <w:r w:rsidRPr="00DD4602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proofErr w:type="spellStart"/>
      <w:r w:rsidRPr="00DD4602">
        <w:rPr>
          <w:rFonts w:ascii="Times New Roman" w:hAnsi="Times New Roman"/>
          <w:sz w:val="24"/>
          <w:szCs w:val="24"/>
          <w:u w:val="single"/>
        </w:rPr>
        <w:t>Басалин</w:t>
      </w:r>
      <w:proofErr w:type="spellEnd"/>
      <w:r w:rsidRPr="00DD4602">
        <w:rPr>
          <w:rFonts w:ascii="Times New Roman" w:hAnsi="Times New Roman"/>
          <w:sz w:val="24"/>
          <w:szCs w:val="24"/>
          <w:u w:val="single"/>
        </w:rPr>
        <w:t xml:space="preserve"> П.Д.</w:t>
      </w:r>
    </w:p>
    <w:p w:rsidR="002A77A5" w:rsidRPr="00AB4C12" w:rsidRDefault="00756852" w:rsidP="00756852">
      <w:p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Рецензент_______________________________</w:t>
      </w:r>
    </w:p>
    <w:p w:rsidR="002A77A5" w:rsidRPr="00DD4602" w:rsidRDefault="00756852" w:rsidP="00756852">
      <w:pPr>
        <w:spacing w:line="240" w:lineRule="auto"/>
        <w:rPr>
          <w:rFonts w:ascii="Times New Roman" w:hAnsi="Times New Roman"/>
          <w:sz w:val="24"/>
          <w:szCs w:val="24"/>
        </w:rPr>
      </w:pPr>
      <w:r w:rsidRPr="00DD4602">
        <w:rPr>
          <w:rFonts w:ascii="Times New Roman" w:hAnsi="Times New Roman"/>
          <w:sz w:val="24"/>
          <w:szCs w:val="24"/>
        </w:rPr>
        <w:t>Заведующий кафедрой</w:t>
      </w:r>
      <w:r w:rsidR="00AB4C12">
        <w:rPr>
          <w:rFonts w:ascii="Times New Roman" w:hAnsi="Times New Roman"/>
          <w:sz w:val="24"/>
          <w:szCs w:val="24"/>
        </w:rPr>
        <w:t xml:space="preserve"> ИАНИ</w:t>
      </w:r>
      <w:r w:rsidRPr="00DD4602">
        <w:rPr>
          <w:rFonts w:ascii="Times New Roman" w:hAnsi="Times New Roman"/>
          <w:sz w:val="24"/>
          <w:szCs w:val="24"/>
        </w:rPr>
        <w:t>_________________ М.Х.</w:t>
      </w:r>
      <w:r w:rsidR="00D01451">
        <w:rPr>
          <w:rFonts w:ascii="Times New Roman" w:hAnsi="Times New Roman"/>
          <w:sz w:val="24"/>
          <w:szCs w:val="24"/>
        </w:rPr>
        <w:t xml:space="preserve"> </w:t>
      </w:r>
      <w:r w:rsidRPr="00DD4602">
        <w:rPr>
          <w:rFonts w:ascii="Times New Roman" w:hAnsi="Times New Roman"/>
          <w:sz w:val="24"/>
          <w:szCs w:val="24"/>
        </w:rPr>
        <w:t>Прилуцкий</w:t>
      </w:r>
    </w:p>
    <w:p w:rsidR="00756852" w:rsidRPr="00DD4602" w:rsidRDefault="00756852" w:rsidP="007568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4602">
        <w:rPr>
          <w:rFonts w:ascii="Times New Roman" w:hAnsi="Times New Roman"/>
          <w:color w:val="000000"/>
          <w:sz w:val="24"/>
          <w:szCs w:val="24"/>
        </w:rPr>
        <w:t xml:space="preserve">Программа одобрена </w:t>
      </w:r>
      <w:r w:rsidRPr="00DD4602">
        <w:rPr>
          <w:rFonts w:ascii="Times New Roman" w:hAnsi="Times New Roman"/>
          <w:sz w:val="24"/>
          <w:szCs w:val="24"/>
        </w:rPr>
        <w:t>на заседании методической комисси</w:t>
      </w:r>
      <w:r w:rsidR="00AB4C12">
        <w:rPr>
          <w:rFonts w:ascii="Times New Roman" w:hAnsi="Times New Roman"/>
          <w:sz w:val="24"/>
          <w:szCs w:val="24"/>
        </w:rPr>
        <w:t>и</w:t>
      </w:r>
      <w:r w:rsidRPr="00DD4602">
        <w:rPr>
          <w:rFonts w:ascii="Times New Roman" w:hAnsi="Times New Roman"/>
          <w:sz w:val="24"/>
          <w:szCs w:val="24"/>
        </w:rPr>
        <w:t xml:space="preserve"> </w:t>
      </w:r>
      <w:r w:rsidRPr="00DD4602">
        <w:rPr>
          <w:rFonts w:ascii="Times New Roman" w:hAnsi="Times New Roman"/>
          <w:color w:val="000000"/>
          <w:sz w:val="24"/>
          <w:szCs w:val="24"/>
        </w:rPr>
        <w:t xml:space="preserve">Института информационных технологий, математики и механики ННГУ им. Н.И. Лобачевского </w:t>
      </w:r>
    </w:p>
    <w:p w:rsidR="00D4633D" w:rsidRDefault="00D4633D" w:rsidP="00D463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</w:p>
    <w:p w:rsidR="00756852" w:rsidRPr="00DD4602" w:rsidRDefault="00756852" w:rsidP="00AB4C12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sectPr w:rsidR="00756852" w:rsidRPr="00DD4602" w:rsidSect="009377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50" w:rsidRDefault="007A6950">
      <w:r>
        <w:separator/>
      </w:r>
    </w:p>
  </w:endnote>
  <w:endnote w:type="continuationSeparator" w:id="0">
    <w:p w:rsidR="007A6950" w:rsidRDefault="007A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Default="00AE2FE9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A4C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C34" w:rsidRDefault="009A4C34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Default="00AE2FE9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A4C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633D">
      <w:rPr>
        <w:rStyle w:val="a9"/>
        <w:noProof/>
      </w:rPr>
      <w:t>16</w:t>
    </w:r>
    <w:r>
      <w:rPr>
        <w:rStyle w:val="a9"/>
      </w:rPr>
      <w:fldChar w:fldCharType="end"/>
    </w:r>
  </w:p>
  <w:p w:rsidR="009A4C34" w:rsidRDefault="009A4C34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Default="009A4C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50" w:rsidRDefault="007A6950">
      <w:r>
        <w:separator/>
      </w:r>
    </w:p>
  </w:footnote>
  <w:footnote w:type="continuationSeparator" w:id="0">
    <w:p w:rsidR="007A6950" w:rsidRDefault="007A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Default="009A4C34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Default="009A4C34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4" w:rsidRDefault="009A4C3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096B0F33"/>
    <w:multiLevelType w:val="hybridMultilevel"/>
    <w:tmpl w:val="0ECAD502"/>
    <w:lvl w:ilvl="0" w:tplc="64D6C6A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4C1A"/>
    <w:multiLevelType w:val="hybridMultilevel"/>
    <w:tmpl w:val="6F64E210"/>
    <w:lvl w:ilvl="0" w:tplc="22627CCA">
      <w:start w:val="1"/>
      <w:numFmt w:val="decimal"/>
      <w:lvlText w:val="%1."/>
      <w:lvlJc w:val="left"/>
      <w:pPr>
        <w:ind w:left="245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6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>
    <w:nsid w:val="23E11656"/>
    <w:multiLevelType w:val="hybridMultilevel"/>
    <w:tmpl w:val="F44E10D0"/>
    <w:lvl w:ilvl="0" w:tplc="5A68E3B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B5346A3"/>
    <w:multiLevelType w:val="hybridMultilevel"/>
    <w:tmpl w:val="E162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14BA"/>
    <w:multiLevelType w:val="hybridMultilevel"/>
    <w:tmpl w:val="9D52F662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0">
    <w:nsid w:val="309A3624"/>
    <w:multiLevelType w:val="hybridMultilevel"/>
    <w:tmpl w:val="7E724E60"/>
    <w:lvl w:ilvl="0" w:tplc="4E4666C8">
      <w:start w:val="1"/>
      <w:numFmt w:val="decimal"/>
      <w:lvlText w:val="%1."/>
      <w:lvlJc w:val="left"/>
      <w:pPr>
        <w:ind w:left="68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37F90D30"/>
    <w:multiLevelType w:val="hybridMultilevel"/>
    <w:tmpl w:val="1478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80DB9"/>
    <w:multiLevelType w:val="hybridMultilevel"/>
    <w:tmpl w:val="F40E51AC"/>
    <w:lvl w:ilvl="0" w:tplc="9F6ED23A">
      <w:start w:val="1"/>
      <w:numFmt w:val="decimal"/>
      <w:lvlText w:val="%1."/>
      <w:lvlJc w:val="left"/>
      <w:pPr>
        <w:ind w:left="68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E629B"/>
    <w:multiLevelType w:val="hybridMultilevel"/>
    <w:tmpl w:val="494A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75BE3"/>
    <w:multiLevelType w:val="multilevel"/>
    <w:tmpl w:val="7266303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5">
    <w:nsid w:val="5D2E7F23"/>
    <w:multiLevelType w:val="hybridMultilevel"/>
    <w:tmpl w:val="E162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A08E6"/>
    <w:multiLevelType w:val="hybridMultilevel"/>
    <w:tmpl w:val="8F6EE4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C812A0E"/>
    <w:multiLevelType w:val="multilevel"/>
    <w:tmpl w:val="224AE0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6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3C5F"/>
    <w:rsid w:val="00004285"/>
    <w:rsid w:val="00004E7E"/>
    <w:rsid w:val="00007E47"/>
    <w:rsid w:val="000117C1"/>
    <w:rsid w:val="00016700"/>
    <w:rsid w:val="0002192E"/>
    <w:rsid w:val="00025837"/>
    <w:rsid w:val="00025CDC"/>
    <w:rsid w:val="000273A7"/>
    <w:rsid w:val="00027445"/>
    <w:rsid w:val="000301C0"/>
    <w:rsid w:val="0003482B"/>
    <w:rsid w:val="00034C3E"/>
    <w:rsid w:val="00036D2E"/>
    <w:rsid w:val="00040F81"/>
    <w:rsid w:val="0004403C"/>
    <w:rsid w:val="00051C60"/>
    <w:rsid w:val="00052F69"/>
    <w:rsid w:val="00055795"/>
    <w:rsid w:val="0005785E"/>
    <w:rsid w:val="000626BE"/>
    <w:rsid w:val="00066658"/>
    <w:rsid w:val="00067924"/>
    <w:rsid w:val="00070959"/>
    <w:rsid w:val="00075384"/>
    <w:rsid w:val="00075777"/>
    <w:rsid w:val="00076ECF"/>
    <w:rsid w:val="00081A17"/>
    <w:rsid w:val="000904A4"/>
    <w:rsid w:val="000907D0"/>
    <w:rsid w:val="0009415C"/>
    <w:rsid w:val="000949A5"/>
    <w:rsid w:val="00095B91"/>
    <w:rsid w:val="000976B3"/>
    <w:rsid w:val="00097E50"/>
    <w:rsid w:val="000A0008"/>
    <w:rsid w:val="000A1342"/>
    <w:rsid w:val="000A4432"/>
    <w:rsid w:val="000A53A7"/>
    <w:rsid w:val="000B21E7"/>
    <w:rsid w:val="000B44AD"/>
    <w:rsid w:val="000B5097"/>
    <w:rsid w:val="000B58A4"/>
    <w:rsid w:val="000B6195"/>
    <w:rsid w:val="000C3C68"/>
    <w:rsid w:val="000C4A6C"/>
    <w:rsid w:val="000C782D"/>
    <w:rsid w:val="000D1811"/>
    <w:rsid w:val="000D1D8C"/>
    <w:rsid w:val="000E1BFF"/>
    <w:rsid w:val="000E5220"/>
    <w:rsid w:val="000F0DD9"/>
    <w:rsid w:val="000F23C6"/>
    <w:rsid w:val="00101314"/>
    <w:rsid w:val="00101B85"/>
    <w:rsid w:val="00102FC9"/>
    <w:rsid w:val="00104515"/>
    <w:rsid w:val="00106053"/>
    <w:rsid w:val="001073E5"/>
    <w:rsid w:val="00107C6C"/>
    <w:rsid w:val="001124D8"/>
    <w:rsid w:val="00112CE4"/>
    <w:rsid w:val="00116AE5"/>
    <w:rsid w:val="0011713E"/>
    <w:rsid w:val="001171E4"/>
    <w:rsid w:val="00121F2A"/>
    <w:rsid w:val="00123524"/>
    <w:rsid w:val="00130028"/>
    <w:rsid w:val="00136593"/>
    <w:rsid w:val="00141489"/>
    <w:rsid w:val="00142880"/>
    <w:rsid w:val="001453C3"/>
    <w:rsid w:val="00145455"/>
    <w:rsid w:val="00146E54"/>
    <w:rsid w:val="00151493"/>
    <w:rsid w:val="00151E74"/>
    <w:rsid w:val="001626B1"/>
    <w:rsid w:val="0016306B"/>
    <w:rsid w:val="00167119"/>
    <w:rsid w:val="00167FE9"/>
    <w:rsid w:val="001701B0"/>
    <w:rsid w:val="00173304"/>
    <w:rsid w:val="00180ABD"/>
    <w:rsid w:val="00180F19"/>
    <w:rsid w:val="0018405A"/>
    <w:rsid w:val="00191DF5"/>
    <w:rsid w:val="001A10AC"/>
    <w:rsid w:val="001A1E26"/>
    <w:rsid w:val="001A2F8C"/>
    <w:rsid w:val="001A3835"/>
    <w:rsid w:val="001A54D2"/>
    <w:rsid w:val="001B007D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1F28"/>
    <w:rsid w:val="001D23B9"/>
    <w:rsid w:val="001D2C92"/>
    <w:rsid w:val="001D54FD"/>
    <w:rsid w:val="001D76BF"/>
    <w:rsid w:val="001E1993"/>
    <w:rsid w:val="001E2B00"/>
    <w:rsid w:val="001E330F"/>
    <w:rsid w:val="001E6B8E"/>
    <w:rsid w:val="001E779C"/>
    <w:rsid w:val="001F1C69"/>
    <w:rsid w:val="001F2B3A"/>
    <w:rsid w:val="001F33D1"/>
    <w:rsid w:val="001F6ACA"/>
    <w:rsid w:val="00202E16"/>
    <w:rsid w:val="00202E2B"/>
    <w:rsid w:val="002038E8"/>
    <w:rsid w:val="00211D0C"/>
    <w:rsid w:val="00211E61"/>
    <w:rsid w:val="002169F6"/>
    <w:rsid w:val="00216D79"/>
    <w:rsid w:val="0022348D"/>
    <w:rsid w:val="002325FD"/>
    <w:rsid w:val="00244230"/>
    <w:rsid w:val="0024570D"/>
    <w:rsid w:val="00245E1D"/>
    <w:rsid w:val="00246BC2"/>
    <w:rsid w:val="0025006C"/>
    <w:rsid w:val="00250383"/>
    <w:rsid w:val="002507D0"/>
    <w:rsid w:val="00252494"/>
    <w:rsid w:val="00263048"/>
    <w:rsid w:val="00264820"/>
    <w:rsid w:val="00266523"/>
    <w:rsid w:val="00270823"/>
    <w:rsid w:val="00271321"/>
    <w:rsid w:val="002764AB"/>
    <w:rsid w:val="00276BB6"/>
    <w:rsid w:val="00277E1F"/>
    <w:rsid w:val="00277EBC"/>
    <w:rsid w:val="0028423F"/>
    <w:rsid w:val="00284A8E"/>
    <w:rsid w:val="00286F87"/>
    <w:rsid w:val="002873ED"/>
    <w:rsid w:val="0028768D"/>
    <w:rsid w:val="00292EB3"/>
    <w:rsid w:val="00297507"/>
    <w:rsid w:val="002A135C"/>
    <w:rsid w:val="002A2585"/>
    <w:rsid w:val="002A4498"/>
    <w:rsid w:val="002A61B2"/>
    <w:rsid w:val="002A77A5"/>
    <w:rsid w:val="002B0570"/>
    <w:rsid w:val="002B29A4"/>
    <w:rsid w:val="002B73ED"/>
    <w:rsid w:val="002C2AFD"/>
    <w:rsid w:val="002C7FA0"/>
    <w:rsid w:val="002D141E"/>
    <w:rsid w:val="002D1F2C"/>
    <w:rsid w:val="002D6829"/>
    <w:rsid w:val="002E0C73"/>
    <w:rsid w:val="002E3571"/>
    <w:rsid w:val="002E697E"/>
    <w:rsid w:val="002F1B54"/>
    <w:rsid w:val="002F7A31"/>
    <w:rsid w:val="00300F97"/>
    <w:rsid w:val="003078C1"/>
    <w:rsid w:val="00307D84"/>
    <w:rsid w:val="00310A96"/>
    <w:rsid w:val="003146B4"/>
    <w:rsid w:val="00314981"/>
    <w:rsid w:val="00314E2B"/>
    <w:rsid w:val="003157B8"/>
    <w:rsid w:val="00317674"/>
    <w:rsid w:val="00323191"/>
    <w:rsid w:val="00324F8D"/>
    <w:rsid w:val="003258D3"/>
    <w:rsid w:val="00327E30"/>
    <w:rsid w:val="00331B27"/>
    <w:rsid w:val="00336194"/>
    <w:rsid w:val="00340F26"/>
    <w:rsid w:val="003414C6"/>
    <w:rsid w:val="00342780"/>
    <w:rsid w:val="00342C41"/>
    <w:rsid w:val="00350CE6"/>
    <w:rsid w:val="003543EE"/>
    <w:rsid w:val="00354A5B"/>
    <w:rsid w:val="0036132C"/>
    <w:rsid w:val="00361734"/>
    <w:rsid w:val="00367563"/>
    <w:rsid w:val="003706A8"/>
    <w:rsid w:val="0037656D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0F97"/>
    <w:rsid w:val="003A1888"/>
    <w:rsid w:val="003A454B"/>
    <w:rsid w:val="003A63FA"/>
    <w:rsid w:val="003B0941"/>
    <w:rsid w:val="003B545E"/>
    <w:rsid w:val="003B795B"/>
    <w:rsid w:val="003C18BC"/>
    <w:rsid w:val="003C751D"/>
    <w:rsid w:val="003D2F51"/>
    <w:rsid w:val="003D6391"/>
    <w:rsid w:val="003D6869"/>
    <w:rsid w:val="003D75EA"/>
    <w:rsid w:val="003E2D9C"/>
    <w:rsid w:val="003E337A"/>
    <w:rsid w:val="003E5334"/>
    <w:rsid w:val="003F1C74"/>
    <w:rsid w:val="003F1F68"/>
    <w:rsid w:val="003F2ED6"/>
    <w:rsid w:val="003F5B5B"/>
    <w:rsid w:val="003F7541"/>
    <w:rsid w:val="003F7C35"/>
    <w:rsid w:val="003F7DBE"/>
    <w:rsid w:val="004025BD"/>
    <w:rsid w:val="004050E2"/>
    <w:rsid w:val="00405E95"/>
    <w:rsid w:val="00407250"/>
    <w:rsid w:val="00407BFC"/>
    <w:rsid w:val="0041590A"/>
    <w:rsid w:val="00417B04"/>
    <w:rsid w:val="00421FC5"/>
    <w:rsid w:val="004221DB"/>
    <w:rsid w:val="00423593"/>
    <w:rsid w:val="00425904"/>
    <w:rsid w:val="00426A6A"/>
    <w:rsid w:val="00426E01"/>
    <w:rsid w:val="00427F8F"/>
    <w:rsid w:val="0043159F"/>
    <w:rsid w:val="0043588D"/>
    <w:rsid w:val="00436834"/>
    <w:rsid w:val="00445926"/>
    <w:rsid w:val="00446EBB"/>
    <w:rsid w:val="00446F24"/>
    <w:rsid w:val="004507DC"/>
    <w:rsid w:val="00452908"/>
    <w:rsid w:val="00453020"/>
    <w:rsid w:val="00453AFE"/>
    <w:rsid w:val="00453B55"/>
    <w:rsid w:val="00453E93"/>
    <w:rsid w:val="00457583"/>
    <w:rsid w:val="00460628"/>
    <w:rsid w:val="00464C78"/>
    <w:rsid w:val="0047321C"/>
    <w:rsid w:val="00473536"/>
    <w:rsid w:val="004748F7"/>
    <w:rsid w:val="004778CD"/>
    <w:rsid w:val="0048273D"/>
    <w:rsid w:val="00484742"/>
    <w:rsid w:val="0048681E"/>
    <w:rsid w:val="00490630"/>
    <w:rsid w:val="00490763"/>
    <w:rsid w:val="00492B27"/>
    <w:rsid w:val="00494515"/>
    <w:rsid w:val="00497387"/>
    <w:rsid w:val="004A0BED"/>
    <w:rsid w:val="004A289A"/>
    <w:rsid w:val="004A7124"/>
    <w:rsid w:val="004B32C6"/>
    <w:rsid w:val="004B3F35"/>
    <w:rsid w:val="004B4267"/>
    <w:rsid w:val="004B4504"/>
    <w:rsid w:val="004C4060"/>
    <w:rsid w:val="004C4A38"/>
    <w:rsid w:val="004C574C"/>
    <w:rsid w:val="004D4AC7"/>
    <w:rsid w:val="004D7AE0"/>
    <w:rsid w:val="004E09D2"/>
    <w:rsid w:val="004E1C7B"/>
    <w:rsid w:val="004E41AA"/>
    <w:rsid w:val="004E5396"/>
    <w:rsid w:val="004E5B0E"/>
    <w:rsid w:val="004F3474"/>
    <w:rsid w:val="004F3EBC"/>
    <w:rsid w:val="004F416E"/>
    <w:rsid w:val="004F66D0"/>
    <w:rsid w:val="00503480"/>
    <w:rsid w:val="00503B29"/>
    <w:rsid w:val="00505C1A"/>
    <w:rsid w:val="00505DA7"/>
    <w:rsid w:val="00507CC7"/>
    <w:rsid w:val="00507EC8"/>
    <w:rsid w:val="005100A8"/>
    <w:rsid w:val="00511C8B"/>
    <w:rsid w:val="00513956"/>
    <w:rsid w:val="00516097"/>
    <w:rsid w:val="005202AC"/>
    <w:rsid w:val="0052362E"/>
    <w:rsid w:val="00523A2F"/>
    <w:rsid w:val="00527CAE"/>
    <w:rsid w:val="00530FFA"/>
    <w:rsid w:val="00533084"/>
    <w:rsid w:val="005332CD"/>
    <w:rsid w:val="00534AA3"/>
    <w:rsid w:val="00535E47"/>
    <w:rsid w:val="00537BEA"/>
    <w:rsid w:val="00541257"/>
    <w:rsid w:val="00542716"/>
    <w:rsid w:val="005428F3"/>
    <w:rsid w:val="0055177D"/>
    <w:rsid w:val="0055491B"/>
    <w:rsid w:val="005604D0"/>
    <w:rsid w:val="00562A00"/>
    <w:rsid w:val="0056409B"/>
    <w:rsid w:val="0057029A"/>
    <w:rsid w:val="00575AC3"/>
    <w:rsid w:val="00575F4C"/>
    <w:rsid w:val="0058416A"/>
    <w:rsid w:val="00585256"/>
    <w:rsid w:val="00592363"/>
    <w:rsid w:val="00592E5F"/>
    <w:rsid w:val="005A1682"/>
    <w:rsid w:val="005A4824"/>
    <w:rsid w:val="005A4C52"/>
    <w:rsid w:val="005A77AB"/>
    <w:rsid w:val="005B2D4E"/>
    <w:rsid w:val="005B5370"/>
    <w:rsid w:val="005B568D"/>
    <w:rsid w:val="005B6BF9"/>
    <w:rsid w:val="005B6D74"/>
    <w:rsid w:val="005C18AF"/>
    <w:rsid w:val="005C301B"/>
    <w:rsid w:val="005C3317"/>
    <w:rsid w:val="005C5F67"/>
    <w:rsid w:val="005D170B"/>
    <w:rsid w:val="005D273F"/>
    <w:rsid w:val="005E4ECE"/>
    <w:rsid w:val="005F1FA7"/>
    <w:rsid w:val="005F50C0"/>
    <w:rsid w:val="005F5818"/>
    <w:rsid w:val="005F729F"/>
    <w:rsid w:val="0060038B"/>
    <w:rsid w:val="00600C11"/>
    <w:rsid w:val="00605B42"/>
    <w:rsid w:val="0061107A"/>
    <w:rsid w:val="006139A8"/>
    <w:rsid w:val="00620EA4"/>
    <w:rsid w:val="0062294E"/>
    <w:rsid w:val="00636AF2"/>
    <w:rsid w:val="006405EB"/>
    <w:rsid w:val="006406FD"/>
    <w:rsid w:val="006410DB"/>
    <w:rsid w:val="00641EFD"/>
    <w:rsid w:val="006429D9"/>
    <w:rsid w:val="00643F3B"/>
    <w:rsid w:val="00644F2C"/>
    <w:rsid w:val="006522DC"/>
    <w:rsid w:val="00654A47"/>
    <w:rsid w:val="00657075"/>
    <w:rsid w:val="006601B1"/>
    <w:rsid w:val="00660FBB"/>
    <w:rsid w:val="00661FA3"/>
    <w:rsid w:val="0066234A"/>
    <w:rsid w:val="00673296"/>
    <w:rsid w:val="00673B58"/>
    <w:rsid w:val="00675309"/>
    <w:rsid w:val="0068043C"/>
    <w:rsid w:val="0068064D"/>
    <w:rsid w:val="00684A00"/>
    <w:rsid w:val="00690752"/>
    <w:rsid w:val="00690C57"/>
    <w:rsid w:val="0069279D"/>
    <w:rsid w:val="00694E4D"/>
    <w:rsid w:val="006A081A"/>
    <w:rsid w:val="006A0BFB"/>
    <w:rsid w:val="006A18ED"/>
    <w:rsid w:val="006B2907"/>
    <w:rsid w:val="006B5D66"/>
    <w:rsid w:val="006B6823"/>
    <w:rsid w:val="006C0E52"/>
    <w:rsid w:val="006C12BC"/>
    <w:rsid w:val="006C4213"/>
    <w:rsid w:val="006D24E3"/>
    <w:rsid w:val="006D3A27"/>
    <w:rsid w:val="006D5B12"/>
    <w:rsid w:val="006D7AD2"/>
    <w:rsid w:val="006E0588"/>
    <w:rsid w:val="006E19B3"/>
    <w:rsid w:val="006E2525"/>
    <w:rsid w:val="006E25CD"/>
    <w:rsid w:val="006E3D05"/>
    <w:rsid w:val="006E3F86"/>
    <w:rsid w:val="006F3650"/>
    <w:rsid w:val="00700FA8"/>
    <w:rsid w:val="00703F1D"/>
    <w:rsid w:val="00707E03"/>
    <w:rsid w:val="00710A80"/>
    <w:rsid w:val="007118F8"/>
    <w:rsid w:val="007139D2"/>
    <w:rsid w:val="0071594B"/>
    <w:rsid w:val="0071595E"/>
    <w:rsid w:val="00715C44"/>
    <w:rsid w:val="007178DE"/>
    <w:rsid w:val="007209EA"/>
    <w:rsid w:val="00721898"/>
    <w:rsid w:val="0072617E"/>
    <w:rsid w:val="007273FB"/>
    <w:rsid w:val="00733C76"/>
    <w:rsid w:val="007376DB"/>
    <w:rsid w:val="00741031"/>
    <w:rsid w:val="00744F24"/>
    <w:rsid w:val="00754680"/>
    <w:rsid w:val="00755F78"/>
    <w:rsid w:val="00756852"/>
    <w:rsid w:val="007620B7"/>
    <w:rsid w:val="00763F23"/>
    <w:rsid w:val="00764DE2"/>
    <w:rsid w:val="0076502C"/>
    <w:rsid w:val="00765C5F"/>
    <w:rsid w:val="00780AFC"/>
    <w:rsid w:val="007838B1"/>
    <w:rsid w:val="007868EF"/>
    <w:rsid w:val="00786E85"/>
    <w:rsid w:val="0078795E"/>
    <w:rsid w:val="00790B64"/>
    <w:rsid w:val="00794809"/>
    <w:rsid w:val="007A0091"/>
    <w:rsid w:val="007A6950"/>
    <w:rsid w:val="007B2A7E"/>
    <w:rsid w:val="007B6D98"/>
    <w:rsid w:val="007B723F"/>
    <w:rsid w:val="007C0225"/>
    <w:rsid w:val="007C47FA"/>
    <w:rsid w:val="007C62D2"/>
    <w:rsid w:val="007C7ABC"/>
    <w:rsid w:val="007D02EB"/>
    <w:rsid w:val="007D271B"/>
    <w:rsid w:val="007D32F2"/>
    <w:rsid w:val="007D380B"/>
    <w:rsid w:val="007D53DB"/>
    <w:rsid w:val="007E110F"/>
    <w:rsid w:val="007E1C51"/>
    <w:rsid w:val="007E1E90"/>
    <w:rsid w:val="007E1FA4"/>
    <w:rsid w:val="007E57D2"/>
    <w:rsid w:val="007F7B06"/>
    <w:rsid w:val="00805D7E"/>
    <w:rsid w:val="00805E62"/>
    <w:rsid w:val="00806846"/>
    <w:rsid w:val="008076FD"/>
    <w:rsid w:val="0081180B"/>
    <w:rsid w:val="00813FFE"/>
    <w:rsid w:val="00814242"/>
    <w:rsid w:val="00814A61"/>
    <w:rsid w:val="00814FE8"/>
    <w:rsid w:val="00816ED9"/>
    <w:rsid w:val="00822F7D"/>
    <w:rsid w:val="00823287"/>
    <w:rsid w:val="00831607"/>
    <w:rsid w:val="00832539"/>
    <w:rsid w:val="00833902"/>
    <w:rsid w:val="0083704D"/>
    <w:rsid w:val="008412D9"/>
    <w:rsid w:val="00842545"/>
    <w:rsid w:val="00843DD6"/>
    <w:rsid w:val="00850221"/>
    <w:rsid w:val="00852D99"/>
    <w:rsid w:val="008572D2"/>
    <w:rsid w:val="00863E89"/>
    <w:rsid w:val="00867FFB"/>
    <w:rsid w:val="00871740"/>
    <w:rsid w:val="0087267D"/>
    <w:rsid w:val="00872737"/>
    <w:rsid w:val="008758B9"/>
    <w:rsid w:val="0087715F"/>
    <w:rsid w:val="00880845"/>
    <w:rsid w:val="00881994"/>
    <w:rsid w:val="00881FE9"/>
    <w:rsid w:val="008820EC"/>
    <w:rsid w:val="00886942"/>
    <w:rsid w:val="00892F2B"/>
    <w:rsid w:val="00895F07"/>
    <w:rsid w:val="00897956"/>
    <w:rsid w:val="008A1E93"/>
    <w:rsid w:val="008A4E5D"/>
    <w:rsid w:val="008A7941"/>
    <w:rsid w:val="008B1952"/>
    <w:rsid w:val="008B3798"/>
    <w:rsid w:val="008B5750"/>
    <w:rsid w:val="008C0A2A"/>
    <w:rsid w:val="008C0C8B"/>
    <w:rsid w:val="008C173A"/>
    <w:rsid w:val="008C28D4"/>
    <w:rsid w:val="008C7AE1"/>
    <w:rsid w:val="008D2B94"/>
    <w:rsid w:val="008D3B4E"/>
    <w:rsid w:val="008D43CA"/>
    <w:rsid w:val="008D5A30"/>
    <w:rsid w:val="008E0F26"/>
    <w:rsid w:val="008E564A"/>
    <w:rsid w:val="008E5874"/>
    <w:rsid w:val="008E5D48"/>
    <w:rsid w:val="008E5F3C"/>
    <w:rsid w:val="008E7DAD"/>
    <w:rsid w:val="008F206C"/>
    <w:rsid w:val="00900DE8"/>
    <w:rsid w:val="0090222D"/>
    <w:rsid w:val="00904B06"/>
    <w:rsid w:val="0090594A"/>
    <w:rsid w:val="009077C1"/>
    <w:rsid w:val="00907E7F"/>
    <w:rsid w:val="009129E7"/>
    <w:rsid w:val="00917CBB"/>
    <w:rsid w:val="00924272"/>
    <w:rsid w:val="00924D44"/>
    <w:rsid w:val="00925114"/>
    <w:rsid w:val="009257F7"/>
    <w:rsid w:val="00931FC0"/>
    <w:rsid w:val="009347D8"/>
    <w:rsid w:val="00936B0C"/>
    <w:rsid w:val="0093745B"/>
    <w:rsid w:val="009375C5"/>
    <w:rsid w:val="00937707"/>
    <w:rsid w:val="009540FA"/>
    <w:rsid w:val="0096150D"/>
    <w:rsid w:val="0096262C"/>
    <w:rsid w:val="00964ED4"/>
    <w:rsid w:val="009651C1"/>
    <w:rsid w:val="0096713D"/>
    <w:rsid w:val="009737B6"/>
    <w:rsid w:val="00973B80"/>
    <w:rsid w:val="009818D3"/>
    <w:rsid w:val="00981B54"/>
    <w:rsid w:val="00982E74"/>
    <w:rsid w:val="00983153"/>
    <w:rsid w:val="0099072D"/>
    <w:rsid w:val="009946F0"/>
    <w:rsid w:val="00995915"/>
    <w:rsid w:val="0099722C"/>
    <w:rsid w:val="009A0668"/>
    <w:rsid w:val="009A09A6"/>
    <w:rsid w:val="009A19D7"/>
    <w:rsid w:val="009A2024"/>
    <w:rsid w:val="009A44B0"/>
    <w:rsid w:val="009A4C34"/>
    <w:rsid w:val="009B1AD2"/>
    <w:rsid w:val="009B236C"/>
    <w:rsid w:val="009B3653"/>
    <w:rsid w:val="009B71D0"/>
    <w:rsid w:val="009B7FF7"/>
    <w:rsid w:val="009C1044"/>
    <w:rsid w:val="009D1CD2"/>
    <w:rsid w:val="009D5D0E"/>
    <w:rsid w:val="009E0ACE"/>
    <w:rsid w:val="009E29EB"/>
    <w:rsid w:val="009E37A2"/>
    <w:rsid w:val="009E7E10"/>
    <w:rsid w:val="009F230A"/>
    <w:rsid w:val="009F3460"/>
    <w:rsid w:val="009F4681"/>
    <w:rsid w:val="009F4898"/>
    <w:rsid w:val="009F53F2"/>
    <w:rsid w:val="009F54DC"/>
    <w:rsid w:val="009F677C"/>
    <w:rsid w:val="00A038B0"/>
    <w:rsid w:val="00A05D45"/>
    <w:rsid w:val="00A13C21"/>
    <w:rsid w:val="00A16B50"/>
    <w:rsid w:val="00A23C9A"/>
    <w:rsid w:val="00A24062"/>
    <w:rsid w:val="00A2471B"/>
    <w:rsid w:val="00A30044"/>
    <w:rsid w:val="00A30438"/>
    <w:rsid w:val="00A30EAB"/>
    <w:rsid w:val="00A30F6B"/>
    <w:rsid w:val="00A334E3"/>
    <w:rsid w:val="00A35D59"/>
    <w:rsid w:val="00A370A3"/>
    <w:rsid w:val="00A43504"/>
    <w:rsid w:val="00A45179"/>
    <w:rsid w:val="00A524D1"/>
    <w:rsid w:val="00A54E4A"/>
    <w:rsid w:val="00A55147"/>
    <w:rsid w:val="00A5533D"/>
    <w:rsid w:val="00A55FC7"/>
    <w:rsid w:val="00A57B6F"/>
    <w:rsid w:val="00A60FCF"/>
    <w:rsid w:val="00A621FA"/>
    <w:rsid w:val="00A6442E"/>
    <w:rsid w:val="00A64835"/>
    <w:rsid w:val="00A6696A"/>
    <w:rsid w:val="00A66B2C"/>
    <w:rsid w:val="00A70969"/>
    <w:rsid w:val="00A743B8"/>
    <w:rsid w:val="00A75509"/>
    <w:rsid w:val="00A80496"/>
    <w:rsid w:val="00A811E2"/>
    <w:rsid w:val="00A83326"/>
    <w:rsid w:val="00A845A0"/>
    <w:rsid w:val="00A848F1"/>
    <w:rsid w:val="00A866A7"/>
    <w:rsid w:val="00A9285D"/>
    <w:rsid w:val="00A95013"/>
    <w:rsid w:val="00A9563F"/>
    <w:rsid w:val="00A96209"/>
    <w:rsid w:val="00AA1F81"/>
    <w:rsid w:val="00AA364F"/>
    <w:rsid w:val="00AA3E52"/>
    <w:rsid w:val="00AA51B8"/>
    <w:rsid w:val="00AA77D6"/>
    <w:rsid w:val="00AA79E9"/>
    <w:rsid w:val="00AB4C12"/>
    <w:rsid w:val="00AB6559"/>
    <w:rsid w:val="00AB69D4"/>
    <w:rsid w:val="00AC0252"/>
    <w:rsid w:val="00AC0AA9"/>
    <w:rsid w:val="00AC18B8"/>
    <w:rsid w:val="00AC1E6E"/>
    <w:rsid w:val="00AC24A1"/>
    <w:rsid w:val="00AC32DD"/>
    <w:rsid w:val="00AD0CDE"/>
    <w:rsid w:val="00AD0DB6"/>
    <w:rsid w:val="00AD2C98"/>
    <w:rsid w:val="00AD3264"/>
    <w:rsid w:val="00AD56D7"/>
    <w:rsid w:val="00AD5C1E"/>
    <w:rsid w:val="00AD7D22"/>
    <w:rsid w:val="00AE1C15"/>
    <w:rsid w:val="00AE2B4F"/>
    <w:rsid w:val="00AE2FE9"/>
    <w:rsid w:val="00AE46A6"/>
    <w:rsid w:val="00AE6E76"/>
    <w:rsid w:val="00AF40A0"/>
    <w:rsid w:val="00AF41A8"/>
    <w:rsid w:val="00AF4E4E"/>
    <w:rsid w:val="00AF5641"/>
    <w:rsid w:val="00AF69FA"/>
    <w:rsid w:val="00B00D7B"/>
    <w:rsid w:val="00B1066B"/>
    <w:rsid w:val="00B17232"/>
    <w:rsid w:val="00B17DA8"/>
    <w:rsid w:val="00B20735"/>
    <w:rsid w:val="00B21059"/>
    <w:rsid w:val="00B22CB5"/>
    <w:rsid w:val="00B232A0"/>
    <w:rsid w:val="00B24B08"/>
    <w:rsid w:val="00B24B6E"/>
    <w:rsid w:val="00B25843"/>
    <w:rsid w:val="00B2642D"/>
    <w:rsid w:val="00B2731A"/>
    <w:rsid w:val="00B27468"/>
    <w:rsid w:val="00B27EF6"/>
    <w:rsid w:val="00B300B8"/>
    <w:rsid w:val="00B33D30"/>
    <w:rsid w:val="00B353D1"/>
    <w:rsid w:val="00B35F61"/>
    <w:rsid w:val="00B37AF2"/>
    <w:rsid w:val="00B401F4"/>
    <w:rsid w:val="00B4049F"/>
    <w:rsid w:val="00B43909"/>
    <w:rsid w:val="00B43EDD"/>
    <w:rsid w:val="00B46B75"/>
    <w:rsid w:val="00B4707B"/>
    <w:rsid w:val="00B47216"/>
    <w:rsid w:val="00B530F6"/>
    <w:rsid w:val="00B55CBC"/>
    <w:rsid w:val="00B60800"/>
    <w:rsid w:val="00B61267"/>
    <w:rsid w:val="00B62358"/>
    <w:rsid w:val="00B62EEE"/>
    <w:rsid w:val="00B6363B"/>
    <w:rsid w:val="00B63A56"/>
    <w:rsid w:val="00B667E1"/>
    <w:rsid w:val="00B70119"/>
    <w:rsid w:val="00B739B4"/>
    <w:rsid w:val="00B74847"/>
    <w:rsid w:val="00B74FCC"/>
    <w:rsid w:val="00B77ADB"/>
    <w:rsid w:val="00B80F7A"/>
    <w:rsid w:val="00B82201"/>
    <w:rsid w:val="00B830F2"/>
    <w:rsid w:val="00B908E1"/>
    <w:rsid w:val="00B90B1B"/>
    <w:rsid w:val="00B911FE"/>
    <w:rsid w:val="00B96DC7"/>
    <w:rsid w:val="00B970DD"/>
    <w:rsid w:val="00BA0FE3"/>
    <w:rsid w:val="00BA1032"/>
    <w:rsid w:val="00BA20BF"/>
    <w:rsid w:val="00BA5CA1"/>
    <w:rsid w:val="00BA648E"/>
    <w:rsid w:val="00BA7993"/>
    <w:rsid w:val="00BB3FFC"/>
    <w:rsid w:val="00BB53DA"/>
    <w:rsid w:val="00BB55A5"/>
    <w:rsid w:val="00BC3BE5"/>
    <w:rsid w:val="00BC3C7F"/>
    <w:rsid w:val="00BC5A09"/>
    <w:rsid w:val="00BC6F8F"/>
    <w:rsid w:val="00BD02C9"/>
    <w:rsid w:val="00BD28E1"/>
    <w:rsid w:val="00BD5A0E"/>
    <w:rsid w:val="00BD628D"/>
    <w:rsid w:val="00BD707B"/>
    <w:rsid w:val="00BE38AF"/>
    <w:rsid w:val="00BE5BB5"/>
    <w:rsid w:val="00C000D7"/>
    <w:rsid w:val="00C04463"/>
    <w:rsid w:val="00C04B29"/>
    <w:rsid w:val="00C04FE0"/>
    <w:rsid w:val="00C05037"/>
    <w:rsid w:val="00C11542"/>
    <w:rsid w:val="00C11D42"/>
    <w:rsid w:val="00C1635A"/>
    <w:rsid w:val="00C16F74"/>
    <w:rsid w:val="00C208CF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46C76"/>
    <w:rsid w:val="00C55C60"/>
    <w:rsid w:val="00C56F45"/>
    <w:rsid w:val="00C64610"/>
    <w:rsid w:val="00C65836"/>
    <w:rsid w:val="00C65ED6"/>
    <w:rsid w:val="00C738DE"/>
    <w:rsid w:val="00C74205"/>
    <w:rsid w:val="00C74BAD"/>
    <w:rsid w:val="00C81395"/>
    <w:rsid w:val="00C81CF1"/>
    <w:rsid w:val="00C84E79"/>
    <w:rsid w:val="00C964DF"/>
    <w:rsid w:val="00C970A5"/>
    <w:rsid w:val="00CA02EA"/>
    <w:rsid w:val="00CB02F5"/>
    <w:rsid w:val="00CB3FF2"/>
    <w:rsid w:val="00CB4173"/>
    <w:rsid w:val="00CB61F6"/>
    <w:rsid w:val="00CB6AF0"/>
    <w:rsid w:val="00CC22B7"/>
    <w:rsid w:val="00CC2B7D"/>
    <w:rsid w:val="00CC3193"/>
    <w:rsid w:val="00CC714C"/>
    <w:rsid w:val="00CD6809"/>
    <w:rsid w:val="00CD7A40"/>
    <w:rsid w:val="00CE2982"/>
    <w:rsid w:val="00CE360D"/>
    <w:rsid w:val="00CE6C94"/>
    <w:rsid w:val="00CE7807"/>
    <w:rsid w:val="00CF0CE9"/>
    <w:rsid w:val="00CF137E"/>
    <w:rsid w:val="00CF4D55"/>
    <w:rsid w:val="00D01451"/>
    <w:rsid w:val="00D06B50"/>
    <w:rsid w:val="00D10AF7"/>
    <w:rsid w:val="00D135FC"/>
    <w:rsid w:val="00D208D9"/>
    <w:rsid w:val="00D21AA1"/>
    <w:rsid w:val="00D23BD8"/>
    <w:rsid w:val="00D25F78"/>
    <w:rsid w:val="00D3540C"/>
    <w:rsid w:val="00D41CD4"/>
    <w:rsid w:val="00D442AC"/>
    <w:rsid w:val="00D44F75"/>
    <w:rsid w:val="00D4633D"/>
    <w:rsid w:val="00D47BD0"/>
    <w:rsid w:val="00D509CC"/>
    <w:rsid w:val="00D52266"/>
    <w:rsid w:val="00D5404F"/>
    <w:rsid w:val="00D605C3"/>
    <w:rsid w:val="00D607C7"/>
    <w:rsid w:val="00D66C46"/>
    <w:rsid w:val="00D71E80"/>
    <w:rsid w:val="00D74438"/>
    <w:rsid w:val="00D82BF5"/>
    <w:rsid w:val="00D84259"/>
    <w:rsid w:val="00D8538B"/>
    <w:rsid w:val="00D8624A"/>
    <w:rsid w:val="00D9192A"/>
    <w:rsid w:val="00D92C32"/>
    <w:rsid w:val="00D94068"/>
    <w:rsid w:val="00D95386"/>
    <w:rsid w:val="00D97F53"/>
    <w:rsid w:val="00DA1636"/>
    <w:rsid w:val="00DA1FA4"/>
    <w:rsid w:val="00DA3A71"/>
    <w:rsid w:val="00DA752A"/>
    <w:rsid w:val="00DA7DEC"/>
    <w:rsid w:val="00DB4131"/>
    <w:rsid w:val="00DB6865"/>
    <w:rsid w:val="00DB6CF6"/>
    <w:rsid w:val="00DC0331"/>
    <w:rsid w:val="00DC212C"/>
    <w:rsid w:val="00DC7949"/>
    <w:rsid w:val="00DD2B63"/>
    <w:rsid w:val="00DD3D12"/>
    <w:rsid w:val="00DD4602"/>
    <w:rsid w:val="00DD4FF9"/>
    <w:rsid w:val="00DE1396"/>
    <w:rsid w:val="00DE1DAD"/>
    <w:rsid w:val="00DE33E2"/>
    <w:rsid w:val="00DE63F9"/>
    <w:rsid w:val="00DF019F"/>
    <w:rsid w:val="00DF12C3"/>
    <w:rsid w:val="00DF24B9"/>
    <w:rsid w:val="00DF367F"/>
    <w:rsid w:val="00DF6034"/>
    <w:rsid w:val="00DF6CD8"/>
    <w:rsid w:val="00E02680"/>
    <w:rsid w:val="00E11824"/>
    <w:rsid w:val="00E123BF"/>
    <w:rsid w:val="00E142C8"/>
    <w:rsid w:val="00E16A50"/>
    <w:rsid w:val="00E20FA9"/>
    <w:rsid w:val="00E22A86"/>
    <w:rsid w:val="00E248B4"/>
    <w:rsid w:val="00E27940"/>
    <w:rsid w:val="00E3098A"/>
    <w:rsid w:val="00E312BB"/>
    <w:rsid w:val="00E31CD8"/>
    <w:rsid w:val="00E348DD"/>
    <w:rsid w:val="00E34994"/>
    <w:rsid w:val="00E34B6E"/>
    <w:rsid w:val="00E362D9"/>
    <w:rsid w:val="00E36B52"/>
    <w:rsid w:val="00E41D78"/>
    <w:rsid w:val="00E4243D"/>
    <w:rsid w:val="00E42EF3"/>
    <w:rsid w:val="00E5266D"/>
    <w:rsid w:val="00E54EBD"/>
    <w:rsid w:val="00E57188"/>
    <w:rsid w:val="00E6520C"/>
    <w:rsid w:val="00E658A1"/>
    <w:rsid w:val="00E67AE1"/>
    <w:rsid w:val="00E70E32"/>
    <w:rsid w:val="00E73DEB"/>
    <w:rsid w:val="00E7706D"/>
    <w:rsid w:val="00E77ED6"/>
    <w:rsid w:val="00E816B6"/>
    <w:rsid w:val="00E82CF6"/>
    <w:rsid w:val="00E9027E"/>
    <w:rsid w:val="00E909BD"/>
    <w:rsid w:val="00E90F3F"/>
    <w:rsid w:val="00E94474"/>
    <w:rsid w:val="00E9578A"/>
    <w:rsid w:val="00EA1679"/>
    <w:rsid w:val="00EA4FD2"/>
    <w:rsid w:val="00EA74D7"/>
    <w:rsid w:val="00EB10D2"/>
    <w:rsid w:val="00EB1A75"/>
    <w:rsid w:val="00EB3501"/>
    <w:rsid w:val="00EB6166"/>
    <w:rsid w:val="00EC4711"/>
    <w:rsid w:val="00ED2BF2"/>
    <w:rsid w:val="00ED5635"/>
    <w:rsid w:val="00ED57AD"/>
    <w:rsid w:val="00EE3242"/>
    <w:rsid w:val="00EE3ACF"/>
    <w:rsid w:val="00EE6DBE"/>
    <w:rsid w:val="00EE7116"/>
    <w:rsid w:val="00EF19D2"/>
    <w:rsid w:val="00EF3F1E"/>
    <w:rsid w:val="00EF5C18"/>
    <w:rsid w:val="00F01B2E"/>
    <w:rsid w:val="00F03D8B"/>
    <w:rsid w:val="00F03FFD"/>
    <w:rsid w:val="00F0664A"/>
    <w:rsid w:val="00F06D25"/>
    <w:rsid w:val="00F07C0B"/>
    <w:rsid w:val="00F07C1E"/>
    <w:rsid w:val="00F13AAF"/>
    <w:rsid w:val="00F14902"/>
    <w:rsid w:val="00F14ABA"/>
    <w:rsid w:val="00F16072"/>
    <w:rsid w:val="00F16AA6"/>
    <w:rsid w:val="00F20D10"/>
    <w:rsid w:val="00F2285E"/>
    <w:rsid w:val="00F253C0"/>
    <w:rsid w:val="00F30422"/>
    <w:rsid w:val="00F343E7"/>
    <w:rsid w:val="00F35500"/>
    <w:rsid w:val="00F361FB"/>
    <w:rsid w:val="00F36617"/>
    <w:rsid w:val="00F40C20"/>
    <w:rsid w:val="00F40ECF"/>
    <w:rsid w:val="00F4287E"/>
    <w:rsid w:val="00F42C66"/>
    <w:rsid w:val="00F430CA"/>
    <w:rsid w:val="00F43A06"/>
    <w:rsid w:val="00F44478"/>
    <w:rsid w:val="00F45F39"/>
    <w:rsid w:val="00F56275"/>
    <w:rsid w:val="00F57F75"/>
    <w:rsid w:val="00F606E4"/>
    <w:rsid w:val="00F64CB8"/>
    <w:rsid w:val="00F66990"/>
    <w:rsid w:val="00F67605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8733B"/>
    <w:rsid w:val="00F90A3B"/>
    <w:rsid w:val="00F92808"/>
    <w:rsid w:val="00F95665"/>
    <w:rsid w:val="00F9739A"/>
    <w:rsid w:val="00F97C2E"/>
    <w:rsid w:val="00FA02B1"/>
    <w:rsid w:val="00FA457E"/>
    <w:rsid w:val="00FB04C9"/>
    <w:rsid w:val="00FB2C73"/>
    <w:rsid w:val="00FB4ECD"/>
    <w:rsid w:val="00FB5CA6"/>
    <w:rsid w:val="00FC1C37"/>
    <w:rsid w:val="00FC40A1"/>
    <w:rsid w:val="00FC4926"/>
    <w:rsid w:val="00FC4D0D"/>
    <w:rsid w:val="00FD1264"/>
    <w:rsid w:val="00FD1423"/>
    <w:rsid w:val="00FD283D"/>
    <w:rsid w:val="00FD2D18"/>
    <w:rsid w:val="00FD782E"/>
    <w:rsid w:val="00FD7B59"/>
    <w:rsid w:val="00FE15C0"/>
    <w:rsid w:val="00FE5516"/>
    <w:rsid w:val="00FE551C"/>
    <w:rsid w:val="00FE6A1D"/>
    <w:rsid w:val="00FF1285"/>
    <w:rsid w:val="00FF54C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6072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Название Знак"/>
    <w:link w:val="ac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a">
    <w:name w:val="Body Text Indent"/>
    <w:aliases w:val="текст,Основной текст 1"/>
    <w:basedOn w:val="a0"/>
    <w:link w:val="aff1"/>
    <w:rsid w:val="00AD7D22"/>
    <w:pPr>
      <w:numPr>
        <w:numId w:val="5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f1">
    <w:name w:val="Основной текст с отступом Знак"/>
    <w:aliases w:val="текст Знак,Основной текст 1 Знак"/>
    <w:basedOn w:val="a1"/>
    <w:link w:val="a"/>
    <w:rsid w:val="00AD7D22"/>
    <w:rPr>
      <w:rFonts w:ascii="TimesET" w:hAnsi="TimesET"/>
      <w:sz w:val="28"/>
    </w:rPr>
  </w:style>
  <w:style w:type="paragraph" w:styleId="aff2">
    <w:name w:val="Block Text"/>
    <w:basedOn w:val="a0"/>
    <w:rsid w:val="00AD7D22"/>
    <w:pPr>
      <w:spacing w:after="0" w:line="240" w:lineRule="auto"/>
      <w:ind w:left="567" w:right="623" w:firstLine="709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3">
    <w:name w:val="_Основной_"/>
    <w:basedOn w:val="a0"/>
    <w:link w:val="aff4"/>
    <w:rsid w:val="001F6ACA"/>
    <w:pPr>
      <w:spacing w:before="120" w:after="0" w:line="240" w:lineRule="auto"/>
      <w:ind w:firstLine="540"/>
      <w:jc w:val="both"/>
    </w:pPr>
    <w:rPr>
      <w:rFonts w:ascii="Times New Roman" w:hAnsi="Times New Roman"/>
      <w:sz w:val="26"/>
      <w:szCs w:val="20"/>
    </w:rPr>
  </w:style>
  <w:style w:type="character" w:customStyle="1" w:styleId="aff4">
    <w:name w:val="_Основной_ Знак"/>
    <w:basedOn w:val="a1"/>
    <w:link w:val="aff3"/>
    <w:rsid w:val="001F6ACA"/>
    <w:rPr>
      <w:rFonts w:ascii="Times New Roman" w:hAnsi="Times New Roman"/>
      <w:sz w:val="26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2A77A5"/>
    <w:rPr>
      <w:color w:val="808080"/>
      <w:shd w:val="clear" w:color="auto" w:fill="E6E6E6"/>
    </w:rPr>
  </w:style>
  <w:style w:type="paragraph" w:customStyle="1" w:styleId="23">
    <w:name w:val="Обычный2"/>
    <w:rsid w:val="002A77A5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354A5B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n.ru/books/met_fil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nn.ru/site/images/docs/obrazov-org/Formi_stroki_kontrolya_13.02.201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unn.ru/books/resources.html" TargetMode="External"/><Relationship Id="rId14" Type="http://schemas.openxmlformats.org/officeDocument/2006/relationships/hyperlink" Target="http://www.unn.ru/books/met_files/BB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7B07-158D-4EC4-990F-0DDC3010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35447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Anna Kotova</cp:lastModifiedBy>
  <cp:revision>12</cp:revision>
  <cp:lastPrinted>2015-10-20T16:14:00Z</cp:lastPrinted>
  <dcterms:created xsi:type="dcterms:W3CDTF">2018-01-28T11:40:00Z</dcterms:created>
  <dcterms:modified xsi:type="dcterms:W3CDTF">2018-06-22T10:35:00Z</dcterms:modified>
</cp:coreProperties>
</file>