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3" w:rsidRDefault="00747BC3" w:rsidP="006223C9">
      <w:pPr>
        <w:jc w:val="center"/>
      </w:pPr>
      <w:r>
        <w:t xml:space="preserve">МИНИСТЕРСТВО НАУКИ И ВЫСШЕГО ОБРАЗОВАНИЯ </w:t>
      </w:r>
    </w:p>
    <w:p w:rsidR="00747BC3" w:rsidRDefault="00747BC3" w:rsidP="006223C9">
      <w:pPr>
        <w:jc w:val="center"/>
      </w:pPr>
      <w:r>
        <w:t xml:space="preserve"> РОССИЙСКОЙ ФЕДЕРАЦИИ</w:t>
      </w:r>
    </w:p>
    <w:p w:rsidR="00747BC3" w:rsidRDefault="00747BC3" w:rsidP="006223C9">
      <w:pPr>
        <w:jc w:val="center"/>
      </w:pPr>
    </w:p>
    <w:p w:rsidR="00747BC3" w:rsidRDefault="00747BC3" w:rsidP="006223C9">
      <w:pPr>
        <w:jc w:val="center"/>
      </w:pPr>
      <w:r>
        <w:t xml:space="preserve">Федеральное государственное автономное </w:t>
      </w:r>
    </w:p>
    <w:p w:rsidR="00747BC3" w:rsidRDefault="00747BC3" w:rsidP="006223C9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747BC3" w:rsidRDefault="00747BC3" w:rsidP="006223C9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747BC3" w:rsidRDefault="00747BC3" w:rsidP="006223C9">
      <w:pPr>
        <w:tabs>
          <w:tab w:val="left" w:pos="142"/>
        </w:tabs>
        <w:jc w:val="center"/>
      </w:pPr>
      <w:r>
        <w:t xml:space="preserve"> им. Н.И. Лобачевского»</w:t>
      </w:r>
    </w:p>
    <w:p w:rsidR="00747BC3" w:rsidRDefault="00747BC3" w:rsidP="006223C9">
      <w:pPr>
        <w:tabs>
          <w:tab w:val="left" w:pos="142"/>
        </w:tabs>
        <w:jc w:val="center"/>
      </w:pPr>
    </w:p>
    <w:p w:rsidR="00747BC3" w:rsidRDefault="00747BC3" w:rsidP="006223C9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747BC3" w:rsidRPr="00DB0C6E" w:rsidRDefault="00747BC3" w:rsidP="00360A45">
      <w:pPr>
        <w:spacing w:line="276" w:lineRule="auto"/>
        <w:jc w:val="center"/>
      </w:pPr>
      <w:r>
        <w:t xml:space="preserve"> </w:t>
      </w:r>
    </w:p>
    <w:p w:rsidR="00747BC3" w:rsidRPr="00BA5CA1" w:rsidRDefault="00747BC3" w:rsidP="00360A45">
      <w:pPr>
        <w:tabs>
          <w:tab w:val="left" w:pos="142"/>
        </w:tabs>
        <w:jc w:val="center"/>
        <w:rPr>
          <w:sz w:val="28"/>
          <w:szCs w:val="28"/>
        </w:rPr>
      </w:pPr>
    </w:p>
    <w:p w:rsidR="00747BC3" w:rsidRDefault="00747BC3" w:rsidP="00413105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Утверждено </w:t>
      </w:r>
    </w:p>
    <w:p w:rsidR="00747BC3" w:rsidRDefault="00747BC3" w:rsidP="00413105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747BC3" w:rsidRDefault="00747BC3" w:rsidP="00413105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747BC3" w:rsidRPr="007A2246" w:rsidRDefault="00747BC3" w:rsidP="00661D43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747BC3" w:rsidRDefault="00747BC3" w:rsidP="00360A45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747BC3" w:rsidRDefault="00747BC3" w:rsidP="00360A45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747BC3" w:rsidRPr="00466895" w:rsidRDefault="00747BC3" w:rsidP="00360A45">
      <w:pPr>
        <w:tabs>
          <w:tab w:val="left" w:pos="142"/>
        </w:tabs>
        <w:spacing w:line="276" w:lineRule="auto"/>
        <w:jc w:val="right"/>
      </w:pPr>
      <w:r>
        <w:rPr>
          <w:b/>
          <w:bCs/>
          <w:sz w:val="28"/>
          <w:szCs w:val="28"/>
        </w:rPr>
        <w:t xml:space="preserve"> </w:t>
      </w:r>
    </w:p>
    <w:p w:rsidR="00747BC3" w:rsidRDefault="00747BC3" w:rsidP="00057205">
      <w:pPr>
        <w:pStyle w:val="1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BC3" w:rsidRDefault="00747BC3" w:rsidP="0005720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7BC3" w:rsidRPr="00593177" w:rsidRDefault="00747BC3" w:rsidP="00057205">
      <w:pPr>
        <w:jc w:val="center"/>
        <w:rPr>
          <w:b/>
          <w:bCs/>
          <w:sz w:val="28"/>
          <w:szCs w:val="28"/>
        </w:rPr>
      </w:pPr>
      <w:r w:rsidRPr="00593177">
        <w:rPr>
          <w:b/>
          <w:bCs/>
          <w:sz w:val="28"/>
          <w:szCs w:val="28"/>
        </w:rPr>
        <w:t xml:space="preserve">Рабочая программа дисциплины </w:t>
      </w:r>
    </w:p>
    <w:p w:rsidR="00747BC3" w:rsidRPr="00593177" w:rsidRDefault="00747BC3" w:rsidP="00057205">
      <w:pPr>
        <w:ind w:firstLine="400"/>
        <w:jc w:val="center"/>
        <w:rPr>
          <w:b/>
          <w:bCs/>
          <w:sz w:val="28"/>
          <w:szCs w:val="28"/>
        </w:rPr>
      </w:pPr>
    </w:p>
    <w:p w:rsidR="00747BC3" w:rsidRDefault="00747BC3" w:rsidP="00057205">
      <w:pPr>
        <w:tabs>
          <w:tab w:val="left" w:pos="142"/>
        </w:tabs>
        <w:jc w:val="center"/>
        <w:rPr>
          <w:b/>
          <w:bCs/>
          <w:sz w:val="32"/>
          <w:szCs w:val="32"/>
        </w:rPr>
      </w:pPr>
      <w:r w:rsidRPr="00593177">
        <w:rPr>
          <w:b/>
          <w:bCs/>
          <w:smallCaps/>
          <w:sz w:val="28"/>
          <w:szCs w:val="28"/>
        </w:rPr>
        <w:t>АУДИТ</w:t>
      </w:r>
    </w:p>
    <w:p w:rsidR="00747BC3" w:rsidRDefault="00747BC3" w:rsidP="00057205">
      <w:pPr>
        <w:spacing w:line="288" w:lineRule="auto"/>
        <w:jc w:val="center"/>
        <w:rPr>
          <w:b/>
          <w:bCs/>
          <w:sz w:val="32"/>
          <w:szCs w:val="32"/>
        </w:rPr>
      </w:pPr>
    </w:p>
    <w:p w:rsidR="00747BC3" w:rsidRDefault="00747BC3" w:rsidP="00057205">
      <w:pPr>
        <w:spacing w:line="288" w:lineRule="auto"/>
        <w:jc w:val="center"/>
      </w:pPr>
    </w:p>
    <w:p w:rsidR="00747BC3" w:rsidRPr="00593177" w:rsidRDefault="00747BC3" w:rsidP="00593177">
      <w:pPr>
        <w:autoSpaceDE w:val="0"/>
        <w:autoSpaceDN w:val="0"/>
        <w:adjustRightInd w:val="0"/>
        <w:spacing w:after="120"/>
        <w:jc w:val="center"/>
      </w:pPr>
      <w:r w:rsidRPr="00593177">
        <w:rPr>
          <w:b/>
          <w:bCs/>
        </w:rPr>
        <w:t>Специальность среднего профессионального образования</w:t>
      </w:r>
    </w:p>
    <w:p w:rsidR="00747BC3" w:rsidRDefault="00747BC3" w:rsidP="000572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747BC3" w:rsidRDefault="00747BC3" w:rsidP="00057205">
      <w:pPr>
        <w:jc w:val="center"/>
        <w:rPr>
          <w:sz w:val="28"/>
          <w:szCs w:val="28"/>
        </w:rPr>
      </w:pPr>
    </w:p>
    <w:p w:rsidR="00747BC3" w:rsidRDefault="00747BC3" w:rsidP="00057205">
      <w:pPr>
        <w:jc w:val="center"/>
        <w:rPr>
          <w:sz w:val="28"/>
          <w:szCs w:val="28"/>
        </w:rPr>
      </w:pPr>
    </w:p>
    <w:p w:rsidR="00747BC3" w:rsidRPr="00593177" w:rsidRDefault="00747BC3" w:rsidP="00593177">
      <w:pPr>
        <w:spacing w:after="120"/>
        <w:jc w:val="center"/>
        <w:rPr>
          <w:color w:val="000000"/>
        </w:rPr>
      </w:pPr>
      <w:r w:rsidRPr="00593177">
        <w:rPr>
          <w:b/>
          <w:bCs/>
        </w:rPr>
        <w:t>Квалификация выпускника</w:t>
      </w:r>
    </w:p>
    <w:p w:rsidR="00747BC3" w:rsidRDefault="00747BC3" w:rsidP="000572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747BC3" w:rsidRDefault="00747BC3" w:rsidP="00057205">
      <w:pPr>
        <w:jc w:val="center"/>
        <w:rPr>
          <w:color w:val="000000"/>
          <w:sz w:val="28"/>
          <w:szCs w:val="28"/>
        </w:rPr>
      </w:pPr>
    </w:p>
    <w:p w:rsidR="00747BC3" w:rsidRPr="00593177" w:rsidRDefault="00747BC3" w:rsidP="00593177">
      <w:pPr>
        <w:spacing w:after="120"/>
        <w:jc w:val="center"/>
        <w:rPr>
          <w:color w:val="000000"/>
        </w:rPr>
      </w:pPr>
    </w:p>
    <w:p w:rsidR="00747BC3" w:rsidRPr="00593177" w:rsidRDefault="00747BC3" w:rsidP="00593177">
      <w:pPr>
        <w:spacing w:after="120"/>
        <w:jc w:val="center"/>
        <w:rPr>
          <w:color w:val="000000"/>
        </w:rPr>
      </w:pPr>
      <w:r w:rsidRPr="00593177">
        <w:rPr>
          <w:b/>
          <w:bCs/>
        </w:rPr>
        <w:t>Форма обучения</w:t>
      </w:r>
    </w:p>
    <w:p w:rsidR="00747BC3" w:rsidRDefault="00747BC3" w:rsidP="00057205">
      <w:pPr>
        <w:jc w:val="center"/>
        <w:rPr>
          <w:color w:val="FF0000"/>
          <w:sz w:val="18"/>
          <w:szCs w:val="18"/>
        </w:rPr>
      </w:pPr>
      <w:r>
        <w:rPr>
          <w:color w:val="000000"/>
          <w:sz w:val="28"/>
          <w:szCs w:val="28"/>
        </w:rPr>
        <w:t>очная</w:t>
      </w:r>
    </w:p>
    <w:p w:rsidR="00747BC3" w:rsidRDefault="00747BC3" w:rsidP="00057205">
      <w:pPr>
        <w:jc w:val="center"/>
        <w:rPr>
          <w:strike/>
          <w:color w:val="FF0000"/>
          <w:sz w:val="28"/>
          <w:szCs w:val="28"/>
        </w:rPr>
      </w:pPr>
    </w:p>
    <w:p w:rsidR="00747BC3" w:rsidRDefault="00747BC3" w:rsidP="00057205">
      <w:pPr>
        <w:jc w:val="center"/>
        <w:rPr>
          <w:sz w:val="28"/>
          <w:szCs w:val="28"/>
        </w:rPr>
      </w:pPr>
    </w:p>
    <w:p w:rsidR="00747BC3" w:rsidRDefault="00747BC3" w:rsidP="00057205">
      <w:pPr>
        <w:ind w:firstLine="426"/>
        <w:jc w:val="center"/>
        <w:rPr>
          <w:sz w:val="28"/>
          <w:szCs w:val="28"/>
        </w:rPr>
      </w:pPr>
    </w:p>
    <w:p w:rsidR="00747BC3" w:rsidRDefault="00747BC3" w:rsidP="00057205">
      <w:pPr>
        <w:ind w:firstLine="426"/>
        <w:jc w:val="center"/>
        <w:rPr>
          <w:sz w:val="28"/>
          <w:szCs w:val="28"/>
        </w:rPr>
      </w:pPr>
    </w:p>
    <w:p w:rsidR="00747BC3" w:rsidRDefault="00747BC3" w:rsidP="00057205">
      <w:pPr>
        <w:ind w:firstLine="426"/>
        <w:jc w:val="center"/>
        <w:rPr>
          <w:sz w:val="28"/>
          <w:szCs w:val="28"/>
        </w:rPr>
      </w:pPr>
    </w:p>
    <w:p w:rsidR="00747BC3" w:rsidRDefault="00747BC3" w:rsidP="00057205">
      <w:pPr>
        <w:ind w:firstLine="426"/>
        <w:jc w:val="center"/>
        <w:rPr>
          <w:sz w:val="28"/>
          <w:szCs w:val="28"/>
        </w:rPr>
      </w:pPr>
    </w:p>
    <w:p w:rsidR="00747BC3" w:rsidRDefault="00747BC3" w:rsidP="00057205">
      <w:pPr>
        <w:ind w:firstLine="426"/>
        <w:jc w:val="center"/>
        <w:rPr>
          <w:sz w:val="28"/>
          <w:szCs w:val="28"/>
        </w:rPr>
      </w:pPr>
    </w:p>
    <w:p w:rsidR="00747BC3" w:rsidRDefault="00747BC3" w:rsidP="00360A4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47BC3" w:rsidRPr="003078C1" w:rsidRDefault="00747BC3" w:rsidP="00E05C25">
      <w:pPr>
        <w:tabs>
          <w:tab w:val="left" w:pos="142"/>
        </w:tabs>
        <w:jc w:val="center"/>
        <w:rPr>
          <w:sz w:val="28"/>
          <w:szCs w:val="28"/>
        </w:rPr>
      </w:pPr>
    </w:p>
    <w:p w:rsidR="00747BC3" w:rsidRDefault="00747BC3" w:rsidP="00C01E76">
      <w:pPr>
        <w:jc w:val="center"/>
      </w:pPr>
      <w:r>
        <w:t xml:space="preserve"> </w:t>
      </w:r>
    </w:p>
    <w:p w:rsidR="00747BC3" w:rsidRPr="007C0427" w:rsidRDefault="00747BC3" w:rsidP="00DE39EA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747BC3" w:rsidRPr="00790BCF" w:rsidRDefault="00747BC3" w:rsidP="00DE39EA">
      <w:pPr>
        <w:jc w:val="both"/>
      </w:pPr>
      <w:r>
        <w:t xml:space="preserve"> </w:t>
      </w:r>
    </w:p>
    <w:p w:rsidR="00747BC3" w:rsidRDefault="00747BC3" w:rsidP="00DE39EA"/>
    <w:p w:rsidR="00747BC3" w:rsidRDefault="00747BC3" w:rsidP="00DE39EA"/>
    <w:p w:rsidR="00747BC3" w:rsidRDefault="00747BC3" w:rsidP="00DE39EA"/>
    <w:p w:rsidR="00747BC3" w:rsidRPr="00790BCF" w:rsidRDefault="00747BC3" w:rsidP="00DE39EA">
      <w:r>
        <w:t>Автор:</w:t>
      </w:r>
    </w:p>
    <w:p w:rsidR="00747BC3" w:rsidRPr="00790BCF" w:rsidRDefault="00747BC3" w:rsidP="00DE39EA">
      <w:pPr>
        <w:spacing w:line="360" w:lineRule="auto"/>
        <w:jc w:val="both"/>
      </w:pPr>
    </w:p>
    <w:p w:rsidR="00747BC3" w:rsidRPr="00790BCF" w:rsidRDefault="00747BC3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Преподаватель СПО ИЭП, к</w:t>
      </w:r>
      <w:r w:rsidRPr="00557F20">
        <w:t xml:space="preserve">.ф.-м.н., </w:t>
      </w:r>
      <w:r>
        <w:t xml:space="preserve">     ______________                </w:t>
      </w:r>
      <w:r w:rsidRPr="00557F20">
        <w:t>Жиженкова Л.Н.</w:t>
      </w:r>
    </w:p>
    <w:p w:rsidR="00747BC3" w:rsidRPr="00BD698D" w:rsidRDefault="00747BC3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747BC3" w:rsidRPr="00F91D92" w:rsidRDefault="00747BC3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747BC3" w:rsidRPr="007E2565" w:rsidRDefault="00747BC3" w:rsidP="00DE3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747BC3" w:rsidRDefault="00747BC3" w:rsidP="00DE39EA">
      <w:pPr>
        <w:spacing w:line="360" w:lineRule="auto"/>
        <w:jc w:val="both"/>
        <w:rPr>
          <w:sz w:val="28"/>
          <w:szCs w:val="28"/>
        </w:rPr>
      </w:pPr>
    </w:p>
    <w:p w:rsidR="00747BC3" w:rsidRDefault="00747BC3" w:rsidP="00DE39EA">
      <w:pPr>
        <w:spacing w:line="360" w:lineRule="auto"/>
        <w:jc w:val="both"/>
        <w:rPr>
          <w:sz w:val="28"/>
          <w:szCs w:val="28"/>
        </w:rPr>
      </w:pPr>
    </w:p>
    <w:p w:rsidR="00747BC3" w:rsidRPr="007E2565" w:rsidRDefault="00747BC3" w:rsidP="00DE39EA">
      <w:pPr>
        <w:spacing w:line="360" w:lineRule="auto"/>
        <w:jc w:val="both"/>
        <w:rPr>
          <w:sz w:val="28"/>
          <w:szCs w:val="28"/>
        </w:rPr>
      </w:pPr>
    </w:p>
    <w:p w:rsidR="00747BC3" w:rsidRDefault="00747BC3" w:rsidP="00DE39EA">
      <w:pPr>
        <w:spacing w:line="360" w:lineRule="auto"/>
        <w:jc w:val="both"/>
        <w:rPr>
          <w:sz w:val="28"/>
          <w:szCs w:val="28"/>
        </w:rPr>
      </w:pPr>
    </w:p>
    <w:p w:rsidR="00747BC3" w:rsidRDefault="00747BC3" w:rsidP="00DE39E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747BC3" w:rsidRDefault="00747BC3" w:rsidP="00DE3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47BC3" w:rsidRDefault="00747BC3" w:rsidP="00DE39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747BC3" w:rsidRPr="007E2565" w:rsidRDefault="00747BC3" w:rsidP="00DE39EA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747BC3" w:rsidRPr="007E2565" w:rsidRDefault="00747BC3" w:rsidP="00DE39EA">
      <w:pPr>
        <w:spacing w:line="360" w:lineRule="auto"/>
        <w:jc w:val="both"/>
        <w:rPr>
          <w:sz w:val="32"/>
          <w:szCs w:val="32"/>
        </w:rPr>
      </w:pPr>
    </w:p>
    <w:p w:rsidR="00747BC3" w:rsidRDefault="00747BC3" w:rsidP="00DE3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47BC3" w:rsidRDefault="00747BC3" w:rsidP="00DE39E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  <w:bookmarkStart w:id="1" w:name="_Toc527538782"/>
    </w:p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Pr="00177AAE" w:rsidRDefault="00747BC3" w:rsidP="00DE39EA"/>
    <w:p w:rsidR="00747BC3" w:rsidRPr="00BE7986" w:rsidRDefault="00747BC3" w:rsidP="00DE39EA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747BC3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16"/>
                <w:szCs w:val="16"/>
              </w:rPr>
            </w:pP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747BC3" w:rsidRPr="00790291" w:rsidRDefault="00747BC3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/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747BC3" w:rsidRPr="00790291" w:rsidRDefault="00747BC3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694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747BC3" w:rsidRPr="00790291" w:rsidRDefault="00747BC3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747BC3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694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747BC3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7BC3" w:rsidRPr="00790291" w:rsidRDefault="00747BC3" w:rsidP="00A5188A"/>
        </w:tc>
      </w:tr>
      <w:tr w:rsidR="00747BC3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747BC3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47BC3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</w:tr>
      <w:tr w:rsidR="00747BC3" w:rsidRPr="00790291">
        <w:trPr>
          <w:trHeight w:hRule="exact" w:val="694"/>
        </w:trPr>
        <w:tc>
          <w:tcPr>
            <w:tcW w:w="2405" w:type="dxa"/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747BC3" w:rsidRPr="00790291" w:rsidRDefault="00747BC3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747BC3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47BC3" w:rsidRPr="00790291" w:rsidRDefault="00747BC3" w:rsidP="00A5188A"/>
        </w:tc>
        <w:tc>
          <w:tcPr>
            <w:tcW w:w="771" w:type="dxa"/>
          </w:tcPr>
          <w:p w:rsidR="00747BC3" w:rsidRPr="00790291" w:rsidRDefault="00747BC3" w:rsidP="00A5188A"/>
        </w:tc>
        <w:tc>
          <w:tcPr>
            <w:tcW w:w="1013" w:type="dxa"/>
          </w:tcPr>
          <w:p w:rsidR="00747BC3" w:rsidRPr="00790291" w:rsidRDefault="00747BC3" w:rsidP="00A5188A"/>
        </w:tc>
      </w:tr>
    </w:tbl>
    <w:p w:rsidR="00747BC3" w:rsidRDefault="00747BC3" w:rsidP="00DE39E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39EA"/>
    <w:p w:rsidR="00747BC3" w:rsidRDefault="00747BC3" w:rsidP="00DE1ACE"/>
    <w:p w:rsidR="00747BC3" w:rsidRDefault="00747BC3" w:rsidP="00DE1ACE">
      <w:pPr>
        <w:jc w:val="center"/>
        <w:rPr>
          <w:b/>
          <w:bCs/>
        </w:rPr>
      </w:pPr>
      <w:r w:rsidRPr="00DE1ACE">
        <w:rPr>
          <w:b/>
          <w:bCs/>
        </w:rPr>
        <w:t>СОДЕРЖАНИЕ</w:t>
      </w:r>
      <w:bookmarkEnd w:id="1"/>
    </w:p>
    <w:p w:rsidR="00747BC3" w:rsidRPr="00DE1ACE" w:rsidRDefault="00747BC3" w:rsidP="00DE1ACE">
      <w:pPr>
        <w:jc w:val="center"/>
        <w:rPr>
          <w:b/>
          <w:bCs/>
        </w:rPr>
      </w:pPr>
    </w:p>
    <w:p w:rsidR="00747BC3" w:rsidRPr="002A000B" w:rsidRDefault="00747BC3" w:rsidP="00DE39EA"/>
    <w:p w:rsidR="00747BC3" w:rsidRDefault="00747BC3" w:rsidP="00DE39EA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747BC3" w:rsidRPr="009057FD">
        <w:tc>
          <w:tcPr>
            <w:tcW w:w="9000" w:type="dxa"/>
          </w:tcPr>
          <w:p w:rsidR="00747BC3" w:rsidRPr="0059616E" w:rsidRDefault="00747BC3" w:rsidP="008C7621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747BC3" w:rsidRPr="00DE1ACE" w:rsidRDefault="00747BC3" w:rsidP="008C7621">
            <w:pPr>
              <w:spacing w:line="360" w:lineRule="auto"/>
              <w:jc w:val="right"/>
              <w:rPr>
                <w:b/>
                <w:bCs/>
              </w:rPr>
            </w:pPr>
          </w:p>
          <w:p w:rsidR="00747BC3" w:rsidRPr="00DE1ACE" w:rsidRDefault="00747BC3" w:rsidP="008C7621">
            <w:pPr>
              <w:spacing w:line="360" w:lineRule="auto"/>
              <w:jc w:val="right"/>
              <w:rPr>
                <w:b/>
                <w:bCs/>
              </w:rPr>
            </w:pPr>
            <w:r w:rsidRPr="00DE1ACE">
              <w:rPr>
                <w:b/>
                <w:bCs/>
              </w:rPr>
              <w:t>5</w:t>
            </w:r>
          </w:p>
        </w:tc>
      </w:tr>
      <w:tr w:rsidR="00747BC3" w:rsidRPr="009057FD">
        <w:tc>
          <w:tcPr>
            <w:tcW w:w="9000" w:type="dxa"/>
          </w:tcPr>
          <w:p w:rsidR="00747BC3" w:rsidRDefault="00747BC3" w:rsidP="008C7621">
            <w:pPr>
              <w:numPr>
                <w:ilvl w:val="0"/>
                <w:numId w:val="21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747BC3" w:rsidRPr="00DE1ACE" w:rsidRDefault="00747BC3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47BC3" w:rsidRPr="009057FD">
        <w:tc>
          <w:tcPr>
            <w:tcW w:w="9000" w:type="dxa"/>
          </w:tcPr>
          <w:p w:rsidR="00747BC3" w:rsidRDefault="00747BC3" w:rsidP="008C7621">
            <w:pPr>
              <w:numPr>
                <w:ilvl w:val="0"/>
                <w:numId w:val="21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747BC3" w:rsidRPr="00DE1ACE" w:rsidRDefault="00747BC3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47BC3" w:rsidRPr="009057FD">
        <w:tc>
          <w:tcPr>
            <w:tcW w:w="9000" w:type="dxa"/>
          </w:tcPr>
          <w:p w:rsidR="00747BC3" w:rsidRPr="00344FBA" w:rsidRDefault="00747BC3" w:rsidP="008C7621">
            <w:pPr>
              <w:numPr>
                <w:ilvl w:val="0"/>
                <w:numId w:val="21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747BC3" w:rsidRPr="00DE1ACE" w:rsidRDefault="00747BC3" w:rsidP="008C7621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747BC3" w:rsidRDefault="00747BC3" w:rsidP="00DE39EA"/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C01E76">
      <w:pPr>
        <w:jc w:val="center"/>
      </w:pPr>
    </w:p>
    <w:p w:rsidR="00747BC3" w:rsidRDefault="00747BC3" w:rsidP="00F667F4">
      <w:pPr>
        <w:spacing w:line="360" w:lineRule="auto"/>
        <w:jc w:val="center"/>
        <w:rPr>
          <w:b/>
          <w:bCs/>
          <w:caps/>
        </w:rPr>
      </w:pPr>
      <w:r w:rsidRPr="00C01E76">
        <w:rPr>
          <w:b/>
          <w:bCs/>
          <w:caps/>
        </w:rPr>
        <w:t>1. общая характеристика рабочей ПРОГРАММЫ УЧЕБНОЙ ДИСЦИПЛИНЫ</w:t>
      </w:r>
    </w:p>
    <w:p w:rsidR="00747BC3" w:rsidRPr="00C01E76" w:rsidRDefault="00747BC3" w:rsidP="00F667F4">
      <w:pPr>
        <w:spacing w:line="360" w:lineRule="auto"/>
        <w:jc w:val="center"/>
        <w:rPr>
          <w:b/>
          <w:bCs/>
          <w:caps/>
        </w:rPr>
      </w:pPr>
    </w:p>
    <w:p w:rsidR="00747BC3" w:rsidRPr="009A3E44" w:rsidRDefault="00747BC3" w:rsidP="00F667F4">
      <w:pPr>
        <w:tabs>
          <w:tab w:val="left" w:pos="1000"/>
        </w:tabs>
        <w:spacing w:line="360" w:lineRule="auto"/>
        <w:ind w:firstLine="709"/>
        <w:jc w:val="both"/>
      </w:pPr>
      <w:r w:rsidRPr="009A3E44">
        <w:rPr>
          <w:b/>
          <w:bCs/>
        </w:rPr>
        <w:t>1.1.</w:t>
      </w:r>
      <w:r>
        <w:t xml:space="preserve"> </w:t>
      </w:r>
      <w:r w:rsidRPr="009A3E44">
        <w:rPr>
          <w:b/>
          <w:bCs/>
        </w:rPr>
        <w:t>Место дисциплины в структуре основной образовательной программы</w:t>
      </w:r>
    </w:p>
    <w:p w:rsidR="00747BC3" w:rsidRPr="009A3E44" w:rsidRDefault="00747BC3" w:rsidP="009E5522">
      <w:pPr>
        <w:spacing w:line="7" w:lineRule="exact"/>
        <w:jc w:val="both"/>
      </w:pPr>
    </w:p>
    <w:p w:rsidR="00747BC3" w:rsidRPr="009A3E44" w:rsidRDefault="00747BC3" w:rsidP="00F667F4">
      <w:pPr>
        <w:spacing w:line="360" w:lineRule="auto"/>
        <w:ind w:firstLine="709"/>
        <w:jc w:val="both"/>
      </w:pPr>
      <w:r>
        <w:t>Учебная дисциплина ОП.05 «Аудит</w:t>
      </w:r>
      <w:r w:rsidRPr="009A3E44">
        <w:t>» является обязательной частью общепр</w:t>
      </w:r>
      <w:r>
        <w:t xml:space="preserve">офессионального цикла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747BC3" w:rsidRPr="009E5522" w:rsidRDefault="00747BC3" w:rsidP="00F667F4">
      <w:pPr>
        <w:spacing w:line="360" w:lineRule="auto"/>
        <w:ind w:firstLine="709"/>
        <w:jc w:val="both"/>
      </w:pPr>
      <w:r>
        <w:t>Учебная дисциплина ОП.05 «Аудит</w:t>
      </w:r>
      <w:r w:rsidRPr="009A3E44">
        <w:t>»</w:t>
      </w:r>
      <w:r>
        <w:t xml:space="preserve"> </w:t>
      </w:r>
      <w:r w:rsidRPr="009A3E44"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01.</w:t>
      </w:r>
      <w:r w:rsidRPr="00450C34">
        <w:rPr>
          <w:lang w:eastAsia="en-US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02.</w:t>
      </w:r>
      <w:r w:rsidRPr="00450C34">
        <w:rPr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03.</w:t>
      </w:r>
      <w:r w:rsidRPr="00450C34">
        <w:rPr>
          <w:lang w:eastAsia="en-US"/>
        </w:rPr>
        <w:tab/>
        <w:t>Планировать и реализовывать собственное профессиональное и личностное развитие;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04.</w:t>
      </w:r>
      <w:r w:rsidRPr="00450C34">
        <w:rPr>
          <w:lang w:eastAsia="en-US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05.</w:t>
      </w:r>
      <w:r w:rsidRPr="00450C34">
        <w:rPr>
          <w:lang w:eastAsia="en-US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06.</w:t>
      </w:r>
      <w:r w:rsidRPr="00450C34">
        <w:rPr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07.</w:t>
      </w:r>
      <w:r w:rsidRPr="00450C34">
        <w:rPr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09.</w:t>
      </w:r>
      <w:r w:rsidRPr="00450C34">
        <w:rPr>
          <w:lang w:eastAsia="en-US"/>
        </w:rPr>
        <w:tab/>
        <w:t>Использовать информационные технологии в профессиональной деятельности;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10.</w:t>
      </w:r>
      <w:r w:rsidRPr="00450C34">
        <w:rPr>
          <w:lang w:eastAsia="en-US"/>
        </w:rPr>
        <w:tab/>
        <w:t>Пользоваться профессиональной документацией на государственном и иностранном языках;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 w:rsidRPr="00450C34">
        <w:rPr>
          <w:lang w:eastAsia="en-US"/>
        </w:rPr>
        <w:t>ОК 11.</w:t>
      </w:r>
      <w:r w:rsidRPr="00450C34">
        <w:rPr>
          <w:lang w:eastAsia="en-US"/>
        </w:rPr>
        <w:tab/>
        <w:t>Использовать знания по фина</w:t>
      </w:r>
      <w:r>
        <w:rPr>
          <w:lang w:eastAsia="en-US"/>
        </w:rPr>
        <w:t xml:space="preserve">нсовой грамотности, планировать </w:t>
      </w:r>
      <w:r w:rsidRPr="00450C34">
        <w:rPr>
          <w:lang w:eastAsia="en-US"/>
        </w:rPr>
        <w:t>предпринимательскую деятельность в профессиональной сфере.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1.1.</w:t>
      </w:r>
      <w:r w:rsidRPr="00450C34">
        <w:rPr>
          <w:lang w:eastAsia="en-US"/>
        </w:rPr>
        <w:t xml:space="preserve">Обрабатывать первичные бухгалтерские документы; 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1.2.</w:t>
      </w:r>
      <w:r w:rsidRPr="00450C34">
        <w:rPr>
          <w:lang w:eastAsia="en-US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1.3.</w:t>
      </w:r>
      <w:r w:rsidRPr="00450C34">
        <w:rPr>
          <w:lang w:eastAsia="en-US"/>
        </w:rPr>
        <w:t>Проводить учет денежных средств, оформлять денежные и кассовые документы;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1.4.</w:t>
      </w:r>
      <w:r w:rsidRPr="00450C34">
        <w:rPr>
          <w:lang w:eastAsia="en-US"/>
        </w:rPr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2.1.</w:t>
      </w:r>
      <w:r w:rsidRPr="00450C34">
        <w:rPr>
          <w:lang w:eastAsia="en-US"/>
        </w:rPr>
        <w:t>Формировать бухгалтерские проводки по учету источников активов организации на основе рабочего плана сч</w:t>
      </w:r>
      <w:r>
        <w:rPr>
          <w:lang w:eastAsia="en-US"/>
        </w:rPr>
        <w:t>етов бухгалтерского учета;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2.2.</w:t>
      </w:r>
      <w:r w:rsidRPr="00450C34">
        <w:rPr>
          <w:lang w:eastAsia="en-US"/>
        </w:rPr>
        <w:t>Выполнять поручения руководства в составе комиссии по инвентаризации активов в местах их хранения;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2.3.</w:t>
      </w:r>
      <w:r w:rsidRPr="00450C34">
        <w:rPr>
          <w:lang w:eastAsia="en-US"/>
        </w:rPr>
        <w:t>Проводить подготовку к инвентаризации и проверку действительного соответствия фактических данных ин</w:t>
      </w:r>
      <w:r>
        <w:rPr>
          <w:lang w:eastAsia="en-US"/>
        </w:rPr>
        <w:t>вентаризации данным учета;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2.4.</w:t>
      </w:r>
      <w:r w:rsidRPr="00450C34">
        <w:rPr>
          <w:lang w:eastAsia="en-US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2.5.</w:t>
      </w:r>
      <w:r w:rsidRPr="00450C34">
        <w:rPr>
          <w:lang w:eastAsia="en-US"/>
        </w:rPr>
        <w:t>Проводить процедуры инвентаризации финансовых обязательств организации;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2.6.</w:t>
      </w:r>
      <w:r w:rsidRPr="00450C34">
        <w:rPr>
          <w:lang w:eastAsia="en-US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2.7.</w:t>
      </w:r>
      <w:r w:rsidRPr="00450C34">
        <w:rPr>
          <w:lang w:eastAsia="en-US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3.1.</w:t>
      </w:r>
      <w:r w:rsidRPr="00450C34">
        <w:rPr>
          <w:lang w:eastAsia="en-US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3.2.</w:t>
      </w:r>
      <w:r w:rsidRPr="00450C34">
        <w:rPr>
          <w:lang w:eastAsia="en-US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3.3.</w:t>
      </w:r>
      <w:r w:rsidRPr="00450C34">
        <w:rPr>
          <w:lang w:eastAsia="en-US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3.4.</w:t>
      </w:r>
      <w:r w:rsidRPr="00450C34">
        <w:rPr>
          <w:lang w:eastAsia="en-US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4.1.</w:t>
      </w:r>
      <w:r w:rsidRPr="00450C34">
        <w:rPr>
          <w:lang w:eastAsia="en-US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4.2.</w:t>
      </w:r>
      <w:r w:rsidRPr="00450C34">
        <w:rPr>
          <w:lang w:eastAsia="en-US"/>
        </w:rPr>
        <w:t>Составлять формы бухгалтерской (финансовой) отчетности в установленные законодательством сроки;</w:t>
      </w:r>
    </w:p>
    <w:p w:rsidR="00747BC3" w:rsidRPr="00450C34" w:rsidRDefault="00747BC3" w:rsidP="00F667F4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4.3.</w:t>
      </w:r>
      <w:r w:rsidRPr="00450C34">
        <w:rPr>
          <w:lang w:eastAsia="en-US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747BC3" w:rsidRPr="0063385C" w:rsidRDefault="00747BC3" w:rsidP="0063385C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ПК 4.4.</w:t>
      </w:r>
      <w:r w:rsidRPr="00450C34">
        <w:rPr>
          <w:lang w:eastAsia="en-US"/>
        </w:rPr>
        <w:t xml:space="preserve">Проводить контроль и анализ информации об активах и финансовом положении организации, ее </w:t>
      </w:r>
      <w:r>
        <w:rPr>
          <w:lang w:eastAsia="en-US"/>
        </w:rPr>
        <w:t>платежеспособности и доходности.</w:t>
      </w:r>
    </w:p>
    <w:p w:rsidR="00747BC3" w:rsidRPr="009A3E44" w:rsidRDefault="00747BC3" w:rsidP="00F667F4">
      <w:pPr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747BC3" w:rsidRPr="009A3E44" w:rsidRDefault="00747BC3" w:rsidP="00F667F4">
      <w:pPr>
        <w:suppressAutoHyphens/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188"/>
        <w:gridCol w:w="4452"/>
        <w:gridCol w:w="3960"/>
      </w:tblGrid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Код</w:t>
            </w:r>
          </w:p>
          <w:p w:rsidR="00747BC3" w:rsidRPr="00F22C5C" w:rsidRDefault="00747BC3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ОК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Умения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jc w:val="center"/>
              <w:rPr>
                <w:b/>
                <w:bCs/>
              </w:rPr>
            </w:pPr>
            <w:r w:rsidRPr="00F22C5C">
              <w:rPr>
                <w:b/>
                <w:bCs/>
              </w:rPr>
              <w:t>Знания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suppressAutoHyphens/>
              <w:jc w:val="center"/>
            </w:pPr>
            <w:r w:rsidRPr="00F22C5C">
              <w:t>ОК 01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7BC3" w:rsidRPr="00F22C5C" w:rsidRDefault="00747BC3" w:rsidP="008F1E41">
            <w:pPr>
              <w:suppressAutoHyphens/>
            </w:pPr>
            <w:r w:rsidRPr="00F22C5C">
              <w:t>составить план действия; определить необходимые ресурсы;</w:t>
            </w:r>
          </w:p>
          <w:p w:rsidR="00747BC3" w:rsidRPr="00F22C5C" w:rsidRDefault="00747BC3" w:rsidP="008F1E41">
            <w:pPr>
              <w:suppressAutoHyphens/>
            </w:pPr>
            <w:r w:rsidRPr="00F22C5C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47BC3" w:rsidRPr="00F22C5C" w:rsidRDefault="00747BC3" w:rsidP="008F1E41">
            <w:pPr>
              <w:suppressAutoHyphens/>
            </w:pPr>
            <w:r w:rsidRPr="00F22C5C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02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03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04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jc w:val="both"/>
            </w:pPr>
            <w:r w:rsidRPr="00F22C5C"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05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06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07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09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suppressAutoHyphens/>
            </w:pPr>
            <w:r w:rsidRPr="00F22C5C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10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t>ОК 11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1.1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организовывать документооборот;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разбираться в номенклатуре дел;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первичной бухгалтерской документации;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определение первичных бухгалтерских документов;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регистров бухгалтерского учета;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правила и сроки хранения первичной бухгалтерской документации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1.2</w:t>
            </w:r>
          </w:p>
        </w:tc>
        <w:tc>
          <w:tcPr>
            <w:tcW w:w="4452" w:type="dxa"/>
          </w:tcPr>
          <w:p w:rsidR="00747BC3" w:rsidRPr="00F22C5C" w:rsidRDefault="00747BC3" w:rsidP="008C7621">
            <w:pPr>
              <w:rPr>
                <w:color w:val="000000"/>
              </w:rPr>
            </w:pPr>
            <w:r w:rsidRPr="00F22C5C">
              <w:rPr>
                <w:color w:val="000000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747BC3" w:rsidRPr="00F22C5C" w:rsidRDefault="00747BC3" w:rsidP="008C7621">
            <w:pPr>
              <w:rPr>
                <w:color w:val="000000"/>
              </w:rPr>
            </w:pPr>
            <w:r w:rsidRPr="00F22C5C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инструкцию по применению плана счетов бухгалтерского учета;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принципы и цели разработки рабочего плана счетов бухгалтерского учета организации;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</w:tr>
      <w:tr w:rsidR="00747BC3" w:rsidRPr="00F22C5C">
        <w:tc>
          <w:tcPr>
            <w:tcW w:w="1188" w:type="dxa"/>
            <w:gridSpan w:val="2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1.3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оформлять денежные и кассовые документы;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заполнять кассовую книгу и отчет кассира в бухгалтерию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кассовых операций, денежных документов и переводов в пути;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денежных средств на расчетных и специальных счетах;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кассовых операций в иностранной валюте и операций по валютным счетам;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оформления денежных и кассовых документов, заполнения кассовой книги;</w:t>
            </w:r>
          </w:p>
          <w:p w:rsidR="00747BC3" w:rsidRPr="00F22C5C" w:rsidRDefault="00747BC3" w:rsidP="008F1E41">
            <w:pPr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правила заполнения отчета кассира в бухгалтерию.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1.4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нематериальных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долгосрочных инвестиций;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финансовых вложений и ценных бумаг;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материально-производственных запасов;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готовой продукции и ее реализации;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текущих операций и расчетов;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труда и заработной платы;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собственного капитала;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кредитов и займов.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и классификацию основных средств; оценку и переоценку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поступления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выбытия и аренды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амортизации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 и классификацию нематериальных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поступления и выбытия нематериальных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амортизацию нематериальных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долгосрочных инвестиций;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вложений и ценных бумаг;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материально-производственных запасов: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материалов на складе и в бухгалтерии;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синтетический учет движения материалов;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транспортно-заготовительных расходов;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потерь и непроизводственных расходов;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и оценку незавершенного производства;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калькуляцию себестоимости продукции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технологию реализации готовой продукции (работ, услуг);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выручки от реализации продукции (работ, услуг);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747BC3" w:rsidRPr="00F22C5C" w:rsidRDefault="00747BC3" w:rsidP="008F1E41">
            <w:pPr>
              <w:suppressAutoHyphens/>
              <w:rPr>
                <w:b/>
                <w:bCs/>
              </w:rPr>
            </w:pPr>
            <w:r w:rsidRPr="00F22C5C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2.1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рассчитывать заработную плату сотрудников;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нераспределенной прибыли;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собственного капитала;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уставного капитала;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учет кредитов и займов.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труда и его оплаты;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удержаний из заработной платы работников;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и использования прибыли;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нераспределенной прибыли;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собственного капитала: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уставного капитала;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резервного капитала и целевого финансирования;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учет кредитов и займов;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ведения бухгалтерского учета источников формирования имущества.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2.2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давать характеристику активов организации.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основные понятия инвентаризации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характеристику объектов, подлежащих инвентаризации;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задачи и состав инвентаризационной комиссии;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747BC3" w:rsidRPr="00F22C5C" w:rsidRDefault="00747BC3" w:rsidP="008F1E41">
            <w:pPr>
              <w:suppressAutoHyphens/>
              <w:jc w:val="both"/>
            </w:pPr>
            <w:r w:rsidRPr="00F22C5C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2.3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составлять инвентаризационные описи;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физический подсчет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приемы физического подсчета активов;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выполнения работ по инвентаризации активов и обязательств.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2.4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47BC3" w:rsidRPr="00F22C5C" w:rsidRDefault="00747BC3" w:rsidP="008F1E41">
            <w:pPr>
              <w:suppressAutoHyphens/>
              <w:jc w:val="both"/>
            </w:pPr>
            <w:r w:rsidRPr="00F22C5C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недостач и потерь от порчи ценностей.</w:t>
            </w:r>
          </w:p>
          <w:p w:rsidR="00747BC3" w:rsidRPr="00F22C5C" w:rsidRDefault="00747BC3" w:rsidP="008F1E41">
            <w:pPr>
              <w:suppressAutoHyphens/>
              <w:jc w:val="both"/>
            </w:pP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2.5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выверку финансовых обязательств;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проводить инвентаризацию расчетов;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определять реальное состояние расчетов;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инвентаризации расчетов;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технологию определения реального состояния расчетов;</w:t>
            </w:r>
          </w:p>
          <w:p w:rsidR="00747BC3" w:rsidRPr="00F22C5C" w:rsidRDefault="00747BC3" w:rsidP="008F1E4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22C5C"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2.6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suppressAutoHyphens/>
            </w:pPr>
            <w:r w:rsidRPr="00F22C5C">
              <w:rPr>
                <w:color w:val="00000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2.7</w:t>
            </w:r>
          </w:p>
        </w:tc>
        <w:tc>
          <w:tcPr>
            <w:tcW w:w="4452" w:type="dxa"/>
          </w:tcPr>
          <w:p w:rsidR="00747BC3" w:rsidRPr="00F22C5C" w:rsidRDefault="00747BC3" w:rsidP="00151DE1">
            <w:pPr>
              <w:rPr>
                <w:color w:val="000000"/>
              </w:rPr>
            </w:pPr>
            <w:r w:rsidRPr="00F22C5C">
              <w:rPr>
                <w:color w:val="000000"/>
              </w:rPr>
              <w:t>составлять акт по результатам инвентаризации;</w:t>
            </w:r>
          </w:p>
          <w:p w:rsidR="00747BC3" w:rsidRPr="00F22C5C" w:rsidRDefault="00747BC3" w:rsidP="00151DE1">
            <w:pPr>
              <w:rPr>
                <w:color w:val="000000"/>
              </w:rPr>
            </w:pPr>
            <w:r w:rsidRPr="00F22C5C">
              <w:rPr>
                <w:color w:val="00000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747BC3" w:rsidRPr="00F22C5C" w:rsidRDefault="00747BC3" w:rsidP="00151DE1">
            <w:r w:rsidRPr="00F22C5C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jc w:val="both"/>
              <w:textAlignment w:val="baseline"/>
              <w:rPr>
                <w:color w:val="000000"/>
              </w:rPr>
            </w:pPr>
            <w:r w:rsidRPr="00F22C5C">
              <w:rPr>
                <w:color w:val="00000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47BC3" w:rsidRPr="00F22C5C" w:rsidRDefault="00747BC3" w:rsidP="008F1E41">
            <w:pPr>
              <w:suppressAutoHyphens/>
            </w:pPr>
            <w:r w:rsidRPr="00F22C5C">
              <w:rPr>
                <w:color w:val="000000"/>
              </w:rPr>
              <w:t>процедуру составления акта по результатам инвентаризации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3.1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Определять виды и порядок налогообложения;</w:t>
            </w:r>
          </w:p>
          <w:p w:rsidR="00747BC3" w:rsidRPr="00F22C5C" w:rsidRDefault="00747BC3" w:rsidP="008C7621">
            <w:r w:rsidRPr="00F22C5C">
              <w:t>ориентироваться в системе налогов Российской Федерации;</w:t>
            </w:r>
          </w:p>
          <w:p w:rsidR="00747BC3" w:rsidRPr="00F22C5C" w:rsidRDefault="00747BC3" w:rsidP="008C7621">
            <w:r w:rsidRPr="00F22C5C">
              <w:t>выделять элементы налогообложения;</w:t>
            </w:r>
          </w:p>
          <w:p w:rsidR="00747BC3" w:rsidRPr="00F22C5C" w:rsidRDefault="00747BC3" w:rsidP="008C7621">
            <w:r w:rsidRPr="00F22C5C">
              <w:t>определять источники уплаты налогов, сборов, пошлин;</w:t>
            </w:r>
          </w:p>
          <w:p w:rsidR="00747BC3" w:rsidRPr="00F22C5C" w:rsidRDefault="00747BC3" w:rsidP="008C7621">
            <w:r w:rsidRPr="00F22C5C">
              <w:t>оформлять бухгалтерскими проводками начисления и перечисления сумм налогов и сборов;</w:t>
            </w:r>
          </w:p>
          <w:p w:rsidR="00747BC3" w:rsidRPr="00F22C5C" w:rsidRDefault="00747BC3" w:rsidP="008C7621">
            <w:r w:rsidRPr="00F22C5C">
              <w:t>организовывать аналитический учет по счету 68 "Расчеты по налогам и сборам";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виды и порядок налогообложения;</w:t>
            </w:r>
          </w:p>
          <w:p w:rsidR="00747BC3" w:rsidRPr="00F22C5C" w:rsidRDefault="00747BC3" w:rsidP="008C7621">
            <w:r w:rsidRPr="00F22C5C">
              <w:t>систему налогов Российской Федерации;</w:t>
            </w:r>
          </w:p>
          <w:p w:rsidR="00747BC3" w:rsidRPr="00F22C5C" w:rsidRDefault="00747BC3" w:rsidP="008C7621">
            <w:r w:rsidRPr="00F22C5C">
              <w:t>элементы налогообложения;</w:t>
            </w:r>
          </w:p>
          <w:p w:rsidR="00747BC3" w:rsidRPr="00F22C5C" w:rsidRDefault="00747BC3" w:rsidP="008C7621">
            <w:r w:rsidRPr="00F22C5C">
              <w:t>источники уплаты налогов, сборов, пошлин;</w:t>
            </w:r>
          </w:p>
          <w:p w:rsidR="00747BC3" w:rsidRPr="00F22C5C" w:rsidRDefault="00747BC3" w:rsidP="008C7621">
            <w:r w:rsidRPr="00F22C5C">
              <w:t>оформление бухгалтерскими проводками начисления и перечисления сумм налогов и сборов;</w:t>
            </w:r>
          </w:p>
          <w:p w:rsidR="00747BC3" w:rsidRPr="00F22C5C" w:rsidRDefault="00747BC3" w:rsidP="008C7621">
            <w:r w:rsidRPr="00F22C5C">
              <w:t>аналитический учет по счету 68 "Расчеты по налогам и сборам";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3.2</w:t>
            </w:r>
          </w:p>
        </w:tc>
        <w:tc>
          <w:tcPr>
            <w:tcW w:w="4452" w:type="dxa"/>
          </w:tcPr>
          <w:p w:rsidR="00747BC3" w:rsidRPr="00F22C5C" w:rsidRDefault="00747BC3" w:rsidP="008F1E41">
            <w:pPr>
              <w:jc w:val="both"/>
            </w:pPr>
            <w:r w:rsidRPr="00F22C5C">
              <w:t>Заполнять платежные поручения по перечислению налогов и сборов;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выбирать для платежных поручений по видам налогов соответствующие реквизиты;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выбирать коды бюджетной классификации для определенных налогов, штрафов и пени;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960" w:type="dxa"/>
          </w:tcPr>
          <w:p w:rsidR="00747BC3" w:rsidRPr="00F22C5C" w:rsidRDefault="00747BC3" w:rsidP="008F1E41">
            <w:pPr>
              <w:jc w:val="both"/>
            </w:pPr>
            <w:r w:rsidRPr="00F22C5C">
              <w:t>порядок заполнения платежных поручений по перечислению налогов и сборов;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коды бюджетной классификации, порядок их присвоения для налога, штрафа и пени;</w:t>
            </w:r>
          </w:p>
          <w:p w:rsidR="00747BC3" w:rsidRPr="00F22C5C" w:rsidRDefault="00747BC3" w:rsidP="008F1E41">
            <w:pPr>
              <w:jc w:val="both"/>
            </w:pPr>
            <w:r w:rsidRPr="00F22C5C">
              <w:t>образец заполнения платежных поручений по перечислению налогов, сборов и пошлин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3.3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проводить учет расчетов по социальному страхованию и обеспечению;</w:t>
            </w:r>
          </w:p>
          <w:p w:rsidR="00747BC3" w:rsidRPr="00F22C5C" w:rsidRDefault="00747BC3" w:rsidP="008C7621">
            <w:r w:rsidRPr="00F22C5C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747BC3" w:rsidRPr="00F22C5C" w:rsidRDefault="00747BC3" w:rsidP="008C7621">
            <w:r w:rsidRPr="00F22C5C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747BC3" w:rsidRPr="00F22C5C" w:rsidRDefault="00747BC3" w:rsidP="008C7621">
            <w:r w:rsidRPr="00F22C5C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учет расчетов по социальному страхованию и обеспечению;</w:t>
            </w:r>
          </w:p>
          <w:p w:rsidR="00747BC3" w:rsidRPr="00F22C5C" w:rsidRDefault="00747BC3" w:rsidP="008C7621">
            <w:r w:rsidRPr="00F22C5C">
              <w:t>аналитический учет по счету 69 "Расчеты по социальному страхованию";</w:t>
            </w:r>
          </w:p>
          <w:p w:rsidR="00747BC3" w:rsidRPr="00F22C5C" w:rsidRDefault="00747BC3" w:rsidP="008C7621">
            <w:r w:rsidRPr="00F22C5C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747BC3" w:rsidRPr="00F22C5C" w:rsidRDefault="00747BC3" w:rsidP="008C7621">
            <w:r w:rsidRPr="00F22C5C">
              <w:t>объекты налогообложения для исчисления страховых взносов в государственные внебюджетные фонды;</w:t>
            </w:r>
          </w:p>
          <w:p w:rsidR="00747BC3" w:rsidRPr="00F22C5C" w:rsidRDefault="00747BC3" w:rsidP="008C7621">
            <w:r w:rsidRPr="00F22C5C">
              <w:t>порядок и сроки исчисления страховых взносов в ФНС России и государственные внебюджетные фонды;</w:t>
            </w:r>
          </w:p>
          <w:p w:rsidR="00747BC3" w:rsidRPr="00F22C5C" w:rsidRDefault="00747BC3" w:rsidP="008C7621">
            <w:r w:rsidRPr="00F22C5C">
              <w:t>порядок и сроки представления отчетности в системе ФНС России и внебюджетного фонда;</w:t>
            </w:r>
          </w:p>
          <w:p w:rsidR="00747BC3" w:rsidRPr="00F22C5C" w:rsidRDefault="00747BC3" w:rsidP="008C7621">
            <w:r w:rsidRPr="00F22C5C">
              <w:t>особенности зачисления сумм страховых взносов в государственные внебюджетные фонды;</w:t>
            </w:r>
          </w:p>
          <w:p w:rsidR="00747BC3" w:rsidRPr="00F22C5C" w:rsidRDefault="00747BC3" w:rsidP="008C7621">
            <w:r w:rsidRPr="00F22C5C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47BC3" w:rsidRPr="00F22C5C" w:rsidRDefault="00747BC3" w:rsidP="008C7621">
            <w:r w:rsidRPr="00F22C5C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47BC3" w:rsidRPr="00F22C5C" w:rsidRDefault="00747BC3" w:rsidP="008C7621">
            <w:r w:rsidRPr="00F22C5C">
              <w:t>использование средств внебюджетных фондов;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3.4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47BC3" w:rsidRPr="00F22C5C" w:rsidRDefault="00747BC3" w:rsidP="008C7621">
            <w:r w:rsidRPr="00F22C5C">
              <w:t>осуществлять аналитический учет по счету 69 "Расчеты по социальному страхованию";</w:t>
            </w:r>
          </w:p>
          <w:p w:rsidR="00747BC3" w:rsidRPr="00F22C5C" w:rsidRDefault="00747BC3" w:rsidP="008C7621">
            <w:r w:rsidRPr="00F22C5C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47BC3" w:rsidRPr="00F22C5C" w:rsidRDefault="00747BC3" w:rsidP="008C7621">
            <w:r w:rsidRPr="00F22C5C">
              <w:t>использовать средства внебюджетных фондов по направлениям, определенным законодательством;</w:t>
            </w:r>
          </w:p>
          <w:p w:rsidR="00747BC3" w:rsidRPr="00F22C5C" w:rsidRDefault="00747BC3" w:rsidP="008C7621">
            <w:r w:rsidRPr="00F22C5C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47BC3" w:rsidRPr="00F22C5C" w:rsidRDefault="00747BC3" w:rsidP="008C7621">
            <w:r w:rsidRPr="00F22C5C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47BC3" w:rsidRPr="00F22C5C" w:rsidRDefault="00747BC3" w:rsidP="008C7621">
            <w:r w:rsidRPr="00F22C5C">
              <w:t>выбирать для платежных поручений по видам страховых взносов соответствующие реквизиты;</w:t>
            </w:r>
          </w:p>
          <w:p w:rsidR="00747BC3" w:rsidRPr="00F22C5C" w:rsidRDefault="00747BC3" w:rsidP="008C7621">
            <w:r w:rsidRPr="00F22C5C">
              <w:t>оформлять платежные поручения по штрафам и пеням внебюджетных фондов;</w:t>
            </w:r>
          </w:p>
          <w:p w:rsidR="00747BC3" w:rsidRPr="00F22C5C" w:rsidRDefault="00747BC3" w:rsidP="008C7621">
            <w:r w:rsidRPr="00F22C5C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47BC3" w:rsidRPr="00F22C5C" w:rsidRDefault="00747BC3" w:rsidP="008C7621">
            <w:r w:rsidRPr="00F22C5C"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747BC3" w:rsidRPr="00F22C5C" w:rsidRDefault="00747BC3" w:rsidP="008C7621">
            <w:r w:rsidRPr="00F22C5C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47BC3" w:rsidRPr="00F22C5C" w:rsidRDefault="00747BC3" w:rsidP="008C7621">
            <w:r w:rsidRPr="00F22C5C"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47BC3" w:rsidRPr="00F22C5C" w:rsidRDefault="00747BC3" w:rsidP="008C7621">
            <w:r w:rsidRPr="00F22C5C">
              <w:t>порядок заполнения платежных поручений по перечислению страховых взносов во внебюджетные фонды;</w:t>
            </w:r>
          </w:p>
          <w:p w:rsidR="00747BC3" w:rsidRPr="00F22C5C" w:rsidRDefault="00747BC3" w:rsidP="008C7621">
            <w:r w:rsidRPr="00F22C5C">
              <w:t>образец заполнения платежных поручений по перечислению страховых взносов во внебюджетные фонды;</w:t>
            </w:r>
          </w:p>
          <w:p w:rsidR="00747BC3" w:rsidRPr="00F22C5C" w:rsidRDefault="00747BC3" w:rsidP="008C7621">
            <w:r w:rsidRPr="00F22C5C"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4.1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47BC3" w:rsidRPr="00F22C5C" w:rsidRDefault="00747BC3" w:rsidP="008C7621">
            <w:r w:rsidRPr="00F22C5C">
              <w:t>определять результаты хозяйственной деятельности за отчетный период;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механизм отражения нарастающим итогом на счетах бухгалтерского учета данных за отчетный период;</w:t>
            </w:r>
          </w:p>
          <w:p w:rsidR="00747BC3" w:rsidRPr="00F22C5C" w:rsidRDefault="00747BC3" w:rsidP="008C7621">
            <w:r w:rsidRPr="00F22C5C">
              <w:t>методы обобщения информации о хозяйственных операциях организации за отчетный период;</w:t>
            </w:r>
          </w:p>
          <w:p w:rsidR="00747BC3" w:rsidRPr="00F22C5C" w:rsidRDefault="00747BC3" w:rsidP="008C7621">
            <w:r w:rsidRPr="00F22C5C">
              <w:t>порядок составления шахматной таблицы и оборотно-сальдовой ведомости;</w:t>
            </w:r>
          </w:p>
          <w:p w:rsidR="00747BC3" w:rsidRPr="00F22C5C" w:rsidRDefault="00747BC3" w:rsidP="008C7621">
            <w:r w:rsidRPr="00F22C5C">
              <w:t>методы определения результатов хозяйственной деятельности за отчетный период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4.2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747BC3" w:rsidRPr="00F22C5C" w:rsidRDefault="00747BC3" w:rsidP="008C7621">
            <w:r w:rsidRPr="00F22C5C">
              <w:t>устанавливать идентичность показателей бухгалтерских отчетов;</w:t>
            </w:r>
          </w:p>
          <w:p w:rsidR="00747BC3" w:rsidRPr="00F22C5C" w:rsidRDefault="00747BC3" w:rsidP="008C7621">
            <w:r w:rsidRPr="00F22C5C">
              <w:t>осваивать новые формы бухгалтерской отчетности;</w:t>
            </w:r>
          </w:p>
          <w:p w:rsidR="00747BC3" w:rsidRPr="00F22C5C" w:rsidRDefault="00747BC3" w:rsidP="008C7621">
            <w:r w:rsidRPr="00F22C5C"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747BC3" w:rsidRPr="00F22C5C" w:rsidRDefault="00747BC3" w:rsidP="008C7621">
            <w:r w:rsidRPr="00F22C5C"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747BC3" w:rsidRPr="00F22C5C" w:rsidRDefault="00747BC3" w:rsidP="008C7621">
            <w:r w:rsidRPr="00F22C5C">
              <w:t>требования к бухгалтерской отчетности организации;</w:t>
            </w:r>
          </w:p>
          <w:p w:rsidR="00747BC3" w:rsidRPr="00F22C5C" w:rsidRDefault="00747BC3" w:rsidP="008C7621">
            <w:r w:rsidRPr="00F22C5C">
              <w:t>состав и содержание форм бухгалтерской отчетности;</w:t>
            </w:r>
          </w:p>
          <w:p w:rsidR="00747BC3" w:rsidRPr="00F22C5C" w:rsidRDefault="00747BC3" w:rsidP="008C7621">
            <w:r w:rsidRPr="00F22C5C">
              <w:t>бухгалтерский баланс, отчет о финансовых результатах как основные формы бухгалтерской отчетности;</w:t>
            </w:r>
          </w:p>
          <w:p w:rsidR="00747BC3" w:rsidRPr="00F22C5C" w:rsidRDefault="00747BC3" w:rsidP="008C7621">
            <w:r w:rsidRPr="00F22C5C"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747BC3" w:rsidRPr="00F22C5C" w:rsidRDefault="00747BC3" w:rsidP="008C7621">
            <w:r w:rsidRPr="00F22C5C">
              <w:t>процедуру составления приложений к бухгалтерскому балансу и отчету о финансовых результатах;</w:t>
            </w:r>
          </w:p>
          <w:p w:rsidR="00747BC3" w:rsidRPr="00F22C5C" w:rsidRDefault="00747BC3" w:rsidP="008C7621">
            <w:r w:rsidRPr="00F22C5C">
              <w:t>порядок отражения изменений в учетной политике в целях бухгалтерского учета;</w:t>
            </w:r>
          </w:p>
          <w:p w:rsidR="00747BC3" w:rsidRPr="00F22C5C" w:rsidRDefault="00747BC3" w:rsidP="008C7621">
            <w:r w:rsidRPr="00F22C5C">
              <w:t>порядок организации получения аудиторского заключения в случае необходимости;</w:t>
            </w:r>
          </w:p>
          <w:p w:rsidR="00747BC3" w:rsidRPr="00F22C5C" w:rsidRDefault="00747BC3" w:rsidP="008C7621">
            <w:r w:rsidRPr="00F22C5C">
              <w:t>сроки представления бухгалтерской отчетности;</w:t>
            </w:r>
          </w:p>
          <w:p w:rsidR="00747BC3" w:rsidRPr="00F22C5C" w:rsidRDefault="00747BC3" w:rsidP="008C7621">
            <w:r w:rsidRPr="00F22C5C"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4.3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формы налоговых деклараций по налогам и сборам в бюджет и инструкции по их заполнению;</w:t>
            </w:r>
          </w:p>
          <w:p w:rsidR="00747BC3" w:rsidRPr="00F22C5C" w:rsidRDefault="00747BC3" w:rsidP="008C7621">
            <w:r w:rsidRPr="00F22C5C"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747BC3" w:rsidRPr="00F22C5C" w:rsidRDefault="00747BC3" w:rsidP="008C7621">
            <w:r w:rsidRPr="00F22C5C">
              <w:t>форму статистической отчетности и инструкцию по ее заполнению;</w:t>
            </w:r>
          </w:p>
          <w:p w:rsidR="00747BC3" w:rsidRPr="00F22C5C" w:rsidRDefault="00747BC3" w:rsidP="008C7621">
            <w:r w:rsidRPr="00F22C5C"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47BC3" w:rsidRPr="00F22C5C" w:rsidRDefault="00747BC3" w:rsidP="008C7621">
            <w:r w:rsidRPr="00F22C5C">
              <w:t>содержание новых форм налоговых деклараций по налогам и сборам и новых инструкций по их заполнению;</w:t>
            </w:r>
          </w:p>
          <w:p w:rsidR="00747BC3" w:rsidRPr="00F22C5C" w:rsidRDefault="00747BC3" w:rsidP="008C7621">
            <w:r w:rsidRPr="00F22C5C"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747BC3" w:rsidRPr="00F22C5C">
        <w:trPr>
          <w:gridBefore w:val="1"/>
        </w:trPr>
        <w:tc>
          <w:tcPr>
            <w:tcW w:w="1188" w:type="dxa"/>
          </w:tcPr>
          <w:p w:rsidR="00747BC3" w:rsidRPr="00F22C5C" w:rsidRDefault="00747BC3" w:rsidP="008F1E41">
            <w:pPr>
              <w:jc w:val="center"/>
            </w:pPr>
            <w:r w:rsidRPr="00F22C5C">
              <w:rPr>
                <w:lang w:eastAsia="en-US"/>
              </w:rPr>
              <w:t>ПК 4.4</w:t>
            </w:r>
          </w:p>
        </w:tc>
        <w:tc>
          <w:tcPr>
            <w:tcW w:w="4452" w:type="dxa"/>
          </w:tcPr>
          <w:p w:rsidR="00747BC3" w:rsidRPr="00F22C5C" w:rsidRDefault="00747BC3" w:rsidP="008C7621">
            <w:r w:rsidRPr="00F22C5C"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747BC3" w:rsidRPr="00F22C5C" w:rsidRDefault="00747BC3" w:rsidP="008C7621">
            <w:r w:rsidRPr="00F22C5C"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47BC3" w:rsidRPr="00F22C5C" w:rsidRDefault="00747BC3" w:rsidP="008C7621">
            <w:r w:rsidRPr="00F22C5C"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47BC3" w:rsidRPr="00F22C5C" w:rsidRDefault="00747BC3" w:rsidP="008C7621">
            <w:r w:rsidRPr="00F22C5C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47BC3" w:rsidRPr="00F22C5C" w:rsidRDefault="00747BC3" w:rsidP="008C7621">
            <w:r w:rsidRPr="00F22C5C">
              <w:t>распределять объем работ по проведению финансового анализа между работниками (группами работников);</w:t>
            </w:r>
          </w:p>
          <w:p w:rsidR="00747BC3" w:rsidRPr="00F22C5C" w:rsidRDefault="00747BC3" w:rsidP="008C7621">
            <w:r w:rsidRPr="00F22C5C"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47BC3" w:rsidRPr="00F22C5C" w:rsidRDefault="00747BC3" w:rsidP="008C7621">
            <w:r w:rsidRPr="00F22C5C">
              <w:t>формировать аналитические отчеты и представлять их заинтересованным пользователям;</w:t>
            </w:r>
          </w:p>
          <w:p w:rsidR="00747BC3" w:rsidRPr="00F22C5C" w:rsidRDefault="00747BC3" w:rsidP="008C7621">
            <w:r w:rsidRPr="00F22C5C"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47BC3" w:rsidRPr="00F22C5C" w:rsidRDefault="00747BC3" w:rsidP="008C7621">
            <w:r w:rsidRPr="00F22C5C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747BC3" w:rsidRPr="00F22C5C" w:rsidRDefault="00747BC3" w:rsidP="008C7621">
            <w:r w:rsidRPr="00F22C5C">
              <w:t>инвестиционную привлекательность экономического субъекта</w:t>
            </w:r>
          </w:p>
        </w:tc>
        <w:tc>
          <w:tcPr>
            <w:tcW w:w="3960" w:type="dxa"/>
          </w:tcPr>
          <w:p w:rsidR="00747BC3" w:rsidRPr="00F22C5C" w:rsidRDefault="00747BC3" w:rsidP="008C7621">
            <w:r w:rsidRPr="00F22C5C">
              <w:t>методы финансового анализа;</w:t>
            </w:r>
          </w:p>
          <w:p w:rsidR="00747BC3" w:rsidRPr="00F22C5C" w:rsidRDefault="00747BC3" w:rsidP="008C7621">
            <w:r w:rsidRPr="00F22C5C">
              <w:t>виды и приемы финансового анализа;</w:t>
            </w:r>
          </w:p>
          <w:p w:rsidR="00747BC3" w:rsidRPr="00F22C5C" w:rsidRDefault="00747BC3" w:rsidP="008C7621">
            <w:r w:rsidRPr="00F22C5C">
              <w:t>процедуры анализа бухгалтерского баланса:</w:t>
            </w:r>
          </w:p>
          <w:p w:rsidR="00747BC3" w:rsidRPr="00F22C5C" w:rsidRDefault="00747BC3" w:rsidP="008C7621">
            <w:r w:rsidRPr="00F22C5C">
              <w:t>порядок общей оценки структуры активов и источников их формирования по показателям баланса;</w:t>
            </w:r>
          </w:p>
          <w:p w:rsidR="00747BC3" w:rsidRPr="00F22C5C" w:rsidRDefault="00747BC3" w:rsidP="008C7621">
            <w:r w:rsidRPr="00F22C5C"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47BC3" w:rsidRPr="00F22C5C" w:rsidRDefault="00747BC3" w:rsidP="008C7621">
            <w:r w:rsidRPr="00F22C5C">
              <w:t>процедуры анализа ликвидности бухгалтерского баланса;</w:t>
            </w:r>
          </w:p>
          <w:p w:rsidR="00747BC3" w:rsidRPr="00F22C5C" w:rsidRDefault="00747BC3" w:rsidP="008C7621">
            <w:r w:rsidRPr="00F22C5C">
              <w:t>порядок расчета финансовых коэффициентов для оценки платежеспособности;</w:t>
            </w:r>
          </w:p>
        </w:tc>
      </w:tr>
    </w:tbl>
    <w:p w:rsidR="00747BC3" w:rsidRPr="009A3E44" w:rsidRDefault="00747BC3" w:rsidP="00686286">
      <w:pPr>
        <w:suppressAutoHyphens/>
        <w:ind w:firstLine="567"/>
        <w:jc w:val="both"/>
      </w:pPr>
    </w:p>
    <w:p w:rsidR="00747BC3" w:rsidRPr="00873CE9" w:rsidRDefault="00747BC3" w:rsidP="0063385C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2"/>
    </w:p>
    <w:p w:rsidR="00747BC3" w:rsidRPr="00873CE9" w:rsidRDefault="00747BC3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747BC3" w:rsidRPr="00244B92" w:rsidRDefault="00747BC3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747BC3" w:rsidRPr="00E67122" w:rsidRDefault="00747BC3" w:rsidP="0063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47BC3" w:rsidRPr="00244B92">
        <w:trPr>
          <w:trHeight w:val="460"/>
        </w:trPr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747BC3" w:rsidRPr="00244B92">
        <w:trPr>
          <w:trHeight w:val="490"/>
        </w:trPr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747BC3" w:rsidRPr="00244B92">
        <w:tc>
          <w:tcPr>
            <w:tcW w:w="7904" w:type="dxa"/>
          </w:tcPr>
          <w:p w:rsidR="00747BC3" w:rsidRPr="00952A22" w:rsidRDefault="00747BC3" w:rsidP="00EB64F3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47BC3" w:rsidRPr="00244B92"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</w:pPr>
          </w:p>
        </w:tc>
      </w:tr>
      <w:tr w:rsidR="00747BC3" w:rsidRPr="00244B92"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</w:pPr>
            <w:r>
              <w:t>27</w:t>
            </w:r>
          </w:p>
        </w:tc>
      </w:tr>
      <w:tr w:rsidR="00747BC3" w:rsidRPr="00244B92"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747BC3" w:rsidRPr="00D41F5A" w:rsidRDefault="00747BC3" w:rsidP="00EB64F3">
            <w:pPr>
              <w:spacing w:after="120"/>
              <w:jc w:val="center"/>
            </w:pPr>
            <w:r w:rsidRPr="00244B92">
              <w:t>2</w:t>
            </w:r>
            <w:r>
              <w:t>7</w:t>
            </w:r>
          </w:p>
        </w:tc>
      </w:tr>
      <w:tr w:rsidR="00747BC3" w:rsidRPr="00244B92">
        <w:tc>
          <w:tcPr>
            <w:tcW w:w="7904" w:type="dxa"/>
          </w:tcPr>
          <w:p w:rsidR="00747BC3" w:rsidRPr="00244B92" w:rsidRDefault="00747BC3" w:rsidP="006E1991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747BC3" w:rsidRPr="00244B92" w:rsidRDefault="00747BC3" w:rsidP="006E199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47BC3" w:rsidRPr="00244B92">
        <w:tc>
          <w:tcPr>
            <w:tcW w:w="7904" w:type="dxa"/>
          </w:tcPr>
          <w:p w:rsidR="00747BC3" w:rsidRPr="00244B92" w:rsidRDefault="00747BC3" w:rsidP="00EB64F3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47BC3" w:rsidRPr="00244B92">
        <w:tc>
          <w:tcPr>
            <w:tcW w:w="7904" w:type="dxa"/>
          </w:tcPr>
          <w:p w:rsidR="00747BC3" w:rsidRPr="00D41F5A" w:rsidRDefault="00747BC3" w:rsidP="00EB64F3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экзамена</w:t>
            </w:r>
          </w:p>
        </w:tc>
        <w:tc>
          <w:tcPr>
            <w:tcW w:w="1800" w:type="dxa"/>
          </w:tcPr>
          <w:p w:rsidR="00747BC3" w:rsidRPr="00244B92" w:rsidRDefault="00747BC3" w:rsidP="00EB64F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747BC3" w:rsidRDefault="00747BC3" w:rsidP="0068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BC3" w:rsidRPr="00EA045E" w:rsidRDefault="00747BC3" w:rsidP="00EA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t xml:space="preserve"> </w:t>
      </w:r>
    </w:p>
    <w:p w:rsidR="00747BC3" w:rsidRPr="004C3936" w:rsidRDefault="00747BC3" w:rsidP="00D4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747BC3" w:rsidRDefault="00747BC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47BC3" w:rsidSect="00D34CE8">
          <w:foot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747BC3" w:rsidRDefault="00747BC3" w:rsidP="006A2C30">
      <w:pPr>
        <w:jc w:val="both"/>
        <w:rPr>
          <w:b/>
          <w:bCs/>
        </w:rPr>
      </w:pPr>
      <w:r w:rsidRPr="006A2C30">
        <w:rPr>
          <w:b/>
          <w:bCs/>
        </w:rPr>
        <w:t>2.2. Тематический план и содержание дисциплины «Аудит»</w:t>
      </w:r>
    </w:p>
    <w:p w:rsidR="00747BC3" w:rsidRPr="006A2C30" w:rsidRDefault="00747BC3" w:rsidP="006A2C30">
      <w:pPr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9332"/>
        <w:gridCol w:w="1002"/>
        <w:gridCol w:w="2283"/>
      </w:tblGrid>
      <w:tr w:rsidR="00747BC3" w:rsidRPr="001315F5">
        <w:trPr>
          <w:trHeight w:val="20"/>
        </w:trPr>
        <w:tc>
          <w:tcPr>
            <w:tcW w:w="733" w:type="pct"/>
          </w:tcPr>
          <w:p w:rsidR="00747BC3" w:rsidRPr="001315F5" w:rsidRDefault="00747BC3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9" w:type="pct"/>
          </w:tcPr>
          <w:p w:rsidR="00747BC3" w:rsidRPr="001315F5" w:rsidRDefault="00747BC3" w:rsidP="00B16502">
            <w:pPr>
              <w:suppressAutoHyphens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F5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1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2</w:t>
            </w:r>
          </w:p>
        </w:tc>
        <w:tc>
          <w:tcPr>
            <w:tcW w:w="339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3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4</w:t>
            </w:r>
          </w:p>
        </w:tc>
      </w:tr>
      <w:tr w:rsidR="00747BC3" w:rsidRPr="001315F5">
        <w:trPr>
          <w:trHeight w:val="20"/>
        </w:trPr>
        <w:tc>
          <w:tcPr>
            <w:tcW w:w="3889" w:type="pct"/>
            <w:gridSpan w:val="2"/>
          </w:tcPr>
          <w:p w:rsidR="00747BC3" w:rsidRPr="001315F5" w:rsidRDefault="00747BC3" w:rsidP="00B16502">
            <w:pPr>
              <w:spacing w:before="120" w:after="120"/>
              <w:jc w:val="both"/>
              <w:rPr>
                <w:b/>
                <w:bCs/>
                <w:i/>
                <w:iCs/>
              </w:rPr>
            </w:pPr>
            <w:r w:rsidRPr="001315F5">
              <w:rPr>
                <w:b/>
                <w:bCs/>
              </w:rPr>
              <w:t>Раздел 1. Основы аудита</w:t>
            </w:r>
          </w:p>
        </w:tc>
        <w:tc>
          <w:tcPr>
            <w:tcW w:w="339" w:type="pct"/>
          </w:tcPr>
          <w:p w:rsidR="00747BC3" w:rsidRPr="001315F5" w:rsidRDefault="00747BC3" w:rsidP="00B165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1884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Тема 1.1.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Понятие, сущность и содержание  аудита. Организация аудиторской службы.</w:t>
            </w:r>
            <w:r w:rsidRPr="001315F5">
              <w:rPr>
                <w:b/>
                <w:bCs/>
                <w:color w:val="000000"/>
              </w:rPr>
              <w:t xml:space="preserve"> Виды аудита.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  <w:i/>
                <w:iCs/>
              </w:rPr>
            </w:pPr>
            <w:r w:rsidRPr="001315F5">
              <w:rPr>
                <w:b/>
                <w:bCs/>
              </w:rPr>
              <w:t>Содержание учебного материала</w:t>
            </w:r>
          </w:p>
          <w:p w:rsidR="00747BC3" w:rsidRPr="001315F5" w:rsidRDefault="00747BC3" w:rsidP="00B16502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Понятие об аудите и аудиторской деятельности, общие и частные задачи аудиторской деятельности. История развития аудита. Этапы становления контроля в России в условиях переходной экономики. Организация аудиторской службы в Российской Федерации: создание аудиторских служб в организациях, формирование аудиторских структур с образованием юридических лиц, условия деятельности аудиторов на основе частной практики. Отличие аудита от других форм экономического контроля.</w:t>
            </w:r>
          </w:p>
          <w:p w:rsidR="00747BC3" w:rsidRPr="001315F5" w:rsidRDefault="00747BC3" w:rsidP="00B16502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 xml:space="preserve">Ассоциации бухгалтеров и аудиторов в Российской Федерации и в мире. </w:t>
            </w:r>
          </w:p>
          <w:p w:rsidR="00747BC3" w:rsidRPr="001315F5" w:rsidRDefault="00747BC3" w:rsidP="00B16502">
            <w:pPr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</w:rPr>
            </w:pPr>
            <w:r w:rsidRPr="001315F5">
              <w:rPr>
                <w:color w:val="000000"/>
              </w:rPr>
              <w:t>Значение аудита в условиях рыночной экономики. Виды производственно-хозяйственных и заключительных проверок деятельности организации. Внутренний аудит как элемент контроля в процессе менеджмента. Внешний аудит как объективная оценка достоверности бухгалтерского учета и финансовой отчетности проверяемой организации. Инициативный аудит и другие виды аудиторских услуг. Обязательный аудит, экономические санкции за уклонение от обязательного аудита. Выборка и сфера ее применения при внешних аудиторских проверках. Аудит по заданию государственных органов.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suppressAutoHyphens/>
              <w:jc w:val="center"/>
            </w:pPr>
            <w:r>
              <w:t>2</w:t>
            </w:r>
          </w:p>
          <w:p w:rsidR="00747BC3" w:rsidRPr="001315F5" w:rsidRDefault="00747BC3" w:rsidP="00B16502">
            <w:pPr>
              <w:suppressAutoHyphens/>
              <w:jc w:val="center"/>
            </w:pP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747BC3" w:rsidRPr="001315F5" w:rsidRDefault="00747BC3" w:rsidP="004A2B5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История развития аудита в зарубежных странах и в России.</w:t>
            </w:r>
          </w:p>
          <w:p w:rsidR="00747BC3" w:rsidRPr="001315F5" w:rsidRDefault="00747BC3" w:rsidP="004A2B5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Сравнение аудита и ревизии, внешнего и внутреннего аудита.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suppressAutoHyphens/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672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1.2.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Законодательная и нормативная  база аудита. Права,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обязанности  и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ответственность</w:t>
            </w:r>
            <w:r w:rsidRPr="001315F5">
              <w:rPr>
                <w:b/>
                <w:bCs/>
              </w:rPr>
              <w:t xml:space="preserve"> </w:t>
            </w:r>
            <w:r w:rsidRPr="001315F5">
              <w:rPr>
                <w:b/>
                <w:bCs/>
                <w:color w:val="000000"/>
              </w:rPr>
              <w:t>аудитора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4A2B5E">
            <w:pPr>
              <w:numPr>
                <w:ilvl w:val="0"/>
                <w:numId w:val="24"/>
              </w:numPr>
              <w:jc w:val="both"/>
            </w:pPr>
            <w:r w:rsidRPr="001315F5">
              <w:rPr>
                <w:color w:val="000000"/>
              </w:rPr>
              <w:t xml:space="preserve">Понятие аудиторского стандарта. Цели стандартизации аудиторских процедур. Международные стандарты и нормативы регулирования аудиторской деятельности. Федеральный закон РФ «Об аудиторской деятельности» от 30.12.2008 года № 307-ФЗ. Федеральный закон РФ « О саморегулируемых организациях» от 01.12.2007 года № 315-ФЗ (с изменениями и дополнениями). Федеральный закон "О бухгалтерском учете" от 06.12.2011 г.  №402-ФЗ (с изменениями и дополнениями). </w:t>
            </w:r>
            <w:r w:rsidRPr="001315F5">
              <w:t xml:space="preserve"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терроризма». Федеральный закон от 25.12.2008 </w:t>
            </w:r>
            <w:r w:rsidRPr="001315F5">
              <w:rPr>
                <w:lang w:val="en-US"/>
              </w:rPr>
              <w:t>N</w:t>
            </w:r>
            <w:r w:rsidRPr="001315F5">
              <w:t xml:space="preserve"> 273-ФЗ (действующая редакция) «О противодействии коррупции».</w:t>
            </w:r>
          </w:p>
          <w:p w:rsidR="00747BC3" w:rsidRPr="001315F5" w:rsidRDefault="00747BC3" w:rsidP="004A2B5E">
            <w:pPr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Отраслевые нормативные документы и материалы, методические рекомендации по проведению аудиторской проверки.</w:t>
            </w:r>
          </w:p>
          <w:p w:rsidR="00747BC3" w:rsidRPr="001315F5" w:rsidRDefault="00747BC3" w:rsidP="004A2B5E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Правовые основы аудиторской</w:t>
            </w:r>
            <w:r w:rsidRPr="001315F5">
              <w:t xml:space="preserve"> </w:t>
            </w:r>
            <w:r w:rsidRPr="001315F5">
              <w:rPr>
                <w:color w:val="000000"/>
              </w:rPr>
              <w:t>деятельности. Основные задачи и функции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аудитора.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Права, обязанности и ответственность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аудитора. Ответственность аудитора 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аудиторских фирм за соблюдением стандартов</w:t>
            </w:r>
            <w:r w:rsidRPr="001315F5">
              <w:t xml:space="preserve"> </w:t>
            </w:r>
            <w:r w:rsidRPr="001315F5">
              <w:rPr>
                <w:color w:val="000000"/>
              </w:rPr>
              <w:t>и норм качества аудиторской работы.</w:t>
            </w:r>
            <w:r w:rsidRPr="001315F5">
              <w:t xml:space="preserve"> </w:t>
            </w:r>
            <w:r w:rsidRPr="001315F5">
              <w:rPr>
                <w:color w:val="000000"/>
              </w:rPr>
              <w:t>Основные факторы, определяющие</w:t>
            </w:r>
            <w:r w:rsidRPr="001315F5">
              <w:t xml:space="preserve"> </w:t>
            </w:r>
            <w:r w:rsidRPr="001315F5">
              <w:rPr>
                <w:color w:val="000000"/>
              </w:rPr>
              <w:t>качество и эффективность аудита. Разработка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профессиональных и этических норм для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аудиторской деятельности.</w:t>
            </w:r>
            <w:r w:rsidRPr="001315F5">
              <w:t xml:space="preserve"> </w:t>
            </w:r>
            <w:r w:rsidRPr="001315F5">
              <w:rPr>
                <w:color w:val="000000"/>
              </w:rPr>
              <w:t>Международный опыт подготовки</w:t>
            </w:r>
            <w:r w:rsidRPr="001315F5">
              <w:t xml:space="preserve"> </w:t>
            </w:r>
            <w:r w:rsidRPr="001315F5">
              <w:rPr>
                <w:color w:val="000000"/>
              </w:rPr>
              <w:t>аудиторских кадров. Требования,</w:t>
            </w:r>
            <w:r w:rsidRPr="001315F5">
              <w:t xml:space="preserve"> </w:t>
            </w:r>
            <w:r w:rsidRPr="001315F5">
              <w:rPr>
                <w:color w:val="000000"/>
              </w:rPr>
              <w:t>предъявляемые к специалистам-аудиторам:</w:t>
            </w:r>
            <w:r w:rsidRPr="001315F5">
              <w:t xml:space="preserve"> </w:t>
            </w:r>
            <w:r w:rsidRPr="001315F5">
              <w:rPr>
                <w:color w:val="000000"/>
              </w:rPr>
              <w:t>морально-этические, специальные, деловые.</w:t>
            </w:r>
            <w:r w:rsidRPr="001315F5">
              <w:t xml:space="preserve"> </w:t>
            </w:r>
            <w:r w:rsidRPr="001315F5">
              <w:rPr>
                <w:color w:val="000000"/>
              </w:rPr>
              <w:t>Этика аудитора.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  <w:p w:rsidR="00747BC3" w:rsidRPr="001315F5" w:rsidRDefault="00747BC3" w:rsidP="00B16502">
            <w:pPr>
              <w:jc w:val="center"/>
            </w:pP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1315F5"/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4.1-4.4</w:t>
            </w: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Самостоятельная работа обучающихся </w:t>
            </w:r>
          </w:p>
          <w:p w:rsidR="00747BC3" w:rsidRPr="001315F5" w:rsidRDefault="00747BC3" w:rsidP="004A2B5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Организация аудиторской службы в Российской Федерации.</w:t>
            </w:r>
          </w:p>
          <w:p w:rsidR="00747BC3" w:rsidRPr="001315F5" w:rsidRDefault="00747BC3" w:rsidP="004A2B5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Рейтинг аудиторских компаний России.</w:t>
            </w:r>
          </w:p>
          <w:p w:rsidR="00747BC3" w:rsidRPr="001315F5" w:rsidRDefault="00747BC3" w:rsidP="004A2B5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Деятельность  крупнейших аудиторских компаний России, региона.</w:t>
            </w:r>
          </w:p>
          <w:p w:rsidR="00747BC3" w:rsidRPr="001315F5" w:rsidRDefault="00747BC3" w:rsidP="004A2B5E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>Ознакомление с функциями саморегулируемых организаций аудиторов.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3889" w:type="pct"/>
            <w:gridSpan w:val="2"/>
          </w:tcPr>
          <w:p w:rsidR="00747BC3" w:rsidRPr="001315F5" w:rsidRDefault="00747BC3" w:rsidP="00B16502">
            <w:pPr>
              <w:spacing w:before="120" w:after="120"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Раздел 2. Методология аудита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2.1.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Общие понятия о формах и методах аудиторской деятельности.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Технологические</w:t>
            </w: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основы аудита</w:t>
            </w: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4A2B5E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Общие понятия о методах аудиторской деятельности при внутренних и внешних аудиторских проверках. Понятие о функциях аудиторской деятельности. Аудиторские доказательства и документы. Понятие о финансовом, управленческом, налоговом аудите, их сферы и объекты. Аналитические процедуры. Опрос с целью перепроверки учетных данных, предоставленных службами клиента. Выборочные методы, применяемые аудиторами. Методы диагностики. Основные факторы, определяющие качество и эффективность аудита. Оценка системы внутреннего контроля.</w:t>
            </w:r>
          </w:p>
          <w:p w:rsidR="00747BC3" w:rsidRPr="001315F5" w:rsidRDefault="00747BC3" w:rsidP="004A2B5E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5F5">
              <w:rPr>
                <w:color w:val="000000"/>
              </w:rPr>
              <w:t xml:space="preserve">Основные этапы аудиторской проверки. Подготовка заказа на аудиторские услуги. Оформление договора. Разработка программы проверки, ее основные этапы. Процедуры аудиторской деятельности. Состав группы аудиторов и распределение обязанностей. Методы и порядок сбора информации. Рабочие документы аудитора. </w:t>
            </w:r>
          </w:p>
          <w:p w:rsidR="00747BC3" w:rsidRPr="001315F5" w:rsidRDefault="00747BC3" w:rsidP="004A2B5E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Обобщение полученной информации и формирование выводов и рекомендаций по результатам проверки. Анализ юридических и финансовых рисков клиента. Классификация ошибок. Финансовый анализ и прогнозирование как составная часть аудиторской проверки. Соблюдение режима конфиденциальности при оказании аудиторских услуг.</w:t>
            </w:r>
          </w:p>
          <w:p w:rsidR="00747BC3" w:rsidRPr="001315F5" w:rsidRDefault="00747BC3" w:rsidP="004A2B5E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 xml:space="preserve">Документация и оформление результатов аудиторской проверки  деятельности организации. Цели и задачи оформления рабочей (плановой и отчетной) документации на отдельных этапах аудиторской проверки. Содержание и формы аудиторского заключения, а также акта аудиторской проверки. Ответственность аудиторов за результаты аудиторских проверок. Контроль за качеством проведения аудита. Предварительный и последующий контроль качества аудиторской проверки. 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Default="00747BC3" w:rsidP="00B16502">
            <w:pPr>
              <w:jc w:val="center"/>
            </w:pPr>
            <w:r w:rsidRPr="001315F5">
              <w:t>ПК 4.1-4.4</w:t>
            </w: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747BC3" w:rsidRPr="001315F5" w:rsidRDefault="00747BC3" w:rsidP="00B16502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Изучение стандартов (правил) аудиторской деятельности.</w:t>
            </w:r>
          </w:p>
          <w:p w:rsidR="00747BC3" w:rsidRPr="001315F5" w:rsidRDefault="00747BC3" w:rsidP="00B16502">
            <w:pPr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Моделирование программы аудиторской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3889" w:type="pct"/>
            <w:gridSpan w:val="2"/>
          </w:tcPr>
          <w:p w:rsidR="00747BC3" w:rsidRPr="001315F5" w:rsidRDefault="00747BC3" w:rsidP="00B16502">
            <w:pPr>
              <w:spacing w:before="120" w:after="120"/>
              <w:jc w:val="both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Раздел 3. Аудит организации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046EC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3.1.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 учета денежных средств и операций в валюте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кассовых операций, операций со счетами в банках и операций в валюте. Проверка правильности документального отражения операций с денежными средствами и операций в валюте.</w:t>
            </w:r>
          </w:p>
          <w:p w:rsidR="00747BC3" w:rsidRPr="001315F5" w:rsidRDefault="00747BC3" w:rsidP="00B16502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законности операций с денежными средствами и операций в валюте.</w:t>
            </w:r>
          </w:p>
          <w:p w:rsidR="00747BC3" w:rsidRPr="001315F5" w:rsidRDefault="00747BC3" w:rsidP="00B16502">
            <w:pPr>
              <w:numPr>
                <w:ilvl w:val="0"/>
                <w:numId w:val="32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операций по покупке-продаже иностранной валюты, по определению курсовых разниц. 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747BC3" w:rsidRPr="001315F5" w:rsidRDefault="00747BC3" w:rsidP="00B16502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наличных денег в кассе организации.</w:t>
            </w:r>
          </w:p>
          <w:p w:rsidR="00747BC3" w:rsidRPr="001315F5" w:rsidRDefault="00747BC3" w:rsidP="00B16502">
            <w:pPr>
              <w:numPr>
                <w:ilvl w:val="0"/>
                <w:numId w:val="28"/>
              </w:numPr>
              <w:jc w:val="both"/>
            </w:pPr>
            <w:r w:rsidRPr="001315F5">
              <w:rPr>
                <w:color w:val="000000"/>
              </w:rPr>
              <w:t>Проверка выписок банка с расчетного и валютного счетов.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3.2. Аудиторская проверка расчетов с бюджетом и внебюджетными фондами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начисления налогов, сборов и страховых взносов, своевременности уплаты и представления отчетности по ним.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документального отражения операций по расчетам с бюджетом и внебюджетными фондами.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соответствия данных бухгалтерского учета данным, отраженным в отчетности экономического субъекта.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правомерности использования экономическими субъектами льгот по налогам, сборам и страховым взносам в расчетах с бюджетом и внебюджетными фондами, проверка налоговых регистров.</w:t>
            </w:r>
          </w:p>
          <w:p w:rsidR="00747BC3" w:rsidRPr="001315F5" w:rsidRDefault="00747BC3" w:rsidP="00B16502">
            <w:pPr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 xml:space="preserve">ПК 4.1-4.4 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747BC3" w:rsidRPr="001315F5" w:rsidRDefault="00747BC3" w:rsidP="00B16502">
            <w:pPr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уплаты налогов и сборов.</w:t>
            </w:r>
          </w:p>
          <w:p w:rsidR="00747BC3" w:rsidRPr="001315F5" w:rsidRDefault="00747BC3" w:rsidP="00B16502">
            <w:pPr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уплаты страховых взносов.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3.3. Аудиторская проверка учета расчетных и кредитных операций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расчетных взаимоотношений, эффективности работы с дебиторской и кредиторской задолженностью.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долгосрочных и краткосрочных займов.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кредитных взаимоотношений, анализ потребности в кредитах, условий их получения, источников покрытия, эффективности использования.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расчетных и кредитных операциях, налоговых регистров.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отражения расчетных и кредитных операций.</w:t>
            </w:r>
          </w:p>
          <w:p w:rsidR="00747BC3" w:rsidRPr="001315F5" w:rsidRDefault="00747BC3" w:rsidP="00B16502">
            <w:pPr>
              <w:numPr>
                <w:ilvl w:val="0"/>
                <w:numId w:val="34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 xml:space="preserve">ПК 4.1-4.4 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  </w:t>
            </w:r>
          </w:p>
          <w:p w:rsidR="00747BC3" w:rsidRPr="001315F5" w:rsidRDefault="00747BC3" w:rsidP="00B16502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дебиторской и кредиторской задолженности.</w:t>
            </w:r>
          </w:p>
          <w:p w:rsidR="00747BC3" w:rsidRPr="001315F5" w:rsidRDefault="00747BC3" w:rsidP="00B16502">
            <w:pPr>
              <w:numPr>
                <w:ilvl w:val="0"/>
                <w:numId w:val="35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 w:rsidRPr="001315F5">
              <w:t xml:space="preserve"> </w:t>
            </w:r>
            <w:r>
              <w:t>4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3.4 Аудиторская проверка операций с основным и средствами  и нематериальными активами. Аудиторская проверка операций с производственными запасами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основных средств и правильности документального отражения данных операций.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оценки и переоценки основных средств, начисления амортизации, списания затрат на ремонт основных средств.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нематериальных активов.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определения срока полезного использования нематериальных активов, начисления амортизации.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с основными средствами и нематериальными активами, налоговых регистров.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операций по приобретению и движению производственных запасов.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стоимостной оценки и документального отражения данных операций.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налогообложения в операциях с производственными запасами, налоговых регистров.</w:t>
            </w:r>
          </w:p>
          <w:p w:rsidR="00747BC3" w:rsidRPr="001315F5" w:rsidRDefault="00747BC3" w:rsidP="001315F5">
            <w:pPr>
              <w:numPr>
                <w:ilvl w:val="0"/>
                <w:numId w:val="41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 xml:space="preserve"> 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747BC3" w:rsidRPr="001315F5" w:rsidRDefault="00747BC3" w:rsidP="00B16502">
            <w:pPr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оценки, переоценки основных средств, начисления амортизации.</w:t>
            </w:r>
          </w:p>
          <w:p w:rsidR="00747BC3" w:rsidRPr="001315F5" w:rsidRDefault="00747BC3" w:rsidP="00B16502">
            <w:pPr>
              <w:numPr>
                <w:ilvl w:val="0"/>
                <w:numId w:val="36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сохранности материальных ценностей на складе по данным инвентаризаций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3.5 Аудиторская проверка соблюдения трудового законодательства  и расчетов по оплате труда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B16502">
            <w:pPr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соблюдения положений законодательства о труде и правильности документального оформления трудовых отношений.</w:t>
            </w:r>
          </w:p>
          <w:p w:rsidR="00747BC3" w:rsidRPr="001315F5" w:rsidRDefault="00747BC3" w:rsidP="00B16502">
            <w:pPr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расчетов по оплате труда штатному и внештатному персоналу.</w:t>
            </w:r>
          </w:p>
          <w:p w:rsidR="00747BC3" w:rsidRPr="001315F5" w:rsidRDefault="00747BC3" w:rsidP="00B16502">
            <w:pPr>
              <w:numPr>
                <w:ilvl w:val="0"/>
                <w:numId w:val="37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начисления, удержания и уплаты налогов по расчетам с физическими лицами, налоговых регистров.</w:t>
            </w:r>
          </w:p>
          <w:p w:rsidR="00747BC3" w:rsidRPr="001315F5" w:rsidRDefault="00747BC3" w:rsidP="00B16502">
            <w:pPr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начисления заработной платы, удержаний из заработной платы, расчета к выдаче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3.6.</w:t>
            </w:r>
          </w:p>
          <w:p w:rsidR="00747BC3" w:rsidRPr="001315F5" w:rsidRDefault="00747BC3" w:rsidP="00B16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 готовой продукции и ее продажи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правильности ведения учета затрат, относимых на себестоимость продукции.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внутренних производственных процессов.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отражения продажи продукции в соответствии с принятой учетной политикой, документального подтверждения отгрузки и продажи продукции.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по учету, налоговых регистров.</w:t>
            </w:r>
          </w:p>
          <w:p w:rsidR="00747BC3" w:rsidRPr="001315F5" w:rsidRDefault="00747BC3" w:rsidP="00B16502">
            <w:pPr>
              <w:numPr>
                <w:ilvl w:val="0"/>
                <w:numId w:val="38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 w:rsidRPr="001315F5">
              <w:t xml:space="preserve"> </w:t>
            </w:r>
            <w:r>
              <w:t>2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tabs>
                <w:tab w:val="left" w:pos="1650"/>
              </w:tabs>
              <w:jc w:val="center"/>
            </w:pPr>
            <w:r w:rsidRPr="001315F5">
              <w:t xml:space="preserve">ПК 4.1-4.4 </w:t>
            </w:r>
          </w:p>
          <w:p w:rsidR="00747BC3" w:rsidRPr="001315F5" w:rsidRDefault="00747BC3" w:rsidP="00B16502">
            <w:pPr>
              <w:tabs>
                <w:tab w:val="left" w:pos="1650"/>
              </w:tabs>
              <w:jc w:val="center"/>
            </w:pPr>
          </w:p>
          <w:p w:rsidR="00747BC3" w:rsidRPr="001315F5" w:rsidRDefault="00747BC3" w:rsidP="00B16502">
            <w:pPr>
              <w:tabs>
                <w:tab w:val="left" w:pos="1650"/>
              </w:tabs>
              <w:jc w:val="center"/>
            </w:pPr>
          </w:p>
          <w:p w:rsidR="00747BC3" w:rsidRPr="001315F5" w:rsidRDefault="00747BC3" w:rsidP="00B1650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отнесения затрат на основное, вспомогательное, незавершенное производство и определения себестоимости продукции.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3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</w:p>
          <w:p w:rsidR="00747BC3" w:rsidRPr="001315F5" w:rsidRDefault="00747BC3" w:rsidP="00B16502">
            <w:pPr>
              <w:numPr>
                <w:ilvl w:val="0"/>
                <w:numId w:val="39"/>
              </w:numPr>
              <w:jc w:val="both"/>
              <w:rPr>
                <w:color w:val="000000"/>
                <w:shd w:val="clear" w:color="auto" w:fill="FFFFFF"/>
              </w:rPr>
            </w:pPr>
            <w:r w:rsidRPr="001315F5">
              <w:rPr>
                <w:color w:val="000000"/>
                <w:shd w:val="clear" w:color="auto" w:fill="FFFFFF"/>
              </w:rPr>
              <w:t>Аудит затрат на охрану окружающей среды.</w:t>
            </w:r>
          </w:p>
          <w:p w:rsidR="00747BC3" w:rsidRPr="001315F5" w:rsidRDefault="00747BC3" w:rsidP="00B16502">
            <w:pPr>
              <w:numPr>
                <w:ilvl w:val="0"/>
                <w:numId w:val="39"/>
              </w:numPr>
              <w:jc w:val="both"/>
              <w:rPr>
                <w:color w:val="000000"/>
                <w:shd w:val="clear" w:color="auto" w:fill="FFFFFF"/>
              </w:rPr>
            </w:pPr>
            <w:r w:rsidRPr="001315F5">
              <w:rPr>
                <w:color w:val="000000"/>
                <w:shd w:val="clear" w:color="auto" w:fill="FFFFFF"/>
              </w:rPr>
              <w:t>Аудит непроизводительных затрат.</w:t>
            </w:r>
          </w:p>
          <w:p w:rsidR="00747BC3" w:rsidRPr="001315F5" w:rsidRDefault="00747BC3" w:rsidP="00B16502">
            <w:pPr>
              <w:numPr>
                <w:ilvl w:val="0"/>
                <w:numId w:val="39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  <w:shd w:val="clear" w:color="auto" w:fill="FFFFFF"/>
              </w:rPr>
              <w:t>Аудит расходов на подготовку и освоение новых видов производства.</w:t>
            </w:r>
          </w:p>
          <w:p w:rsidR="00747BC3" w:rsidRDefault="00747BC3" w:rsidP="001315F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47BC3" w:rsidRPr="001315F5" w:rsidRDefault="00747BC3" w:rsidP="001315F5">
            <w:pPr>
              <w:jc w:val="both"/>
              <w:rPr>
                <w:b/>
                <w:bCs/>
              </w:rPr>
            </w:pP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1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  <w:r w:rsidRPr="001315F5">
              <w:rPr>
                <w:b/>
                <w:bCs/>
                <w:color w:val="000000"/>
              </w:rPr>
              <w:t>Тема 3. 7 Аудиторская проверка собственных средств организации.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Аудиторская проверка финансовых результатов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формирования капитала и резервов.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Методы проверки соблюдения принципа стабильности величины уставного капитала, ее соответствия размеру, определенному учредительными документами.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обоснованности изменений в уставном капитале и в учредительных документах организации.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первичных документов по взносам учредителей.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операций по учету.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Выводы и предложения по результатам проверки.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Цели проверки и источники информации.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формирования финансовых результатов и использования прибыли. Проверка ведения синтетического и аналитического учета.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правильности документального оформления операций   по учету финансовых результатов.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налогообложения в операциях по учету, налоговых регистров.</w:t>
            </w:r>
          </w:p>
          <w:p w:rsidR="00747BC3" w:rsidRPr="001315F5" w:rsidRDefault="00747BC3" w:rsidP="001315F5">
            <w:pPr>
              <w:numPr>
                <w:ilvl w:val="0"/>
                <w:numId w:val="42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 xml:space="preserve">Выводы и предложения по результатам проверки 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3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Практические занятия </w:t>
            </w:r>
          </w:p>
          <w:p w:rsidR="00747BC3" w:rsidRPr="001315F5" w:rsidRDefault="00747BC3" w:rsidP="00B16502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1315F5">
              <w:rPr>
                <w:color w:val="000000"/>
              </w:rPr>
              <w:t>Проверка  правильности  формирования  уставного капитала и резервов</w:t>
            </w:r>
          </w:p>
          <w:p w:rsidR="00747BC3" w:rsidRPr="001315F5" w:rsidRDefault="00747BC3" w:rsidP="00B16502">
            <w:pPr>
              <w:numPr>
                <w:ilvl w:val="0"/>
                <w:numId w:val="40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достоверности определения финансовых результатов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 w:val="restart"/>
          </w:tcPr>
          <w:p w:rsidR="00747BC3" w:rsidRPr="001315F5" w:rsidRDefault="00747BC3" w:rsidP="00B16502">
            <w:pPr>
              <w:jc w:val="center"/>
              <w:rPr>
                <w:b/>
                <w:bCs/>
                <w:color w:val="000000"/>
              </w:rPr>
            </w:pP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  <w:color w:val="000000"/>
              </w:rPr>
              <w:t>Тема 3.8. Аудиторская проверка отчетности экономического субъекта</w:t>
            </w: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Содержание учебного материала </w:t>
            </w:r>
          </w:p>
          <w:p w:rsidR="00747BC3" w:rsidRPr="001315F5" w:rsidRDefault="00747BC3" w:rsidP="00B16502">
            <w:pPr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Цели проверки и источники информации. Проверка соответствия состава бухгалтерской (финансовой) и налоговой отчетности требованиям законодательства. Проверка содержания бухгалтерской (финансовой)  и налоговой отчетности, сроков предоставления. Проверка правильности документального оформления отчетности. Выводы и предложения по результатам проверки.</w:t>
            </w:r>
          </w:p>
          <w:p w:rsidR="00747BC3" w:rsidRPr="001315F5" w:rsidRDefault="00747BC3" w:rsidP="00B16502">
            <w:pPr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Классификация возможных злоупотреблений в сфере хозяйственной деятельности. Оценка искажений и их влияния на выводы аудитора.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2</w:t>
            </w:r>
            <w:r w:rsidRPr="001315F5">
              <w:t xml:space="preserve"> </w:t>
            </w:r>
          </w:p>
        </w:tc>
        <w:tc>
          <w:tcPr>
            <w:tcW w:w="772" w:type="pct"/>
            <w:vMerge w:val="restart"/>
          </w:tcPr>
          <w:p w:rsidR="00747BC3" w:rsidRPr="001315F5" w:rsidRDefault="00747BC3" w:rsidP="00B16502">
            <w:pPr>
              <w:jc w:val="center"/>
            </w:pPr>
          </w:p>
          <w:p w:rsidR="00747BC3" w:rsidRPr="001315F5" w:rsidRDefault="00747BC3" w:rsidP="00B16502">
            <w:pPr>
              <w:jc w:val="center"/>
            </w:pPr>
            <w:r w:rsidRPr="001315F5">
              <w:t>ОК 01-07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ОК 09, ОК10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1.1-1.4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2.1-2.7</w:t>
            </w:r>
          </w:p>
          <w:p w:rsidR="00747BC3" w:rsidRPr="001315F5" w:rsidRDefault="00747BC3" w:rsidP="00B16502">
            <w:pPr>
              <w:jc w:val="center"/>
            </w:pPr>
            <w:r w:rsidRPr="001315F5">
              <w:t>ПК 3.1-3.4</w:t>
            </w:r>
          </w:p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t>ПК 4.1-4.4</w:t>
            </w: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Практические занятия</w:t>
            </w:r>
          </w:p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color w:val="000000"/>
              </w:rPr>
              <w:t>Проверка правильности составления бухгалтерской (финансовой) отчетности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4</w:t>
            </w:r>
            <w:r w:rsidRPr="001315F5">
              <w:t xml:space="preserve"> 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733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  <w:tc>
          <w:tcPr>
            <w:tcW w:w="3156" w:type="pct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Самостоятельная работа обучающихся</w:t>
            </w:r>
            <w:bookmarkStart w:id="3" w:name="BM522"/>
            <w:bookmarkEnd w:id="3"/>
          </w:p>
          <w:p w:rsidR="00747BC3" w:rsidRPr="001315F5" w:rsidRDefault="00747BC3" w:rsidP="00B16502">
            <w:pPr>
              <w:numPr>
                <w:ilvl w:val="0"/>
                <w:numId w:val="30"/>
              </w:numPr>
              <w:jc w:val="both"/>
            </w:pPr>
            <w:r w:rsidRPr="001315F5">
              <w:rPr>
                <w:color w:val="000000"/>
              </w:rPr>
              <w:t>Аудит операций, учитываемых на забалансовых счетах.</w:t>
            </w:r>
          </w:p>
          <w:p w:rsidR="00747BC3" w:rsidRPr="001315F5" w:rsidRDefault="00747BC3" w:rsidP="00B16502">
            <w:pPr>
              <w:numPr>
                <w:ilvl w:val="0"/>
                <w:numId w:val="30"/>
              </w:numPr>
              <w:jc w:val="both"/>
            </w:pPr>
            <w:r w:rsidRPr="001315F5">
              <w:rPr>
                <w:color w:val="000000"/>
                <w:shd w:val="clear" w:color="auto" w:fill="FFFFFF"/>
              </w:rPr>
              <w:t>Контроль качества аудиторской деятельности.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</w:pPr>
            <w:r>
              <w:t>1</w:t>
            </w:r>
          </w:p>
        </w:tc>
        <w:tc>
          <w:tcPr>
            <w:tcW w:w="772" w:type="pct"/>
            <w:vMerge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c>
          <w:tcPr>
            <w:tcW w:w="3889" w:type="pct"/>
            <w:gridSpan w:val="2"/>
          </w:tcPr>
          <w:p w:rsidR="00747BC3" w:rsidRPr="001315F5" w:rsidRDefault="00747BC3" w:rsidP="00B16502">
            <w:pPr>
              <w:suppressAutoHyphens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Консультации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2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c>
          <w:tcPr>
            <w:tcW w:w="3889" w:type="pct"/>
            <w:gridSpan w:val="2"/>
          </w:tcPr>
          <w:p w:rsidR="00747BC3" w:rsidRPr="001315F5" w:rsidRDefault="00747BC3" w:rsidP="00B16502">
            <w:pPr>
              <w:suppressAutoHyphens/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 xml:space="preserve">Экзамен 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  <w:tr w:rsidR="00747BC3" w:rsidRPr="001315F5">
        <w:trPr>
          <w:trHeight w:val="20"/>
        </w:trPr>
        <w:tc>
          <w:tcPr>
            <w:tcW w:w="3889" w:type="pct"/>
            <w:gridSpan w:val="2"/>
          </w:tcPr>
          <w:p w:rsidR="00747BC3" w:rsidRPr="001315F5" w:rsidRDefault="00747BC3" w:rsidP="00B16502">
            <w:pPr>
              <w:jc w:val="both"/>
              <w:rPr>
                <w:b/>
                <w:bCs/>
              </w:rPr>
            </w:pPr>
            <w:r w:rsidRPr="001315F5">
              <w:rPr>
                <w:b/>
                <w:bCs/>
              </w:rPr>
              <w:t>Всего</w:t>
            </w:r>
          </w:p>
        </w:tc>
        <w:tc>
          <w:tcPr>
            <w:tcW w:w="339" w:type="pct"/>
            <w:vAlign w:val="center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  <w:r w:rsidRPr="001315F5">
              <w:rPr>
                <w:b/>
                <w:bCs/>
              </w:rPr>
              <w:t>72</w:t>
            </w:r>
          </w:p>
        </w:tc>
        <w:tc>
          <w:tcPr>
            <w:tcW w:w="772" w:type="pct"/>
          </w:tcPr>
          <w:p w:rsidR="00747BC3" w:rsidRPr="001315F5" w:rsidRDefault="00747BC3" w:rsidP="00B16502">
            <w:pPr>
              <w:jc w:val="center"/>
              <w:rPr>
                <w:b/>
                <w:bCs/>
              </w:rPr>
            </w:pPr>
          </w:p>
        </w:tc>
      </w:tr>
    </w:tbl>
    <w:p w:rsidR="00747BC3" w:rsidRPr="004C3936" w:rsidRDefault="00747BC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47BC3" w:rsidRPr="004C3936" w:rsidSect="006A2C30">
          <w:pgSz w:w="16838" w:h="11906" w:orient="landscape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747BC3" w:rsidRDefault="00747BC3" w:rsidP="000E4F15">
      <w:pPr>
        <w:jc w:val="center"/>
        <w:rPr>
          <w:b/>
          <w:bCs/>
          <w:caps/>
        </w:rPr>
      </w:pPr>
      <w:r w:rsidRPr="000E4F15">
        <w:rPr>
          <w:b/>
          <w:bCs/>
          <w:caps/>
        </w:rPr>
        <w:t>3. УСЛОВИЯ РЕАЛИЗАЦИИ программы ДИСЦИПЛИНЫ</w:t>
      </w:r>
    </w:p>
    <w:p w:rsidR="00747BC3" w:rsidRPr="000E4F15" w:rsidRDefault="00747BC3" w:rsidP="000E4F15">
      <w:pPr>
        <w:jc w:val="center"/>
        <w:rPr>
          <w:b/>
          <w:bCs/>
          <w:caps/>
        </w:rPr>
      </w:pPr>
    </w:p>
    <w:p w:rsidR="00747BC3" w:rsidRPr="000E5B19" w:rsidRDefault="00747BC3" w:rsidP="000E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747BC3" w:rsidRPr="00D371BD" w:rsidRDefault="00747BC3" w:rsidP="000E4F15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747BC3" w:rsidRPr="00931E53" w:rsidRDefault="00747BC3" w:rsidP="000E4F15">
      <w:pPr>
        <w:pStyle w:val="BodyTextIndent"/>
        <w:numPr>
          <w:ilvl w:val="0"/>
          <w:numId w:val="43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747BC3" w:rsidRPr="00931E53" w:rsidRDefault="00747BC3" w:rsidP="000E4F15">
      <w:pPr>
        <w:pStyle w:val="BodyTextIndent"/>
        <w:numPr>
          <w:ilvl w:val="0"/>
          <w:numId w:val="43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747BC3" w:rsidRPr="00931E53" w:rsidRDefault="00747BC3" w:rsidP="000E4F15">
      <w:pPr>
        <w:pStyle w:val="BodyTextIndent"/>
        <w:numPr>
          <w:ilvl w:val="0"/>
          <w:numId w:val="43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747BC3" w:rsidRDefault="00747BC3" w:rsidP="000E4F15">
      <w:pPr>
        <w:pStyle w:val="BodyTextIndent"/>
        <w:numPr>
          <w:ilvl w:val="0"/>
          <w:numId w:val="43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747BC3" w:rsidRDefault="00747BC3" w:rsidP="000E4F15">
      <w:pPr>
        <w:spacing w:line="360" w:lineRule="auto"/>
        <w:jc w:val="both"/>
      </w:pPr>
    </w:p>
    <w:p w:rsidR="00747BC3" w:rsidRPr="003E431C" w:rsidRDefault="00747BC3" w:rsidP="000E4F15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747BC3" w:rsidRPr="00D371BD" w:rsidRDefault="00747BC3" w:rsidP="000E4F15">
      <w:pPr>
        <w:spacing w:line="360" w:lineRule="auto"/>
        <w:ind w:firstLine="709"/>
        <w:jc w:val="both"/>
      </w:pPr>
    </w:p>
    <w:p w:rsidR="00747BC3" w:rsidRPr="00C96950" w:rsidRDefault="00747BC3" w:rsidP="000E4F15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747BC3" w:rsidRPr="000E5B19" w:rsidRDefault="00747BC3" w:rsidP="000E4F1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747BC3" w:rsidRPr="000E5B19" w:rsidRDefault="00747BC3" w:rsidP="000E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747BC3" w:rsidRDefault="00747BC3" w:rsidP="005D1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 xml:space="preserve">Казакова Н.А. Аудит : учебник для СПО / Н. А. Казакова [и др.] ; под общ. ред. Н. А. Казаковой. — 2-е изд., перераб. и доп. — М. : Издательство Юрайт, 2018. — 387 с. — (Серия : Профессиональное образование). — ISBN 978-5-534-00707-7. </w:t>
      </w:r>
      <w:hyperlink r:id="rId8" w:history="1">
        <w:r w:rsidRPr="005D1310">
          <w:rPr>
            <w:rStyle w:val="Hyperlink"/>
            <w:color w:val="auto"/>
            <w:u w:val="none"/>
          </w:rPr>
          <w:t>https://biblio-online.ru/book/85374FE5-3C88-4D15-AD81-553648BDAA75/audit</w:t>
        </w:r>
      </w:hyperlink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>Штефан, М. А. Аудит : учебник и практикум для СПО / М. А. Штефан, О. А. Замотаева, Н. В. Максимова ; под общ. ред. М. А. Штефан. — М. : Издательство Юрайт, 2018. — 298 с. — (Серия : Профессиональное образование). — ISBN 978-5-534-03816-3. https://biblio-online.ru/book/10F9906C-3E8C-4F3E-9BF2-697583227862/audit</w:t>
      </w:r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>Научная электронная библиотека ELIBRARY.RU</w:t>
      </w:r>
      <w:hyperlink r:id="rId9" w:tgtFrame="_blank" w:history="1">
        <w:r w:rsidRPr="005D1310">
          <w:rPr>
            <w:rStyle w:val="Hyperlink"/>
            <w:color w:val="auto"/>
            <w:u w:val="none"/>
          </w:rPr>
          <w:t>http://www.elibrary.ru</w:t>
        </w:r>
      </w:hyperlink>
      <w:r w:rsidRPr="005D1310">
        <w:t xml:space="preserve">, свободный доступ;   </w:t>
      </w:r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 xml:space="preserve">Единое окно доступа к образовательным ресурсам </w:t>
      </w:r>
      <w:hyperlink r:id="rId10" w:history="1">
        <w:r w:rsidRPr="005D1310">
          <w:rPr>
            <w:rStyle w:val="Hyperlink"/>
            <w:color w:val="auto"/>
            <w:u w:val="none"/>
          </w:rPr>
          <w:t>http://window.edu.ru/</w:t>
        </w:r>
      </w:hyperlink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 xml:space="preserve">Министерство образования и науки РФ ФГАУ «ФИРО» </w:t>
      </w:r>
      <w:hyperlink r:id="rId11" w:history="1">
        <w:r w:rsidRPr="005D1310">
          <w:rPr>
            <w:rStyle w:val="Hyperlink"/>
            <w:color w:val="auto"/>
            <w:u w:val="none"/>
          </w:rPr>
          <w:t>http://www.firo.ru/</w:t>
        </w:r>
      </w:hyperlink>
    </w:p>
    <w:p w:rsidR="00747BC3" w:rsidRPr="005D1310" w:rsidRDefault="00747BC3" w:rsidP="005D1310">
      <w:pPr>
        <w:numPr>
          <w:ilvl w:val="0"/>
          <w:numId w:val="46"/>
        </w:numPr>
        <w:spacing w:line="360" w:lineRule="auto"/>
        <w:jc w:val="both"/>
      </w:pPr>
      <w:r w:rsidRPr="005D1310">
        <w:t>Портал «Всеобуч»- справочно-информационный образовательный сайт, единое окно доступа к образовательным ресурсам –</w:t>
      </w:r>
      <w:hyperlink r:id="rId12" w:history="1">
        <w:r w:rsidRPr="005D1310">
          <w:rPr>
            <w:rStyle w:val="Hyperlink"/>
            <w:color w:val="auto"/>
            <w:u w:val="none"/>
          </w:rPr>
          <w:t>http://www.edu-all.ru/</w:t>
        </w:r>
      </w:hyperlink>
    </w:p>
    <w:p w:rsidR="00747BC3" w:rsidRDefault="00747BC3" w:rsidP="00577CC0">
      <w:pPr>
        <w:numPr>
          <w:ilvl w:val="0"/>
          <w:numId w:val="46"/>
        </w:numPr>
        <w:spacing w:line="360" w:lineRule="auto"/>
        <w:jc w:val="both"/>
      </w:pPr>
      <w:r w:rsidRPr="005D1310">
        <w:t xml:space="preserve">Экономико–правовая библиотека [Электронный ресурс]. — Режим доступа : </w:t>
      </w:r>
      <w:hyperlink r:id="rId13" w:history="1">
        <w:r w:rsidRPr="005D1310">
          <w:rPr>
            <w:rStyle w:val="Hyperlink"/>
            <w:color w:val="auto"/>
            <w:u w:val="none"/>
          </w:rPr>
          <w:t>http://www.vuzlib.net</w:t>
        </w:r>
      </w:hyperlink>
      <w:r w:rsidRPr="005D1310">
        <w:t>.</w:t>
      </w:r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Информационно правовой портал </w:t>
      </w:r>
      <w:hyperlink r:id="rId14" w:history="1">
        <w:r w:rsidRPr="00747563">
          <w:rPr>
            <w:rStyle w:val="Hyperlink"/>
          </w:rPr>
          <w:t>http://konsultant.ru/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Информационно правовой портал </w:t>
      </w:r>
      <w:hyperlink r:id="rId15" w:history="1">
        <w:r w:rsidRPr="00747563">
          <w:rPr>
            <w:rStyle w:val="Hyperlink"/>
          </w:rPr>
          <w:t>http://www.garant.ru/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Hyperlink"/>
          </w:rPr>
          <w:t>https://www.minfin.ru/</w:t>
        </w:r>
      </w:hyperlink>
      <w:r w:rsidRPr="00747563">
        <w:t xml:space="preserve"> </w:t>
      </w:r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Hyperlink"/>
          </w:rPr>
          <w:t>https://www.nalog.ru/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Пенсионного фонда России </w:t>
      </w:r>
      <w:hyperlink r:id="rId18" w:history="1">
        <w:r w:rsidRPr="00747563">
          <w:rPr>
            <w:rStyle w:val="Hyperlink"/>
          </w:rPr>
          <w:t>http://www.pfrf.ru/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Фонда социального страхования </w:t>
      </w:r>
      <w:hyperlink r:id="rId19" w:history="1">
        <w:r w:rsidRPr="00747563">
          <w:rPr>
            <w:rStyle w:val="Hyperlink"/>
          </w:rPr>
          <w:t>http://fss.ru/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Hyperlink"/>
          </w:rPr>
          <w:t>http://www.ffoms.ru/</w:t>
        </w:r>
      </w:hyperlink>
    </w:p>
    <w:p w:rsidR="00747BC3" w:rsidRPr="00747563" w:rsidRDefault="00747BC3" w:rsidP="00577CC0">
      <w:pPr>
        <w:numPr>
          <w:ilvl w:val="0"/>
          <w:numId w:val="46"/>
        </w:numPr>
        <w:tabs>
          <w:tab w:val="left" w:pos="993"/>
        </w:tabs>
        <w:spacing w:line="360" w:lineRule="auto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21" w:history="1">
        <w:r w:rsidRPr="00747563">
          <w:rPr>
            <w:rStyle w:val="Hyperlink"/>
          </w:rPr>
          <w:t>http://www.gks.ru/</w:t>
        </w:r>
      </w:hyperlink>
    </w:p>
    <w:p w:rsidR="00747BC3" w:rsidRDefault="00747BC3" w:rsidP="00577CC0">
      <w:pPr>
        <w:spacing w:line="360" w:lineRule="auto"/>
        <w:jc w:val="both"/>
      </w:pPr>
    </w:p>
    <w:p w:rsidR="00747BC3" w:rsidRPr="00FF2077" w:rsidRDefault="00747BC3" w:rsidP="00FF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  <w:r>
        <w:rPr>
          <w:b/>
          <w:bCs/>
          <w:caps/>
        </w:rPr>
        <w:t xml:space="preserve"> </w:t>
      </w:r>
    </w:p>
    <w:p w:rsidR="00747BC3" w:rsidRDefault="00747BC3" w:rsidP="00FF2077">
      <w:pPr>
        <w:ind w:left="360"/>
        <w:jc w:val="both"/>
      </w:pP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Конституция Российской Федерации от 12.12.1993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Бюджетный кодекс Российской Федерации от 31.07.1998 N 145-ФЗ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Гражданский кодекс Российской Федерации в 4 частях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Кодекс Российской Федерации об административных правонарушениях от 30.12.2001 N 195-ФЗ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Налоговый кодекс Российской Федерации в 2 частях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Таможенный кодекс Таможенного союза 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Трудовой кодекс Российской Федерации от 30.12.2001  N 197-ФЗ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Уголовный кодекс Российской Федерации от 13.06.1996 N 63-ФЗ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26.10.2002 N 127-ФЗ (действующая редакция) «О несостоятельности (банкротстве).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10.12.2003 N 173-ФЗ (действующая редакция) «О валютном регулировании и валютном контроле».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29.07.2004 N 98-ФЗ (действующая редакция) «О коммерческой тайне».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27.07.2006 N 152-ФЗ (действующая редакция) «О персональных данных».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25.12.2008 N 273-ФЗ (действующая редакция) «О противодействии коррупции».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30.12.2008 N 307-ФЗ (действующая редакция) «Об аудиторской деятельности».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27.07.2010 N 208-ФЗ (действующая редакция) «О консолидированной финансовой отчетности».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27.11.2010 N 311-ФЗ (действующая редакция) «О таможенном регулировании в Российской Федерации».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Федеральный закон от 06.12.2011 N 402-ФЗ «О бухгалтерском учете»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«Учетная политика организации» (ПБУ 1/2008), утв. приказом Минфина России от 06.10.2008 N 106н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«Бухгалтерская отчетность организации» (ПБУ 4/99), утв. приказом Минфина РФ от 06.07.1999 N 43н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основных средств» (ПБУ 6/01),  утв. приказом Минфина России от 30.03.2001 N 26н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«События после отчетной даты»  (ПБУ 7/98), утв.  приказом Минфина России от 25.11.1998 N 56н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«Доходы организации» (ПБУ 9/99), утв. Приказом Минфина России от 06.05.1999 N 32н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«Расходы организации»(ПБУ 10/99), утв. приказом Минфина России от 06.05.1999 N 33н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«Информация о связанных сторонах» (ПБУ 11/2008), утв. приказом Минфина России от 29.04.2008 N 48н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«Информация по сегментам» (ПБУ 12/2010), утв. Приказом Минфина РФ от 08.11.2010 N 143н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государственной помощи» ПБУ 13/2000, утв. приказом Минфина РФ от 16.10.2000 N 92н 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нематериальных активов» (ПБУ 14/2007), утв. приказом Минфина России от 27.12.2007 N 153н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финансовых вложений» (ПБУ 19/02), утв. приказом Минфина России от 10.12.2002 N 126н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«Изменения оценочных значений» (ПБУ 21/2008), утв. приказом Минфина России от 06.10.2008 N 106н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«Отчет о движении денежных средств» (ПБУ 23/2011), утв. приказом Минфина РФ от 02.02.2011 N 11н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Приказ Минфина России от 02.07.2010 N 66н «О формах бухгалтерской отчетности организаций»  (действующая редакция).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Международные стандарты аудита (официальный текст).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Богаченко В.М., Кириллова Н.А. Бухгалтерский учет: Учебник. – Ростов н/Д: Феникс, 2018. - 538 с.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Дмитриева И. М.,  Захаров И.В., Калачева О.Н.,  Бухгалтерский учет и анализ: учебник для СПО  — М.: Издательство Юрайт, 2018. — 423 с.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Дмитриева И. М.,  Бухгалтерский учет: учебник и практикум для СПО  — М.: Издательство Юрайт, 2018. — 325 с.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Казакова Н.А., Аудит : учебник для СПО — М. : Издательство Юрайт, 2017. — 387 с.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Малис Н. И., Грундел Л.П., Зинягина А.С.,   Налоговый учет и отчетность: учебник и практикум для СПО — М. : Издательство Юрайт, 2018. — 341 с..</w:t>
      </w:r>
    </w:p>
    <w:p w:rsidR="00747BC3" w:rsidRPr="00577CC0" w:rsidRDefault="00747BC3" w:rsidP="00577CC0">
      <w:pPr>
        <w:numPr>
          <w:ilvl w:val="0"/>
          <w:numId w:val="47"/>
        </w:numPr>
        <w:spacing w:line="360" w:lineRule="auto"/>
        <w:jc w:val="both"/>
      </w:pPr>
      <w:r w:rsidRPr="00577CC0">
        <w:t>Маршавина Л.Я., Чайковская Л.А.  Налоги и налогообложение : учебник для СПО. под ред. Л. Я. Маршавиной, Л. А. Чайковской. — М. : Издательство Юрайт, 2019. — 503 с.</w:t>
      </w:r>
    </w:p>
    <w:p w:rsidR="00747BC3" w:rsidRDefault="00747BC3" w:rsidP="00EA3670">
      <w:pPr>
        <w:jc w:val="center"/>
      </w:pPr>
    </w:p>
    <w:p w:rsidR="00747BC3" w:rsidRDefault="00747BC3" w:rsidP="00EA3670">
      <w:pPr>
        <w:jc w:val="center"/>
      </w:pPr>
    </w:p>
    <w:p w:rsidR="00747BC3" w:rsidRDefault="00747BC3" w:rsidP="00C50826">
      <w:pPr>
        <w:pStyle w:val="a5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8"/>
      </w:tblGrid>
      <w:tr w:rsidR="00747BC3" w:rsidRPr="00C32A4B">
        <w:trPr>
          <w:jc w:val="right"/>
        </w:trPr>
        <w:tc>
          <w:tcPr>
            <w:tcW w:w="2059" w:type="pct"/>
          </w:tcPr>
          <w:p w:rsidR="00747BC3" w:rsidRPr="00C32A4B" w:rsidRDefault="00747BC3" w:rsidP="00C50826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747BC3" w:rsidRPr="00C32A4B" w:rsidRDefault="00747BC3" w:rsidP="00C50826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747BC3" w:rsidRPr="005B7C20" w:rsidRDefault="00747BC3" w:rsidP="00C50826">
            <w:pPr>
              <w:spacing w:after="120"/>
              <w:jc w:val="center"/>
              <w:rPr>
                <w:b/>
                <w:bCs/>
              </w:rPr>
            </w:pPr>
            <w:r w:rsidRPr="005B7C20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747BC3" w:rsidRPr="00C32A4B">
        <w:trPr>
          <w:trHeight w:val="270"/>
          <w:jc w:val="right"/>
        </w:trPr>
        <w:tc>
          <w:tcPr>
            <w:tcW w:w="2059" w:type="pct"/>
          </w:tcPr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747BC3" w:rsidRPr="005B7C20" w:rsidRDefault="00747BC3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Текущий контроль в форме:</w:t>
            </w:r>
          </w:p>
          <w:p w:rsidR="00747BC3" w:rsidRPr="005B7C20" w:rsidRDefault="00747BC3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747BC3" w:rsidRPr="005B7C20" w:rsidRDefault="00747BC3" w:rsidP="00C50826">
            <w:pPr>
              <w:spacing w:after="120"/>
              <w:rPr>
                <w:lang w:eastAsia="en-US"/>
              </w:rPr>
            </w:pPr>
            <w:r w:rsidRPr="005B7C2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5B7C20">
              <w:rPr>
                <w:sz w:val="22"/>
                <w:szCs w:val="22"/>
                <w:lang w:eastAsia="en-US"/>
              </w:rPr>
              <w:t xml:space="preserve"> </w:t>
            </w:r>
            <w:r w:rsidRPr="005B7C20">
              <w:rPr>
                <w:sz w:val="22"/>
                <w:szCs w:val="22"/>
              </w:rPr>
              <w:t xml:space="preserve">самостоятельной работы  </w:t>
            </w:r>
          </w:p>
          <w:p w:rsidR="00747BC3" w:rsidRPr="005B7C20" w:rsidRDefault="00747BC3" w:rsidP="00C50826">
            <w:pPr>
              <w:pStyle w:val="a6"/>
              <w:spacing w:after="120"/>
            </w:pPr>
            <w:r w:rsidRPr="005B7C20">
              <w:rPr>
                <w:sz w:val="22"/>
                <w:szCs w:val="22"/>
              </w:rPr>
              <w:t>Итоговый контроль:  экзамен</w:t>
            </w:r>
          </w:p>
          <w:p w:rsidR="00747BC3" w:rsidRPr="005B7C20" w:rsidRDefault="00747BC3" w:rsidP="00C50826">
            <w:pPr>
              <w:spacing w:after="120"/>
            </w:pPr>
          </w:p>
        </w:tc>
      </w:tr>
      <w:tr w:rsidR="00747BC3" w:rsidRPr="00C32A4B">
        <w:trPr>
          <w:jc w:val="right"/>
        </w:trPr>
        <w:tc>
          <w:tcPr>
            <w:tcW w:w="2059" w:type="pct"/>
          </w:tcPr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 правильности составления и обработки первичных бухгалтерских документов;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рабочего плана счетов бухгалтерского учета организации;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учета денежных средств и оформления денежных и кассовых документов;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правильности проведения инвентаризаций организации и документального оформления ее результатов;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на соответствие требований правовой и нормативной базы и внутренних регламентов;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правильности отражения результатов хозяйственной деятельности за отчетный период;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порядок проведения проверки достоверности информации об активах и финансовом положении организации, ее платежеспособности и доходности;</w:t>
            </w:r>
          </w:p>
          <w:p w:rsidR="00747BC3" w:rsidRPr="009577D5" w:rsidRDefault="00747BC3" w:rsidP="00C50826">
            <w:pPr>
              <w:spacing w:after="120"/>
              <w:rPr>
                <w:i/>
                <w:iCs/>
              </w:rPr>
            </w:pPr>
            <w:r w:rsidRPr="009577D5">
              <w:rPr>
                <w:sz w:val="22"/>
                <w:szCs w:val="22"/>
              </w:rPr>
              <w:t>порядок проведения проверки достоверности информации, полученной в ходе проведения контрольных процедур, выявление и оценку рисков;</w:t>
            </w:r>
          </w:p>
          <w:p w:rsidR="00747BC3" w:rsidRPr="009577D5" w:rsidRDefault="00747BC3" w:rsidP="00C50826">
            <w:pPr>
              <w:spacing w:after="120"/>
            </w:pPr>
            <w:r w:rsidRPr="009577D5">
              <w:rPr>
                <w:sz w:val="22"/>
                <w:szCs w:val="22"/>
              </w:rPr>
              <w:t>методику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1616" w:type="pct"/>
            <w:vMerge/>
          </w:tcPr>
          <w:p w:rsidR="00747BC3" w:rsidRPr="00C32A4B" w:rsidRDefault="00747BC3" w:rsidP="00C50826">
            <w:pPr>
              <w:spacing w:after="120"/>
            </w:pPr>
          </w:p>
        </w:tc>
        <w:tc>
          <w:tcPr>
            <w:tcW w:w="1325" w:type="pct"/>
            <w:vMerge/>
          </w:tcPr>
          <w:p w:rsidR="00747BC3" w:rsidRPr="005B7C20" w:rsidRDefault="00747BC3" w:rsidP="00C50826">
            <w:pPr>
              <w:spacing w:after="120"/>
            </w:pPr>
          </w:p>
        </w:tc>
      </w:tr>
      <w:tr w:rsidR="00747BC3" w:rsidRPr="00C32A4B">
        <w:trPr>
          <w:jc w:val="right"/>
        </w:trPr>
        <w:tc>
          <w:tcPr>
            <w:tcW w:w="2059" w:type="pct"/>
          </w:tcPr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747BC3" w:rsidRPr="00C32A4B" w:rsidRDefault="00747BC3" w:rsidP="00C50826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747BC3" w:rsidRPr="00C32A4B" w:rsidRDefault="00747BC3" w:rsidP="00C50826">
            <w:pPr>
              <w:spacing w:after="120"/>
            </w:pPr>
          </w:p>
        </w:tc>
        <w:tc>
          <w:tcPr>
            <w:tcW w:w="1325" w:type="pct"/>
            <w:vMerge w:val="restart"/>
          </w:tcPr>
          <w:p w:rsidR="00747BC3" w:rsidRPr="005B7C20" w:rsidRDefault="00747BC3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Текущий контроль в форме:</w:t>
            </w:r>
          </w:p>
          <w:p w:rsidR="00747BC3" w:rsidRPr="005B7C20" w:rsidRDefault="00747BC3" w:rsidP="00C50826">
            <w:pPr>
              <w:spacing w:after="120"/>
            </w:pPr>
            <w:r w:rsidRPr="005B7C20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747BC3" w:rsidRPr="005B7C20" w:rsidRDefault="00747BC3" w:rsidP="00C50826">
            <w:pPr>
              <w:spacing w:after="120"/>
              <w:rPr>
                <w:lang w:eastAsia="en-US"/>
              </w:rPr>
            </w:pPr>
            <w:r w:rsidRPr="005B7C2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5B7C20">
              <w:rPr>
                <w:sz w:val="22"/>
                <w:szCs w:val="22"/>
                <w:lang w:eastAsia="en-US"/>
              </w:rPr>
              <w:t xml:space="preserve"> </w:t>
            </w:r>
            <w:r w:rsidRPr="005B7C20">
              <w:rPr>
                <w:sz w:val="22"/>
                <w:szCs w:val="22"/>
              </w:rPr>
              <w:t xml:space="preserve">самостоятельной работы  </w:t>
            </w:r>
          </w:p>
          <w:p w:rsidR="00747BC3" w:rsidRPr="005B7C20" w:rsidRDefault="00747BC3" w:rsidP="00C50826">
            <w:pPr>
              <w:pStyle w:val="a6"/>
              <w:spacing w:after="120"/>
            </w:pPr>
            <w:r w:rsidRPr="005B7C20">
              <w:rPr>
                <w:sz w:val="22"/>
                <w:szCs w:val="22"/>
              </w:rPr>
              <w:t>Итоговый контроль:  экзамен</w:t>
            </w:r>
          </w:p>
          <w:p w:rsidR="00747BC3" w:rsidRPr="005B7C20" w:rsidRDefault="00747BC3" w:rsidP="00C50826">
            <w:pPr>
              <w:spacing w:after="120"/>
            </w:pPr>
            <w:r w:rsidRPr="005B7C20">
              <w:rPr>
                <w:sz w:val="22"/>
                <w:szCs w:val="22"/>
              </w:rPr>
              <w:t xml:space="preserve"> </w:t>
            </w:r>
          </w:p>
          <w:p w:rsidR="00747BC3" w:rsidRPr="005B7C20" w:rsidRDefault="00747BC3" w:rsidP="00C50826">
            <w:pPr>
              <w:spacing w:after="120"/>
            </w:pPr>
          </w:p>
        </w:tc>
      </w:tr>
      <w:tr w:rsidR="00747BC3" w:rsidRPr="00C32A4B">
        <w:trPr>
          <w:jc w:val="right"/>
        </w:trPr>
        <w:tc>
          <w:tcPr>
            <w:tcW w:w="2059" w:type="pct"/>
          </w:tcPr>
          <w:p w:rsidR="00747BC3" w:rsidRPr="00A237CF" w:rsidRDefault="00747BC3" w:rsidP="00C50826">
            <w:pPr>
              <w:suppressAutoHyphens/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составления и обработки первичных бухгалтерских документов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рабочего плана счетов бухгалтерского учета организации</w:t>
            </w:r>
            <w:r>
              <w:rPr>
                <w:sz w:val="22"/>
                <w:szCs w:val="22"/>
              </w:rPr>
              <w:t>;</w:t>
            </w:r>
          </w:p>
          <w:p w:rsidR="00747BC3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учета денежных средств и оформления денежных и кассовых документов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проведения инвентаризаций организации и документального оформления ее результатов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на соответствие требований правовой и нормативной базы и внутренних регламентов</w:t>
            </w:r>
            <w:r>
              <w:rPr>
                <w:sz w:val="22"/>
                <w:szCs w:val="22"/>
              </w:rPr>
              <w:t>;</w:t>
            </w:r>
          </w:p>
          <w:p w:rsidR="00747BC3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формирования  бухгалтерских проводок по начислению и перечислен</w:t>
            </w:r>
            <w:r>
              <w:rPr>
                <w:sz w:val="22"/>
                <w:szCs w:val="22"/>
              </w:rPr>
              <w:t xml:space="preserve">ию страховых взносов во </w:t>
            </w:r>
            <w:r w:rsidRPr="00A237CF">
              <w:rPr>
                <w:sz w:val="22"/>
                <w:szCs w:val="22"/>
              </w:rPr>
              <w:t>внебюджетные фонды и оформления платежных доку</w:t>
            </w:r>
            <w:r>
              <w:rPr>
                <w:sz w:val="22"/>
                <w:szCs w:val="22"/>
              </w:rPr>
              <w:t>ментов для их перечисления;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отражения результатов хозяйственной деятельности за отчетный период</w:t>
            </w:r>
            <w:r>
              <w:rPr>
                <w:sz w:val="22"/>
                <w:szCs w:val="22"/>
              </w:rPr>
              <w:t>;</w:t>
            </w:r>
            <w:r w:rsidRPr="00A237CF">
              <w:rPr>
                <w:sz w:val="22"/>
                <w:szCs w:val="22"/>
              </w:rPr>
              <w:t xml:space="preserve"> 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проводить проверку достоверности информации об активах и финансовом положении организации, ее платежеспособности и доходности</w:t>
            </w:r>
            <w:r>
              <w:rPr>
                <w:sz w:val="22"/>
                <w:szCs w:val="22"/>
              </w:rPr>
              <w:t>;</w:t>
            </w:r>
          </w:p>
          <w:p w:rsidR="00747BC3" w:rsidRPr="00A237CF" w:rsidRDefault="00747BC3" w:rsidP="00C50826">
            <w:pPr>
              <w:spacing w:after="120"/>
              <w:rPr>
                <w:i/>
                <w:iCs/>
              </w:rPr>
            </w:pPr>
            <w:r w:rsidRPr="00A237CF">
              <w:rPr>
                <w:sz w:val="22"/>
                <w:szCs w:val="22"/>
              </w:rPr>
              <w:t>проводить проверку достоверности информации, полученной в ходе проведения контрольных процедур, выявление и оценку рисков</w:t>
            </w:r>
          </w:p>
          <w:p w:rsidR="00747BC3" w:rsidRPr="00A237CF" w:rsidRDefault="00747BC3" w:rsidP="00C50826">
            <w:pPr>
              <w:spacing w:after="120"/>
            </w:pPr>
            <w:r w:rsidRPr="00A237CF">
              <w:rPr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1616" w:type="pct"/>
            <w:vMerge/>
          </w:tcPr>
          <w:p w:rsidR="00747BC3" w:rsidRPr="00C32A4B" w:rsidRDefault="00747BC3" w:rsidP="00C50826">
            <w:pPr>
              <w:spacing w:after="120"/>
            </w:pPr>
          </w:p>
        </w:tc>
        <w:tc>
          <w:tcPr>
            <w:tcW w:w="1325" w:type="pct"/>
            <w:vMerge/>
          </w:tcPr>
          <w:p w:rsidR="00747BC3" w:rsidRPr="005B7C20" w:rsidRDefault="00747BC3" w:rsidP="00C50826">
            <w:pPr>
              <w:spacing w:after="120"/>
            </w:pPr>
          </w:p>
        </w:tc>
      </w:tr>
    </w:tbl>
    <w:p w:rsidR="00747BC3" w:rsidRDefault="00747BC3" w:rsidP="00C50826"/>
    <w:p w:rsidR="00747BC3" w:rsidRPr="006C05BA" w:rsidRDefault="00747BC3" w:rsidP="006C05BA">
      <w:pPr>
        <w:spacing w:line="360" w:lineRule="auto"/>
        <w:jc w:val="both"/>
        <w:rPr>
          <w:b/>
          <w:bCs/>
        </w:rPr>
      </w:pPr>
      <w:r w:rsidRPr="006C05BA">
        <w:rPr>
          <w:b/>
          <w:bCs/>
        </w:rPr>
        <w:t>Описание шкал оценивания</w:t>
      </w:r>
    </w:p>
    <w:p w:rsidR="00747BC3" w:rsidRPr="006C05BA" w:rsidRDefault="00747BC3" w:rsidP="006C05BA">
      <w:pPr>
        <w:spacing w:line="360" w:lineRule="auto"/>
        <w:ind w:firstLine="709"/>
        <w:jc w:val="both"/>
      </w:pPr>
      <w:r>
        <w:rPr>
          <w:b/>
          <w:bCs/>
          <w:color w:val="00000A"/>
          <w:kern w:val="2"/>
        </w:rPr>
        <w:t xml:space="preserve"> </w:t>
      </w:r>
      <w:r w:rsidRPr="00857B07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>точной аттестации по дисциплине</w:t>
      </w:r>
      <w:r w:rsidRPr="00857B07">
        <w:rPr>
          <w:color w:val="00000A"/>
          <w:kern w:val="2"/>
        </w:rPr>
        <w:t xml:space="preserve"> является </w:t>
      </w:r>
      <w:r w:rsidRPr="006C05BA"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</w:p>
    <w:p w:rsidR="00747BC3" w:rsidRPr="00857B07" w:rsidRDefault="00747BC3" w:rsidP="006C05BA">
      <w:pPr>
        <w:autoSpaceDE w:val="0"/>
        <w:autoSpaceDN w:val="0"/>
        <w:adjustRightInd w:val="0"/>
        <w:ind w:left="294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747BC3" w:rsidRDefault="00747BC3" w:rsidP="00D96018"/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Нормативно-правовое регулирование аудиторской деятельности.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Определение аудиторской деятельности и аудита. Основные цели независимого аудитора.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Виды аудита. Отличие аудита от других форм экономического контроля.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Аудиторские услуги. Виды прочих услуг и услуг, сопутствующих аудиту.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Понятие аудиторской организации и аудитора.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Критерии проведения обязательного аудита. Инициативный аудит.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Понятие и основные элементы аудиторского заключения.Заведомо ложное заключение.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Независимость аудитора. Понятие конфликта интересов.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Этика аудитора.Аудиторская тайна.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Контроль качества работы аудиторской организации и аудитора (внутренний и внешний).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Подготовка и аттестация аудиторов. Требования к претенденту на получение квалификационного аттестата.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Права и обязанности аудиторских организацийи аудируемых лицпри осуществлении аудиторской проверки.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Ответственность аудиторских организаций и аудируемых лицпри осуществлении аудиторской проверки.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Саморегулируемая организация аудиторов, ее функции, права и обязанности.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Требования к членству в саморегулируемой организации аудиторов.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Контроль за аудиторской деятельностью и меры дисциплинарного воздействия со стороны саморегулируемой организации аудиторов.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Понятие и виды аудиторских стандартов. Международные стандарты аудиторской деятельности.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Внутренние стандарты саморегулируемыхаудиторских организаций иаудиторских организаций.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Задача аудита. Критерий существенности в аудите.Способы определения существенности.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Профессиональныйскептицизм, профессиональное суждение аудитора.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Аудиторские доказательства, понятие, виды и источники. Количественные и качественные критерии доказательств.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Согласование условий аудиторских заданий. Письмо о согласии аудиторской организации на проведение аудита. Договор на аудит.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Планирование аудита: общий план и программа аудита.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Понимание деятельности аудируемого лица.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Изучение и оценка системы внутреннего контроля.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Аудиторский риск: понятие и виды.Выявление и оценка рисков существенного искажения.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Оценка применяемой учетной политики и надлежащего раскрытия информации о ней в отчетности.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Оценка правомерности допущения непрерывности деятельности аудируемого лица.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Проверка соблюдения законодательных и нормативных актов при проведении аудита.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Методыаудиторской деятельности. Аудиторские процедуры.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Аудиторская выборка.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Аудиторская документация. Постоянный и текущий файл рабочих документов.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Информирование лиц, отвечающих за корпоративное управление, и руководства аудируемого лица о результатах аудиторской проверки.</w:t>
      </w:r>
    </w:p>
    <w:p w:rsidR="00747BC3" w:rsidRPr="006C05BA" w:rsidRDefault="00747BC3" w:rsidP="006C05BA">
      <w:pPr>
        <w:numPr>
          <w:ilvl w:val="0"/>
          <w:numId w:val="48"/>
        </w:numPr>
        <w:spacing w:line="360" w:lineRule="auto"/>
        <w:jc w:val="both"/>
      </w:pPr>
      <w:r w:rsidRPr="006C05BA">
        <w:t>Форма и типы аудиторских мнений, отражаемых в аудиторском заключении о бухгалтерской (финансовой) отчетности.</w:t>
      </w: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p w:rsidR="00747BC3" w:rsidRDefault="00747BC3" w:rsidP="006C05BA">
      <w:pPr>
        <w:spacing w:line="360" w:lineRule="auto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747BC3" w:rsidRPr="00B67DFA">
        <w:tc>
          <w:tcPr>
            <w:tcW w:w="1800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747BC3" w:rsidRPr="00B67DFA">
        <w:tc>
          <w:tcPr>
            <w:tcW w:w="1800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47BC3" w:rsidRPr="00B67DFA">
        <w:tc>
          <w:tcPr>
            <w:tcW w:w="1800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747BC3" w:rsidRPr="00B67DFA">
        <w:tc>
          <w:tcPr>
            <w:tcW w:w="1800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747BC3" w:rsidRPr="00293B5D" w:rsidRDefault="00747BC3" w:rsidP="00884D3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747BC3" w:rsidRPr="00B67DFA">
        <w:tc>
          <w:tcPr>
            <w:tcW w:w="1800" w:type="dxa"/>
            <w:vAlign w:val="center"/>
          </w:tcPr>
          <w:p w:rsidR="00747BC3" w:rsidRPr="00293B5D" w:rsidRDefault="00747BC3" w:rsidP="0088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747BC3" w:rsidRPr="00293B5D" w:rsidRDefault="00747BC3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747BC3" w:rsidRPr="00293B5D" w:rsidRDefault="00747BC3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747BC3" w:rsidRPr="00293B5D" w:rsidRDefault="00747BC3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747BC3" w:rsidRPr="00293B5D" w:rsidRDefault="00747BC3" w:rsidP="00884D3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747BC3" w:rsidRPr="006C05BA" w:rsidRDefault="00747BC3" w:rsidP="006C05BA">
      <w:pPr>
        <w:spacing w:line="360" w:lineRule="auto"/>
        <w:jc w:val="both"/>
      </w:pPr>
    </w:p>
    <w:sectPr w:rsidR="00747BC3" w:rsidRPr="006C05BA" w:rsidSect="0035306F">
      <w:footerReference w:type="default" r:id="rId22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C3" w:rsidRDefault="00747BC3">
      <w:r>
        <w:separator/>
      </w:r>
    </w:p>
  </w:endnote>
  <w:endnote w:type="continuationSeparator" w:id="1">
    <w:p w:rsidR="00747BC3" w:rsidRDefault="0074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3" w:rsidRDefault="00747BC3" w:rsidP="001315F5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747BC3" w:rsidRDefault="00747BC3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3" w:rsidRDefault="00747BC3" w:rsidP="00EE3B20">
    <w:pPr>
      <w:pStyle w:val="Footer"/>
      <w:framePr w:wrap="auto" w:vAnchor="text" w:hAnchor="page" w:x="5902" w:y="4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747BC3" w:rsidRDefault="00747BC3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C3" w:rsidRDefault="00747BC3">
      <w:r>
        <w:separator/>
      </w:r>
    </w:p>
  </w:footnote>
  <w:footnote w:type="continuationSeparator" w:id="1">
    <w:p w:rsidR="00747BC3" w:rsidRDefault="0074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48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83EE7"/>
    <w:multiLevelType w:val="hybridMultilevel"/>
    <w:tmpl w:val="AC60643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01826"/>
    <w:multiLevelType w:val="hybridMultilevel"/>
    <w:tmpl w:val="41220CE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C0DEF"/>
    <w:multiLevelType w:val="hybridMultilevel"/>
    <w:tmpl w:val="8AAC630C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C332A"/>
    <w:multiLevelType w:val="hybridMultilevel"/>
    <w:tmpl w:val="10C0FC9C"/>
    <w:lvl w:ilvl="0" w:tplc="4A2623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60871"/>
    <w:multiLevelType w:val="hybridMultilevel"/>
    <w:tmpl w:val="2D069E80"/>
    <w:lvl w:ilvl="0" w:tplc="C85061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D4922"/>
    <w:multiLevelType w:val="hybridMultilevel"/>
    <w:tmpl w:val="B4A0F894"/>
    <w:styleLink w:val="0"/>
    <w:lvl w:ilvl="0" w:tplc="DAFEC056">
      <w:start w:val="1"/>
      <w:numFmt w:val="decimal"/>
      <w:lvlText w:val="%1."/>
      <w:lvlJc w:val="left"/>
      <w:pPr>
        <w:tabs>
          <w:tab w:val="left" w:pos="72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B2EC4D4">
      <w:start w:val="1"/>
      <w:numFmt w:val="decimal"/>
      <w:lvlText w:val="%2."/>
      <w:lvlJc w:val="left"/>
      <w:pPr>
        <w:tabs>
          <w:tab w:val="left" w:pos="72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60D040">
      <w:start w:val="1"/>
      <w:numFmt w:val="decimal"/>
      <w:lvlText w:val="%3."/>
      <w:lvlJc w:val="left"/>
      <w:pPr>
        <w:tabs>
          <w:tab w:val="left" w:pos="72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306E00">
      <w:start w:val="1"/>
      <w:numFmt w:val="decimal"/>
      <w:lvlText w:val="%4."/>
      <w:lvlJc w:val="left"/>
      <w:pPr>
        <w:tabs>
          <w:tab w:val="left" w:pos="72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A6A6C0">
      <w:start w:val="1"/>
      <w:numFmt w:val="decimal"/>
      <w:lvlText w:val="%5."/>
      <w:lvlJc w:val="left"/>
      <w:pPr>
        <w:tabs>
          <w:tab w:val="left" w:pos="72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7C9072">
      <w:start w:val="1"/>
      <w:numFmt w:val="decimal"/>
      <w:lvlText w:val="%6."/>
      <w:lvlJc w:val="left"/>
      <w:pPr>
        <w:tabs>
          <w:tab w:val="left" w:pos="72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0DAAEFC">
      <w:start w:val="1"/>
      <w:numFmt w:val="decimal"/>
      <w:lvlText w:val="%7."/>
      <w:lvlJc w:val="left"/>
      <w:pPr>
        <w:tabs>
          <w:tab w:val="left" w:pos="72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58F998">
      <w:start w:val="1"/>
      <w:numFmt w:val="decimal"/>
      <w:lvlText w:val="%8."/>
      <w:lvlJc w:val="left"/>
      <w:pPr>
        <w:tabs>
          <w:tab w:val="left" w:pos="72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E22928">
      <w:start w:val="1"/>
      <w:numFmt w:val="decimal"/>
      <w:lvlText w:val="%9."/>
      <w:lvlJc w:val="left"/>
      <w:pPr>
        <w:tabs>
          <w:tab w:val="left" w:pos="72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6B03DAD"/>
    <w:multiLevelType w:val="hybridMultilevel"/>
    <w:tmpl w:val="C5EEBD7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F599F"/>
    <w:multiLevelType w:val="hybridMultilevel"/>
    <w:tmpl w:val="3B28F9B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06A27"/>
    <w:multiLevelType w:val="hybridMultilevel"/>
    <w:tmpl w:val="6F8E140A"/>
    <w:lvl w:ilvl="0" w:tplc="BB5A06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741"/>
    <w:multiLevelType w:val="hybridMultilevel"/>
    <w:tmpl w:val="5F0A87B8"/>
    <w:styleLink w:val="50"/>
    <w:lvl w:ilvl="0" w:tplc="30E41A86">
      <w:start w:val="1"/>
      <w:numFmt w:val="decimal"/>
      <w:suff w:val="nothing"/>
      <w:lvlText w:val="%1."/>
      <w:lvlJc w:val="left"/>
      <w:pPr>
        <w:tabs>
          <w:tab w:val="left" w:pos="544"/>
          <w:tab w:val="left" w:pos="617"/>
          <w:tab w:val="left" w:pos="720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DEC78C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922702E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122C0F2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2C8613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1883C0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AF48476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8E4EB8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D2E4A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8D553E8"/>
    <w:multiLevelType w:val="hybridMultilevel"/>
    <w:tmpl w:val="640E0CA6"/>
    <w:styleLink w:val="48"/>
    <w:lvl w:ilvl="0" w:tplc="7C84642A">
      <w:start w:val="1"/>
      <w:numFmt w:val="decimal"/>
      <w:suff w:val="nothing"/>
      <w:lvlText w:val="%1."/>
      <w:lvlJc w:val="left"/>
      <w:pPr>
        <w:tabs>
          <w:tab w:val="left" w:pos="617"/>
          <w:tab w:val="left" w:pos="720"/>
          <w:tab w:val="left" w:pos="1112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A60506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49013A0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C2B0D6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7A079E0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AE71D6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5067148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7EC93F4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DB4A3B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18E4142B"/>
    <w:multiLevelType w:val="hybridMultilevel"/>
    <w:tmpl w:val="AF421822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242DC"/>
    <w:multiLevelType w:val="hybridMultilevel"/>
    <w:tmpl w:val="77987D66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D5B26"/>
    <w:multiLevelType w:val="hybridMultilevel"/>
    <w:tmpl w:val="11EA7D4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E1967"/>
    <w:multiLevelType w:val="hybridMultilevel"/>
    <w:tmpl w:val="83E0B35C"/>
    <w:lvl w:ilvl="0" w:tplc="264EE1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66FF0"/>
    <w:multiLevelType w:val="hybridMultilevel"/>
    <w:tmpl w:val="80E8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6231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10B2"/>
    <w:multiLevelType w:val="hybridMultilevel"/>
    <w:tmpl w:val="5A16901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41AFF"/>
    <w:multiLevelType w:val="hybridMultilevel"/>
    <w:tmpl w:val="D78A7010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C3AE1"/>
    <w:multiLevelType w:val="hybridMultilevel"/>
    <w:tmpl w:val="25489A7A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7802"/>
    <w:multiLevelType w:val="hybridMultilevel"/>
    <w:tmpl w:val="1BC84584"/>
    <w:lvl w:ilvl="0" w:tplc="E32E05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64E68"/>
    <w:multiLevelType w:val="hybridMultilevel"/>
    <w:tmpl w:val="44780F16"/>
    <w:lvl w:ilvl="0" w:tplc="1E6456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4C90F8A"/>
    <w:multiLevelType w:val="hybridMultilevel"/>
    <w:tmpl w:val="B25C1B1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65899"/>
    <w:multiLevelType w:val="hybridMultilevel"/>
    <w:tmpl w:val="700CDBC4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A6C94"/>
    <w:multiLevelType w:val="hybridMultilevel"/>
    <w:tmpl w:val="5A40ABC2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137FC"/>
    <w:multiLevelType w:val="hybridMultilevel"/>
    <w:tmpl w:val="11843B86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43EF3"/>
    <w:multiLevelType w:val="hybridMultilevel"/>
    <w:tmpl w:val="7FDC9AF4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81C78"/>
    <w:multiLevelType w:val="hybridMultilevel"/>
    <w:tmpl w:val="AFE0BB38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FD6DD0"/>
    <w:multiLevelType w:val="hybridMultilevel"/>
    <w:tmpl w:val="4C38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A06F1"/>
    <w:multiLevelType w:val="hybridMultilevel"/>
    <w:tmpl w:val="07BAAFCA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0584F"/>
    <w:multiLevelType w:val="hybridMultilevel"/>
    <w:tmpl w:val="32962E08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11757"/>
    <w:multiLevelType w:val="hybridMultilevel"/>
    <w:tmpl w:val="3B0C9850"/>
    <w:styleLink w:val="49"/>
    <w:lvl w:ilvl="0" w:tplc="BA12E148">
      <w:start w:val="1"/>
      <w:numFmt w:val="decimal"/>
      <w:suff w:val="nothing"/>
      <w:lvlText w:val="%1."/>
      <w:lvlJc w:val="left"/>
      <w:pPr>
        <w:tabs>
          <w:tab w:val="left" w:pos="617"/>
          <w:tab w:val="left" w:pos="720"/>
          <w:tab w:val="left" w:pos="828"/>
        </w:tabs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98A7E4">
      <w:start w:val="1"/>
      <w:numFmt w:val="lowerLetter"/>
      <w:lvlText w:val="%2."/>
      <w:lvlJc w:val="left"/>
      <w:pPr>
        <w:tabs>
          <w:tab w:val="left" w:pos="544"/>
          <w:tab w:val="left" w:pos="617"/>
          <w:tab w:val="left" w:pos="720"/>
        </w:tabs>
        <w:ind w:left="16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82886DC">
      <w:start w:val="1"/>
      <w:numFmt w:val="lowerRoman"/>
      <w:lvlText w:val="%3."/>
      <w:lvlJc w:val="left"/>
      <w:pPr>
        <w:tabs>
          <w:tab w:val="left" w:pos="544"/>
          <w:tab w:val="left" w:pos="617"/>
          <w:tab w:val="left" w:pos="720"/>
        </w:tabs>
        <w:ind w:left="235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BE2FA4">
      <w:start w:val="1"/>
      <w:numFmt w:val="decimal"/>
      <w:lvlText w:val="%4."/>
      <w:lvlJc w:val="left"/>
      <w:pPr>
        <w:tabs>
          <w:tab w:val="left" w:pos="544"/>
          <w:tab w:val="left" w:pos="617"/>
          <w:tab w:val="left" w:pos="720"/>
        </w:tabs>
        <w:ind w:left="31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F741022">
      <w:start w:val="1"/>
      <w:numFmt w:val="lowerLetter"/>
      <w:lvlText w:val="%5."/>
      <w:lvlJc w:val="left"/>
      <w:pPr>
        <w:tabs>
          <w:tab w:val="left" w:pos="544"/>
          <w:tab w:val="left" w:pos="617"/>
          <w:tab w:val="left" w:pos="720"/>
        </w:tabs>
        <w:ind w:left="383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F1C451A">
      <w:start w:val="1"/>
      <w:numFmt w:val="lowerRoman"/>
      <w:lvlText w:val="%6."/>
      <w:lvlJc w:val="left"/>
      <w:pPr>
        <w:tabs>
          <w:tab w:val="left" w:pos="544"/>
          <w:tab w:val="left" w:pos="617"/>
          <w:tab w:val="left" w:pos="720"/>
        </w:tabs>
        <w:ind w:left="451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36A8BF4">
      <w:start w:val="1"/>
      <w:numFmt w:val="decimal"/>
      <w:lvlText w:val="%7."/>
      <w:lvlJc w:val="left"/>
      <w:pPr>
        <w:tabs>
          <w:tab w:val="left" w:pos="544"/>
          <w:tab w:val="left" w:pos="617"/>
          <w:tab w:val="left" w:pos="720"/>
        </w:tabs>
        <w:ind w:left="527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7DC9630">
      <w:start w:val="1"/>
      <w:numFmt w:val="lowerLetter"/>
      <w:lvlText w:val="%8."/>
      <w:lvlJc w:val="left"/>
      <w:pPr>
        <w:tabs>
          <w:tab w:val="left" w:pos="544"/>
          <w:tab w:val="left" w:pos="617"/>
          <w:tab w:val="left" w:pos="720"/>
        </w:tabs>
        <w:ind w:left="59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59ADCF2">
      <w:start w:val="1"/>
      <w:numFmt w:val="lowerRoman"/>
      <w:lvlText w:val="%9."/>
      <w:lvlJc w:val="left"/>
      <w:pPr>
        <w:tabs>
          <w:tab w:val="left" w:pos="544"/>
          <w:tab w:val="left" w:pos="617"/>
          <w:tab w:val="left" w:pos="720"/>
        </w:tabs>
        <w:ind w:left="667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76451342"/>
    <w:multiLevelType w:val="hybridMultilevel"/>
    <w:tmpl w:val="0DEA2E0C"/>
    <w:lvl w:ilvl="0" w:tplc="F0E644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975F1"/>
    <w:multiLevelType w:val="hybridMultilevel"/>
    <w:tmpl w:val="F11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D5857"/>
    <w:multiLevelType w:val="hybridMultilevel"/>
    <w:tmpl w:val="831A1F1C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46A"/>
    <w:multiLevelType w:val="hybridMultilevel"/>
    <w:tmpl w:val="3B90795E"/>
    <w:lvl w:ilvl="0" w:tplc="E4669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8"/>
  </w:num>
  <w:num w:numId="13">
    <w:abstractNumId w:val="12"/>
  </w:num>
  <w:num w:numId="14">
    <w:abstractNumId w:val="33"/>
  </w:num>
  <w:num w:numId="15">
    <w:abstractNumId w:val="11"/>
  </w:num>
  <w:num w:numId="16">
    <w:abstractNumId w:val="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7"/>
  </w:num>
  <w:num w:numId="22">
    <w:abstractNumId w:val="9"/>
  </w:num>
  <w:num w:numId="23">
    <w:abstractNumId w:val="31"/>
  </w:num>
  <w:num w:numId="24">
    <w:abstractNumId w:val="28"/>
  </w:num>
  <w:num w:numId="25">
    <w:abstractNumId w:val="3"/>
  </w:num>
  <w:num w:numId="26">
    <w:abstractNumId w:val="4"/>
  </w:num>
  <w:num w:numId="27">
    <w:abstractNumId w:val="14"/>
  </w:num>
  <w:num w:numId="28">
    <w:abstractNumId w:val="15"/>
  </w:num>
  <w:num w:numId="29">
    <w:abstractNumId w:val="36"/>
  </w:num>
  <w:num w:numId="30">
    <w:abstractNumId w:val="29"/>
  </w:num>
  <w:num w:numId="31">
    <w:abstractNumId w:val="25"/>
  </w:num>
  <w:num w:numId="32">
    <w:abstractNumId w:val="24"/>
  </w:num>
  <w:num w:numId="33">
    <w:abstractNumId w:val="27"/>
  </w:num>
  <w:num w:numId="34">
    <w:abstractNumId w:val="2"/>
  </w:num>
  <w:num w:numId="35">
    <w:abstractNumId w:val="19"/>
  </w:num>
  <w:num w:numId="36">
    <w:abstractNumId w:val="8"/>
  </w:num>
  <w:num w:numId="37">
    <w:abstractNumId w:val="37"/>
  </w:num>
  <w:num w:numId="38">
    <w:abstractNumId w:val="20"/>
  </w:num>
  <w:num w:numId="39">
    <w:abstractNumId w:val="26"/>
  </w:num>
  <w:num w:numId="40">
    <w:abstractNumId w:val="13"/>
  </w:num>
  <w:num w:numId="41">
    <w:abstractNumId w:val="34"/>
  </w:num>
  <w:num w:numId="42">
    <w:abstractNumId w:val="32"/>
  </w:num>
  <w:num w:numId="43">
    <w:abstractNumId w:val="23"/>
  </w:num>
  <w:num w:numId="44">
    <w:abstractNumId w:val="10"/>
  </w:num>
  <w:num w:numId="45">
    <w:abstractNumId w:val="21"/>
  </w:num>
  <w:num w:numId="46">
    <w:abstractNumId w:val="22"/>
  </w:num>
  <w:num w:numId="47">
    <w:abstractNumId w:val="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4E7E"/>
    <w:rsid w:val="00016848"/>
    <w:rsid w:val="00016A0C"/>
    <w:rsid w:val="00025DA5"/>
    <w:rsid w:val="00035867"/>
    <w:rsid w:val="00037BC6"/>
    <w:rsid w:val="00041829"/>
    <w:rsid w:val="00042143"/>
    <w:rsid w:val="000439EE"/>
    <w:rsid w:val="00046846"/>
    <w:rsid w:val="00046ECB"/>
    <w:rsid w:val="00050913"/>
    <w:rsid w:val="000511C2"/>
    <w:rsid w:val="00053A73"/>
    <w:rsid w:val="00053E82"/>
    <w:rsid w:val="00055AA3"/>
    <w:rsid w:val="00057205"/>
    <w:rsid w:val="00057991"/>
    <w:rsid w:val="00063352"/>
    <w:rsid w:val="00066F2C"/>
    <w:rsid w:val="00072A71"/>
    <w:rsid w:val="00074C3B"/>
    <w:rsid w:val="00082436"/>
    <w:rsid w:val="000A016A"/>
    <w:rsid w:val="000A0BC7"/>
    <w:rsid w:val="000A22F6"/>
    <w:rsid w:val="000A6D67"/>
    <w:rsid w:val="000B64BA"/>
    <w:rsid w:val="000E15F5"/>
    <w:rsid w:val="000E4F15"/>
    <w:rsid w:val="000E5B19"/>
    <w:rsid w:val="000F552B"/>
    <w:rsid w:val="000F6C91"/>
    <w:rsid w:val="000F7A60"/>
    <w:rsid w:val="0010520C"/>
    <w:rsid w:val="00106C92"/>
    <w:rsid w:val="00114BD1"/>
    <w:rsid w:val="001315F5"/>
    <w:rsid w:val="00132189"/>
    <w:rsid w:val="00151DE1"/>
    <w:rsid w:val="00152E2F"/>
    <w:rsid w:val="00166C7A"/>
    <w:rsid w:val="0016786E"/>
    <w:rsid w:val="00176FAA"/>
    <w:rsid w:val="00177AAE"/>
    <w:rsid w:val="001973AB"/>
    <w:rsid w:val="001A02A0"/>
    <w:rsid w:val="001A0C0A"/>
    <w:rsid w:val="001A1149"/>
    <w:rsid w:val="001C6C09"/>
    <w:rsid w:val="001D2452"/>
    <w:rsid w:val="001D4D8D"/>
    <w:rsid w:val="001E52E0"/>
    <w:rsid w:val="001F14F3"/>
    <w:rsid w:val="00202B9A"/>
    <w:rsid w:val="002062D3"/>
    <w:rsid w:val="002309B2"/>
    <w:rsid w:val="0024471F"/>
    <w:rsid w:val="00244770"/>
    <w:rsid w:val="00244B92"/>
    <w:rsid w:val="002670AE"/>
    <w:rsid w:val="002721FF"/>
    <w:rsid w:val="00272420"/>
    <w:rsid w:val="00276877"/>
    <w:rsid w:val="00293B5D"/>
    <w:rsid w:val="00296684"/>
    <w:rsid w:val="00297A6A"/>
    <w:rsid w:val="002A000B"/>
    <w:rsid w:val="002A1AE0"/>
    <w:rsid w:val="002A51F4"/>
    <w:rsid w:val="002D4629"/>
    <w:rsid w:val="002D5CED"/>
    <w:rsid w:val="002D76E0"/>
    <w:rsid w:val="002E1C61"/>
    <w:rsid w:val="002E25DE"/>
    <w:rsid w:val="003078C1"/>
    <w:rsid w:val="00310A0D"/>
    <w:rsid w:val="0031725C"/>
    <w:rsid w:val="00337FF3"/>
    <w:rsid w:val="00344FBA"/>
    <w:rsid w:val="00346120"/>
    <w:rsid w:val="0035306F"/>
    <w:rsid w:val="00353BC3"/>
    <w:rsid w:val="0036009E"/>
    <w:rsid w:val="00360A45"/>
    <w:rsid w:val="00360E44"/>
    <w:rsid w:val="00361847"/>
    <w:rsid w:val="003725DF"/>
    <w:rsid w:val="003827DE"/>
    <w:rsid w:val="003918C0"/>
    <w:rsid w:val="00391AB6"/>
    <w:rsid w:val="00391B76"/>
    <w:rsid w:val="00393628"/>
    <w:rsid w:val="003A470B"/>
    <w:rsid w:val="003B2728"/>
    <w:rsid w:val="003B69E4"/>
    <w:rsid w:val="003C7175"/>
    <w:rsid w:val="003C73D9"/>
    <w:rsid w:val="003D1EB6"/>
    <w:rsid w:val="003D4FBF"/>
    <w:rsid w:val="003D6966"/>
    <w:rsid w:val="003D7D4F"/>
    <w:rsid w:val="003E1FF4"/>
    <w:rsid w:val="003E431C"/>
    <w:rsid w:val="003F67B1"/>
    <w:rsid w:val="00400AB0"/>
    <w:rsid w:val="00400C02"/>
    <w:rsid w:val="00413105"/>
    <w:rsid w:val="004160E7"/>
    <w:rsid w:val="004166E4"/>
    <w:rsid w:val="004252BA"/>
    <w:rsid w:val="004316D6"/>
    <w:rsid w:val="00431D00"/>
    <w:rsid w:val="00437A12"/>
    <w:rsid w:val="00440E73"/>
    <w:rsid w:val="00445BD8"/>
    <w:rsid w:val="00450C34"/>
    <w:rsid w:val="00454536"/>
    <w:rsid w:val="00463CB0"/>
    <w:rsid w:val="00466895"/>
    <w:rsid w:val="00472ACE"/>
    <w:rsid w:val="00472B18"/>
    <w:rsid w:val="00472C16"/>
    <w:rsid w:val="00474F92"/>
    <w:rsid w:val="00484073"/>
    <w:rsid w:val="00484911"/>
    <w:rsid w:val="004928E0"/>
    <w:rsid w:val="00495341"/>
    <w:rsid w:val="004A2B5E"/>
    <w:rsid w:val="004A7CA6"/>
    <w:rsid w:val="004B31E0"/>
    <w:rsid w:val="004B5D3C"/>
    <w:rsid w:val="004B67DD"/>
    <w:rsid w:val="004C327B"/>
    <w:rsid w:val="004C3936"/>
    <w:rsid w:val="004E0573"/>
    <w:rsid w:val="004E6E31"/>
    <w:rsid w:val="004F1022"/>
    <w:rsid w:val="004F3C33"/>
    <w:rsid w:val="00500330"/>
    <w:rsid w:val="00501503"/>
    <w:rsid w:val="00506963"/>
    <w:rsid w:val="00507E99"/>
    <w:rsid w:val="00534480"/>
    <w:rsid w:val="00545171"/>
    <w:rsid w:val="005518D2"/>
    <w:rsid w:val="00554692"/>
    <w:rsid w:val="00557F20"/>
    <w:rsid w:val="005618D1"/>
    <w:rsid w:val="00562E4C"/>
    <w:rsid w:val="005732DA"/>
    <w:rsid w:val="00575BA1"/>
    <w:rsid w:val="00577CC0"/>
    <w:rsid w:val="00591921"/>
    <w:rsid w:val="00593177"/>
    <w:rsid w:val="0059616E"/>
    <w:rsid w:val="00596C3E"/>
    <w:rsid w:val="005B388C"/>
    <w:rsid w:val="005B40DF"/>
    <w:rsid w:val="005B7C20"/>
    <w:rsid w:val="005C3BEF"/>
    <w:rsid w:val="005C586B"/>
    <w:rsid w:val="005C632B"/>
    <w:rsid w:val="005C7011"/>
    <w:rsid w:val="005D1310"/>
    <w:rsid w:val="005D6D43"/>
    <w:rsid w:val="005F02C7"/>
    <w:rsid w:val="005F5C74"/>
    <w:rsid w:val="00601204"/>
    <w:rsid w:val="00615F65"/>
    <w:rsid w:val="00616954"/>
    <w:rsid w:val="006209ED"/>
    <w:rsid w:val="00621743"/>
    <w:rsid w:val="006220D8"/>
    <w:rsid w:val="006223C9"/>
    <w:rsid w:val="00632A54"/>
    <w:rsid w:val="0063385C"/>
    <w:rsid w:val="006542F3"/>
    <w:rsid w:val="006603C8"/>
    <w:rsid w:val="00661D43"/>
    <w:rsid w:val="0066464B"/>
    <w:rsid w:val="006705B1"/>
    <w:rsid w:val="00671B9D"/>
    <w:rsid w:val="00676591"/>
    <w:rsid w:val="00680FEA"/>
    <w:rsid w:val="006852C5"/>
    <w:rsid w:val="00686286"/>
    <w:rsid w:val="006A2C30"/>
    <w:rsid w:val="006A47F1"/>
    <w:rsid w:val="006A6FAA"/>
    <w:rsid w:val="006B609B"/>
    <w:rsid w:val="006C05BA"/>
    <w:rsid w:val="006C070F"/>
    <w:rsid w:val="006C1D01"/>
    <w:rsid w:val="006C2D96"/>
    <w:rsid w:val="006C66F6"/>
    <w:rsid w:val="006D5535"/>
    <w:rsid w:val="006E0099"/>
    <w:rsid w:val="006E10CD"/>
    <w:rsid w:val="006E1991"/>
    <w:rsid w:val="006F61FB"/>
    <w:rsid w:val="00701C26"/>
    <w:rsid w:val="00701F88"/>
    <w:rsid w:val="00712C50"/>
    <w:rsid w:val="007240AE"/>
    <w:rsid w:val="00724631"/>
    <w:rsid w:val="00724C29"/>
    <w:rsid w:val="0074184D"/>
    <w:rsid w:val="00745A39"/>
    <w:rsid w:val="00747563"/>
    <w:rsid w:val="00747BC3"/>
    <w:rsid w:val="00750718"/>
    <w:rsid w:val="00753036"/>
    <w:rsid w:val="00761051"/>
    <w:rsid w:val="0076107D"/>
    <w:rsid w:val="007756D2"/>
    <w:rsid w:val="00782345"/>
    <w:rsid w:val="00783A05"/>
    <w:rsid w:val="0078689E"/>
    <w:rsid w:val="00787A09"/>
    <w:rsid w:val="00790291"/>
    <w:rsid w:val="00790BCF"/>
    <w:rsid w:val="00791E61"/>
    <w:rsid w:val="00792334"/>
    <w:rsid w:val="007A2246"/>
    <w:rsid w:val="007B0543"/>
    <w:rsid w:val="007B7371"/>
    <w:rsid w:val="007C0427"/>
    <w:rsid w:val="007D59BF"/>
    <w:rsid w:val="007E171F"/>
    <w:rsid w:val="007E2565"/>
    <w:rsid w:val="007E463F"/>
    <w:rsid w:val="007E5F6B"/>
    <w:rsid w:val="007F163A"/>
    <w:rsid w:val="007F18D8"/>
    <w:rsid w:val="007F2778"/>
    <w:rsid w:val="007F29A8"/>
    <w:rsid w:val="007F41F1"/>
    <w:rsid w:val="00801B8C"/>
    <w:rsid w:val="00806CC5"/>
    <w:rsid w:val="00812C09"/>
    <w:rsid w:val="008155FC"/>
    <w:rsid w:val="00817C74"/>
    <w:rsid w:val="008215A4"/>
    <w:rsid w:val="008232E4"/>
    <w:rsid w:val="0082514E"/>
    <w:rsid w:val="00844AD0"/>
    <w:rsid w:val="00846FDE"/>
    <w:rsid w:val="00850178"/>
    <w:rsid w:val="0085034A"/>
    <w:rsid w:val="00852A65"/>
    <w:rsid w:val="00857B07"/>
    <w:rsid w:val="008709F1"/>
    <w:rsid w:val="00873CE9"/>
    <w:rsid w:val="0088221D"/>
    <w:rsid w:val="00884D34"/>
    <w:rsid w:val="00886FB1"/>
    <w:rsid w:val="00895353"/>
    <w:rsid w:val="00897870"/>
    <w:rsid w:val="008C0C5D"/>
    <w:rsid w:val="008C7621"/>
    <w:rsid w:val="008E2286"/>
    <w:rsid w:val="008F0B4B"/>
    <w:rsid w:val="008F1E41"/>
    <w:rsid w:val="00904BA6"/>
    <w:rsid w:val="009057FD"/>
    <w:rsid w:val="00914684"/>
    <w:rsid w:val="00914F62"/>
    <w:rsid w:val="00916AC6"/>
    <w:rsid w:val="00931E53"/>
    <w:rsid w:val="00932201"/>
    <w:rsid w:val="00932E61"/>
    <w:rsid w:val="00934A57"/>
    <w:rsid w:val="009368F1"/>
    <w:rsid w:val="00943A21"/>
    <w:rsid w:val="00946D9C"/>
    <w:rsid w:val="00952A22"/>
    <w:rsid w:val="009577D5"/>
    <w:rsid w:val="00964B94"/>
    <w:rsid w:val="00972AF0"/>
    <w:rsid w:val="00977BB7"/>
    <w:rsid w:val="00980FCE"/>
    <w:rsid w:val="00983276"/>
    <w:rsid w:val="00992C80"/>
    <w:rsid w:val="009A39B2"/>
    <w:rsid w:val="009A3E44"/>
    <w:rsid w:val="009B5BA0"/>
    <w:rsid w:val="009C3411"/>
    <w:rsid w:val="009D472C"/>
    <w:rsid w:val="009D7305"/>
    <w:rsid w:val="009E0E30"/>
    <w:rsid w:val="009E0EA5"/>
    <w:rsid w:val="009E3236"/>
    <w:rsid w:val="009E5522"/>
    <w:rsid w:val="00A1455E"/>
    <w:rsid w:val="00A14CC6"/>
    <w:rsid w:val="00A16C82"/>
    <w:rsid w:val="00A16DED"/>
    <w:rsid w:val="00A17D6B"/>
    <w:rsid w:val="00A20A8B"/>
    <w:rsid w:val="00A237CF"/>
    <w:rsid w:val="00A246CD"/>
    <w:rsid w:val="00A252D2"/>
    <w:rsid w:val="00A336CC"/>
    <w:rsid w:val="00A50C76"/>
    <w:rsid w:val="00A5188A"/>
    <w:rsid w:val="00A53318"/>
    <w:rsid w:val="00A56328"/>
    <w:rsid w:val="00A62103"/>
    <w:rsid w:val="00A62870"/>
    <w:rsid w:val="00A76531"/>
    <w:rsid w:val="00A7782B"/>
    <w:rsid w:val="00A77E93"/>
    <w:rsid w:val="00A83E4C"/>
    <w:rsid w:val="00A948B0"/>
    <w:rsid w:val="00A96B67"/>
    <w:rsid w:val="00A97E6B"/>
    <w:rsid w:val="00AB0D68"/>
    <w:rsid w:val="00AB3512"/>
    <w:rsid w:val="00AD5D0A"/>
    <w:rsid w:val="00AD6496"/>
    <w:rsid w:val="00AE05ED"/>
    <w:rsid w:val="00AE3B13"/>
    <w:rsid w:val="00AE4F8D"/>
    <w:rsid w:val="00AE70E6"/>
    <w:rsid w:val="00B002DD"/>
    <w:rsid w:val="00B16502"/>
    <w:rsid w:val="00B207B0"/>
    <w:rsid w:val="00B31CD9"/>
    <w:rsid w:val="00B44DDB"/>
    <w:rsid w:val="00B50E00"/>
    <w:rsid w:val="00B540EC"/>
    <w:rsid w:val="00B63310"/>
    <w:rsid w:val="00B67DFA"/>
    <w:rsid w:val="00B76417"/>
    <w:rsid w:val="00B8089E"/>
    <w:rsid w:val="00B856D4"/>
    <w:rsid w:val="00B93EBA"/>
    <w:rsid w:val="00BA2600"/>
    <w:rsid w:val="00BA5CA1"/>
    <w:rsid w:val="00BB0D7E"/>
    <w:rsid w:val="00BC0A9C"/>
    <w:rsid w:val="00BC14AB"/>
    <w:rsid w:val="00BC1C39"/>
    <w:rsid w:val="00BD698D"/>
    <w:rsid w:val="00BE4801"/>
    <w:rsid w:val="00BE7986"/>
    <w:rsid w:val="00BF0495"/>
    <w:rsid w:val="00C011E9"/>
    <w:rsid w:val="00C01E76"/>
    <w:rsid w:val="00C04871"/>
    <w:rsid w:val="00C07141"/>
    <w:rsid w:val="00C23E02"/>
    <w:rsid w:val="00C24EBC"/>
    <w:rsid w:val="00C26961"/>
    <w:rsid w:val="00C27D69"/>
    <w:rsid w:val="00C30BB0"/>
    <w:rsid w:val="00C32A4B"/>
    <w:rsid w:val="00C41D2B"/>
    <w:rsid w:val="00C47D4E"/>
    <w:rsid w:val="00C50826"/>
    <w:rsid w:val="00C53107"/>
    <w:rsid w:val="00C534EB"/>
    <w:rsid w:val="00C55476"/>
    <w:rsid w:val="00C75428"/>
    <w:rsid w:val="00C7592C"/>
    <w:rsid w:val="00C832A9"/>
    <w:rsid w:val="00C8742B"/>
    <w:rsid w:val="00C9373A"/>
    <w:rsid w:val="00C95F61"/>
    <w:rsid w:val="00C96950"/>
    <w:rsid w:val="00C9718E"/>
    <w:rsid w:val="00C9722B"/>
    <w:rsid w:val="00CA2905"/>
    <w:rsid w:val="00CC209E"/>
    <w:rsid w:val="00CD0BFB"/>
    <w:rsid w:val="00CD1683"/>
    <w:rsid w:val="00CD5A96"/>
    <w:rsid w:val="00CD6FBF"/>
    <w:rsid w:val="00CE1ED1"/>
    <w:rsid w:val="00CF18AF"/>
    <w:rsid w:val="00D00BF6"/>
    <w:rsid w:val="00D026F8"/>
    <w:rsid w:val="00D05472"/>
    <w:rsid w:val="00D05ECB"/>
    <w:rsid w:val="00D0752E"/>
    <w:rsid w:val="00D34CE8"/>
    <w:rsid w:val="00D371BD"/>
    <w:rsid w:val="00D41F5A"/>
    <w:rsid w:val="00D55A63"/>
    <w:rsid w:val="00D729DA"/>
    <w:rsid w:val="00D74EFF"/>
    <w:rsid w:val="00D81067"/>
    <w:rsid w:val="00D82AF7"/>
    <w:rsid w:val="00D84023"/>
    <w:rsid w:val="00D85B2C"/>
    <w:rsid w:val="00D86D46"/>
    <w:rsid w:val="00D96018"/>
    <w:rsid w:val="00DA1C8B"/>
    <w:rsid w:val="00DA5F3C"/>
    <w:rsid w:val="00DB0C6E"/>
    <w:rsid w:val="00DC0D75"/>
    <w:rsid w:val="00DC0E33"/>
    <w:rsid w:val="00DC55A3"/>
    <w:rsid w:val="00DD19AF"/>
    <w:rsid w:val="00DD25BB"/>
    <w:rsid w:val="00DD630C"/>
    <w:rsid w:val="00DE1ACE"/>
    <w:rsid w:val="00DE39EA"/>
    <w:rsid w:val="00DF58DA"/>
    <w:rsid w:val="00E02878"/>
    <w:rsid w:val="00E02993"/>
    <w:rsid w:val="00E05C25"/>
    <w:rsid w:val="00E0646C"/>
    <w:rsid w:val="00E07B7F"/>
    <w:rsid w:val="00E11505"/>
    <w:rsid w:val="00E12AFA"/>
    <w:rsid w:val="00E34304"/>
    <w:rsid w:val="00E34484"/>
    <w:rsid w:val="00E404CC"/>
    <w:rsid w:val="00E40F8A"/>
    <w:rsid w:val="00E40FE9"/>
    <w:rsid w:val="00E416E3"/>
    <w:rsid w:val="00E42D90"/>
    <w:rsid w:val="00E47890"/>
    <w:rsid w:val="00E505AE"/>
    <w:rsid w:val="00E50B15"/>
    <w:rsid w:val="00E522DB"/>
    <w:rsid w:val="00E54540"/>
    <w:rsid w:val="00E55B18"/>
    <w:rsid w:val="00E67122"/>
    <w:rsid w:val="00E67FA8"/>
    <w:rsid w:val="00E74CA3"/>
    <w:rsid w:val="00E760A5"/>
    <w:rsid w:val="00E77D0F"/>
    <w:rsid w:val="00EA045E"/>
    <w:rsid w:val="00EA094C"/>
    <w:rsid w:val="00EA3670"/>
    <w:rsid w:val="00EB64F3"/>
    <w:rsid w:val="00EB769B"/>
    <w:rsid w:val="00ED0A15"/>
    <w:rsid w:val="00EE17BD"/>
    <w:rsid w:val="00EE3B20"/>
    <w:rsid w:val="00EF1978"/>
    <w:rsid w:val="00F0292D"/>
    <w:rsid w:val="00F04A68"/>
    <w:rsid w:val="00F05A86"/>
    <w:rsid w:val="00F22C5C"/>
    <w:rsid w:val="00F279BF"/>
    <w:rsid w:val="00F27C78"/>
    <w:rsid w:val="00F33404"/>
    <w:rsid w:val="00F36000"/>
    <w:rsid w:val="00F361DD"/>
    <w:rsid w:val="00F37361"/>
    <w:rsid w:val="00F412E5"/>
    <w:rsid w:val="00F42478"/>
    <w:rsid w:val="00F426A7"/>
    <w:rsid w:val="00F5057E"/>
    <w:rsid w:val="00F52B33"/>
    <w:rsid w:val="00F61A14"/>
    <w:rsid w:val="00F63BA0"/>
    <w:rsid w:val="00F667F4"/>
    <w:rsid w:val="00F7148B"/>
    <w:rsid w:val="00F748F6"/>
    <w:rsid w:val="00F91D92"/>
    <w:rsid w:val="00F9688C"/>
    <w:rsid w:val="00FA0F0A"/>
    <w:rsid w:val="00FA55FB"/>
    <w:rsid w:val="00FA6312"/>
    <w:rsid w:val="00FB1EDB"/>
    <w:rsid w:val="00FC179E"/>
    <w:rsid w:val="00FC1B1E"/>
    <w:rsid w:val="00FC3810"/>
    <w:rsid w:val="00FC679F"/>
    <w:rsid w:val="00FE5357"/>
    <w:rsid w:val="00FE6E65"/>
    <w:rsid w:val="00FF1253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A14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A367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0E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1A1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0E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3670"/>
    <w:rPr>
      <w:i/>
      <w:iCs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0E00"/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F361D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50E0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E00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50E0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0E00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numPr>
        <w:numId w:val="12"/>
      </w:numPr>
      <w:spacing w:line="312" w:lineRule="auto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10">
    <w:name w:val="1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50E00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0E0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0E00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1">
    <w:name w:val="Основной текст_"/>
    <w:link w:val="23"/>
    <w:uiPriority w:val="99"/>
    <w:locked/>
    <w:rsid w:val="001973AB"/>
    <w:rPr>
      <w:spacing w:val="-2"/>
      <w:sz w:val="13"/>
      <w:szCs w:val="13"/>
      <w:shd w:val="clear" w:color="auto" w:fill="FFFFFF"/>
    </w:rPr>
  </w:style>
  <w:style w:type="paragraph" w:customStyle="1" w:styleId="23">
    <w:name w:val="Основной текст2"/>
    <w:basedOn w:val="Normal"/>
    <w:link w:val="a1"/>
    <w:uiPriority w:val="99"/>
    <w:rsid w:val="001973AB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</w:rPr>
  </w:style>
  <w:style w:type="paragraph" w:customStyle="1" w:styleId="ConsPlusNormal">
    <w:name w:val="ConsPlusNormal"/>
    <w:uiPriority w:val="99"/>
    <w:rsid w:val="0019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1A0C0A"/>
    <w:rPr>
      <w:rFonts w:ascii="Calibri" w:hAnsi="Calibri" w:cs="Calibri"/>
      <w:lang w:eastAsia="en-US"/>
    </w:rPr>
  </w:style>
  <w:style w:type="character" w:customStyle="1" w:styleId="11">
    <w:name w:val="Основной текст1"/>
    <w:uiPriority w:val="99"/>
    <w:rsid w:val="00943A2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2">
    <w:name w:val="Содержимое таблицы"/>
    <w:basedOn w:val="Normal"/>
    <w:uiPriority w:val="99"/>
    <w:rsid w:val="00783A05"/>
    <w:pPr>
      <w:suppressLineNumbers/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783A05"/>
  </w:style>
  <w:style w:type="character" w:styleId="Emphasis">
    <w:name w:val="Emphasis"/>
    <w:basedOn w:val="DefaultParagraphFont"/>
    <w:uiPriority w:val="99"/>
    <w:qFormat/>
    <w:rsid w:val="00783A05"/>
    <w:rPr>
      <w:i/>
      <w:iCs/>
    </w:rPr>
  </w:style>
  <w:style w:type="character" w:customStyle="1" w:styleId="6">
    <w:name w:val="Основной текст + 6"/>
    <w:aliases w:val="5 pt4,Полужирный,Интервал 0 pt6"/>
    <w:uiPriority w:val="99"/>
    <w:rsid w:val="00C8742B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1">
    <w:name w:val="Основной текст + 61"/>
    <w:aliases w:val="5 pt1,Интервал 0 pt4"/>
    <w:uiPriority w:val="99"/>
    <w:rsid w:val="00C8742B"/>
    <w:rPr>
      <w:rFonts w:ascii="Times New Roman" w:hAnsi="Times New Roman" w:cs="Times New Roman"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5pt">
    <w:name w:val="Основной текст + 5 pt"/>
    <w:aliases w:val="Интервал 0 pt3"/>
    <w:uiPriority w:val="99"/>
    <w:rsid w:val="00C8742B"/>
    <w:rPr>
      <w:rFonts w:ascii="Times New Roman" w:hAnsi="Times New Roman" w:cs="Times New Roman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2">
    <w:name w:val="Основной текст + 62"/>
    <w:aliases w:val="5 pt2,Курсив1"/>
    <w:uiPriority w:val="99"/>
    <w:rsid w:val="00C8742B"/>
    <w:rPr>
      <w:rFonts w:ascii="Times New Roman" w:hAnsi="Times New Roman" w:cs="Times New Roman"/>
      <w:i/>
      <w:iCs/>
      <w:color w:val="000000"/>
      <w:spacing w:val="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5">
    <w:name w:val="Колонтитул (5)_"/>
    <w:link w:val="51"/>
    <w:uiPriority w:val="99"/>
    <w:locked/>
    <w:rsid w:val="00C8742B"/>
    <w:rPr>
      <w:rFonts w:ascii="Tahoma" w:hAnsi="Tahoma" w:cs="Tahoma"/>
      <w:sz w:val="15"/>
      <w:szCs w:val="15"/>
      <w:shd w:val="clear" w:color="auto" w:fill="FFFFFF"/>
    </w:rPr>
  </w:style>
  <w:style w:type="paragraph" w:customStyle="1" w:styleId="51">
    <w:name w:val="Колонтитул (5)"/>
    <w:basedOn w:val="Normal"/>
    <w:link w:val="5"/>
    <w:uiPriority w:val="99"/>
    <w:rsid w:val="00C8742B"/>
    <w:pPr>
      <w:widowControl w:val="0"/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character" w:customStyle="1" w:styleId="7pt">
    <w:name w:val="Основной текст + 7 pt"/>
    <w:aliases w:val="Интервал 0 pt2"/>
    <w:uiPriority w:val="99"/>
    <w:rsid w:val="00C8742B"/>
    <w:rPr>
      <w:rFonts w:ascii="Times New Roman" w:hAnsi="Times New Roman" w:cs="Times New Roman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724C29"/>
    <w:rPr>
      <w:sz w:val="13"/>
      <w:szCs w:val="13"/>
      <w:shd w:val="clear" w:color="auto" w:fill="FFFFFF"/>
    </w:rPr>
  </w:style>
  <w:style w:type="character" w:customStyle="1" w:styleId="a3">
    <w:name w:val="Подпись к таблице_"/>
    <w:link w:val="12"/>
    <w:uiPriority w:val="99"/>
    <w:locked/>
    <w:rsid w:val="00724C29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724C29"/>
    <w:pPr>
      <w:widowControl w:val="0"/>
      <w:shd w:val="clear" w:color="auto" w:fill="FFFFFF"/>
      <w:spacing w:line="197" w:lineRule="exact"/>
      <w:ind w:hanging="320"/>
      <w:jc w:val="both"/>
    </w:pPr>
    <w:rPr>
      <w:sz w:val="13"/>
      <w:szCs w:val="13"/>
    </w:rPr>
  </w:style>
  <w:style w:type="paragraph" w:customStyle="1" w:styleId="12">
    <w:name w:val="Подпись к таблице1"/>
    <w:basedOn w:val="Normal"/>
    <w:link w:val="a3"/>
    <w:uiPriority w:val="99"/>
    <w:rsid w:val="00724C29"/>
    <w:pPr>
      <w:widowControl w:val="0"/>
      <w:shd w:val="clear" w:color="auto" w:fill="FFFFFF"/>
      <w:spacing w:line="240" w:lineRule="atLeast"/>
    </w:pPr>
    <w:rPr>
      <w:b/>
      <w:bCs/>
      <w:sz w:val="13"/>
      <w:szCs w:val="13"/>
    </w:rPr>
  </w:style>
  <w:style w:type="paragraph" w:customStyle="1" w:styleId="13">
    <w:name w:val="Абзац списка1"/>
    <w:basedOn w:val="Normal"/>
    <w:uiPriority w:val="99"/>
    <w:rsid w:val="000572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4BA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Normal"/>
    <w:uiPriority w:val="99"/>
    <w:rsid w:val="00686286"/>
    <w:pPr>
      <w:spacing w:before="100" w:beforeAutospacing="1" w:after="100" w:afterAutospacing="1"/>
    </w:pPr>
  </w:style>
  <w:style w:type="paragraph" w:customStyle="1" w:styleId="a4">
    <w:name w:val="Куда обратиться?"/>
    <w:basedOn w:val="Normal"/>
    <w:next w:val="Normal"/>
    <w:uiPriority w:val="99"/>
    <w:rsid w:val="00E50B1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character" w:customStyle="1" w:styleId="4">
    <w:name w:val="Знак Знак4"/>
    <w:uiPriority w:val="99"/>
    <w:locked/>
    <w:rsid w:val="00F426A7"/>
    <w:rPr>
      <w:sz w:val="24"/>
      <w:szCs w:val="24"/>
    </w:rPr>
  </w:style>
  <w:style w:type="paragraph" w:customStyle="1" w:styleId="14">
    <w:name w:val="Знак Знак Знак1 Знак Знак Знак Знак"/>
    <w:basedOn w:val="Normal"/>
    <w:autoRedefine/>
    <w:uiPriority w:val="99"/>
    <w:rsid w:val="00F426A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426A7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F426A7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FF2077"/>
    <w:rPr>
      <w:sz w:val="24"/>
      <w:szCs w:val="24"/>
      <w:lang w:val="ru-RU" w:eastAsia="ru-RU"/>
    </w:rPr>
  </w:style>
  <w:style w:type="paragraph" w:customStyle="1" w:styleId="a5">
    <w:name w:val="СВЕЛ загол без огл"/>
    <w:basedOn w:val="Normal"/>
    <w:uiPriority w:val="99"/>
    <w:rsid w:val="00C50826"/>
    <w:pPr>
      <w:spacing w:before="120" w:after="120"/>
      <w:ind w:firstLine="709"/>
    </w:pPr>
    <w:rPr>
      <w:b/>
      <w:bCs/>
    </w:rPr>
  </w:style>
  <w:style w:type="paragraph" w:customStyle="1" w:styleId="a6">
    <w:name w:val="СВЕЛ таб/спис"/>
    <w:basedOn w:val="Normal"/>
    <w:link w:val="a7"/>
    <w:uiPriority w:val="99"/>
    <w:rsid w:val="00C50826"/>
  </w:style>
  <w:style w:type="character" w:customStyle="1" w:styleId="a7">
    <w:name w:val="СВЕЛ таб/спис Знак"/>
    <w:link w:val="a6"/>
    <w:uiPriority w:val="99"/>
    <w:locked/>
    <w:rsid w:val="00C50826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C50826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0">
    <w:name w:val="С числами.0"/>
    <w:rsid w:val="006E4412"/>
    <w:pPr>
      <w:numPr>
        <w:numId w:val="16"/>
      </w:numPr>
    </w:pPr>
  </w:style>
  <w:style w:type="numbering" w:customStyle="1" w:styleId="50">
    <w:name w:val="Импортированный стиль 50"/>
    <w:rsid w:val="006E4412"/>
    <w:pPr>
      <w:numPr>
        <w:numId w:val="15"/>
      </w:numPr>
    </w:pPr>
  </w:style>
  <w:style w:type="numbering" w:customStyle="1" w:styleId="48">
    <w:name w:val="Импортированный стиль 48"/>
    <w:rsid w:val="006E4412"/>
    <w:pPr>
      <w:numPr>
        <w:numId w:val="13"/>
      </w:numPr>
    </w:pPr>
  </w:style>
  <w:style w:type="numbering" w:customStyle="1" w:styleId="49">
    <w:name w:val="Импортированный стиль 49"/>
    <w:rsid w:val="006E441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5374FE5-3C88-4D15-AD81-553648BDAA75/audit" TargetMode="Externa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://konsult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1606</TotalTime>
  <Pages>35</Pages>
  <Words>10399</Words>
  <Characters>-32766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126</cp:revision>
  <cp:lastPrinted>2018-11-04T15:35:00Z</cp:lastPrinted>
  <dcterms:created xsi:type="dcterms:W3CDTF">2018-02-12T13:53:00Z</dcterms:created>
  <dcterms:modified xsi:type="dcterms:W3CDTF">2020-06-21T14:05:00Z</dcterms:modified>
</cp:coreProperties>
</file>