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МИНИСТЕРСТВО НАУКИ  И ВЫСШЕГО ОБРАЗОВАНИЯ  РОССИЙСКОЙ ФЕДЕРАЦИИ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97A92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F52D9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297A92" w:rsidRPr="00F52D95" w:rsidRDefault="00297A92" w:rsidP="00297A9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297A92" w:rsidRPr="00F52D95" w:rsidRDefault="00297A92" w:rsidP="00297A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B13397" w:rsidTr="00B13397">
        <w:trPr>
          <w:trHeight w:val="280"/>
        </w:trPr>
        <w:tc>
          <w:tcPr>
            <w:tcW w:w="4783" w:type="dxa"/>
            <w:vAlign w:val="center"/>
          </w:tcPr>
          <w:p w:rsidR="00B13397" w:rsidRDefault="00B1339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3397" w:rsidTr="00B13397">
        <w:trPr>
          <w:trHeight w:val="280"/>
        </w:trPr>
        <w:tc>
          <w:tcPr>
            <w:tcW w:w="4783" w:type="dxa"/>
            <w:vAlign w:val="center"/>
            <w:hideMark/>
          </w:tcPr>
          <w:p w:rsidR="00B13397" w:rsidRDefault="00984A0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  <w:r w:rsidR="00B1339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97A92" w:rsidRDefault="00297A92" w:rsidP="00297A9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13397" w:rsidRPr="00007E0A" w:rsidRDefault="00B13397" w:rsidP="00297A9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97A92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7A92" w:rsidRDefault="00A36C84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7969">
              <w:rPr>
                <w:rFonts w:ascii="Times New Roman" w:hAnsi="Times New Roman"/>
                <w:b/>
                <w:sz w:val="24"/>
                <w:szCs w:val="24"/>
              </w:rPr>
              <w:t>Методы оптимизации</w:t>
            </w:r>
          </w:p>
        </w:tc>
      </w:tr>
    </w:tbl>
    <w:p w:rsidR="00297A92" w:rsidRPr="00007E0A" w:rsidRDefault="00297A92" w:rsidP="00297A92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297A92" w:rsidRDefault="00297A92" w:rsidP="00297A9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D34D95" w:rsidRDefault="00D34D95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0103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34D95">
              <w:rPr>
                <w:rFonts w:ascii="Times New Roman" w:hAnsi="Times New Roman"/>
                <w:b/>
                <w:sz w:val="24"/>
                <w:szCs w:val="24"/>
              </w:rPr>
              <w:t>Механика и математическое моделирование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D34D95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7A92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A92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297A92" w:rsidRPr="00293515" w:rsidRDefault="00297A92" w:rsidP="00297A92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297A92" w:rsidRPr="00F52D95" w:rsidRDefault="00297A92" w:rsidP="00297A92">
      <w:pPr>
        <w:jc w:val="center"/>
        <w:rPr>
          <w:rFonts w:ascii="Times New Roman" w:hAnsi="Times New Roman"/>
          <w:sz w:val="18"/>
          <w:szCs w:val="18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297A92" w:rsidRPr="00007E0A" w:rsidRDefault="00297A92" w:rsidP="00297A92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93B05">
        <w:rPr>
          <w:rFonts w:ascii="Times New Roman" w:hAnsi="Times New Roman"/>
          <w:sz w:val="24"/>
          <w:szCs w:val="24"/>
        </w:rPr>
        <w:t>2</w:t>
      </w:r>
      <w:r w:rsidR="00B13397">
        <w:rPr>
          <w:rFonts w:ascii="Times New Roman" w:hAnsi="Times New Roman"/>
          <w:sz w:val="24"/>
          <w:szCs w:val="24"/>
        </w:rPr>
        <w:t>1</w:t>
      </w:r>
      <w:r w:rsidR="0009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07E0A">
        <w:rPr>
          <w:rFonts w:ascii="Times New Roman" w:hAnsi="Times New Roman"/>
          <w:sz w:val="24"/>
          <w:szCs w:val="24"/>
        </w:rPr>
        <w:t>од</w:t>
      </w: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B13397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A53A66" w:rsidRPr="00297A92" w:rsidRDefault="00A53A66" w:rsidP="005057BB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97A92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ООП </w:t>
      </w:r>
    </w:p>
    <w:p w:rsidR="00297A92" w:rsidRPr="00A36C84" w:rsidRDefault="005C53EB" w:rsidP="005C53EB">
      <w:pPr>
        <w:pStyle w:val="Textbody"/>
        <w:widowControl/>
        <w:tabs>
          <w:tab w:val="left" w:pos="0"/>
        </w:tabs>
        <w:ind w:firstLine="550"/>
        <w:jc w:val="both"/>
        <w:rPr>
          <w:szCs w:val="24"/>
        </w:rPr>
      </w:pPr>
      <w:r w:rsidRPr="00816168">
        <w:rPr>
          <w:color w:val="000000"/>
          <w:kern w:val="0"/>
          <w:szCs w:val="24"/>
          <w:lang w:eastAsia="ru-RU" w:bidi="ar-SA"/>
        </w:rPr>
        <w:t xml:space="preserve">Дисциплина </w:t>
      </w:r>
      <w:r w:rsidR="00B13397">
        <w:rPr>
          <w:color w:val="000000"/>
          <w:kern w:val="0"/>
          <w:szCs w:val="24"/>
          <w:lang w:eastAsia="ru-RU" w:bidi="ar-SA"/>
        </w:rPr>
        <w:t>«Методы оптимизации</w:t>
      </w:r>
      <w:r w:rsidR="00B13397" w:rsidRPr="005E017B">
        <w:rPr>
          <w:szCs w:val="24"/>
        </w:rPr>
        <w:t xml:space="preserve"> </w:t>
      </w:r>
      <w:r w:rsidR="00297A92" w:rsidRPr="005E017B">
        <w:rPr>
          <w:szCs w:val="24"/>
        </w:rPr>
        <w:t xml:space="preserve">относится к </w:t>
      </w:r>
      <w:r w:rsidR="00107C08">
        <w:rPr>
          <w:szCs w:val="24"/>
        </w:rPr>
        <w:t xml:space="preserve">обязательной </w:t>
      </w:r>
      <w:r w:rsidR="00297A92" w:rsidRPr="00297A92">
        <w:rPr>
          <w:szCs w:val="24"/>
        </w:rPr>
        <w:t>части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B13397" w:rsidTr="00B133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B13397" w:rsidTr="00B133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 w:rsidP="00B13397">
            <w:pPr>
              <w:pStyle w:val="Textbody"/>
              <w:widowControl/>
              <w:tabs>
                <w:tab w:val="left" w:pos="0"/>
              </w:tabs>
              <w:ind w:firstLine="55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Дисциплина</w:t>
            </w:r>
            <w:r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color w:val="000000"/>
                <w:kern w:val="0"/>
                <w:szCs w:val="24"/>
                <w:lang w:eastAsia="ru-RU" w:bidi="ar-SA"/>
              </w:rPr>
              <w:t>Б1.О</w:t>
            </w:r>
            <w:r w:rsidRPr="00297A92">
              <w:rPr>
                <w:color w:val="000000"/>
                <w:kern w:val="0"/>
                <w:szCs w:val="24"/>
                <w:lang w:eastAsia="ru-RU" w:bidi="ar-SA"/>
              </w:rPr>
              <w:t>.</w:t>
            </w:r>
            <w:r>
              <w:rPr>
                <w:color w:val="000000"/>
                <w:kern w:val="0"/>
                <w:szCs w:val="24"/>
                <w:lang w:eastAsia="ru-RU" w:bidi="ar-SA"/>
              </w:rPr>
              <w:t xml:space="preserve">27, Методы оптимизации </w:t>
            </w:r>
            <w:r>
              <w:rPr>
                <w:rFonts w:eastAsia="Calibri"/>
                <w:szCs w:val="24"/>
              </w:rPr>
              <w:t xml:space="preserve">относится к обязательной части ООП направления подготовки </w:t>
            </w:r>
            <w:r w:rsidRPr="00B13397">
              <w:rPr>
                <w:rFonts w:eastAsia="Calibri"/>
                <w:szCs w:val="24"/>
              </w:rPr>
              <w:t>01.03.03 Механика и математическое моделирование.</w:t>
            </w:r>
          </w:p>
        </w:tc>
      </w:tr>
    </w:tbl>
    <w:p w:rsidR="00B13397" w:rsidRDefault="00B13397" w:rsidP="005C53EB">
      <w:pPr>
        <w:pStyle w:val="Textbody"/>
        <w:widowControl/>
        <w:tabs>
          <w:tab w:val="left" w:pos="0"/>
        </w:tabs>
        <w:ind w:firstLine="550"/>
        <w:jc w:val="both"/>
        <w:rPr>
          <w:color w:val="000000"/>
          <w:kern w:val="0"/>
          <w:szCs w:val="24"/>
          <w:lang w:eastAsia="ru-RU" w:bidi="ar-SA"/>
        </w:rPr>
      </w:pPr>
    </w:p>
    <w:p w:rsidR="00297A92" w:rsidRPr="005D7652" w:rsidRDefault="00297A92" w:rsidP="00297A92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2242"/>
        <w:gridCol w:w="4157"/>
        <w:gridCol w:w="1698"/>
      </w:tblGrid>
      <w:tr w:rsidR="00297A92" w:rsidRPr="00892139">
        <w:trPr>
          <w:trHeight w:val="419"/>
        </w:trPr>
        <w:tc>
          <w:tcPr>
            <w:tcW w:w="1889" w:type="dxa"/>
            <w:vMerge w:val="restart"/>
          </w:tcPr>
          <w:p w:rsidR="00297A92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7" w:type="dxa"/>
            <w:gridSpan w:val="2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297A92" w:rsidRPr="00892139">
        <w:trPr>
          <w:trHeight w:val="173"/>
        </w:trPr>
        <w:tc>
          <w:tcPr>
            <w:tcW w:w="1889" w:type="dxa"/>
            <w:vMerge/>
          </w:tcPr>
          <w:p w:rsidR="00297A92" w:rsidRPr="00477260" w:rsidRDefault="00297A92" w:rsidP="00940464">
            <w:pPr>
              <w:pStyle w:val="a5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4" w:type="dxa"/>
          </w:tcPr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233" w:type="dxa"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36C84" w:rsidRPr="00892139">
        <w:trPr>
          <w:trHeight w:val="1590"/>
        </w:trPr>
        <w:tc>
          <w:tcPr>
            <w:tcW w:w="1889" w:type="dxa"/>
            <w:vMerge w:val="restart"/>
          </w:tcPr>
          <w:p w:rsidR="00A36C84" w:rsidRPr="006C7967" w:rsidRDefault="00107C08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A36C84">
              <w:rPr>
                <w:rFonts w:ascii="Times New Roman" w:hAnsi="Times New Roman"/>
                <w:i/>
              </w:rPr>
              <w:t>ПК-</w:t>
            </w:r>
            <w:r w:rsidR="00637F36" w:rsidRPr="006C7967">
              <w:rPr>
                <w:rFonts w:ascii="Times New Roman" w:hAnsi="Times New Roman"/>
                <w:i/>
              </w:rPr>
              <w:t>1</w:t>
            </w:r>
          </w:p>
          <w:p w:rsidR="00A36C84" w:rsidRPr="006C7967" w:rsidRDefault="006C7967" w:rsidP="00A36C84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  <w:r w:rsidRPr="006C7967">
              <w:rPr>
                <w:rFonts w:ascii="Times New Roman" w:hAnsi="Times New Roman"/>
                <w:bCs/>
                <w:i/>
              </w:rPr>
              <w:t>Способен использовать фундаментальные знания, полученные в области математических и естественных наук, в профессиональной деятельности</w:t>
            </w:r>
          </w:p>
          <w:p w:rsidR="00A36C84" w:rsidRPr="00297A92" w:rsidRDefault="00A36C84" w:rsidP="00EA1BF6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36C84" w:rsidRPr="00EA1BF6" w:rsidRDefault="006C7967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A36C84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="00A36C84" w:rsidRPr="00EA1BF6">
              <w:rPr>
                <w:rFonts w:ascii="Times New Roman" w:hAnsi="Times New Roman"/>
                <w:b/>
                <w:i/>
                <w:iCs/>
              </w:rPr>
              <w:t>.1</w:t>
            </w:r>
            <w:r w:rsidR="00A36C84"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="00A36C84" w:rsidRPr="00EA1BF6">
              <w:rPr>
                <w:rFonts w:ascii="Times New Roman" w:hAnsi="Times New Roman"/>
                <w:b/>
                <w:i/>
                <w:iCs/>
              </w:rPr>
              <w:t>Знает</w:t>
            </w:r>
            <w:r w:rsidR="00A36C84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основы фундаментальных физико-математических дисциплин и других естественных наук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A36C84" w:rsidRPr="00637F36" w:rsidRDefault="00144AF2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Знать </w:t>
            </w:r>
            <w:r w:rsidR="00637F36">
              <w:rPr>
                <w:rFonts w:ascii="Times New Roman" w:hAnsi="Times New Roman"/>
                <w:i/>
              </w:rPr>
              <w:t>классические постановки задач конечномерной и бесконечномерной оптимизации, основные численные методы оптимизации, а также аналитические методы решения задач оптимизации на основе необходимых и достаточных условий оптимальности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36C84" w:rsidRDefault="00144AF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A36C84" w:rsidRPr="00892139">
        <w:trPr>
          <w:trHeight w:val="1065"/>
        </w:trPr>
        <w:tc>
          <w:tcPr>
            <w:tcW w:w="1889" w:type="dxa"/>
            <w:vMerge/>
          </w:tcPr>
          <w:p w:rsidR="00A36C84" w:rsidRDefault="00A36C84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44AF2" w:rsidRPr="00144AF2" w:rsidRDefault="006C7967" w:rsidP="00144AF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144AF2">
              <w:rPr>
                <w:rFonts w:ascii="Times New Roman" w:hAnsi="Times New Roman"/>
                <w:b/>
                <w:i/>
                <w:iCs/>
              </w:rPr>
              <w:t>2</w:t>
            </w:r>
            <w:r w:rsidR="00144AF2" w:rsidRPr="00EA1BF6">
              <w:rPr>
                <w:rFonts w:ascii="Times New Roman" w:hAnsi="Times New Roman"/>
                <w:i/>
                <w:iCs/>
              </w:rPr>
              <w:t>.: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 xml:space="preserve"> Умеет</w:t>
            </w:r>
            <w:r w:rsidR="00144AF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анализировать и решать стандартные профессиональные задачи с применением фундаментальных знаний математики, физики и других естественных наук</w:t>
            </w:r>
          </w:p>
          <w:p w:rsidR="00A36C84" w:rsidRPr="00EA1BF6" w:rsidRDefault="00A36C84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Pr="00637F36" w:rsidRDefault="00144AF2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Уметь </w:t>
            </w:r>
            <w:r w:rsidR="00637F36">
              <w:rPr>
                <w:rFonts w:ascii="Times New Roman" w:hAnsi="Times New Roman"/>
                <w:i/>
              </w:rPr>
              <w:t>самостоятельно и корректно использовать методы формализации практических и естественнонаучных задач в виде задач оптимизации, допускающих такую формализацию, а также применять для их решения численные методы оптимизации и аналитические методы решения задач оптимизации на основе необходимых и достаточных условий оптимальности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Default="00144AF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A36C84" w:rsidRPr="00892139" w:rsidTr="00093B05">
        <w:trPr>
          <w:trHeight w:val="1260"/>
        </w:trPr>
        <w:tc>
          <w:tcPr>
            <w:tcW w:w="1889" w:type="dxa"/>
            <w:vMerge/>
          </w:tcPr>
          <w:p w:rsidR="00A36C84" w:rsidRDefault="00A36C84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Pr="00EA1BF6" w:rsidRDefault="006C7967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144AF2">
              <w:rPr>
                <w:rFonts w:ascii="Times New Roman" w:hAnsi="Times New Roman"/>
                <w:b/>
                <w:i/>
                <w:iCs/>
              </w:rPr>
              <w:t>3</w:t>
            </w:r>
            <w:r w:rsidR="00144AF2" w:rsidRPr="00EA1BF6">
              <w:rPr>
                <w:rFonts w:ascii="Times New Roman" w:hAnsi="Times New Roman"/>
                <w:i/>
                <w:iCs/>
              </w:rPr>
              <w:t>.: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FE0A2B" w:rsidRPr="00FE0A2B">
              <w:rPr>
                <w:rFonts w:ascii="Times New Roman" w:hAnsi="Times New Roman"/>
                <w:b/>
                <w:i/>
                <w:iCs/>
              </w:rPr>
              <w:t xml:space="preserve">Владеет навыками </w:t>
            </w:r>
            <w:r w:rsidR="00FE0A2B" w:rsidRPr="00FE0A2B">
              <w:rPr>
                <w:rFonts w:ascii="Times New Roman" w:hAnsi="Times New Roman"/>
                <w:i/>
                <w:iCs/>
              </w:rPr>
              <w:t xml:space="preserve">применения </w:t>
            </w:r>
            <w:r w:rsidR="00FE0A2B" w:rsidRPr="00FE0A2B">
              <w:rPr>
                <w:rFonts w:ascii="Times New Roman" w:hAnsi="Times New Roman"/>
                <w:bCs/>
                <w:i/>
              </w:rPr>
              <w:t>фундаментальных разделов механики, базовых знаний естественнонаучного и математического циклов при решении стандартных профессиональных задач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Pr="00EC284F" w:rsidRDefault="00FE0A2B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Владеет навыками </w:t>
            </w:r>
            <w:r w:rsidR="00BC219C">
              <w:rPr>
                <w:rFonts w:ascii="Times New Roman" w:hAnsi="Times New Roman"/>
                <w:i/>
              </w:rPr>
              <w:t xml:space="preserve">использования методов формализации прикладных и естественнонаучных задач, возникающих из потребностей </w:t>
            </w:r>
            <w:r w:rsidR="00BC219C" w:rsidRPr="00637F36">
              <w:rPr>
                <w:rFonts w:ascii="Times New Roman" w:hAnsi="Times New Roman"/>
                <w:i/>
                <w:iCs/>
              </w:rPr>
              <w:t>научно-исследовательской деятельности</w:t>
            </w:r>
            <w:r w:rsidR="00BC219C">
              <w:rPr>
                <w:rFonts w:ascii="Times New Roman" w:hAnsi="Times New Roman"/>
                <w:i/>
              </w:rPr>
              <w:t>, в виде задач оптимизации, при условии, что они допускают  такую формализацию, а также применения  для их решения численных методов оптимизации и аналитических методов  решения задач оптимизации на основе необходимых и достаточных условий оптимальности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Default="00EC284F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093B05" w:rsidRPr="00892139">
        <w:trPr>
          <w:trHeight w:val="1260"/>
        </w:trPr>
        <w:tc>
          <w:tcPr>
            <w:tcW w:w="1889" w:type="dxa"/>
          </w:tcPr>
          <w:p w:rsidR="00093B05" w:rsidRPr="006C7967" w:rsidRDefault="00093B05" w:rsidP="00093B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ОПК-6</w:t>
            </w:r>
          </w:p>
          <w:p w:rsidR="00093B05" w:rsidRDefault="00093B05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093B05">
              <w:rPr>
                <w:rFonts w:ascii="Times New Roman" w:hAnsi="Times New Roman"/>
                <w:i/>
              </w:rPr>
              <w:t>Способен к ведению инновационно-исследовательской деятельности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93B05" w:rsidRDefault="00093B05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093B05" w:rsidRDefault="00093B05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93B05" w:rsidRDefault="00093B05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53A66" w:rsidRDefault="00A53A66" w:rsidP="00EA1BF6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1BF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EA1BF6" w:rsidRPr="00EA1BF6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 xml:space="preserve">3.1. </w:t>
      </w:r>
      <w:r w:rsidR="00EA1BF6">
        <w:rPr>
          <w:b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5"/>
        <w:gridCol w:w="2792"/>
      </w:tblGrid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5057BB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5057BB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37B27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5057BB" w:rsidRPr="00A856CF">
              <w:rPr>
                <w:b/>
                <w:color w:val="000000"/>
              </w:rPr>
              <w:t xml:space="preserve"> ЗЕТ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37B27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 w:rsidR="00940464"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BC219C" w:rsidRDefault="00BC219C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5D2D02" w:rsidRPr="00A856CF" w:rsidRDefault="005D2D02" w:rsidP="006B543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</w:t>
            </w:r>
            <w:r w:rsidR="006B5434">
              <w:rPr>
                <w:b/>
                <w:color w:val="000000"/>
              </w:rPr>
              <w:t xml:space="preserve">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5057BB" w:rsidRDefault="00537B27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65</w:t>
            </w:r>
          </w:p>
          <w:p w:rsidR="005057BB" w:rsidRDefault="00537B27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  <w:r w:rsidR="00940464">
              <w:rPr>
                <w:b/>
              </w:rPr>
              <w:t xml:space="preserve"> </w:t>
            </w:r>
          </w:p>
          <w:p w:rsidR="00BC219C" w:rsidRDefault="00537B27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  <w:r w:rsidR="00BC219C">
              <w:rPr>
                <w:b/>
              </w:rPr>
              <w:t xml:space="preserve"> </w:t>
            </w:r>
          </w:p>
          <w:p w:rsidR="005D2D02" w:rsidRPr="00A856CF" w:rsidRDefault="00CF6EAC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BC219C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</w:t>
            </w:r>
            <w:r w:rsidR="00537B27">
              <w:rPr>
                <w:b/>
                <w:color w:val="000000"/>
              </w:rPr>
              <w:t>омежуточная аттестация – зачет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5057BB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5057BB" w:rsidRPr="005057BB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  <w:r w:rsidRPr="002A1EB5">
        <w:rPr>
          <w:b/>
        </w:rPr>
        <w:t>3.2.</w:t>
      </w:r>
      <w:r w:rsidRPr="005057BB">
        <w:rPr>
          <w:b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2"/>
        <w:gridCol w:w="718"/>
        <w:gridCol w:w="1294"/>
        <w:gridCol w:w="976"/>
        <w:gridCol w:w="2627"/>
        <w:gridCol w:w="1244"/>
        <w:gridCol w:w="696"/>
      </w:tblGrid>
      <w:tr w:rsidR="00A53A66" w:rsidRPr="009A0668">
        <w:trPr>
          <w:cantSplit/>
          <w:trHeight w:val="135"/>
          <w:jc w:val="center"/>
        </w:trPr>
        <w:tc>
          <w:tcPr>
            <w:tcW w:w="0" w:type="auto"/>
            <w:vMerge w:val="restart"/>
          </w:tcPr>
          <w:p w:rsidR="00A53A66" w:rsidRPr="00940464" w:rsidRDefault="00940464" w:rsidP="0018663D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</w:tc>
        <w:tc>
          <w:tcPr>
            <w:tcW w:w="0" w:type="auto"/>
            <w:vMerge w:val="restart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0" w:type="auto"/>
            <w:gridSpan w:val="5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47BBD" w:rsidRPr="009A0668">
        <w:trPr>
          <w:cantSplit/>
          <w:trHeight w:val="791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94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 w:val="restart"/>
            <w:textDirection w:val="btLr"/>
          </w:tcPr>
          <w:p w:rsidR="00940464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547BBD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работа обучающегося, часы</w:t>
            </w:r>
          </w:p>
          <w:p w:rsidR="00547BBD" w:rsidRPr="00940464" w:rsidRDefault="00547BBD" w:rsidP="00940464">
            <w:pPr>
              <w:keepNext/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BBD" w:rsidRPr="00104515">
        <w:trPr>
          <w:cantSplit/>
          <w:trHeight w:val="1735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547BB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547BBD" w:rsidRPr="00940464" w:rsidRDefault="00547BBD" w:rsidP="00547BBD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0" w:type="auto"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D47D04" w:rsidRPr="00104515">
        <w:trPr>
          <w:trHeight w:val="202"/>
          <w:jc w:val="center"/>
        </w:trPr>
        <w:tc>
          <w:tcPr>
            <w:tcW w:w="0" w:type="auto"/>
            <w:gridSpan w:val="7"/>
          </w:tcPr>
          <w:p w:rsidR="00D47D04" w:rsidRPr="00940464" w:rsidRDefault="00602D1A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Шестой</w:t>
            </w:r>
            <w:r w:rsidR="00D47D04" w:rsidRPr="00DD7969">
              <w:rPr>
                <w:rFonts w:ascii="Times New Roman" w:eastAsia="Calibri" w:hAnsi="Times New Roman"/>
                <w:b/>
              </w:rPr>
              <w:t xml:space="preserve"> семестр</w:t>
            </w:r>
          </w:p>
        </w:tc>
      </w:tr>
      <w:tr w:rsidR="00D47D04" w:rsidRPr="00104515">
        <w:trPr>
          <w:trHeight w:val="202"/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Элементарный выпуклый анализ.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Выпуклые множества. Выпуклые конусы. Возможные направления. Выпуклые функции. Критерии выпуклости. Точки минимума выпуклых функций.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Гладкие конечномерные задачи на экстремум.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Теорема Вейерштрасса и ее следствия. Безусловный минимум: необходимые </w:t>
            </w:r>
            <w:r w:rsidRPr="00D47D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 минимума первого и второго порядков, достаточные условия. Условный минимум: принцип Лагранжа в задачах с ограничениями типа равенства и неравенства, регулярность, гладко-выпуклые задачи, условия второго порядка. 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2</w:t>
            </w:r>
            <w:r w:rsidR="00602D1A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</w:p>
          <w:p w:rsidR="00D47D04" w:rsidRPr="00D47D04" w:rsidRDefault="00D47D04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Выпуклые конечномерные задачи на экстремум.</w:t>
            </w:r>
          </w:p>
          <w:p w:rsidR="00D47D04" w:rsidRPr="00D47D04" w:rsidRDefault="00D47D04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Различные формы записи задач выпуклого программирования. Теорема Куна-</w:t>
            </w:r>
            <w:proofErr w:type="spellStart"/>
            <w:r w:rsidRPr="00D47D04">
              <w:rPr>
                <w:rFonts w:ascii="Times New Roman" w:hAnsi="Times New Roman"/>
                <w:sz w:val="20"/>
                <w:szCs w:val="20"/>
              </w:rPr>
              <w:t>Таккера</w:t>
            </w:r>
            <w:proofErr w:type="spellEnd"/>
            <w:r w:rsidRPr="00D47D04">
              <w:rPr>
                <w:rFonts w:ascii="Times New Roman" w:hAnsi="Times New Roman"/>
                <w:sz w:val="20"/>
                <w:szCs w:val="20"/>
              </w:rPr>
              <w:t>. Теория двойственности. Случай задач линейного программирования.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23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Численные методы конечномерной оптимизации.</w:t>
            </w:r>
          </w:p>
          <w:p w:rsidR="00D47D04" w:rsidRPr="00D47D04" w:rsidRDefault="00D47D04" w:rsidP="002C5410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Терминология. Классификация методов. Одномерный поиск для унимодальных и </w:t>
            </w:r>
            <w:proofErr w:type="spellStart"/>
            <w:r w:rsidRPr="00D47D04">
              <w:rPr>
                <w:rFonts w:ascii="Times New Roman" w:hAnsi="Times New Roman"/>
                <w:sz w:val="20"/>
                <w:szCs w:val="20"/>
              </w:rPr>
              <w:t>липшицевых</w:t>
            </w:r>
            <w:proofErr w:type="spellEnd"/>
            <w:r w:rsidRPr="00D47D04">
              <w:rPr>
                <w:rFonts w:ascii="Times New Roman" w:hAnsi="Times New Roman"/>
                <w:sz w:val="20"/>
                <w:szCs w:val="20"/>
              </w:rPr>
              <w:t xml:space="preserve"> функций. Безусловная минимизация функций нескольких переменных: градиентные методы, метод Ньютона, методы сопряженных направлений для квадратичных функций, метод сопряженных градиентов. Условная минимизация функций нескольких переменных: методы штрафных функций, симплекс-метод решения задач линейного программирования.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2</w:t>
            </w:r>
            <w:r w:rsidR="00602D1A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1</w:t>
            </w:r>
            <w:r w:rsidR="00602D1A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940464" w:rsidRDefault="00D47D04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2D317E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Default="00D47D04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Default="00D47D04" w:rsidP="006B5434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47D04" w:rsidRDefault="002D317E" w:rsidP="00833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D47D04" w:rsidRPr="00940464" w:rsidRDefault="00602D1A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D47D04" w:rsidRPr="00940464" w:rsidRDefault="002D317E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D47D04" w:rsidRPr="00940464" w:rsidRDefault="00D47D04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7D04" w:rsidRDefault="00602D1A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D47D04" w:rsidRPr="00940464" w:rsidRDefault="00602D1A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A53A66" w:rsidRDefault="00833899" w:rsidP="00A369B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 w:rsidR="00A369B3">
        <w:rPr>
          <w:rFonts w:ascii="Times New Roman" w:hAnsi="Times New Roman"/>
          <w:sz w:val="24"/>
          <w:szCs w:val="24"/>
        </w:rPr>
        <w:t>форме опросов на</w:t>
      </w:r>
      <w:r w:rsidRPr="00833899">
        <w:rPr>
          <w:rFonts w:ascii="Times New Roman" w:hAnsi="Times New Roman"/>
          <w:sz w:val="24"/>
          <w:szCs w:val="24"/>
        </w:rPr>
        <w:t xml:space="preserve"> заняти</w:t>
      </w:r>
      <w:r w:rsidR="00A369B3">
        <w:rPr>
          <w:rFonts w:ascii="Times New Roman" w:hAnsi="Times New Roman"/>
          <w:sz w:val="24"/>
          <w:szCs w:val="24"/>
        </w:rPr>
        <w:t>ях</w:t>
      </w:r>
      <w:r w:rsidRPr="00833899">
        <w:rPr>
          <w:rFonts w:ascii="Times New Roman" w:hAnsi="Times New Roman"/>
          <w:sz w:val="24"/>
          <w:szCs w:val="24"/>
        </w:rPr>
        <w:t xml:space="preserve">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833899" w:rsidRDefault="00833899" w:rsidP="00A369B3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 w:rsidR="00690D5B">
        <w:rPr>
          <w:rFonts w:ascii="Times New Roman" w:hAnsi="Times New Roman"/>
          <w:sz w:val="24"/>
          <w:szCs w:val="24"/>
        </w:rPr>
        <w:t xml:space="preserve">зачет, </w:t>
      </w:r>
      <w:r w:rsidRPr="00833899">
        <w:rPr>
          <w:rFonts w:ascii="Times New Roman" w:hAnsi="Times New Roman"/>
          <w:sz w:val="24"/>
          <w:szCs w:val="24"/>
        </w:rPr>
        <w:t>экзамен).</w:t>
      </w:r>
    </w:p>
    <w:p w:rsidR="00F777FD" w:rsidRPr="00816168" w:rsidRDefault="00F777FD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53A66" w:rsidRPr="00833899" w:rsidRDefault="00A53A66" w:rsidP="00833899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245AC8" w:rsidRPr="00DD7969" w:rsidRDefault="00142082" w:rsidP="00245AC8">
      <w:pPr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245AC8">
        <w:rPr>
          <w:rFonts w:ascii="Times New Roman" w:hAnsi="Times New Roman"/>
          <w:sz w:val="24"/>
          <w:szCs w:val="24"/>
        </w:rPr>
        <w:t>Методы оптимизации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</w:t>
      </w:r>
      <w:r w:rsidR="00245AC8">
        <w:rPr>
          <w:rFonts w:ascii="Times New Roman" w:hAnsi="Times New Roman"/>
          <w:sz w:val="24"/>
          <w:szCs w:val="24"/>
        </w:rPr>
        <w:t xml:space="preserve">зачету и </w:t>
      </w:r>
      <w:r w:rsidRPr="00816168">
        <w:rPr>
          <w:rFonts w:ascii="Times New Roman" w:hAnsi="Times New Roman"/>
          <w:sz w:val="24"/>
          <w:szCs w:val="24"/>
        </w:rPr>
        <w:t xml:space="preserve">экзамену. </w:t>
      </w:r>
      <w:r w:rsidR="00245AC8" w:rsidRPr="00DD7969">
        <w:rPr>
          <w:rFonts w:ascii="Times New Roman" w:hAnsi="Times New Roman"/>
          <w:sz w:val="24"/>
          <w:szCs w:val="24"/>
        </w:rPr>
        <w:t>Самостоятельная работа студентов (выполнение домашних практических заданий, подготовка к кол</w:t>
      </w:r>
      <w:r w:rsidR="00537B27">
        <w:rPr>
          <w:rFonts w:ascii="Times New Roman" w:hAnsi="Times New Roman"/>
          <w:sz w:val="24"/>
          <w:szCs w:val="24"/>
        </w:rPr>
        <w:t xml:space="preserve">локвиуму, </w:t>
      </w:r>
      <w:r w:rsidR="00245AC8" w:rsidRPr="00DD7969">
        <w:rPr>
          <w:rFonts w:ascii="Times New Roman" w:hAnsi="Times New Roman"/>
          <w:sz w:val="24"/>
          <w:szCs w:val="24"/>
        </w:rPr>
        <w:t xml:space="preserve">зачету) обеспечивается доступной студентам основной и дополнительной литературой, а также доступными им интернет-ресурсами (см. ниже раздел </w:t>
      </w:r>
      <w:r w:rsidR="00537B27">
        <w:rPr>
          <w:rFonts w:ascii="Times New Roman" w:hAnsi="Times New Roman"/>
          <w:sz w:val="24"/>
          <w:szCs w:val="24"/>
        </w:rPr>
        <w:t>6</w:t>
      </w:r>
      <w:r w:rsidR="00245AC8" w:rsidRPr="00DD7969">
        <w:rPr>
          <w:rFonts w:ascii="Times New Roman" w:hAnsi="Times New Roman"/>
          <w:b/>
          <w:sz w:val="24"/>
          <w:szCs w:val="24"/>
        </w:rPr>
        <w:t>. Учебно-методическое и информационное обеспечение дисциплины</w:t>
      </w:r>
      <w:r w:rsidR="00245AC8" w:rsidRPr="00DD7969">
        <w:rPr>
          <w:rFonts w:ascii="Times New Roman" w:hAnsi="Times New Roman"/>
          <w:sz w:val="24"/>
          <w:szCs w:val="24"/>
        </w:rPr>
        <w:t xml:space="preserve">). </w:t>
      </w:r>
    </w:p>
    <w:p w:rsidR="00245AC8" w:rsidRPr="00DD7969" w:rsidRDefault="00245AC8" w:rsidP="00245AC8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lastRenderedPageBreak/>
        <w:t>Для подготовки к зачету по темам 1 - 3, связанным с математическим программированием, студентам можно воспользоваться:</w:t>
      </w:r>
    </w:p>
    <w:p w:rsidR="00245AC8" w:rsidRPr="00DD7969" w:rsidRDefault="00245AC8" w:rsidP="00245A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математического программирования. Теорема Вейерштрасса. Безусловный экстремум. Электронное учебно-методическое пособие. Нижний Новгород: Нижегородский госуниверситет, 2015. – 40 с. (http://www.unn.ru/books/resources.html, Регистрационный номер 973.15.06).</w:t>
      </w:r>
    </w:p>
    <w:p w:rsidR="00245AC8" w:rsidRPr="00DD7969" w:rsidRDefault="00245AC8" w:rsidP="00245A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1. Выпуклые множества. Электронное учебно-методическое пособие. Нижний Новгород: Нижегородский госуниверситет, 2015. – 32 с. (http://www.unn.ru/books/resources.html, Регистрационный номер 974.15.06).</w:t>
      </w:r>
    </w:p>
    <w:p w:rsidR="00245AC8" w:rsidRPr="00DD7969" w:rsidRDefault="00245AC8" w:rsidP="00245A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2. Выпуклые функции. Электронное учебно-методическое пособие. Нижний Новгород: Нижегородский госуниверситет, 2015. – 28 с. (http://www.unn.ru/books/resources.html, Регистрационный номер 975.15.06).</w:t>
      </w:r>
    </w:p>
    <w:p w:rsidR="00245AC8" w:rsidRDefault="00245AC8" w:rsidP="00245AC8">
      <w:pPr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Указанные пособия содержат теоретический материал с иллюстрирующими подробными примерами и упражнения</w:t>
      </w:r>
      <w:r>
        <w:rPr>
          <w:rFonts w:ascii="Times New Roman" w:hAnsi="Times New Roman"/>
          <w:sz w:val="24"/>
          <w:szCs w:val="24"/>
        </w:rPr>
        <w:t>ми</w:t>
      </w:r>
      <w:r w:rsidRPr="00DD7969">
        <w:rPr>
          <w:rFonts w:ascii="Times New Roman" w:hAnsi="Times New Roman"/>
          <w:sz w:val="24"/>
          <w:szCs w:val="24"/>
        </w:rPr>
        <w:t xml:space="preserve"> для самостоятельного выполнения.</w:t>
      </w:r>
    </w:p>
    <w:p w:rsidR="00A64DC3" w:rsidRPr="00DD7969" w:rsidRDefault="00A64DC3" w:rsidP="00A64DC3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Для подготовки к зачету по тем</w:t>
      </w:r>
      <w:r w:rsidR="00537B27">
        <w:rPr>
          <w:rFonts w:ascii="Times New Roman" w:hAnsi="Times New Roman"/>
          <w:sz w:val="24"/>
          <w:szCs w:val="24"/>
        </w:rPr>
        <w:t>е</w:t>
      </w:r>
      <w:r w:rsidRPr="00DD7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537B27">
        <w:rPr>
          <w:rFonts w:ascii="Times New Roman" w:hAnsi="Times New Roman"/>
          <w:sz w:val="24"/>
          <w:szCs w:val="24"/>
        </w:rPr>
        <w:t>, связанной</w:t>
      </w:r>
      <w:r w:rsidRPr="00DD796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численными методами оптимизации</w:t>
      </w:r>
      <w:r w:rsidRPr="00DD7969">
        <w:rPr>
          <w:rFonts w:ascii="Times New Roman" w:hAnsi="Times New Roman"/>
          <w:sz w:val="24"/>
          <w:szCs w:val="24"/>
        </w:rPr>
        <w:t>, студентам можно воспользоваться:</w:t>
      </w:r>
    </w:p>
    <w:p w:rsidR="00A64DC3" w:rsidRPr="00C0054D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Сумин В.И. </w:t>
      </w:r>
      <w:r w:rsidRPr="00C0054D">
        <w:rPr>
          <w:rFonts w:ascii="Times New Roman" w:hAnsi="Times New Roman"/>
          <w:spacing w:val="-9"/>
          <w:sz w:val="24"/>
          <w:szCs w:val="24"/>
        </w:rPr>
        <w:t>Симплекс-метод решения задач линейного программирования. Методическая раз</w:t>
      </w:r>
      <w:r w:rsidRPr="00C0054D">
        <w:rPr>
          <w:rFonts w:ascii="Times New Roman" w:hAnsi="Times New Roman"/>
          <w:spacing w:val="-9"/>
          <w:sz w:val="24"/>
          <w:szCs w:val="24"/>
        </w:rPr>
        <w:softHyphen/>
      </w:r>
      <w:r w:rsidRPr="00C0054D">
        <w:rPr>
          <w:rFonts w:ascii="Times New Roman" w:hAnsi="Times New Roman"/>
          <w:spacing w:val="-3"/>
          <w:sz w:val="24"/>
          <w:szCs w:val="24"/>
        </w:rPr>
        <w:t>работка по курсу ”Методы оптимизации”. - Горький: Изд-во ГГУ, 1989 (40).</w:t>
      </w:r>
    </w:p>
    <w:p w:rsidR="00A64DC3" w:rsidRPr="00C0054D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одномерной минимизации. Н.Новгород: ННГУ, 2009</w:t>
      </w:r>
      <w:r w:rsidRPr="00537B27">
        <w:rPr>
          <w:rFonts w:ascii="Times New Roman" w:hAnsi="Times New Roman"/>
          <w:sz w:val="24"/>
          <w:szCs w:val="24"/>
        </w:rPr>
        <w:t xml:space="preserve"> (62)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безусловной минимизации функций многих переменных. Н.Новгород: ННГУ, 2010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(52)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Pr="0031363F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условной минимизации функций многих переменных. Н.Новгород: ННГУ, 2010</w:t>
      </w:r>
      <w:r w:rsidRPr="00A64DC3">
        <w:rPr>
          <w:rFonts w:ascii="Times New Roman" w:hAnsi="Times New Roman"/>
          <w:sz w:val="24"/>
          <w:szCs w:val="24"/>
        </w:rPr>
        <w:t xml:space="preserve"> (70)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Default="00A64DC3" w:rsidP="00A64DC3">
      <w:pPr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Указанные пособия содержат теоретический материал с иллюстрирующими подробными примерами и упражнения</w:t>
      </w:r>
      <w:r>
        <w:rPr>
          <w:rFonts w:ascii="Times New Roman" w:hAnsi="Times New Roman"/>
          <w:sz w:val="24"/>
          <w:szCs w:val="24"/>
        </w:rPr>
        <w:t>ми</w:t>
      </w:r>
      <w:r w:rsidRPr="00DD7969">
        <w:rPr>
          <w:rFonts w:ascii="Times New Roman" w:hAnsi="Times New Roman"/>
          <w:sz w:val="24"/>
          <w:szCs w:val="24"/>
        </w:rPr>
        <w:t xml:space="preserve"> для самостоятельного выполнения</w:t>
      </w:r>
      <w:r>
        <w:rPr>
          <w:rFonts w:ascii="Times New Roman" w:hAnsi="Times New Roman"/>
          <w:sz w:val="24"/>
          <w:szCs w:val="24"/>
        </w:rPr>
        <w:t xml:space="preserve">, а также примеры программ на языке </w:t>
      </w:r>
      <w:r>
        <w:rPr>
          <w:rFonts w:ascii="Times New Roman" w:hAnsi="Times New Roman"/>
          <w:sz w:val="24"/>
          <w:szCs w:val="24"/>
          <w:lang w:val="en-US"/>
        </w:rPr>
        <w:t>MATLAB</w:t>
      </w:r>
      <w:r w:rsidRPr="00A64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задания для выполнения лабораторных работ</w:t>
      </w:r>
      <w:r w:rsidRPr="00DD7969">
        <w:rPr>
          <w:rFonts w:ascii="Times New Roman" w:hAnsi="Times New Roman"/>
          <w:sz w:val="24"/>
          <w:szCs w:val="24"/>
        </w:rPr>
        <w:t>.</w:t>
      </w:r>
    </w:p>
    <w:p w:rsidR="00142082" w:rsidRPr="00816168" w:rsidRDefault="00833899" w:rsidP="0014208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</w:t>
      </w:r>
      <w:r w:rsidR="00AC2004">
        <w:rPr>
          <w:rFonts w:ascii="Times New Roman" w:hAnsi="Times New Roman"/>
          <w:sz w:val="24"/>
          <w:szCs w:val="24"/>
        </w:rPr>
        <w:t>ния дисциплины приведены в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A53A66" w:rsidRPr="00833899" w:rsidRDefault="00A53A66" w:rsidP="00833899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33899" w:rsidRPr="00543B6A" w:rsidRDefault="00833899" w:rsidP="00833899">
      <w:pPr>
        <w:pStyle w:val="af7"/>
        <w:numPr>
          <w:ilvl w:val="1"/>
          <w:numId w:val="20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543B6A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33899" w:rsidRPr="00F52D95">
        <w:tc>
          <w:tcPr>
            <w:tcW w:w="1419" w:type="dxa"/>
            <w:vMerge w:val="restart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33899" w:rsidRPr="004B76EF" w:rsidRDefault="00833899" w:rsidP="009404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5F5E0A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отказа обучающегося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833899" w:rsidRPr="00F52D95">
        <w:trPr>
          <w:trHeight w:val="3108"/>
        </w:trPr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33899" w:rsidRPr="005E4FA2" w:rsidRDefault="00833899" w:rsidP="00833899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33899" w:rsidRPr="008C7CFA">
        <w:trPr>
          <w:trHeight w:val="330"/>
        </w:trPr>
        <w:tc>
          <w:tcPr>
            <w:tcW w:w="3686" w:type="dxa"/>
            <w:gridSpan w:val="2"/>
          </w:tcPr>
          <w:p w:rsidR="00833899" w:rsidRPr="008C7CFA" w:rsidRDefault="00833899" w:rsidP="00940464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33899" w:rsidRPr="008C7CFA">
        <w:trPr>
          <w:trHeight w:val="857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33899" w:rsidRPr="008C7CFA">
        <w:trPr>
          <w:trHeight w:val="284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33899" w:rsidRPr="008C7CFA" w:rsidRDefault="00833899" w:rsidP="0094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899" w:rsidRPr="008C7CFA" w:rsidRDefault="00833899" w:rsidP="009404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33899" w:rsidRPr="008C7CFA">
        <w:trPr>
          <w:trHeight w:val="298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43B6A" w:rsidRPr="00543B6A" w:rsidRDefault="00A53A66" w:rsidP="00543B6A">
      <w:pPr>
        <w:pStyle w:val="af7"/>
        <w:numPr>
          <w:ilvl w:val="1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24"/>
          <w:szCs w:val="24"/>
        </w:rPr>
      </w:pPr>
      <w:r w:rsidRPr="00543B6A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</w:t>
      </w:r>
      <w:r w:rsidR="00543B6A" w:rsidRPr="00543B6A">
        <w:rPr>
          <w:rFonts w:ascii="Times New Roman" w:hAnsi="Times New Roman"/>
          <w:b/>
          <w:sz w:val="24"/>
          <w:szCs w:val="24"/>
        </w:rPr>
        <w:t>чения</w:t>
      </w:r>
    </w:p>
    <w:p w:rsidR="00A53A66" w:rsidRDefault="00543B6A" w:rsidP="00940464">
      <w:pPr>
        <w:pStyle w:val="af7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  <w:r w:rsidR="00A53A66" w:rsidRPr="008161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941"/>
      </w:tblGrid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>Код формируемой компетенции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 xml:space="preserve">Определение и простейшие свойства выпуклых множеств.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A397E">
              <w:rPr>
                <w:sz w:val="24"/>
                <w:szCs w:val="24"/>
              </w:rPr>
              <w:t>ПК-</w:t>
            </w:r>
            <w:r w:rsidR="00B87DCA">
              <w:rPr>
                <w:sz w:val="24"/>
                <w:szCs w:val="24"/>
              </w:rPr>
              <w:t>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>Граничные точки выпук</w:t>
            </w:r>
            <w:r w:rsidRPr="00266130">
              <w:rPr>
                <w:spacing w:val="-6"/>
                <w:sz w:val="24"/>
                <w:szCs w:val="24"/>
              </w:rPr>
              <w:softHyphen/>
            </w:r>
            <w:r w:rsidRPr="00266130">
              <w:rPr>
                <w:spacing w:val="-4"/>
                <w:sz w:val="24"/>
                <w:szCs w:val="24"/>
              </w:rPr>
              <w:t xml:space="preserve">лых множеств.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Проекция точки на множество. Теоремы о проекции.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Неотрицательная и </w:t>
            </w:r>
            <w:r w:rsidRPr="00266130">
              <w:rPr>
                <w:spacing w:val="-3"/>
                <w:sz w:val="24"/>
                <w:szCs w:val="24"/>
              </w:rPr>
              <w:t xml:space="preserve">выпуклая комбинации точек.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 xml:space="preserve">Коническая и выпуклая оболочки множества.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B87DC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266130" w:rsidRDefault="00B87DC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Теоремы отделимости выпуклых множеств.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437F5D" w:rsidRDefault="00EB516A" w:rsidP="0099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B87DC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266130" w:rsidRDefault="00B87DC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Опорные гиперплоскости.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437F5D" w:rsidRDefault="00EB516A" w:rsidP="0099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B87DC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266130" w:rsidRDefault="00B87DC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5"/>
                <w:sz w:val="24"/>
                <w:szCs w:val="24"/>
              </w:rPr>
              <w:t xml:space="preserve">Сопряженный конус. Теорема </w:t>
            </w:r>
            <w:proofErr w:type="spellStart"/>
            <w:r w:rsidRPr="00266130">
              <w:rPr>
                <w:spacing w:val="-5"/>
                <w:sz w:val="24"/>
                <w:szCs w:val="24"/>
              </w:rPr>
              <w:t>Фаркаша</w:t>
            </w:r>
            <w:proofErr w:type="spellEnd"/>
            <w:r w:rsidRPr="00266130">
              <w:rPr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437F5D" w:rsidRDefault="00EB516A" w:rsidP="0099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Возможные (допустимые) направления.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8"/>
                <w:sz w:val="24"/>
                <w:szCs w:val="24"/>
              </w:rPr>
              <w:t xml:space="preserve">Определение выпуклой функции и его геометрический смысл. Простейшие свойства </w:t>
            </w:r>
            <w:r w:rsidRPr="00266130">
              <w:rPr>
                <w:spacing w:val="-4"/>
                <w:sz w:val="24"/>
                <w:szCs w:val="24"/>
              </w:rPr>
              <w:t xml:space="preserve">выпуклых функций.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Дифференцируемость выпуклой функции по возможным направле</w:t>
            </w:r>
            <w:r w:rsidRPr="00266130">
              <w:rPr>
                <w:spacing w:val="-4"/>
                <w:sz w:val="24"/>
                <w:szCs w:val="24"/>
              </w:rPr>
              <w:softHyphen/>
              <w:t xml:space="preserve">ниям.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Свойство непрерывности выпуклой функции.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Критерии выпуклости в классе диф</w:t>
            </w:r>
            <w:r w:rsidRPr="00266130">
              <w:rPr>
                <w:spacing w:val="-4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 xml:space="preserve">ференцируемых функций нескольких переменных.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66130">
              <w:rPr>
                <w:spacing w:val="-3"/>
                <w:sz w:val="24"/>
                <w:szCs w:val="24"/>
              </w:rPr>
              <w:t xml:space="preserve">Критерий выпуклости в классе дважды дифференцируемых функций многих переменных.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 xml:space="preserve">Точки минимума выпуклых функций. Критерий точки минимума выпуклой </w:t>
            </w:r>
            <w:r w:rsidRPr="00266130">
              <w:rPr>
                <w:sz w:val="24"/>
                <w:szCs w:val="24"/>
              </w:rPr>
              <w:t xml:space="preserve">функции.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Сильно выпуклые функции.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9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66130">
              <w:rPr>
                <w:sz w:val="24"/>
                <w:szCs w:val="24"/>
              </w:rPr>
              <w:t>Понятие о математической теории оптимизации и математическом программировании (МП) как одном из ее разделов. Примеры задач оптимизации.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Вейерштрасса и ее следствия.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5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безусловный экстремум. Необходимые условия первого порядка.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lastRenderedPageBreak/>
              <w:t xml:space="preserve"> Гладкие задачи на безусловный экстремум. Необходимые условия второго порядка.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безусловный экстремум. Достаточные условия второго порядка.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12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Направления спуска. Необходимое условие оптимальности в общей задаче минимизации. Необходимое и достаточное условия направления спуска для дифференцируемых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условный экстремум. Необходимое условие оптимальности первого порядка.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8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условный экстремум. Необходимое условие оптимальности в классе дважды дифференцируемых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9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условный экстремум. Достаточное условие оптимальности в классе дважды дифференцируемых функций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47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266130">
              <w:rPr>
                <w:sz w:val="24"/>
                <w:szCs w:val="24"/>
              </w:rPr>
              <w:t xml:space="preserve">Классификация задач математического программирования.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Принцип Лагранжа и его геометрический смысл.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7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Достаточное условие глобального минимума в задаче выпуклого программирования.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7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Простейшее условие регулярности в задаче математического программирования.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Достаточные условия регулярности в задаче математического программирования: условие </w:t>
            </w:r>
            <w:proofErr w:type="spellStart"/>
            <w:r w:rsidRPr="00266130">
              <w:rPr>
                <w:sz w:val="24"/>
                <w:szCs w:val="24"/>
              </w:rPr>
              <w:t>Слейтера</w:t>
            </w:r>
            <w:proofErr w:type="spellEnd"/>
            <w:r w:rsidRPr="00266130">
              <w:rPr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Достаточные условия регулярности в задаче математического программирования: условие линейности.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7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Необходимые условия второго порядка в задаче математического программирования.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Достаточные условия второго порядка в задаче математического программирования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5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266130">
              <w:rPr>
                <w:sz w:val="24"/>
                <w:szCs w:val="24"/>
              </w:rPr>
              <w:t>Выпуклое программирование. Теорема Куна-</w:t>
            </w:r>
            <w:proofErr w:type="spellStart"/>
            <w:r w:rsidRPr="00266130">
              <w:rPr>
                <w:sz w:val="24"/>
                <w:szCs w:val="24"/>
              </w:rPr>
              <w:t>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дифференциальной форме.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4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Понятие седловой точки функции Лагранжа. Критерий седловой точки.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9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Куна-</w:t>
            </w:r>
            <w:proofErr w:type="spellStart"/>
            <w:r w:rsidRPr="00266130">
              <w:rPr>
                <w:sz w:val="24"/>
                <w:szCs w:val="24"/>
              </w:rPr>
              <w:t>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форме утверждения о седловой точке. Связь с теоремой Куна-</w:t>
            </w:r>
            <w:proofErr w:type="spellStart"/>
            <w:r w:rsidRPr="00266130">
              <w:rPr>
                <w:sz w:val="24"/>
                <w:szCs w:val="24"/>
              </w:rPr>
              <w:t>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дифференциальной форме.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Понятие двойственной задачи и ее свойства.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двойственности.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Куна-</w:t>
            </w:r>
            <w:proofErr w:type="spellStart"/>
            <w:r w:rsidRPr="00266130">
              <w:rPr>
                <w:sz w:val="24"/>
                <w:szCs w:val="24"/>
              </w:rPr>
              <w:t>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форме двойственности.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1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существования решения в задачах ЛП.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lastRenderedPageBreak/>
              <w:t>Теория двойственности для задач ЛП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pacing w:val="-2"/>
                <w:sz w:val="24"/>
                <w:szCs w:val="24"/>
              </w:rPr>
              <w:t>Классификация численных методов оптимизации</w:t>
            </w:r>
            <w:r w:rsidRPr="0026613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Метод дихотомии.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Метод половинного деления.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Метод золотого сечения.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Безусловная минимизация функций многих переменных:</w:t>
            </w:r>
            <w:r w:rsidRPr="00266130">
              <w:rPr>
                <w:spacing w:val="-4"/>
                <w:sz w:val="24"/>
                <w:szCs w:val="24"/>
              </w:rPr>
              <w:t xml:space="preserve"> овражный эффект.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pacing w:val="-2"/>
                <w:sz w:val="24"/>
                <w:szCs w:val="24"/>
              </w:rPr>
              <w:t xml:space="preserve">Безусловная минимизация функций многих переменных: метод наискорейшего спуска. Теорема о </w:t>
            </w:r>
            <w:r w:rsidRPr="00266130">
              <w:rPr>
                <w:sz w:val="24"/>
                <w:szCs w:val="24"/>
              </w:rPr>
              <w:t>сходимости.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>Безусловная минимизация функций многих переменных: метод Ньютона: идея, алгоритм, достоин</w:t>
            </w:r>
            <w:r w:rsidRPr="00266130">
              <w:rPr>
                <w:spacing w:val="-3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ства и недостатки, сравнение с градиентными методами.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>Условная минимизация функций многих переменных: метод проекции градиента. Теорема о сходи</w:t>
            </w:r>
            <w:r w:rsidRPr="00266130">
              <w:rPr>
                <w:spacing w:val="-3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мости.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Условная минимизация функций многих переменных: метод условного градиента. Теорема о сходи</w:t>
            </w:r>
            <w:r w:rsidRPr="00266130">
              <w:rPr>
                <w:spacing w:val="-4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мости.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66130">
              <w:rPr>
                <w:spacing w:val="-1"/>
                <w:sz w:val="24"/>
                <w:szCs w:val="24"/>
              </w:rPr>
              <w:t>Условная минимизация функций многих переменных: метод квадратичного штрафа.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 xml:space="preserve">Симплекс-метод решения задач линейного программирования: каноническая задача ЛП. Приведение </w:t>
            </w:r>
            <w:r w:rsidRPr="00266130">
              <w:rPr>
                <w:sz w:val="24"/>
                <w:szCs w:val="24"/>
              </w:rPr>
              <w:t>задач ЛП к каноническому виду.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>Основные определения симплекс-метода: вершина, ребро, базис вершины. Соответствие между вер</w:t>
            </w:r>
            <w:r w:rsidRPr="00266130">
              <w:rPr>
                <w:spacing w:val="-6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шинами и базисами. Ребра, выходящие из невырожденной вершины.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Итерационный алгоритм симплекс-метода в невырожденном случае. Итерационные формулы. Сим</w:t>
            </w:r>
            <w:r w:rsidRPr="00266130">
              <w:rPr>
                <w:spacing w:val="-4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плекс-таблица (СТ). Анализ и пересчет СТ.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>Симплекс-метод решения задач линейного программирования: отыскание</w:t>
            </w:r>
            <w:r w:rsidRPr="00266130">
              <w:rPr>
                <w:sz w:val="24"/>
                <w:szCs w:val="24"/>
              </w:rPr>
              <w:t xml:space="preserve"> начальной вершины методом искусственного базиса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8A397E" w:rsidRDefault="008A397E" w:rsidP="008A397E">
      <w:pPr>
        <w:pStyle w:val="af7"/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</w:p>
    <w:p w:rsidR="00940464" w:rsidRPr="00AC2004" w:rsidRDefault="00940464" w:rsidP="00940464">
      <w:pPr>
        <w:pStyle w:val="af7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компетенции</w:t>
      </w:r>
    </w:p>
    <w:p w:rsidR="00AC2004" w:rsidRPr="00357CFD" w:rsidRDefault="00AC2004" w:rsidP="00AC2004">
      <w:pPr>
        <w:pStyle w:val="11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7CFD">
        <w:rPr>
          <w:rFonts w:ascii="Times New Roman" w:hAnsi="Times New Roman"/>
          <w:sz w:val="24"/>
          <w:szCs w:val="24"/>
        </w:rPr>
        <w:t>Вариант 1</w:t>
      </w:r>
    </w:p>
    <w:p w:rsidR="007170E5" w:rsidRDefault="007170E5" w:rsidP="007170E5">
      <w:pPr>
        <w:pStyle w:val="af9"/>
        <w:suppressLineNumbers/>
        <w:rPr>
          <w:b/>
          <w:bCs/>
          <w:sz w:val="20"/>
          <w:szCs w:val="20"/>
        </w:rPr>
      </w:pPr>
      <w:r w:rsidRPr="004F1ADA">
        <w:rPr>
          <w:sz w:val="20"/>
          <w:szCs w:val="20"/>
        </w:rPr>
        <w:t xml:space="preserve">Задача 1. Проверить на выпуклость функцию </w:t>
      </w:r>
      <w:r w:rsidRPr="004F1ADA">
        <w:rPr>
          <w:position w:val="-10"/>
          <w:sz w:val="20"/>
          <w:szCs w:val="20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pt" o:ole="">
            <v:imagedata r:id="rId7" o:title=""/>
          </v:shape>
          <o:OLEObject Type="Embed" ProgID="Equation.3" ShapeID="_x0000_i1025" DrawAspect="Content" ObjectID="_1683724480" r:id="rId8"/>
        </w:object>
      </w:r>
      <w:r w:rsidRPr="004F1ADA">
        <w:rPr>
          <w:sz w:val="20"/>
          <w:szCs w:val="20"/>
        </w:rPr>
        <w:t xml:space="preserve"> на множестве </w:t>
      </w:r>
      <w:r w:rsidRPr="004F1ADA">
        <w:rPr>
          <w:position w:val="-4"/>
          <w:sz w:val="20"/>
          <w:szCs w:val="20"/>
        </w:rPr>
        <w:object w:dxaOrig="780" w:dyaOrig="300">
          <v:shape id="_x0000_i1026" type="#_x0000_t75" style="width:39pt;height:15pt" o:ole="">
            <v:imagedata r:id="rId9" o:title=""/>
          </v:shape>
          <o:OLEObject Type="Embed" ProgID="Equation.3" ShapeID="_x0000_i1026" DrawAspect="Content" ObjectID="_1683724481" r:id="rId10"/>
        </w:object>
      </w:r>
      <w:r w:rsidRPr="004F1ADA">
        <w:rPr>
          <w:sz w:val="20"/>
          <w:szCs w:val="20"/>
        </w:rPr>
        <w:t>.</w:t>
      </w:r>
      <w:r w:rsidRPr="004F1ADA">
        <w:rPr>
          <w:b/>
          <w:bCs/>
          <w:sz w:val="20"/>
          <w:szCs w:val="20"/>
        </w:rPr>
        <w:t xml:space="preserve"> </w:t>
      </w:r>
    </w:p>
    <w:p w:rsidR="007170E5" w:rsidRPr="004F1ADA" w:rsidRDefault="007170E5" w:rsidP="007170E5">
      <w:pPr>
        <w:pStyle w:val="af9"/>
        <w:suppressLineNumbers/>
        <w:rPr>
          <w:sz w:val="20"/>
          <w:szCs w:val="20"/>
        </w:rPr>
      </w:pPr>
      <w:r w:rsidRPr="004F1ADA">
        <w:rPr>
          <w:sz w:val="20"/>
          <w:szCs w:val="20"/>
        </w:rPr>
        <w:t xml:space="preserve">Задача 2. Существует ли точка глобального минимума в задаче оптимизации: </w:t>
      </w:r>
      <w:r w:rsidRPr="004F1ADA">
        <w:rPr>
          <w:position w:val="-10"/>
          <w:sz w:val="20"/>
          <w:szCs w:val="20"/>
        </w:rPr>
        <w:object w:dxaOrig="2460" w:dyaOrig="320">
          <v:shape id="_x0000_i1027" type="#_x0000_t75" style="width:123pt;height:15.75pt" o:ole="">
            <v:imagedata r:id="rId11" o:title=""/>
          </v:shape>
          <o:OLEObject Type="Embed" ProgID="Equation.3" ShapeID="_x0000_i1027" DrawAspect="Content" ObjectID="_1683724482" r:id="rId12"/>
        </w:object>
      </w:r>
      <w:r w:rsidRPr="004F1ADA">
        <w:rPr>
          <w:sz w:val="20"/>
          <w:szCs w:val="20"/>
        </w:rPr>
        <w:t xml:space="preserve">, </w:t>
      </w:r>
      <w:r w:rsidRPr="004F1ADA">
        <w:rPr>
          <w:position w:val="-10"/>
          <w:sz w:val="20"/>
          <w:szCs w:val="20"/>
        </w:rPr>
        <w:object w:dxaOrig="1180" w:dyaOrig="360">
          <v:shape id="_x0000_i1028" type="#_x0000_t75" style="width:59.25pt;height:18pt" o:ole="">
            <v:imagedata r:id="rId13" o:title=""/>
          </v:shape>
          <o:OLEObject Type="Embed" ProgID="Equation.3" ShapeID="_x0000_i1028" DrawAspect="Content" ObjectID="_1683724483" r:id="rId14"/>
        </w:object>
      </w:r>
      <w:r w:rsidRPr="004F1ADA">
        <w:rPr>
          <w:sz w:val="20"/>
          <w:szCs w:val="20"/>
        </w:rPr>
        <w:t>? Почему?</w:t>
      </w:r>
    </w:p>
    <w:p w:rsidR="007170E5" w:rsidRPr="004F1ADA" w:rsidRDefault="007170E5" w:rsidP="007170E5">
      <w:pPr>
        <w:pStyle w:val="af9"/>
        <w:suppressLineNumbers/>
        <w:rPr>
          <w:sz w:val="20"/>
          <w:szCs w:val="20"/>
        </w:rPr>
      </w:pPr>
      <w:r w:rsidRPr="004F1ADA">
        <w:rPr>
          <w:sz w:val="20"/>
          <w:szCs w:val="20"/>
        </w:rPr>
        <w:t xml:space="preserve">Задача 3. Решить с помощью метода множителей Лагранжа задачу оптимизации: </w:t>
      </w:r>
      <w:r w:rsidRPr="004F1ADA">
        <w:rPr>
          <w:position w:val="-10"/>
          <w:sz w:val="20"/>
          <w:szCs w:val="20"/>
        </w:rPr>
        <w:object w:dxaOrig="2460" w:dyaOrig="320">
          <v:shape id="_x0000_i1029" type="#_x0000_t75" style="width:123pt;height:15.75pt" o:ole="">
            <v:imagedata r:id="rId11" o:title=""/>
          </v:shape>
          <o:OLEObject Type="Embed" ProgID="Equation.3" ShapeID="_x0000_i1029" DrawAspect="Content" ObjectID="_1683724484" r:id="rId15"/>
        </w:object>
      </w:r>
      <w:r w:rsidRPr="004F1ADA">
        <w:rPr>
          <w:sz w:val="20"/>
          <w:szCs w:val="20"/>
        </w:rPr>
        <w:t xml:space="preserve">, </w:t>
      </w:r>
      <w:r w:rsidRPr="004F1ADA">
        <w:rPr>
          <w:position w:val="-10"/>
          <w:sz w:val="20"/>
          <w:szCs w:val="20"/>
        </w:rPr>
        <w:object w:dxaOrig="1180" w:dyaOrig="360">
          <v:shape id="_x0000_i1030" type="#_x0000_t75" style="width:59.25pt;height:18pt" o:ole="">
            <v:imagedata r:id="rId13" o:title=""/>
          </v:shape>
          <o:OLEObject Type="Embed" ProgID="Equation.3" ShapeID="_x0000_i1030" DrawAspect="Content" ObjectID="_1683724485" r:id="rId16"/>
        </w:object>
      </w:r>
      <w:r w:rsidRPr="004F1ADA">
        <w:rPr>
          <w:sz w:val="20"/>
          <w:szCs w:val="20"/>
        </w:rPr>
        <w:t>.</w:t>
      </w:r>
    </w:p>
    <w:p w:rsidR="007170E5" w:rsidRPr="004F1ADA" w:rsidRDefault="007170E5" w:rsidP="007170E5">
      <w:pPr>
        <w:pStyle w:val="af9"/>
        <w:suppressLineNumbers/>
        <w:rPr>
          <w:sz w:val="20"/>
          <w:szCs w:val="20"/>
        </w:rPr>
      </w:pPr>
      <w:r w:rsidRPr="004F1ADA">
        <w:rPr>
          <w:sz w:val="20"/>
          <w:szCs w:val="20"/>
        </w:rPr>
        <w:t xml:space="preserve">Задача 4. Решить задачу линейного программирования c помощью теории двойственности: </w:t>
      </w:r>
      <w:r w:rsidRPr="004F1ADA">
        <w:rPr>
          <w:position w:val="-50"/>
          <w:sz w:val="20"/>
          <w:szCs w:val="20"/>
        </w:rPr>
        <w:object w:dxaOrig="4560" w:dyaOrig="1120">
          <v:shape id="_x0000_i1031" type="#_x0000_t75" style="width:228pt;height:56.25pt" o:ole="">
            <v:imagedata r:id="rId17" o:title=""/>
          </v:shape>
          <o:OLEObject Type="Embed" ProgID="Equation.3" ShapeID="_x0000_i1031" DrawAspect="Content" ObjectID="_1683724486" r:id="rId18"/>
        </w:object>
      </w:r>
    </w:p>
    <w:p w:rsidR="007170E5" w:rsidRPr="004F1ADA" w:rsidRDefault="007170E5" w:rsidP="007170E5">
      <w:pPr>
        <w:pStyle w:val="ab"/>
        <w:rPr>
          <w:b/>
          <w:bCs/>
          <w:sz w:val="20"/>
        </w:rPr>
      </w:pPr>
      <w:r w:rsidRPr="004F1ADA">
        <w:rPr>
          <w:b/>
          <w:bCs/>
          <w:sz w:val="20"/>
        </w:rPr>
        <w:lastRenderedPageBreak/>
        <w:t xml:space="preserve">       Задача 5. Решить задачу </w:t>
      </w:r>
      <w:r w:rsidRPr="004F1ADA">
        <w:rPr>
          <w:b/>
          <w:bCs/>
          <w:position w:val="-10"/>
          <w:sz w:val="20"/>
        </w:rPr>
        <w:object w:dxaOrig="2480" w:dyaOrig="360">
          <v:shape id="_x0000_i1032" type="#_x0000_t75" style="width:123.75pt;height:18pt" o:ole="">
            <v:imagedata r:id="rId19" o:title=""/>
          </v:shape>
          <o:OLEObject Type="Embed" ProgID="Equation.3" ShapeID="_x0000_i1032" DrawAspect="Content" ObjectID="_1683724487" r:id="rId20"/>
        </w:object>
      </w:r>
      <w:r w:rsidRPr="004F1ADA">
        <w:rPr>
          <w:b/>
          <w:bCs/>
          <w:sz w:val="20"/>
        </w:rPr>
        <w:t xml:space="preserve">методом Ньютона, начав с точки </w:t>
      </w:r>
      <w:r w:rsidRPr="004F1ADA">
        <w:rPr>
          <w:b/>
          <w:bCs/>
          <w:position w:val="-10"/>
          <w:sz w:val="20"/>
        </w:rPr>
        <w:object w:dxaOrig="440" w:dyaOrig="320">
          <v:shape id="_x0000_i1033" type="#_x0000_t75" style="width:21.75pt;height:15.75pt" o:ole="">
            <v:imagedata r:id="rId21" o:title=""/>
          </v:shape>
          <o:OLEObject Type="Embed" ProgID="Equation.3" ShapeID="_x0000_i1033" DrawAspect="Content" ObjectID="_1683724488" r:id="rId22"/>
        </w:object>
      </w:r>
      <w:r w:rsidRPr="004F1ADA">
        <w:rPr>
          <w:b/>
          <w:bCs/>
          <w:sz w:val="20"/>
        </w:rPr>
        <w:t>.</w:t>
      </w:r>
    </w:p>
    <w:p w:rsidR="00AC2004" w:rsidRPr="003D640A" w:rsidRDefault="00AC2004" w:rsidP="005E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0A" w:rsidRPr="003D640A" w:rsidRDefault="003D640A" w:rsidP="00940464">
      <w:pPr>
        <w:pStyle w:val="af7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задачи для оценки сформированности компетенции</w:t>
      </w:r>
    </w:p>
    <w:p w:rsidR="001B5DCE" w:rsidRPr="00056BF1" w:rsidRDefault="001B5DCE" w:rsidP="001B5DCE">
      <w:pPr>
        <w:pStyle w:val="ab"/>
        <w:rPr>
          <w:sz w:val="24"/>
        </w:rPr>
      </w:pPr>
    </w:p>
    <w:p w:rsidR="007170E5" w:rsidRPr="00D7715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 w:rsidRPr="00D77156">
        <w:rPr>
          <w:b/>
          <w:bCs/>
          <w:sz w:val="20"/>
          <w:szCs w:val="20"/>
          <w:lang w:eastAsia="en-US"/>
        </w:rPr>
        <w:t>Вариант</w:t>
      </w:r>
      <w:r>
        <w:rPr>
          <w:b/>
          <w:bCs/>
          <w:sz w:val="20"/>
          <w:szCs w:val="20"/>
          <w:lang w:eastAsia="en-US"/>
        </w:rPr>
        <w:t xml:space="preserve"> 1</w:t>
      </w:r>
      <w:r w:rsidRPr="00D77156"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(Выпуклый анализ)</w:t>
      </w:r>
    </w:p>
    <w:p w:rsidR="007170E5" w:rsidRPr="004F1ADA" w:rsidRDefault="007170E5" w:rsidP="007170E5">
      <w:pPr>
        <w:ind w:firstLine="720"/>
      </w:pPr>
      <w:r>
        <w:rPr>
          <w:sz w:val="20"/>
          <w:szCs w:val="20"/>
          <w:lang w:eastAsia="en-US"/>
        </w:rPr>
        <w:t xml:space="preserve">Задание 1. Проверить на выпуклость множество </w:t>
      </w:r>
      <w:r w:rsidRPr="004F1ADA">
        <w:rPr>
          <w:position w:val="-14"/>
        </w:rPr>
        <w:object w:dxaOrig="880" w:dyaOrig="380">
          <v:shape id="_x0000_i1034" type="#_x0000_t75" style="width:44.25pt;height:18.75pt" o:ole="">
            <v:imagedata r:id="rId23" o:title=""/>
          </v:shape>
          <o:OLEObject Type="Embed" ProgID="Equation.3" ShapeID="_x0000_i1034" DrawAspect="Content" ObjectID="_1683724489" r:id="rId24"/>
        </w:object>
      </w:r>
      <w:r w:rsidRPr="004F1ADA">
        <w:t>.</w:t>
      </w:r>
    </w:p>
    <w:p w:rsidR="007170E5" w:rsidRPr="000A0376" w:rsidRDefault="007170E5" w:rsidP="007170E5">
      <w:pPr>
        <w:ind w:firstLine="7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Задание </w:t>
      </w:r>
      <w:r w:rsidRPr="004F1ADA">
        <w:rPr>
          <w:sz w:val="20"/>
          <w:szCs w:val="20"/>
          <w:lang w:eastAsia="en-US"/>
        </w:rPr>
        <w:t>2</w:t>
      </w:r>
      <w:r>
        <w:rPr>
          <w:sz w:val="20"/>
          <w:szCs w:val="20"/>
          <w:lang w:eastAsia="en-US"/>
        </w:rPr>
        <w:t>. Проверить на выпуклость</w:t>
      </w:r>
      <w:r w:rsidRPr="004F1ADA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функцию </w:t>
      </w:r>
      <w:r w:rsidRPr="00676658">
        <w:rPr>
          <w:position w:val="-10"/>
        </w:rPr>
        <w:object w:dxaOrig="2799" w:dyaOrig="360">
          <v:shape id="_x0000_i1035" type="#_x0000_t75" style="width:140.25pt;height:18pt" o:ole="">
            <v:imagedata r:id="rId25" o:title=""/>
          </v:shape>
          <o:OLEObject Type="Embed" ProgID="Equation.3" ShapeID="_x0000_i1035" DrawAspect="Content" ObjectID="_1683724490" r:id="rId26"/>
        </w:object>
      </w:r>
      <w:r w:rsidRPr="000A0376">
        <w:t>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Вариант 2</w:t>
      </w:r>
      <w:r w:rsidRPr="000A0376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Общая задача оптимизации)</w:t>
      </w:r>
    </w:p>
    <w:p w:rsidR="007170E5" w:rsidRPr="00D31E60" w:rsidRDefault="007170E5" w:rsidP="007170E5">
      <w:pPr>
        <w:ind w:firstLine="720"/>
        <w:rPr>
          <w:sz w:val="20"/>
          <w:szCs w:val="20"/>
          <w:lang w:eastAsia="en-US"/>
        </w:rPr>
      </w:pPr>
      <w:r w:rsidRPr="00D77156">
        <w:rPr>
          <w:sz w:val="20"/>
          <w:szCs w:val="20"/>
          <w:lang w:eastAsia="en-US"/>
        </w:rPr>
        <w:t>Задание 1</w:t>
      </w:r>
      <w:r>
        <w:rPr>
          <w:sz w:val="20"/>
          <w:szCs w:val="20"/>
          <w:lang w:eastAsia="en-US"/>
        </w:rPr>
        <w:t>.</w:t>
      </w:r>
      <w:r w:rsidRPr="00D77156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Для задачи </w:t>
      </w:r>
      <w:r w:rsidRPr="00676658">
        <w:rPr>
          <w:position w:val="-10"/>
        </w:rPr>
        <w:object w:dxaOrig="2220" w:dyaOrig="360">
          <v:shape id="_x0000_i1036" type="#_x0000_t75" style="width:111pt;height:18pt" o:ole="">
            <v:imagedata r:id="rId27" o:title=""/>
          </v:shape>
          <o:OLEObject Type="Embed" ProgID="Equation.3" ShapeID="_x0000_i1036" DrawAspect="Content" ObjectID="_1683724491" r:id="rId28"/>
        </w:object>
      </w:r>
      <w:r w:rsidRPr="000A0376">
        <w:t xml:space="preserve">, </w:t>
      </w:r>
      <w:r w:rsidRPr="00676658">
        <w:rPr>
          <w:position w:val="-10"/>
        </w:rPr>
        <w:object w:dxaOrig="1380" w:dyaOrig="360">
          <v:shape id="_x0000_i1037" type="#_x0000_t75" style="width:69pt;height:18pt" o:ole="">
            <v:imagedata r:id="rId29" o:title=""/>
          </v:shape>
          <o:OLEObject Type="Embed" ProgID="Equation.3" ShapeID="_x0000_i1037" DrawAspect="Content" ObjectID="_1683724492" r:id="rId30"/>
        </w:object>
      </w:r>
      <w:r w:rsidRPr="000A0376">
        <w:t xml:space="preserve">, </w:t>
      </w:r>
      <w:r w:rsidRPr="000A0376">
        <w:rPr>
          <w:position w:val="-6"/>
        </w:rPr>
        <w:object w:dxaOrig="680" w:dyaOrig="320">
          <v:shape id="_x0000_i1038" type="#_x0000_t75" style="width:33.75pt;height:15.75pt" o:ole="">
            <v:imagedata r:id="rId31" o:title=""/>
          </v:shape>
          <o:OLEObject Type="Embed" ProgID="Equation.3" ShapeID="_x0000_i1038" DrawAspect="Content" ObjectID="_1683724493" r:id="rId32"/>
        </w:object>
      </w:r>
      <w:r w:rsidRPr="000A0376">
        <w:t xml:space="preserve">, </w:t>
      </w:r>
      <w:r>
        <w:rPr>
          <w:sz w:val="20"/>
          <w:szCs w:val="20"/>
        </w:rPr>
        <w:t>построить допустимое множество и линии уровня целевой функции</w:t>
      </w:r>
      <w:r w:rsidRPr="000A0376">
        <w:rPr>
          <w:sz w:val="20"/>
          <w:szCs w:val="20"/>
        </w:rPr>
        <w:t xml:space="preserve">; </w:t>
      </w:r>
      <w:r>
        <w:rPr>
          <w:sz w:val="20"/>
          <w:szCs w:val="20"/>
        </w:rPr>
        <w:t>указать точку глобального минимума (если она существует). Выполняются ли какие-то достаточные условия существования глобального минимума в этой задаче</w:t>
      </w:r>
      <w:r w:rsidRPr="00D31E60">
        <w:rPr>
          <w:sz w:val="20"/>
          <w:szCs w:val="20"/>
        </w:rPr>
        <w:t>?</w:t>
      </w:r>
    </w:p>
    <w:p w:rsidR="007170E5" w:rsidRDefault="007170E5" w:rsidP="007170E5">
      <w:pPr>
        <w:ind w:firstLine="720"/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>2. Решить задачу безусловной минимизации</w:t>
      </w:r>
      <w:r w:rsidRPr="00D31E60">
        <w:rPr>
          <w:sz w:val="20"/>
          <w:szCs w:val="20"/>
          <w:lang w:eastAsia="en-US"/>
        </w:rPr>
        <w:t xml:space="preserve">: </w:t>
      </w:r>
      <w:r w:rsidRPr="00676658">
        <w:rPr>
          <w:position w:val="-10"/>
        </w:rPr>
        <w:object w:dxaOrig="3519" w:dyaOrig="320">
          <v:shape id="_x0000_i1039" type="#_x0000_t75" style="width:176.25pt;height:15.75pt" o:ole="">
            <v:imagedata r:id="rId33" o:title=""/>
          </v:shape>
          <o:OLEObject Type="Embed" ProgID="Equation.3" ShapeID="_x0000_i1039" DrawAspect="Content" ObjectID="_1683724494" r:id="rId34"/>
        </w:object>
      </w:r>
      <w:r w:rsidRPr="00E41284">
        <w:t xml:space="preserve">, </w:t>
      </w:r>
      <w:r w:rsidRPr="00D31E60">
        <w:rPr>
          <w:position w:val="-30"/>
        </w:rPr>
        <w:object w:dxaOrig="1460" w:dyaOrig="720">
          <v:shape id="_x0000_i1040" type="#_x0000_t75" style="width:72.75pt;height:36pt" o:ole="">
            <v:imagedata r:id="rId35" o:title=""/>
          </v:shape>
          <o:OLEObject Type="Embed" ProgID="Equation.3" ShapeID="_x0000_i1040" DrawAspect="Content" ObjectID="_1683724495" r:id="rId36"/>
        </w:object>
      </w:r>
      <w:r w:rsidRPr="00E41284">
        <w:t xml:space="preserve">, </w:t>
      </w:r>
      <w:r w:rsidRPr="00D31E60">
        <w:rPr>
          <w:position w:val="-30"/>
        </w:rPr>
        <w:object w:dxaOrig="800" w:dyaOrig="720">
          <v:shape id="_x0000_i1041" type="#_x0000_t75" style="width:39.75pt;height:36pt" o:ole="">
            <v:imagedata r:id="rId37" o:title=""/>
          </v:shape>
          <o:OLEObject Type="Embed" ProgID="Equation.3" ShapeID="_x0000_i1041" DrawAspect="Content" ObjectID="_1683724496" r:id="rId38"/>
        </w:object>
      </w:r>
      <w:r w:rsidRPr="00E41284">
        <w:t>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Вариант 3</w:t>
      </w:r>
      <w:r w:rsidRPr="000A0376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Гладкие задачи математического программирования)</w:t>
      </w:r>
    </w:p>
    <w:p w:rsidR="007170E5" w:rsidRDefault="007170E5" w:rsidP="007170E5">
      <w:pPr>
        <w:ind w:firstLine="720"/>
      </w:pPr>
      <w:r>
        <w:rPr>
          <w:sz w:val="20"/>
          <w:szCs w:val="20"/>
          <w:lang w:eastAsia="en-US"/>
        </w:rPr>
        <w:t xml:space="preserve">Задание </w:t>
      </w:r>
      <w:r w:rsidRPr="00D77156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>.</w:t>
      </w:r>
      <w:r w:rsidRPr="00D77156">
        <w:rPr>
          <w:sz w:val="20"/>
          <w:szCs w:val="20"/>
          <w:lang w:eastAsia="en-US"/>
        </w:rPr>
        <w:t xml:space="preserve">  </w:t>
      </w:r>
      <w:r w:rsidRPr="004F1ADA">
        <w:rPr>
          <w:sz w:val="20"/>
          <w:szCs w:val="20"/>
        </w:rPr>
        <w:t>Решить с помощью метода множителей Лагранжа задачу оптимизации:</w:t>
      </w:r>
      <w:r>
        <w:rPr>
          <w:sz w:val="20"/>
          <w:szCs w:val="20"/>
        </w:rPr>
        <w:t xml:space="preserve"> </w:t>
      </w:r>
      <w:r w:rsidRPr="00676658">
        <w:rPr>
          <w:position w:val="-10"/>
        </w:rPr>
        <w:object w:dxaOrig="2220" w:dyaOrig="360">
          <v:shape id="_x0000_i1042" type="#_x0000_t75" style="width:111pt;height:18pt" o:ole="">
            <v:imagedata r:id="rId27" o:title=""/>
          </v:shape>
          <o:OLEObject Type="Embed" ProgID="Equation.3" ShapeID="_x0000_i1042" DrawAspect="Content" ObjectID="_1683724497" r:id="rId39"/>
        </w:object>
      </w:r>
      <w:r w:rsidRPr="000A0376">
        <w:t xml:space="preserve">, </w:t>
      </w:r>
      <w:r w:rsidRPr="00676658">
        <w:rPr>
          <w:position w:val="-10"/>
        </w:rPr>
        <w:object w:dxaOrig="1380" w:dyaOrig="360">
          <v:shape id="_x0000_i1043" type="#_x0000_t75" style="width:69pt;height:18pt" o:ole="">
            <v:imagedata r:id="rId29" o:title=""/>
          </v:shape>
          <o:OLEObject Type="Embed" ProgID="Equation.3" ShapeID="_x0000_i1043" DrawAspect="Content" ObjectID="_1683724498" r:id="rId40"/>
        </w:object>
      </w:r>
      <w:r w:rsidRPr="000A0376">
        <w:t xml:space="preserve">, </w:t>
      </w:r>
      <w:r w:rsidRPr="000A0376">
        <w:rPr>
          <w:position w:val="-6"/>
        </w:rPr>
        <w:object w:dxaOrig="680" w:dyaOrig="320">
          <v:shape id="_x0000_i1044" type="#_x0000_t75" style="width:33.75pt;height:15.75pt" o:ole="">
            <v:imagedata r:id="rId31" o:title=""/>
          </v:shape>
          <o:OLEObject Type="Embed" ProgID="Equation.3" ShapeID="_x0000_i1044" DrawAspect="Content" ObjectID="_1683724499" r:id="rId41"/>
        </w:object>
      </w:r>
      <w:r>
        <w:t>.</w:t>
      </w:r>
    </w:p>
    <w:p w:rsidR="007170E5" w:rsidRPr="00A65FD2" w:rsidRDefault="007170E5" w:rsidP="007170E5">
      <w:pPr>
        <w:ind w:firstLine="720"/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>2.  Решить с помощью теоремы Куна-</w:t>
      </w:r>
      <w:proofErr w:type="spellStart"/>
      <w:r>
        <w:rPr>
          <w:sz w:val="20"/>
          <w:szCs w:val="20"/>
          <w:lang w:eastAsia="en-US"/>
        </w:rPr>
        <w:t>Таккера</w:t>
      </w:r>
      <w:proofErr w:type="spellEnd"/>
      <w:r>
        <w:rPr>
          <w:sz w:val="20"/>
          <w:szCs w:val="20"/>
          <w:lang w:eastAsia="en-US"/>
        </w:rPr>
        <w:t xml:space="preserve"> в дифференциальной форме задачу оптимизации</w:t>
      </w:r>
      <w:r w:rsidRPr="00A65FD2">
        <w:rPr>
          <w:sz w:val="20"/>
          <w:szCs w:val="20"/>
          <w:lang w:eastAsia="en-US"/>
        </w:rPr>
        <w:t xml:space="preserve">: </w:t>
      </w:r>
      <w:r w:rsidRPr="00676658">
        <w:rPr>
          <w:position w:val="-10"/>
        </w:rPr>
        <w:object w:dxaOrig="3519" w:dyaOrig="320">
          <v:shape id="_x0000_i1045" type="#_x0000_t75" style="width:176.25pt;height:15.75pt" o:ole="">
            <v:imagedata r:id="rId33" o:title=""/>
          </v:shape>
          <o:OLEObject Type="Embed" ProgID="Equation.3" ShapeID="_x0000_i1045" DrawAspect="Content" ObjectID="_1683724500" r:id="rId42"/>
        </w:object>
      </w:r>
      <w:r w:rsidRPr="00A65FD2">
        <w:t xml:space="preserve">, </w:t>
      </w:r>
      <w:r w:rsidRPr="00D31E60">
        <w:rPr>
          <w:position w:val="-30"/>
        </w:rPr>
        <w:object w:dxaOrig="1460" w:dyaOrig="720">
          <v:shape id="_x0000_i1046" type="#_x0000_t75" style="width:72.75pt;height:36pt" o:ole="">
            <v:imagedata r:id="rId35" o:title=""/>
          </v:shape>
          <o:OLEObject Type="Embed" ProgID="Equation.3" ShapeID="_x0000_i1046" DrawAspect="Content" ObjectID="_1683724501" r:id="rId43"/>
        </w:object>
      </w:r>
      <w:r w:rsidRPr="00A65FD2">
        <w:t xml:space="preserve">, </w:t>
      </w:r>
      <w:r w:rsidRPr="00D31E60">
        <w:rPr>
          <w:position w:val="-30"/>
        </w:rPr>
        <w:object w:dxaOrig="800" w:dyaOrig="720">
          <v:shape id="_x0000_i1047" type="#_x0000_t75" style="width:39.75pt;height:36pt" o:ole="">
            <v:imagedata r:id="rId37" o:title=""/>
          </v:shape>
          <o:OLEObject Type="Embed" ProgID="Equation.3" ShapeID="_x0000_i1047" DrawAspect="Content" ObjectID="_1683724502" r:id="rId44"/>
        </w:object>
      </w:r>
      <w:r w:rsidRPr="00A65FD2">
        <w:t xml:space="preserve">, </w:t>
      </w:r>
      <w:r w:rsidRPr="00A65FD2">
        <w:rPr>
          <w:position w:val="-6"/>
        </w:rPr>
        <w:object w:dxaOrig="1100" w:dyaOrig="320">
          <v:shape id="_x0000_i1048" type="#_x0000_t75" style="width:54.75pt;height:15.75pt" o:ole="">
            <v:imagedata r:id="rId45" o:title=""/>
          </v:shape>
          <o:OLEObject Type="Embed" ProgID="Equation.3" ShapeID="_x0000_i1048" DrawAspect="Content" ObjectID="_1683724503" r:id="rId46"/>
        </w:object>
      </w:r>
      <w:r w:rsidRPr="00A65FD2">
        <w:t xml:space="preserve">, </w:t>
      </w:r>
      <w:r w:rsidRPr="00676658">
        <w:rPr>
          <w:position w:val="-10"/>
        </w:rPr>
        <w:object w:dxaOrig="999" w:dyaOrig="360">
          <v:shape id="_x0000_i1049" type="#_x0000_t75" style="width:50.25pt;height:18pt" o:ole="">
            <v:imagedata r:id="rId47" o:title=""/>
          </v:shape>
          <o:OLEObject Type="Embed" ProgID="Equation.3" ShapeID="_x0000_i1049" DrawAspect="Content" ObjectID="_1683724504" r:id="rId48"/>
        </w:object>
      </w:r>
      <w:r w:rsidRPr="00A65FD2">
        <w:t>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Вариант </w:t>
      </w:r>
      <w:r w:rsidRPr="00A65FD2">
        <w:rPr>
          <w:b/>
          <w:bCs/>
          <w:sz w:val="20"/>
          <w:szCs w:val="20"/>
          <w:lang w:eastAsia="en-US"/>
        </w:rPr>
        <w:t>4</w:t>
      </w:r>
      <w:r w:rsidRPr="000A0376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Выпуклое и линейное программирование)</w:t>
      </w:r>
    </w:p>
    <w:p w:rsidR="007170E5" w:rsidRPr="00E41284" w:rsidRDefault="007170E5" w:rsidP="007170E5">
      <w:pPr>
        <w:ind w:firstLine="72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Задание </w:t>
      </w:r>
      <w:r w:rsidRPr="00D77156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 xml:space="preserve">. </w:t>
      </w:r>
      <w:r w:rsidRPr="004F1ADA">
        <w:rPr>
          <w:sz w:val="20"/>
          <w:szCs w:val="20"/>
        </w:rPr>
        <w:t xml:space="preserve">Решить задачу линейного программирования c помощью теории двойственности: </w:t>
      </w:r>
      <w:r w:rsidRPr="004F1ADA">
        <w:rPr>
          <w:position w:val="-50"/>
          <w:sz w:val="20"/>
          <w:szCs w:val="20"/>
        </w:rPr>
        <w:object w:dxaOrig="4560" w:dyaOrig="1120">
          <v:shape id="_x0000_i1050" type="#_x0000_t75" style="width:228pt;height:56.25pt" o:ole="">
            <v:imagedata r:id="rId49" o:title=""/>
          </v:shape>
          <o:OLEObject Type="Embed" ProgID="Equation.3" ShapeID="_x0000_i1050" DrawAspect="Content" ObjectID="_1683724505" r:id="rId50"/>
        </w:object>
      </w:r>
    </w:p>
    <w:p w:rsidR="007170E5" w:rsidRDefault="007170E5" w:rsidP="007170E5">
      <w:pPr>
        <w:ind w:firstLine="720"/>
        <w:rPr>
          <w:sz w:val="20"/>
          <w:szCs w:val="20"/>
          <w:lang w:eastAsia="en-US"/>
        </w:rPr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>2.  Решить ту же задачу с помощью теоремы Куна-</w:t>
      </w:r>
      <w:proofErr w:type="spellStart"/>
      <w:r>
        <w:rPr>
          <w:sz w:val="20"/>
          <w:szCs w:val="20"/>
          <w:lang w:eastAsia="en-US"/>
        </w:rPr>
        <w:t>Таккера</w:t>
      </w:r>
      <w:proofErr w:type="spellEnd"/>
      <w:r>
        <w:rPr>
          <w:sz w:val="20"/>
          <w:szCs w:val="20"/>
          <w:lang w:eastAsia="en-US"/>
        </w:rPr>
        <w:t xml:space="preserve"> в форме утверждения о седловой точке.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Вариант 5 (Численные методы оптимизации)</w:t>
      </w:r>
    </w:p>
    <w:p w:rsidR="007170E5" w:rsidRDefault="007170E5" w:rsidP="007170E5">
      <w:pPr>
        <w:ind w:firstLine="72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Задание </w:t>
      </w:r>
      <w:r w:rsidRPr="00D77156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 xml:space="preserve">. </w:t>
      </w:r>
      <w:r w:rsidRPr="00056E89">
        <w:rPr>
          <w:sz w:val="20"/>
          <w:szCs w:val="20"/>
        </w:rPr>
        <w:t>Решить задачу</w:t>
      </w:r>
      <w:r w:rsidRPr="004F1ADA">
        <w:rPr>
          <w:b/>
          <w:bCs/>
          <w:sz w:val="20"/>
          <w:szCs w:val="20"/>
        </w:rPr>
        <w:t xml:space="preserve"> </w:t>
      </w:r>
      <w:r w:rsidRPr="004F1ADA">
        <w:rPr>
          <w:b/>
          <w:bCs/>
          <w:position w:val="-10"/>
          <w:sz w:val="20"/>
          <w:szCs w:val="20"/>
        </w:rPr>
        <w:object w:dxaOrig="2600" w:dyaOrig="360">
          <v:shape id="_x0000_i1051" type="#_x0000_t75" style="width:129.75pt;height:18pt" o:ole="">
            <v:imagedata r:id="rId51" o:title=""/>
          </v:shape>
          <o:OLEObject Type="Embed" ProgID="Equation.3" ShapeID="_x0000_i1051" DrawAspect="Content" ObjectID="_1683724506" r:id="rId52"/>
        </w:object>
      </w:r>
      <w:r w:rsidRPr="00056E89">
        <w:rPr>
          <w:sz w:val="20"/>
          <w:szCs w:val="20"/>
        </w:rPr>
        <w:t xml:space="preserve">методом Ньютона, начав с точки </w:t>
      </w:r>
      <w:r w:rsidRPr="00056E89">
        <w:rPr>
          <w:position w:val="-10"/>
          <w:sz w:val="20"/>
          <w:szCs w:val="20"/>
        </w:rPr>
        <w:object w:dxaOrig="600" w:dyaOrig="320">
          <v:shape id="_x0000_i1052" type="#_x0000_t75" style="width:30pt;height:15.75pt" o:ole="">
            <v:imagedata r:id="rId53" o:title=""/>
          </v:shape>
          <o:OLEObject Type="Embed" ProgID="Equation.3" ShapeID="_x0000_i1052" DrawAspect="Content" ObjectID="_1683724507" r:id="rId54"/>
        </w:object>
      </w:r>
      <w:r w:rsidRPr="00056E89">
        <w:rPr>
          <w:sz w:val="20"/>
          <w:szCs w:val="20"/>
        </w:rPr>
        <w:t>.</w:t>
      </w:r>
    </w:p>
    <w:p w:rsidR="007170E5" w:rsidRPr="00E41284" w:rsidRDefault="007170E5" w:rsidP="007170E5">
      <w:pPr>
        <w:ind w:firstLine="720"/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>2.  Решить симплекс-методом задачу линейного программирования</w:t>
      </w:r>
      <w:r w:rsidRPr="00056E89">
        <w:rPr>
          <w:sz w:val="20"/>
          <w:szCs w:val="20"/>
          <w:lang w:eastAsia="en-US"/>
        </w:rPr>
        <w:t xml:space="preserve">: </w:t>
      </w:r>
      <w:r w:rsidRPr="00676658">
        <w:rPr>
          <w:position w:val="-10"/>
        </w:rPr>
        <w:object w:dxaOrig="2000" w:dyaOrig="320">
          <v:shape id="_x0000_i1053" type="#_x0000_t75" style="width:99.75pt;height:15.75pt" o:ole="">
            <v:imagedata r:id="rId55" o:title=""/>
          </v:shape>
          <o:OLEObject Type="Embed" ProgID="Equation.3" ShapeID="_x0000_i1053" DrawAspect="Content" ObjectID="_1683724508" r:id="rId56"/>
        </w:object>
      </w:r>
      <w:r w:rsidRPr="00056E89">
        <w:t xml:space="preserve">, </w:t>
      </w:r>
      <w:r w:rsidRPr="00056E89">
        <w:rPr>
          <w:position w:val="-6"/>
        </w:rPr>
        <w:object w:dxaOrig="720" w:dyaOrig="279">
          <v:shape id="_x0000_i1054" type="#_x0000_t75" style="width:36pt;height:14.25pt" o:ole="">
            <v:imagedata r:id="rId57" o:title=""/>
          </v:shape>
          <o:OLEObject Type="Embed" ProgID="Equation.3" ShapeID="_x0000_i1054" DrawAspect="Content" ObjectID="_1683724509" r:id="rId58"/>
        </w:object>
      </w:r>
      <w:r w:rsidRPr="00056E89">
        <w:t xml:space="preserve">, </w:t>
      </w:r>
      <w:r w:rsidRPr="00056E89">
        <w:rPr>
          <w:position w:val="-6"/>
        </w:rPr>
        <w:object w:dxaOrig="560" w:dyaOrig="279">
          <v:shape id="_x0000_i1055" type="#_x0000_t75" style="width:27.75pt;height:14.25pt" o:ole="">
            <v:imagedata r:id="rId59" o:title=""/>
          </v:shape>
          <o:OLEObject Type="Embed" ProgID="Equation.3" ShapeID="_x0000_i1055" DrawAspect="Content" ObjectID="_1683724510" r:id="rId60"/>
        </w:object>
      </w:r>
      <w:r w:rsidRPr="00056E89">
        <w:t xml:space="preserve">, </w:t>
      </w:r>
      <w:r w:rsidRPr="00056E89">
        <w:rPr>
          <w:position w:val="-30"/>
        </w:rPr>
        <w:object w:dxaOrig="1440" w:dyaOrig="720">
          <v:shape id="_x0000_i1056" type="#_x0000_t75" style="width:1in;height:36pt" o:ole="">
            <v:imagedata r:id="rId61" o:title=""/>
          </v:shape>
          <o:OLEObject Type="Embed" ProgID="Equation.3" ShapeID="_x0000_i1056" DrawAspect="Content" ObjectID="_1683724511" r:id="rId62"/>
        </w:object>
      </w:r>
      <w:r w:rsidRPr="00056E89">
        <w:t xml:space="preserve">, </w:t>
      </w:r>
      <w:r w:rsidRPr="00056E89">
        <w:rPr>
          <w:position w:val="-30"/>
        </w:rPr>
        <w:object w:dxaOrig="800" w:dyaOrig="720">
          <v:shape id="_x0000_i1057" type="#_x0000_t75" style="width:39.75pt;height:36pt" o:ole="">
            <v:imagedata r:id="rId63" o:title=""/>
          </v:shape>
          <o:OLEObject Type="Embed" ProgID="Equation.3" ShapeID="_x0000_i1057" DrawAspect="Content" ObjectID="_1683724512" r:id="rId64"/>
        </w:object>
      </w:r>
      <w:r w:rsidRPr="00056E89">
        <w:t xml:space="preserve">, </w:t>
      </w:r>
      <w:r w:rsidRPr="00056E89">
        <w:rPr>
          <w:position w:val="-10"/>
        </w:rPr>
        <w:object w:dxaOrig="1320" w:dyaOrig="340">
          <v:shape id="_x0000_i1058" type="#_x0000_t75" style="width:66pt;height:17.25pt" o:ole="">
            <v:imagedata r:id="rId65" o:title=""/>
          </v:shape>
          <o:OLEObject Type="Embed" ProgID="Equation.3" ShapeID="_x0000_i1058" DrawAspect="Content" ObjectID="_1683724513" r:id="rId66"/>
        </w:object>
      </w:r>
      <w:r w:rsidRPr="00056E89">
        <w:t>.</w:t>
      </w:r>
    </w:p>
    <w:p w:rsidR="007170E5" w:rsidRPr="007170E5" w:rsidRDefault="007170E5" w:rsidP="007170E5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3A66" w:rsidRPr="003D640A" w:rsidRDefault="00A53A66" w:rsidP="003D640A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B11201" w:rsidRPr="00C0054D" w:rsidRDefault="00B11201" w:rsidP="00B1120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11201">
        <w:rPr>
          <w:rFonts w:ascii="Times New Roman" w:hAnsi="Times New Roman"/>
          <w:b/>
          <w:sz w:val="24"/>
          <w:szCs w:val="24"/>
        </w:rPr>
        <w:t>а) основная литература</w:t>
      </w:r>
      <w:r w:rsidRPr="00C0054D">
        <w:rPr>
          <w:rFonts w:ascii="Times New Roman" w:hAnsi="Times New Roman"/>
          <w:sz w:val="24"/>
          <w:szCs w:val="24"/>
        </w:rPr>
        <w:t>:</w:t>
      </w:r>
    </w:p>
    <w:p w:rsidR="00B11201" w:rsidRPr="00C0054D" w:rsidRDefault="00B11201" w:rsidP="00B1120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Васильев Ф.П. Численные методы решения экстремальных задач. М.: Наука. 1988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(215)</w:t>
      </w:r>
      <w:r w:rsidRPr="00C0054D">
        <w:rPr>
          <w:rFonts w:ascii="Times New Roman" w:hAnsi="Times New Roman"/>
          <w:sz w:val="24"/>
          <w:szCs w:val="24"/>
        </w:rPr>
        <w:t xml:space="preserve">. </w:t>
      </w:r>
    </w:p>
    <w:p w:rsidR="00B11201" w:rsidRPr="00C0054D" w:rsidRDefault="00B11201" w:rsidP="00B1120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lastRenderedPageBreak/>
        <w:t xml:space="preserve">Алексеев В.М., </w:t>
      </w:r>
      <w:proofErr w:type="spellStart"/>
      <w:r w:rsidRPr="00C0054D">
        <w:rPr>
          <w:rFonts w:ascii="Times New Roman" w:hAnsi="Times New Roman"/>
          <w:sz w:val="24"/>
          <w:szCs w:val="24"/>
        </w:rPr>
        <w:t>Галеев</w:t>
      </w:r>
      <w:proofErr w:type="spellEnd"/>
      <w:r w:rsidRPr="00C0054D">
        <w:rPr>
          <w:rFonts w:ascii="Times New Roman" w:hAnsi="Times New Roman"/>
          <w:sz w:val="24"/>
          <w:szCs w:val="24"/>
        </w:rPr>
        <w:t xml:space="preserve"> Э.М.. Тихомиров В.М. Сборник задач по оптимизации. М.: Наука. 1984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(160)</w:t>
      </w:r>
      <w:r w:rsidRPr="00C0054D">
        <w:rPr>
          <w:rFonts w:ascii="Times New Roman" w:hAnsi="Times New Roman"/>
          <w:sz w:val="24"/>
          <w:szCs w:val="24"/>
        </w:rPr>
        <w:t xml:space="preserve">. </w:t>
      </w:r>
    </w:p>
    <w:p w:rsidR="00B11201" w:rsidRPr="00C0054D" w:rsidRDefault="00B11201" w:rsidP="00B1120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11201">
        <w:rPr>
          <w:rFonts w:ascii="Times New Roman" w:hAnsi="Times New Roman"/>
          <w:b/>
          <w:sz w:val="24"/>
          <w:szCs w:val="24"/>
        </w:rPr>
        <w:t>б) дополнительная литература</w:t>
      </w:r>
      <w:r w:rsidRPr="00C0054D">
        <w:rPr>
          <w:rFonts w:ascii="Times New Roman" w:hAnsi="Times New Roman"/>
          <w:sz w:val="24"/>
          <w:szCs w:val="24"/>
        </w:rPr>
        <w:t>:</w:t>
      </w:r>
    </w:p>
    <w:p w:rsidR="00B11201" w:rsidRPr="00C0054D" w:rsidRDefault="00B11201" w:rsidP="00B112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Сухарев А.Г., Тимохов А.В., Федоров В.В. Курс методов оптимизации. М.: Наука. 1986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(4)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B11201" w:rsidRPr="00C0054D" w:rsidRDefault="00B11201" w:rsidP="00B112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Поляк Б.Т. Введение в оптимизацию. М.: Наука. 1983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(14)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B11201" w:rsidRPr="00B11201" w:rsidRDefault="00B11201" w:rsidP="00B11201">
      <w:pPr>
        <w:spacing w:after="0" w:line="240" w:lineRule="auto"/>
        <w:ind w:right="-284" w:hanging="142"/>
        <w:rPr>
          <w:rFonts w:ascii="Times New Roman" w:hAnsi="Times New Roman"/>
          <w:b/>
          <w:sz w:val="24"/>
          <w:szCs w:val="24"/>
        </w:rPr>
      </w:pPr>
      <w:r w:rsidRPr="00B11201">
        <w:rPr>
          <w:rFonts w:ascii="Times New Roman" w:hAnsi="Times New Roman"/>
          <w:b/>
          <w:sz w:val="24"/>
          <w:szCs w:val="24"/>
        </w:rPr>
        <w:t xml:space="preserve">в) учебно-методическая литература, имеющаяся на кафедре </w:t>
      </w:r>
      <w:r>
        <w:rPr>
          <w:rFonts w:ascii="Times New Roman" w:hAnsi="Times New Roman"/>
          <w:b/>
          <w:sz w:val="24"/>
          <w:szCs w:val="24"/>
        </w:rPr>
        <w:t xml:space="preserve">прикладной математики </w:t>
      </w:r>
      <w:r w:rsidRPr="00B11201">
        <w:rPr>
          <w:rFonts w:ascii="Times New Roman" w:hAnsi="Times New Roman"/>
          <w:b/>
          <w:sz w:val="24"/>
          <w:szCs w:val="24"/>
        </w:rPr>
        <w:t xml:space="preserve">для выдачи студентам </w:t>
      </w:r>
    </w:p>
    <w:p w:rsidR="00B11201" w:rsidRPr="00C0054D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Сумин В.И. </w:t>
      </w:r>
      <w:r w:rsidRPr="00C0054D">
        <w:rPr>
          <w:rFonts w:ascii="Times New Roman" w:hAnsi="Times New Roman"/>
          <w:spacing w:val="-9"/>
          <w:sz w:val="24"/>
          <w:szCs w:val="24"/>
        </w:rPr>
        <w:t>Симплекс-метод решения задач линейного программирования. Методическая раз</w:t>
      </w:r>
      <w:r w:rsidRPr="00C0054D">
        <w:rPr>
          <w:rFonts w:ascii="Times New Roman" w:hAnsi="Times New Roman"/>
          <w:spacing w:val="-9"/>
          <w:sz w:val="24"/>
          <w:szCs w:val="24"/>
        </w:rPr>
        <w:softHyphen/>
      </w:r>
      <w:r w:rsidRPr="00C0054D">
        <w:rPr>
          <w:rFonts w:ascii="Times New Roman" w:hAnsi="Times New Roman"/>
          <w:spacing w:val="-3"/>
          <w:sz w:val="24"/>
          <w:szCs w:val="24"/>
        </w:rPr>
        <w:t>работка по курсу ”Методы оптимизации”. - Горький: Изд-во ГГУ, 1989 (40).</w:t>
      </w:r>
    </w:p>
    <w:p w:rsidR="00B11201" w:rsidRPr="00C0054D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одномерной минимизации. Н.Новгород: ННГУ, 2009</w:t>
      </w:r>
      <w:r w:rsidRPr="00EB516A">
        <w:rPr>
          <w:rFonts w:ascii="Times New Roman" w:hAnsi="Times New Roman"/>
          <w:sz w:val="24"/>
          <w:szCs w:val="24"/>
        </w:rPr>
        <w:t xml:space="preserve"> (62)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B11201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безусловной минимизации функций многих переменных. Н.Новгород: ННГУ, 2010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(52)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7170E5" w:rsidRPr="00B11201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условной минимизации функций многих переменных. Н.Новгород: ННГУ, 2010</w:t>
      </w:r>
      <w:r w:rsidRPr="00B11201">
        <w:rPr>
          <w:rFonts w:ascii="Times New Roman" w:hAnsi="Times New Roman"/>
          <w:sz w:val="24"/>
          <w:szCs w:val="24"/>
        </w:rPr>
        <w:t xml:space="preserve"> (70)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7170E5" w:rsidRPr="00DD7969" w:rsidRDefault="007170E5" w:rsidP="007170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7969">
        <w:rPr>
          <w:rFonts w:ascii="Times New Roman" w:hAnsi="Times New Roman"/>
          <w:b/>
          <w:sz w:val="24"/>
          <w:szCs w:val="24"/>
        </w:rPr>
        <w:t xml:space="preserve"> </w:t>
      </w:r>
    </w:p>
    <w:p w:rsidR="007170E5" w:rsidRPr="00DD7969" w:rsidRDefault="00B11201" w:rsidP="00B11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170E5" w:rsidRPr="00DD7969">
        <w:rPr>
          <w:rFonts w:ascii="Times New Roman" w:hAnsi="Times New Roman"/>
          <w:b/>
          <w:sz w:val="24"/>
          <w:szCs w:val="24"/>
        </w:rPr>
        <w:t>) программное обеспечение и Интернет-ресурсы</w:t>
      </w:r>
      <w:r w:rsidR="007170E5" w:rsidRPr="00DD7969">
        <w:rPr>
          <w:rFonts w:ascii="Times New Roman" w:hAnsi="Times New Roman"/>
          <w:sz w:val="24"/>
          <w:szCs w:val="24"/>
        </w:rPr>
        <w:t>:</w:t>
      </w:r>
    </w:p>
    <w:p w:rsidR="007170E5" w:rsidRDefault="007170E5" w:rsidP="007170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 xml:space="preserve">Фонд электронных изданий ННГУ. Режим доступа: </w:t>
      </w:r>
      <w:hyperlink r:id="rId67" w:history="1">
        <w:r w:rsidR="00B11201" w:rsidRPr="00A0471B">
          <w:rPr>
            <w:rStyle w:val="af1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DD7969">
        <w:rPr>
          <w:rFonts w:ascii="Times New Roman" w:hAnsi="Times New Roman"/>
          <w:sz w:val="24"/>
          <w:szCs w:val="24"/>
        </w:rPr>
        <w:t xml:space="preserve"> </w:t>
      </w:r>
    </w:p>
    <w:p w:rsidR="00B11201" w:rsidRPr="00DD7969" w:rsidRDefault="00B11201" w:rsidP="00B112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математического программирования. Теорема Вейерштрасса. Безусловный экстремум. Электронное учебно-методическое пособие. Нижний Новгород: Нижегородский госуниверситет, 2015. – 40 с. (http://www.unn.ru/books/resources.html, Регистрационный номер 973.15.06).</w:t>
      </w:r>
    </w:p>
    <w:p w:rsidR="00B11201" w:rsidRDefault="00B11201" w:rsidP="00B112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1. Выпуклые множества. Электронное учебно-методическое пособие. Нижний Новгород: Нижегородский госуниверситет, 2015. – 32 с. (http://www.unn.ru/books/resources.html, Регистрационный номер 974.15.06).</w:t>
      </w:r>
    </w:p>
    <w:p w:rsidR="00B11201" w:rsidRPr="00DD7969" w:rsidRDefault="00B11201" w:rsidP="00B112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2. Выпуклые функции. Электронное учебно-методическое пособие. Нижний Новгород: Нижегородский госуниверситет, 2015. – 28 с. (http://www.unn.ru/books/resources.html, Регистрационный номер 975.15.06).</w:t>
      </w:r>
    </w:p>
    <w:p w:rsidR="00A04871" w:rsidRPr="00A04871" w:rsidRDefault="00A04871" w:rsidP="00A04871">
      <w:pPr>
        <w:rPr>
          <w:rFonts w:ascii="Times New Roman" w:hAnsi="Times New Roman"/>
          <w:sz w:val="24"/>
        </w:rPr>
      </w:pPr>
    </w:p>
    <w:p w:rsidR="00A04871" w:rsidRPr="003D640A" w:rsidRDefault="00A04871" w:rsidP="003D640A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</w:t>
      </w:r>
      <w:r w:rsidR="00A076E7">
        <w:rPr>
          <w:rFonts w:ascii="Times New Roman" w:hAnsi="Times New Roman"/>
          <w:sz w:val="24"/>
          <w:szCs w:val="24"/>
        </w:rPr>
        <w:t xml:space="preserve"> (лекционного и семинарского типа)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 w:rsidR="00A076E7">
        <w:rPr>
          <w:rFonts w:ascii="Times New Roman" w:hAnsi="Times New Roman"/>
          <w:sz w:val="24"/>
          <w:szCs w:val="24"/>
        </w:rPr>
        <w:t>.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A076E7">
        <w:rPr>
          <w:rFonts w:ascii="Times New Roman" w:hAnsi="Times New Roman"/>
          <w:sz w:val="24"/>
          <w:szCs w:val="24"/>
        </w:rPr>
        <w:t>.</w:t>
      </w:r>
    </w:p>
    <w:p w:rsidR="00984A09" w:rsidRDefault="00984A09" w:rsidP="00984A09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984A09" w:rsidRDefault="00984A09" w:rsidP="00984A09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984A09" w:rsidRDefault="00984A09" w:rsidP="00984A09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B13397" w:rsidRPr="00A04871" w:rsidRDefault="00B13397" w:rsidP="000C6198">
      <w:pPr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04871" w:rsidRPr="00A04871" w:rsidRDefault="00A04871" w:rsidP="00A338FA">
      <w:pPr>
        <w:outlineLvl w:val="0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 xml:space="preserve">Автор (ы) </w:t>
      </w:r>
      <w:r w:rsidR="007170E5">
        <w:rPr>
          <w:rFonts w:ascii="Times New Roman" w:hAnsi="Times New Roman"/>
          <w:sz w:val="24"/>
        </w:rPr>
        <w:t xml:space="preserve"> </w:t>
      </w:r>
      <w:r w:rsidR="007170E5" w:rsidRPr="00A04871">
        <w:rPr>
          <w:rFonts w:ascii="Times New Roman" w:hAnsi="Times New Roman"/>
          <w:sz w:val="24"/>
        </w:rPr>
        <w:t>к.ф.-м.н., доц.</w:t>
      </w:r>
      <w:r w:rsidR="007170E5">
        <w:rPr>
          <w:rFonts w:ascii="Times New Roman" w:hAnsi="Times New Roman"/>
          <w:sz w:val="24"/>
        </w:rPr>
        <w:t xml:space="preserve"> </w:t>
      </w:r>
      <w:r w:rsidRPr="00A04871">
        <w:rPr>
          <w:rFonts w:ascii="Times New Roman" w:hAnsi="Times New Roman"/>
          <w:sz w:val="24"/>
        </w:rPr>
        <w:t>___________________________</w:t>
      </w:r>
      <w:r w:rsidR="007170E5">
        <w:rPr>
          <w:rFonts w:ascii="Times New Roman" w:hAnsi="Times New Roman"/>
          <w:sz w:val="24"/>
        </w:rPr>
        <w:t>А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Чернов</w:t>
      </w:r>
    </w:p>
    <w:p w:rsidR="003D640A" w:rsidRPr="006F62D7" w:rsidRDefault="00A04871" w:rsidP="003D640A">
      <w:pPr>
        <w:rPr>
          <w:rFonts w:ascii="Times New Roman" w:hAnsi="Times New Roman"/>
          <w:sz w:val="24"/>
          <w:szCs w:val="24"/>
        </w:rPr>
      </w:pPr>
      <w:r w:rsidRPr="00A04871">
        <w:rPr>
          <w:rFonts w:ascii="Times New Roman" w:hAnsi="Times New Roman"/>
          <w:sz w:val="24"/>
        </w:rPr>
        <w:t xml:space="preserve">                </w:t>
      </w:r>
      <w:r w:rsidR="003D640A"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7170E5" w:rsidRPr="000C6198" w:rsidRDefault="00A53A66" w:rsidP="000C6198">
      <w:pPr>
        <w:ind w:firstLine="540"/>
        <w:jc w:val="both"/>
        <w:rPr>
          <w:rFonts w:ascii="Times New Roman" w:hAnsi="Times New Roman"/>
          <w:sz w:val="24"/>
        </w:rPr>
      </w:pPr>
      <w:r w:rsidRPr="000C6198">
        <w:rPr>
          <w:rFonts w:ascii="Times New Roman" w:hAnsi="Times New Roman"/>
          <w:sz w:val="24"/>
        </w:rPr>
        <w:lastRenderedPageBreak/>
        <w:t>Заведу</w:t>
      </w:r>
      <w:r w:rsidR="007170E5">
        <w:rPr>
          <w:rFonts w:ascii="Times New Roman" w:hAnsi="Times New Roman"/>
          <w:sz w:val="24"/>
        </w:rPr>
        <w:t>ющий кафедрой_________________ М</w:t>
      </w:r>
      <w:r w:rsidRPr="000C6198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0C6198">
        <w:rPr>
          <w:rFonts w:ascii="Times New Roman" w:hAnsi="Times New Roman"/>
          <w:sz w:val="24"/>
        </w:rPr>
        <w:t xml:space="preserve">. </w:t>
      </w:r>
      <w:r w:rsidR="007170E5">
        <w:rPr>
          <w:rFonts w:ascii="Times New Roman" w:hAnsi="Times New Roman"/>
          <w:sz w:val="24"/>
        </w:rPr>
        <w:t>Иванченко</w:t>
      </w:r>
    </w:p>
    <w:sectPr w:rsidR="007170E5" w:rsidRPr="000C6198" w:rsidSect="00937707">
      <w:footerReference w:type="even" r:id="rId68"/>
      <w:footerReference w:type="default" r:id="rId6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86" w:rsidRDefault="00DE1486">
      <w:r>
        <w:separator/>
      </w:r>
    </w:p>
  </w:endnote>
  <w:endnote w:type="continuationSeparator" w:id="0">
    <w:p w:rsidR="00DE1486" w:rsidRDefault="00D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67" w:rsidRDefault="006C796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7967" w:rsidRDefault="006C7967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67" w:rsidRDefault="006C796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397">
      <w:rPr>
        <w:rStyle w:val="a8"/>
        <w:noProof/>
      </w:rPr>
      <w:t>11</w:t>
    </w:r>
    <w:r>
      <w:rPr>
        <w:rStyle w:val="a8"/>
      </w:rPr>
      <w:fldChar w:fldCharType="end"/>
    </w:r>
  </w:p>
  <w:p w:rsidR="006C7967" w:rsidRDefault="006C7967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86" w:rsidRDefault="00DE1486">
      <w:r>
        <w:separator/>
      </w:r>
    </w:p>
  </w:footnote>
  <w:footnote w:type="continuationSeparator" w:id="0">
    <w:p w:rsidR="00DE1486" w:rsidRDefault="00DE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3" w15:restartNumberingAfterBreak="0">
    <w:nsid w:val="01762891"/>
    <w:multiLevelType w:val="hybridMultilevel"/>
    <w:tmpl w:val="0746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D4180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765C1"/>
    <w:multiLevelType w:val="multilevel"/>
    <w:tmpl w:val="3EA48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C4C7C3F"/>
    <w:multiLevelType w:val="hybridMultilevel"/>
    <w:tmpl w:val="8E4C734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670AC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2F164CD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C4E18BD"/>
    <w:multiLevelType w:val="hybridMultilevel"/>
    <w:tmpl w:val="5F04A8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02608"/>
    <w:multiLevelType w:val="multilevel"/>
    <w:tmpl w:val="3F80A2DE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</w:lvl>
    <w:lvl w:ilvl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1" w15:restartNumberingAfterBreak="0">
    <w:nsid w:val="23E00565"/>
    <w:multiLevelType w:val="hybridMultilevel"/>
    <w:tmpl w:val="2C24EF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82E02"/>
    <w:multiLevelType w:val="multilevel"/>
    <w:tmpl w:val="2F14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7F2"/>
    <w:multiLevelType w:val="singleLevel"/>
    <w:tmpl w:val="C8281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24D7114"/>
    <w:multiLevelType w:val="hybridMultilevel"/>
    <w:tmpl w:val="C78CFBBC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A7147"/>
    <w:multiLevelType w:val="hybridMultilevel"/>
    <w:tmpl w:val="E09A20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C25C5"/>
    <w:multiLevelType w:val="hybridMultilevel"/>
    <w:tmpl w:val="50DC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783073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FB65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037966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4EF4EB9"/>
    <w:multiLevelType w:val="multilevel"/>
    <w:tmpl w:val="8154E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22" w15:restartNumberingAfterBreak="0">
    <w:nsid w:val="48E23A22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346E"/>
    <w:multiLevelType w:val="hybridMultilevel"/>
    <w:tmpl w:val="37BEE9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25" w15:restartNumberingAfterBreak="0">
    <w:nsid w:val="53467639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6606A1D"/>
    <w:multiLevelType w:val="hybridMultilevel"/>
    <w:tmpl w:val="4EF8EBD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12579"/>
    <w:multiLevelType w:val="hybridMultilevel"/>
    <w:tmpl w:val="35E0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C6D97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E72A6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E8B3996"/>
    <w:multiLevelType w:val="multilevel"/>
    <w:tmpl w:val="E80211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3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76" w:hanging="1800"/>
      </w:pPr>
      <w:rPr>
        <w:rFonts w:hint="default"/>
      </w:rPr>
    </w:lvl>
  </w:abstractNum>
  <w:abstractNum w:abstractNumId="31" w15:restartNumberingAfterBreak="0">
    <w:nsid w:val="5F243C31"/>
    <w:multiLevelType w:val="hybridMultilevel"/>
    <w:tmpl w:val="CE32F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BE358F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474010"/>
    <w:multiLevelType w:val="hybridMultilevel"/>
    <w:tmpl w:val="DA28E4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81CEE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1536E4D"/>
    <w:multiLevelType w:val="hybridMultilevel"/>
    <w:tmpl w:val="9B9AD8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 w15:restartNumberingAfterBreak="0">
    <w:nsid w:val="675B5AC8"/>
    <w:multiLevelType w:val="multilevel"/>
    <w:tmpl w:val="D57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8" w15:restartNumberingAfterBreak="0">
    <w:nsid w:val="68D76075"/>
    <w:multiLevelType w:val="hybridMultilevel"/>
    <w:tmpl w:val="607ABB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925AA"/>
    <w:multiLevelType w:val="hybridMultilevel"/>
    <w:tmpl w:val="43A0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AA1217"/>
    <w:multiLevelType w:val="multilevel"/>
    <w:tmpl w:val="41BE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29E5B36"/>
    <w:multiLevelType w:val="hybridMultilevel"/>
    <w:tmpl w:val="CA00EF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43" w15:restartNumberingAfterBreak="0">
    <w:nsid w:val="78814807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AE032B4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6" w15:restartNumberingAfterBreak="0">
    <w:nsid w:val="7E7A578A"/>
    <w:multiLevelType w:val="hybridMultilevel"/>
    <w:tmpl w:val="4822BA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0"/>
  </w:num>
  <w:num w:numId="4">
    <w:abstractNumId w:val="42"/>
  </w:num>
  <w:num w:numId="5">
    <w:abstractNumId w:val="13"/>
  </w:num>
  <w:num w:numId="6">
    <w:abstractNumId w:val="46"/>
  </w:num>
  <w:num w:numId="7">
    <w:abstractNumId w:val="11"/>
  </w:num>
  <w:num w:numId="8">
    <w:abstractNumId w:val="41"/>
  </w:num>
  <w:num w:numId="9">
    <w:abstractNumId w:val="9"/>
  </w:num>
  <w:num w:numId="10">
    <w:abstractNumId w:val="15"/>
  </w:num>
  <w:num w:numId="11">
    <w:abstractNumId w:val="6"/>
  </w:num>
  <w:num w:numId="12">
    <w:abstractNumId w:val="33"/>
  </w:num>
  <w:num w:numId="13">
    <w:abstractNumId w:val="26"/>
  </w:num>
  <w:num w:numId="14">
    <w:abstractNumId w:val="38"/>
  </w:num>
  <w:num w:numId="15">
    <w:abstractNumId w:val="23"/>
  </w:num>
  <w:num w:numId="16">
    <w:abstractNumId w:val="35"/>
  </w:num>
  <w:num w:numId="17">
    <w:abstractNumId w:val="19"/>
  </w:num>
  <w:num w:numId="18">
    <w:abstractNumId w:val="21"/>
  </w:num>
  <w:num w:numId="19">
    <w:abstractNumId w:val="17"/>
  </w:num>
  <w:num w:numId="20">
    <w:abstractNumId w:val="40"/>
  </w:num>
  <w:num w:numId="21">
    <w:abstractNumId w:val="30"/>
  </w:num>
  <w:num w:numId="22">
    <w:abstractNumId w:val="34"/>
  </w:num>
  <w:num w:numId="23">
    <w:abstractNumId w:val="5"/>
  </w:num>
  <w:num w:numId="24">
    <w:abstractNumId w:val="43"/>
  </w:num>
  <w:num w:numId="25">
    <w:abstractNumId w:val="25"/>
  </w:num>
  <w:num w:numId="26">
    <w:abstractNumId w:val="29"/>
  </w:num>
  <w:num w:numId="27">
    <w:abstractNumId w:val="32"/>
  </w:num>
  <w:num w:numId="28">
    <w:abstractNumId w:val="10"/>
  </w:num>
  <w:num w:numId="29">
    <w:abstractNumId w:val="7"/>
  </w:num>
  <w:num w:numId="30">
    <w:abstractNumId w:val="18"/>
  </w:num>
  <w:num w:numId="31">
    <w:abstractNumId w:val="44"/>
  </w:num>
  <w:num w:numId="32">
    <w:abstractNumId w:val="20"/>
  </w:num>
  <w:num w:numId="33">
    <w:abstractNumId w:val="8"/>
  </w:num>
  <w:num w:numId="34">
    <w:abstractNumId w:val="37"/>
  </w:num>
  <w:num w:numId="35">
    <w:abstractNumId w:val="47"/>
  </w:num>
  <w:num w:numId="36">
    <w:abstractNumId w:val="22"/>
  </w:num>
  <w:num w:numId="37">
    <w:abstractNumId w:val="16"/>
  </w:num>
  <w:num w:numId="38">
    <w:abstractNumId w:val="27"/>
  </w:num>
  <w:num w:numId="39">
    <w:abstractNumId w:val="31"/>
  </w:num>
  <w:num w:numId="40">
    <w:abstractNumId w:val="4"/>
  </w:num>
  <w:num w:numId="41">
    <w:abstractNumId w:val="39"/>
  </w:num>
  <w:num w:numId="42">
    <w:abstractNumId w:val="28"/>
  </w:num>
  <w:num w:numId="43">
    <w:abstractNumId w:val="36"/>
  </w:num>
  <w:num w:numId="44">
    <w:abstractNumId w:val="3"/>
  </w:num>
  <w:num w:numId="45">
    <w:abstractNumId w:val="12"/>
  </w:num>
  <w:num w:numId="4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12C1"/>
    <w:rsid w:val="00002F86"/>
    <w:rsid w:val="00004E7E"/>
    <w:rsid w:val="0000554D"/>
    <w:rsid w:val="000117C1"/>
    <w:rsid w:val="0002192E"/>
    <w:rsid w:val="00025837"/>
    <w:rsid w:val="00025CDC"/>
    <w:rsid w:val="000273A7"/>
    <w:rsid w:val="0003482B"/>
    <w:rsid w:val="0003504C"/>
    <w:rsid w:val="00051C60"/>
    <w:rsid w:val="00052F69"/>
    <w:rsid w:val="00055795"/>
    <w:rsid w:val="0005785E"/>
    <w:rsid w:val="000626BE"/>
    <w:rsid w:val="00066658"/>
    <w:rsid w:val="00067924"/>
    <w:rsid w:val="00070959"/>
    <w:rsid w:val="000714A8"/>
    <w:rsid w:val="00072315"/>
    <w:rsid w:val="00075384"/>
    <w:rsid w:val="00075777"/>
    <w:rsid w:val="00076775"/>
    <w:rsid w:val="00076ECF"/>
    <w:rsid w:val="00081A17"/>
    <w:rsid w:val="000904A4"/>
    <w:rsid w:val="000907D0"/>
    <w:rsid w:val="0009326E"/>
    <w:rsid w:val="00093B05"/>
    <w:rsid w:val="0009415C"/>
    <w:rsid w:val="000949A5"/>
    <w:rsid w:val="00095B91"/>
    <w:rsid w:val="00097984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6198"/>
    <w:rsid w:val="000C782D"/>
    <w:rsid w:val="000D1D8C"/>
    <w:rsid w:val="000E1BFF"/>
    <w:rsid w:val="000E5220"/>
    <w:rsid w:val="00101B85"/>
    <w:rsid w:val="00102FC9"/>
    <w:rsid w:val="00104515"/>
    <w:rsid w:val="00106053"/>
    <w:rsid w:val="00107C08"/>
    <w:rsid w:val="0011237E"/>
    <w:rsid w:val="001124D8"/>
    <w:rsid w:val="00112CE4"/>
    <w:rsid w:val="00116AE5"/>
    <w:rsid w:val="001171E4"/>
    <w:rsid w:val="00123524"/>
    <w:rsid w:val="00126BED"/>
    <w:rsid w:val="00130028"/>
    <w:rsid w:val="00141489"/>
    <w:rsid w:val="00141CFA"/>
    <w:rsid w:val="00142082"/>
    <w:rsid w:val="00144AF2"/>
    <w:rsid w:val="001453C3"/>
    <w:rsid w:val="00146E54"/>
    <w:rsid w:val="001556AC"/>
    <w:rsid w:val="0015710F"/>
    <w:rsid w:val="00167FE9"/>
    <w:rsid w:val="00173304"/>
    <w:rsid w:val="00180F19"/>
    <w:rsid w:val="00185B39"/>
    <w:rsid w:val="0018663D"/>
    <w:rsid w:val="00191DF5"/>
    <w:rsid w:val="00196202"/>
    <w:rsid w:val="001A14BB"/>
    <w:rsid w:val="001A18BB"/>
    <w:rsid w:val="001A1E26"/>
    <w:rsid w:val="001A2F8C"/>
    <w:rsid w:val="001A3835"/>
    <w:rsid w:val="001A4BE9"/>
    <w:rsid w:val="001B0686"/>
    <w:rsid w:val="001B21A6"/>
    <w:rsid w:val="001B319F"/>
    <w:rsid w:val="001B3CDE"/>
    <w:rsid w:val="001B3D7A"/>
    <w:rsid w:val="001B46B5"/>
    <w:rsid w:val="001B51FD"/>
    <w:rsid w:val="001B5DC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316C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40F5"/>
    <w:rsid w:val="00224108"/>
    <w:rsid w:val="00245AC8"/>
    <w:rsid w:val="00245E1D"/>
    <w:rsid w:val="00246B19"/>
    <w:rsid w:val="00250383"/>
    <w:rsid w:val="00252494"/>
    <w:rsid w:val="0025602A"/>
    <w:rsid w:val="00263048"/>
    <w:rsid w:val="00263B80"/>
    <w:rsid w:val="00266523"/>
    <w:rsid w:val="00270823"/>
    <w:rsid w:val="00271321"/>
    <w:rsid w:val="002764AB"/>
    <w:rsid w:val="00276BB6"/>
    <w:rsid w:val="00277EBC"/>
    <w:rsid w:val="00281849"/>
    <w:rsid w:val="00283293"/>
    <w:rsid w:val="0028423F"/>
    <w:rsid w:val="00284A8E"/>
    <w:rsid w:val="00286F87"/>
    <w:rsid w:val="002873ED"/>
    <w:rsid w:val="0028768D"/>
    <w:rsid w:val="0029297D"/>
    <w:rsid w:val="00292EB3"/>
    <w:rsid w:val="00297507"/>
    <w:rsid w:val="00297A92"/>
    <w:rsid w:val="002A2585"/>
    <w:rsid w:val="002B0570"/>
    <w:rsid w:val="002B29A4"/>
    <w:rsid w:val="002B73ED"/>
    <w:rsid w:val="002C3F01"/>
    <w:rsid w:val="002C5410"/>
    <w:rsid w:val="002D141E"/>
    <w:rsid w:val="002D317E"/>
    <w:rsid w:val="002D4B2C"/>
    <w:rsid w:val="002D62BF"/>
    <w:rsid w:val="002E0C73"/>
    <w:rsid w:val="002E3571"/>
    <w:rsid w:val="002E5D6A"/>
    <w:rsid w:val="002E6900"/>
    <w:rsid w:val="002E697E"/>
    <w:rsid w:val="002F1404"/>
    <w:rsid w:val="002F1B54"/>
    <w:rsid w:val="002F43BB"/>
    <w:rsid w:val="002F51AD"/>
    <w:rsid w:val="002F7A31"/>
    <w:rsid w:val="00300F97"/>
    <w:rsid w:val="003078C1"/>
    <w:rsid w:val="00307D84"/>
    <w:rsid w:val="00312733"/>
    <w:rsid w:val="00313F80"/>
    <w:rsid w:val="003144D4"/>
    <w:rsid w:val="003146B4"/>
    <w:rsid w:val="00314981"/>
    <w:rsid w:val="003157B8"/>
    <w:rsid w:val="00321933"/>
    <w:rsid w:val="00323191"/>
    <w:rsid w:val="00324F8D"/>
    <w:rsid w:val="00327E30"/>
    <w:rsid w:val="00331B27"/>
    <w:rsid w:val="003353D5"/>
    <w:rsid w:val="003354CD"/>
    <w:rsid w:val="003414C6"/>
    <w:rsid w:val="00342780"/>
    <w:rsid w:val="00342C41"/>
    <w:rsid w:val="00350CE6"/>
    <w:rsid w:val="003543EE"/>
    <w:rsid w:val="0036132C"/>
    <w:rsid w:val="003627BF"/>
    <w:rsid w:val="00367563"/>
    <w:rsid w:val="003706A8"/>
    <w:rsid w:val="003823E9"/>
    <w:rsid w:val="00382695"/>
    <w:rsid w:val="00382847"/>
    <w:rsid w:val="0038481A"/>
    <w:rsid w:val="0038490F"/>
    <w:rsid w:val="00385150"/>
    <w:rsid w:val="00387FD8"/>
    <w:rsid w:val="00390172"/>
    <w:rsid w:val="00390448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751D"/>
    <w:rsid w:val="003D17EB"/>
    <w:rsid w:val="003D5900"/>
    <w:rsid w:val="003D640A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1BB"/>
    <w:rsid w:val="004441FE"/>
    <w:rsid w:val="00445926"/>
    <w:rsid w:val="00446EBB"/>
    <w:rsid w:val="0045281E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5637"/>
    <w:rsid w:val="00477BED"/>
    <w:rsid w:val="00484742"/>
    <w:rsid w:val="00485D53"/>
    <w:rsid w:val="0048681E"/>
    <w:rsid w:val="00490630"/>
    <w:rsid w:val="00490763"/>
    <w:rsid w:val="00492B27"/>
    <w:rsid w:val="00492D35"/>
    <w:rsid w:val="00494515"/>
    <w:rsid w:val="00497387"/>
    <w:rsid w:val="004A0BED"/>
    <w:rsid w:val="004A289A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416E"/>
    <w:rsid w:val="004F66D0"/>
    <w:rsid w:val="004F7F88"/>
    <w:rsid w:val="00503B29"/>
    <w:rsid w:val="005057BB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27"/>
    <w:rsid w:val="00537BEA"/>
    <w:rsid w:val="00541257"/>
    <w:rsid w:val="00542716"/>
    <w:rsid w:val="005428F3"/>
    <w:rsid w:val="0054298B"/>
    <w:rsid w:val="00543B6A"/>
    <w:rsid w:val="0054428E"/>
    <w:rsid w:val="00547BBD"/>
    <w:rsid w:val="00550469"/>
    <w:rsid w:val="005604D0"/>
    <w:rsid w:val="00562A00"/>
    <w:rsid w:val="0056409B"/>
    <w:rsid w:val="0057029A"/>
    <w:rsid w:val="005703E1"/>
    <w:rsid w:val="00575AC3"/>
    <w:rsid w:val="0058416A"/>
    <w:rsid w:val="00585256"/>
    <w:rsid w:val="00592363"/>
    <w:rsid w:val="005A1682"/>
    <w:rsid w:val="005A4824"/>
    <w:rsid w:val="005A77AB"/>
    <w:rsid w:val="005B0F04"/>
    <w:rsid w:val="005B2D4E"/>
    <w:rsid w:val="005B5370"/>
    <w:rsid w:val="005B568D"/>
    <w:rsid w:val="005B6BF9"/>
    <w:rsid w:val="005B6D74"/>
    <w:rsid w:val="005C18AF"/>
    <w:rsid w:val="005C301B"/>
    <w:rsid w:val="005C36D4"/>
    <w:rsid w:val="005C53EB"/>
    <w:rsid w:val="005C5F67"/>
    <w:rsid w:val="005D170B"/>
    <w:rsid w:val="005D273F"/>
    <w:rsid w:val="005D2D02"/>
    <w:rsid w:val="005D5C84"/>
    <w:rsid w:val="005E47C1"/>
    <w:rsid w:val="005E4ECE"/>
    <w:rsid w:val="005F1FA7"/>
    <w:rsid w:val="005F50C0"/>
    <w:rsid w:val="005F5818"/>
    <w:rsid w:val="005F729F"/>
    <w:rsid w:val="00602D1A"/>
    <w:rsid w:val="0061107A"/>
    <w:rsid w:val="00615C49"/>
    <w:rsid w:val="00636AF2"/>
    <w:rsid w:val="00637F36"/>
    <w:rsid w:val="006405EB"/>
    <w:rsid w:val="006406FD"/>
    <w:rsid w:val="006412B5"/>
    <w:rsid w:val="00641991"/>
    <w:rsid w:val="00641A45"/>
    <w:rsid w:val="00643F3B"/>
    <w:rsid w:val="006522DC"/>
    <w:rsid w:val="00654676"/>
    <w:rsid w:val="00654A47"/>
    <w:rsid w:val="00656E6D"/>
    <w:rsid w:val="00657075"/>
    <w:rsid w:val="006601B1"/>
    <w:rsid w:val="00660FBB"/>
    <w:rsid w:val="006615DA"/>
    <w:rsid w:val="0066234A"/>
    <w:rsid w:val="006713DF"/>
    <w:rsid w:val="00673296"/>
    <w:rsid w:val="00675309"/>
    <w:rsid w:val="0068043C"/>
    <w:rsid w:val="00684A00"/>
    <w:rsid w:val="00690D5B"/>
    <w:rsid w:val="00691B80"/>
    <w:rsid w:val="00694E4D"/>
    <w:rsid w:val="006972F9"/>
    <w:rsid w:val="006979B5"/>
    <w:rsid w:val="006A05B8"/>
    <w:rsid w:val="006A081A"/>
    <w:rsid w:val="006A0BFB"/>
    <w:rsid w:val="006A18ED"/>
    <w:rsid w:val="006A3877"/>
    <w:rsid w:val="006B2907"/>
    <w:rsid w:val="006B5434"/>
    <w:rsid w:val="006B5D66"/>
    <w:rsid w:val="006B6823"/>
    <w:rsid w:val="006C0802"/>
    <w:rsid w:val="006C0E52"/>
    <w:rsid w:val="006C12BC"/>
    <w:rsid w:val="006C4213"/>
    <w:rsid w:val="006C7967"/>
    <w:rsid w:val="006D2250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8F8"/>
    <w:rsid w:val="007139D2"/>
    <w:rsid w:val="0071594B"/>
    <w:rsid w:val="0071595E"/>
    <w:rsid w:val="00715C44"/>
    <w:rsid w:val="007170E5"/>
    <w:rsid w:val="007209EA"/>
    <w:rsid w:val="00721898"/>
    <w:rsid w:val="0072617E"/>
    <w:rsid w:val="00726DD7"/>
    <w:rsid w:val="007273FB"/>
    <w:rsid w:val="00733C76"/>
    <w:rsid w:val="00735A16"/>
    <w:rsid w:val="00736050"/>
    <w:rsid w:val="007376DB"/>
    <w:rsid w:val="00744F24"/>
    <w:rsid w:val="00755F78"/>
    <w:rsid w:val="00761012"/>
    <w:rsid w:val="007620B7"/>
    <w:rsid w:val="00763F23"/>
    <w:rsid w:val="00764DE2"/>
    <w:rsid w:val="0076502C"/>
    <w:rsid w:val="00776918"/>
    <w:rsid w:val="007807FD"/>
    <w:rsid w:val="00780AFC"/>
    <w:rsid w:val="00780F8F"/>
    <w:rsid w:val="0078795E"/>
    <w:rsid w:val="00793139"/>
    <w:rsid w:val="007936B8"/>
    <w:rsid w:val="00794809"/>
    <w:rsid w:val="007A0091"/>
    <w:rsid w:val="007B2A7E"/>
    <w:rsid w:val="007B723F"/>
    <w:rsid w:val="007C0225"/>
    <w:rsid w:val="007C3188"/>
    <w:rsid w:val="007C62D2"/>
    <w:rsid w:val="007C7ABC"/>
    <w:rsid w:val="007D02EB"/>
    <w:rsid w:val="007D090E"/>
    <w:rsid w:val="007D0AA5"/>
    <w:rsid w:val="007D32F2"/>
    <w:rsid w:val="007D380B"/>
    <w:rsid w:val="007E1C51"/>
    <w:rsid w:val="007E1E90"/>
    <w:rsid w:val="007E1FA4"/>
    <w:rsid w:val="007E57D2"/>
    <w:rsid w:val="007F495F"/>
    <w:rsid w:val="007F4EAB"/>
    <w:rsid w:val="007F7B06"/>
    <w:rsid w:val="00805E62"/>
    <w:rsid w:val="00806846"/>
    <w:rsid w:val="008076FD"/>
    <w:rsid w:val="00814242"/>
    <w:rsid w:val="00814A61"/>
    <w:rsid w:val="00816168"/>
    <w:rsid w:val="00823287"/>
    <w:rsid w:val="00831607"/>
    <w:rsid w:val="00833899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04AD"/>
    <w:rsid w:val="00861C0C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5933"/>
    <w:rsid w:val="00886942"/>
    <w:rsid w:val="00892F2B"/>
    <w:rsid w:val="00895F07"/>
    <w:rsid w:val="00897956"/>
    <w:rsid w:val="008A1E93"/>
    <w:rsid w:val="008A397E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0464"/>
    <w:rsid w:val="00954B4F"/>
    <w:rsid w:val="009558E6"/>
    <w:rsid w:val="009564EC"/>
    <w:rsid w:val="0096150D"/>
    <w:rsid w:val="009644B4"/>
    <w:rsid w:val="00964ED4"/>
    <w:rsid w:val="009651C1"/>
    <w:rsid w:val="0096713D"/>
    <w:rsid w:val="0096756A"/>
    <w:rsid w:val="00973B80"/>
    <w:rsid w:val="009818D3"/>
    <w:rsid w:val="00982E74"/>
    <w:rsid w:val="00983153"/>
    <w:rsid w:val="00984A09"/>
    <w:rsid w:val="00985BD5"/>
    <w:rsid w:val="00990B6E"/>
    <w:rsid w:val="009946F0"/>
    <w:rsid w:val="00995915"/>
    <w:rsid w:val="0099722C"/>
    <w:rsid w:val="009A0668"/>
    <w:rsid w:val="009A09A6"/>
    <w:rsid w:val="009B1AD2"/>
    <w:rsid w:val="009B1E9D"/>
    <w:rsid w:val="009B236C"/>
    <w:rsid w:val="009B71D0"/>
    <w:rsid w:val="009B7FF7"/>
    <w:rsid w:val="009C0BB3"/>
    <w:rsid w:val="009C1044"/>
    <w:rsid w:val="009D1CD2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2D67"/>
    <w:rsid w:val="00A04871"/>
    <w:rsid w:val="00A05D45"/>
    <w:rsid w:val="00A076E7"/>
    <w:rsid w:val="00A13560"/>
    <w:rsid w:val="00A13C21"/>
    <w:rsid w:val="00A14DBA"/>
    <w:rsid w:val="00A23C9A"/>
    <w:rsid w:val="00A24062"/>
    <w:rsid w:val="00A2471B"/>
    <w:rsid w:val="00A26590"/>
    <w:rsid w:val="00A30044"/>
    <w:rsid w:val="00A30438"/>
    <w:rsid w:val="00A30F6B"/>
    <w:rsid w:val="00A32121"/>
    <w:rsid w:val="00A334E3"/>
    <w:rsid w:val="00A338FA"/>
    <w:rsid w:val="00A35D59"/>
    <w:rsid w:val="00A369B3"/>
    <w:rsid w:val="00A36C84"/>
    <w:rsid w:val="00A36D6A"/>
    <w:rsid w:val="00A43504"/>
    <w:rsid w:val="00A45179"/>
    <w:rsid w:val="00A46381"/>
    <w:rsid w:val="00A46E09"/>
    <w:rsid w:val="00A524D1"/>
    <w:rsid w:val="00A53A66"/>
    <w:rsid w:val="00A55147"/>
    <w:rsid w:val="00A5533D"/>
    <w:rsid w:val="00A57B6F"/>
    <w:rsid w:val="00A60783"/>
    <w:rsid w:val="00A621FA"/>
    <w:rsid w:val="00A6442E"/>
    <w:rsid w:val="00A64DC3"/>
    <w:rsid w:val="00A665FD"/>
    <w:rsid w:val="00A6696A"/>
    <w:rsid w:val="00A67EFD"/>
    <w:rsid w:val="00A70969"/>
    <w:rsid w:val="00A71EB5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004"/>
    <w:rsid w:val="00AC24A1"/>
    <w:rsid w:val="00AD0CDE"/>
    <w:rsid w:val="00AD2C98"/>
    <w:rsid w:val="00AD3264"/>
    <w:rsid w:val="00AD56D7"/>
    <w:rsid w:val="00AD5C1E"/>
    <w:rsid w:val="00AE1C15"/>
    <w:rsid w:val="00AE6E76"/>
    <w:rsid w:val="00AF47BB"/>
    <w:rsid w:val="00AF4E4E"/>
    <w:rsid w:val="00AF69FA"/>
    <w:rsid w:val="00B004B6"/>
    <w:rsid w:val="00B048E2"/>
    <w:rsid w:val="00B1066B"/>
    <w:rsid w:val="00B11201"/>
    <w:rsid w:val="00B13397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14C"/>
    <w:rsid w:val="00B37AF2"/>
    <w:rsid w:val="00B401F4"/>
    <w:rsid w:val="00B43909"/>
    <w:rsid w:val="00B4405A"/>
    <w:rsid w:val="00B45352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776CC"/>
    <w:rsid w:val="00B80F7A"/>
    <w:rsid w:val="00B82201"/>
    <w:rsid w:val="00B87DCA"/>
    <w:rsid w:val="00B908E1"/>
    <w:rsid w:val="00B90B1B"/>
    <w:rsid w:val="00B970DD"/>
    <w:rsid w:val="00BA0FE3"/>
    <w:rsid w:val="00BA5CA1"/>
    <w:rsid w:val="00BA648E"/>
    <w:rsid w:val="00BA7993"/>
    <w:rsid w:val="00BB1E1A"/>
    <w:rsid w:val="00BB53DA"/>
    <w:rsid w:val="00BB55A5"/>
    <w:rsid w:val="00BC219C"/>
    <w:rsid w:val="00BC3BE5"/>
    <w:rsid w:val="00BC5A09"/>
    <w:rsid w:val="00BC5C16"/>
    <w:rsid w:val="00BD02C9"/>
    <w:rsid w:val="00BD1691"/>
    <w:rsid w:val="00BD28E1"/>
    <w:rsid w:val="00BD5A0E"/>
    <w:rsid w:val="00BD628D"/>
    <w:rsid w:val="00BD6930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44B9"/>
    <w:rsid w:val="00C36C48"/>
    <w:rsid w:val="00C4070C"/>
    <w:rsid w:val="00C42E09"/>
    <w:rsid w:val="00C455B7"/>
    <w:rsid w:val="00C46505"/>
    <w:rsid w:val="00C46806"/>
    <w:rsid w:val="00C56F45"/>
    <w:rsid w:val="00C65ED6"/>
    <w:rsid w:val="00C738DE"/>
    <w:rsid w:val="00C74205"/>
    <w:rsid w:val="00C81395"/>
    <w:rsid w:val="00C81CF1"/>
    <w:rsid w:val="00C83B36"/>
    <w:rsid w:val="00C84E79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6C5E"/>
    <w:rsid w:val="00CD7A40"/>
    <w:rsid w:val="00CE2982"/>
    <w:rsid w:val="00CE6C94"/>
    <w:rsid w:val="00CE7807"/>
    <w:rsid w:val="00CF4D55"/>
    <w:rsid w:val="00CF5802"/>
    <w:rsid w:val="00CF6EAC"/>
    <w:rsid w:val="00D135FC"/>
    <w:rsid w:val="00D208D9"/>
    <w:rsid w:val="00D23BD8"/>
    <w:rsid w:val="00D23F2F"/>
    <w:rsid w:val="00D25F78"/>
    <w:rsid w:val="00D269DA"/>
    <w:rsid w:val="00D31D3D"/>
    <w:rsid w:val="00D34D95"/>
    <w:rsid w:val="00D3540C"/>
    <w:rsid w:val="00D376B3"/>
    <w:rsid w:val="00D41CD4"/>
    <w:rsid w:val="00D4204F"/>
    <w:rsid w:val="00D42973"/>
    <w:rsid w:val="00D442AC"/>
    <w:rsid w:val="00D47D04"/>
    <w:rsid w:val="00D509CC"/>
    <w:rsid w:val="00D5404F"/>
    <w:rsid w:val="00D605C3"/>
    <w:rsid w:val="00D607C7"/>
    <w:rsid w:val="00D74438"/>
    <w:rsid w:val="00D80758"/>
    <w:rsid w:val="00D82BF5"/>
    <w:rsid w:val="00D8384C"/>
    <w:rsid w:val="00D84259"/>
    <w:rsid w:val="00D8538B"/>
    <w:rsid w:val="00D8624A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486"/>
    <w:rsid w:val="00DE1DAD"/>
    <w:rsid w:val="00DE33E2"/>
    <w:rsid w:val="00DE63F9"/>
    <w:rsid w:val="00DF019F"/>
    <w:rsid w:val="00DF24B9"/>
    <w:rsid w:val="00DF3204"/>
    <w:rsid w:val="00DF367F"/>
    <w:rsid w:val="00DF7313"/>
    <w:rsid w:val="00E01D1A"/>
    <w:rsid w:val="00E02680"/>
    <w:rsid w:val="00E11824"/>
    <w:rsid w:val="00E123BF"/>
    <w:rsid w:val="00E13085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63BD"/>
    <w:rsid w:val="00E5266D"/>
    <w:rsid w:val="00E671CC"/>
    <w:rsid w:val="00E67CA0"/>
    <w:rsid w:val="00E70E32"/>
    <w:rsid w:val="00E73DEB"/>
    <w:rsid w:val="00E747DA"/>
    <w:rsid w:val="00E77ED6"/>
    <w:rsid w:val="00E816B6"/>
    <w:rsid w:val="00E82CF6"/>
    <w:rsid w:val="00E9027E"/>
    <w:rsid w:val="00E90F3F"/>
    <w:rsid w:val="00E94474"/>
    <w:rsid w:val="00E97947"/>
    <w:rsid w:val="00EA1679"/>
    <w:rsid w:val="00EA1BF6"/>
    <w:rsid w:val="00EA4FD2"/>
    <w:rsid w:val="00EA74D7"/>
    <w:rsid w:val="00EB10D2"/>
    <w:rsid w:val="00EB516A"/>
    <w:rsid w:val="00EC06C7"/>
    <w:rsid w:val="00EC1059"/>
    <w:rsid w:val="00EC284F"/>
    <w:rsid w:val="00EC2CE0"/>
    <w:rsid w:val="00EC4711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AA6"/>
    <w:rsid w:val="00F17830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39FC"/>
    <w:rsid w:val="00F74F44"/>
    <w:rsid w:val="00F75C7D"/>
    <w:rsid w:val="00F760D1"/>
    <w:rsid w:val="00F777FD"/>
    <w:rsid w:val="00F801D0"/>
    <w:rsid w:val="00F80CFE"/>
    <w:rsid w:val="00F827B5"/>
    <w:rsid w:val="00F90A3B"/>
    <w:rsid w:val="00F95665"/>
    <w:rsid w:val="00FA02B1"/>
    <w:rsid w:val="00FA457E"/>
    <w:rsid w:val="00FA584B"/>
    <w:rsid w:val="00FB04C9"/>
    <w:rsid w:val="00FB2C73"/>
    <w:rsid w:val="00FB4ECD"/>
    <w:rsid w:val="00FB6C5F"/>
    <w:rsid w:val="00FC1B74"/>
    <w:rsid w:val="00FC40A1"/>
    <w:rsid w:val="00FC4926"/>
    <w:rsid w:val="00FC4D0D"/>
    <w:rsid w:val="00FD1264"/>
    <w:rsid w:val="00FD1423"/>
    <w:rsid w:val="00FD4BBC"/>
    <w:rsid w:val="00FD7B59"/>
    <w:rsid w:val="00FE0A2B"/>
    <w:rsid w:val="00FE0B68"/>
    <w:rsid w:val="00FE15C0"/>
    <w:rsid w:val="00FE17A3"/>
    <w:rsid w:val="00FE6A1D"/>
    <w:rsid w:val="00FF1285"/>
    <w:rsid w:val="00FF1317"/>
    <w:rsid w:val="00FF15F9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docId w15:val="{A3487AF6-360E-4261-BE1E-FBAC8E58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</w:rPr>
  </w:style>
  <w:style w:type="paragraph" w:styleId="2">
    <w:name w:val="heading 2"/>
    <w:basedOn w:val="a0"/>
    <w:next w:val="a0"/>
    <w:link w:val="20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</w:rPr>
  </w:style>
  <w:style w:type="paragraph" w:styleId="3">
    <w:name w:val="heading 3"/>
    <w:basedOn w:val="a0"/>
    <w:next w:val="a0"/>
    <w:link w:val="30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</w:rPr>
  </w:style>
  <w:style w:type="paragraph" w:styleId="4">
    <w:name w:val="heading 4"/>
    <w:basedOn w:val="a0"/>
    <w:next w:val="a0"/>
    <w:link w:val="40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</w:rPr>
  </w:style>
  <w:style w:type="paragraph" w:styleId="5">
    <w:name w:val="heading 5"/>
    <w:basedOn w:val="a0"/>
    <w:next w:val="a0"/>
    <w:link w:val="50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</w:rPr>
  </w:style>
  <w:style w:type="paragraph" w:styleId="6">
    <w:name w:val="heading 6"/>
    <w:basedOn w:val="a0"/>
    <w:next w:val="a0"/>
    <w:link w:val="60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</w:rPr>
  </w:style>
  <w:style w:type="paragraph" w:styleId="7">
    <w:name w:val="heading 7"/>
    <w:basedOn w:val="a0"/>
    <w:next w:val="a0"/>
    <w:link w:val="70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</w:rPr>
  </w:style>
  <w:style w:type="paragraph" w:styleId="8">
    <w:name w:val="heading 8"/>
    <w:basedOn w:val="a0"/>
    <w:next w:val="a0"/>
    <w:link w:val="80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</w:rPr>
  </w:style>
  <w:style w:type="paragraph" w:styleId="9">
    <w:name w:val="heading 9"/>
    <w:basedOn w:val="a0"/>
    <w:next w:val="a0"/>
    <w:link w:val="90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0"/>
    <w:rsid w:val="00A55147"/>
    <w:pPr>
      <w:ind w:left="720"/>
      <w:contextualSpacing/>
    </w:pPr>
  </w:style>
  <w:style w:type="paragraph" w:styleId="a7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rsid w:val="0002192E"/>
    <w:rPr>
      <w:rFonts w:cs="Times New Roman"/>
    </w:rPr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semiHidden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semiHidden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styleId="aa">
    <w:name w:val="caption"/>
    <w:basedOn w:val="a0"/>
    <w:next w:val="a0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0"/>
    <w:next w:val="a0"/>
    <w:link w:val="ac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</w:rPr>
  </w:style>
  <w:style w:type="character" w:customStyle="1" w:styleId="ac">
    <w:name w:val="Заголовок Знак"/>
    <w:link w:val="ab"/>
    <w:locked/>
    <w:rsid w:val="001B319F"/>
    <w:rPr>
      <w:rFonts w:ascii="Calibri Light" w:eastAsia="SimSun" w:hAnsi="Calibri Light"/>
      <w:color w:val="262626"/>
      <w:sz w:val="96"/>
    </w:rPr>
  </w:style>
  <w:style w:type="paragraph" w:styleId="ad">
    <w:name w:val="Subtitle"/>
    <w:basedOn w:val="a0"/>
    <w:next w:val="a0"/>
    <w:link w:val="ae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</w:rPr>
  </w:style>
  <w:style w:type="character" w:customStyle="1" w:styleId="ae">
    <w:name w:val="Подзаголовок Знак"/>
    <w:link w:val="ad"/>
    <w:locked/>
    <w:rsid w:val="001B319F"/>
    <w:rPr>
      <w:caps/>
      <w:color w:val="404040"/>
      <w:spacing w:val="20"/>
      <w:sz w:val="28"/>
    </w:rPr>
  </w:style>
  <w:style w:type="character" w:styleId="af">
    <w:name w:val="Strong"/>
    <w:qFormat/>
    <w:rsid w:val="001B319F"/>
    <w:rPr>
      <w:b/>
    </w:rPr>
  </w:style>
  <w:style w:type="character" w:styleId="af0">
    <w:name w:val="Emphasis"/>
    <w:qFormat/>
    <w:rsid w:val="001B319F"/>
    <w:rPr>
      <w:i/>
      <w:color w:val="000000"/>
    </w:rPr>
  </w:style>
  <w:style w:type="paragraph" w:customStyle="1" w:styleId="13">
    <w:name w:val="Без интервала1"/>
    <w:rsid w:val="001B319F"/>
    <w:rPr>
      <w:sz w:val="21"/>
      <w:szCs w:val="21"/>
    </w:rPr>
  </w:style>
  <w:style w:type="paragraph" w:customStyle="1" w:styleId="21">
    <w:name w:val="Цитата 21"/>
    <w:basedOn w:val="a0"/>
    <w:next w:val="a0"/>
    <w:link w:val="QuoteChar"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</w:rPr>
  </w:style>
  <w:style w:type="character" w:customStyle="1" w:styleId="QuoteChar">
    <w:name w:val="Quote Char"/>
    <w:link w:val="21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14">
    <w:name w:val="Выделенная цитата1"/>
    <w:basedOn w:val="a0"/>
    <w:next w:val="a0"/>
    <w:link w:val="IntenseQuoteChar"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</w:rPr>
  </w:style>
  <w:style w:type="character" w:customStyle="1" w:styleId="IntenseQuoteChar">
    <w:name w:val="Intense Quote Char"/>
    <w:link w:val="14"/>
    <w:locked/>
    <w:rsid w:val="001B319F"/>
    <w:rPr>
      <w:rFonts w:ascii="Calibri Light" w:eastAsia="SimSun" w:hAnsi="Calibri Light"/>
      <w:sz w:val="24"/>
    </w:rPr>
  </w:style>
  <w:style w:type="character" w:customStyle="1" w:styleId="15">
    <w:name w:val="Слабое выделение1"/>
    <w:rsid w:val="001B319F"/>
    <w:rPr>
      <w:i/>
      <w:color w:val="595959"/>
    </w:rPr>
  </w:style>
  <w:style w:type="character" w:customStyle="1" w:styleId="16">
    <w:name w:val="Сильное выделение1"/>
    <w:rsid w:val="001B319F"/>
    <w:rPr>
      <w:b/>
      <w:i/>
      <w:color w:val="ED7D31"/>
    </w:rPr>
  </w:style>
  <w:style w:type="character" w:customStyle="1" w:styleId="17">
    <w:name w:val="Слабая ссылка1"/>
    <w:rsid w:val="001B319F"/>
    <w:rPr>
      <w:smallCaps/>
      <w:color w:val="404040"/>
      <w:spacing w:val="0"/>
      <w:u w:val="single" w:color="7F7F7F"/>
    </w:rPr>
  </w:style>
  <w:style w:type="character" w:customStyle="1" w:styleId="18">
    <w:name w:val="Сильная ссылка1"/>
    <w:rsid w:val="001B319F"/>
    <w:rPr>
      <w:b/>
      <w:smallCaps/>
      <w:color w:val="auto"/>
      <w:spacing w:val="0"/>
      <w:u w:val="single"/>
    </w:rPr>
  </w:style>
  <w:style w:type="character" w:customStyle="1" w:styleId="19">
    <w:name w:val="Название книги1"/>
    <w:rsid w:val="001B319F"/>
    <w:rPr>
      <w:b/>
      <w:smallCaps/>
      <w:spacing w:val="0"/>
    </w:rPr>
  </w:style>
  <w:style w:type="paragraph" w:customStyle="1" w:styleId="1a">
    <w:name w:val="Заголовок оглавления1"/>
    <w:basedOn w:val="1"/>
    <w:next w:val="a0"/>
    <w:semiHidden/>
    <w:rsid w:val="001B319F"/>
    <w:pPr>
      <w:outlineLvl w:val="9"/>
    </w:pPr>
  </w:style>
  <w:style w:type="character" w:styleId="af1">
    <w:name w:val="Hyperlink"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2">
    <w:name w:val="header"/>
    <w:basedOn w:val="a0"/>
    <w:link w:val="af3"/>
    <w:rsid w:val="0017330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locked/>
    <w:rsid w:val="00173304"/>
    <w:rPr>
      <w:sz w:val="21"/>
    </w:rPr>
  </w:style>
  <w:style w:type="character" w:customStyle="1" w:styleId="1b">
    <w:name w:val="Замещающий текст1"/>
    <w:semiHidden/>
    <w:rsid w:val="00393B12"/>
    <w:rPr>
      <w:rFonts w:cs="Times New Roman"/>
      <w:color w:val="808080"/>
    </w:rPr>
  </w:style>
  <w:style w:type="paragraph" w:styleId="af4">
    <w:name w:val="Balloon Text"/>
    <w:basedOn w:val="a0"/>
    <w:link w:val="af5"/>
    <w:semiHidden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Document Map"/>
    <w:basedOn w:val="a0"/>
    <w:semiHidden/>
    <w:rsid w:val="00A33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Заголовок 31"/>
    <w:basedOn w:val="a0"/>
    <w:next w:val="a0"/>
    <w:rsid w:val="001B5DC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af7">
    <w:name w:val="List Paragraph"/>
    <w:basedOn w:val="a0"/>
    <w:qFormat/>
    <w:rsid w:val="001B5DCE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8A397E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Body Text Indent"/>
    <w:basedOn w:val="a0"/>
    <w:rsid w:val="007170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hyperlink" Target="http://www.unn.ru/books/resources.html" TargetMode="Externa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21801</CharactersWithSpaces>
  <SharedDoc>false</SharedDoc>
  <HLinks>
    <vt:vector size="6" baseType="variant">
      <vt:variant>
        <vt:i4>7143546</vt:i4>
      </vt:variant>
      <vt:variant>
        <vt:i4>102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2016-08-31T11:46:00Z</cp:lastPrinted>
  <dcterms:created xsi:type="dcterms:W3CDTF">2021-03-18T07:15:00Z</dcterms:created>
  <dcterms:modified xsi:type="dcterms:W3CDTF">2021-05-28T13:28:00Z</dcterms:modified>
</cp:coreProperties>
</file>