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4D8" w:rsidRPr="004657CC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8515A2" w:rsidRPr="008515A2" w:rsidRDefault="008515A2" w:rsidP="0085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A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515A2" w:rsidRPr="008515A2" w:rsidRDefault="008515A2" w:rsidP="008515A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515A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8515A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515A2" w:rsidRPr="008515A2" w:rsidRDefault="008515A2" w:rsidP="0085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A2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515A2" w:rsidRPr="008515A2" w:rsidRDefault="008515A2" w:rsidP="0085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4657C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C11427" w:rsidP="005378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4657CC" w:rsidRDefault="001124D8" w:rsidP="001124D8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 w:rsidRPr="004657CC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59" w:type="dxa"/>
        <w:tblInd w:w="4788" w:type="dxa"/>
        <w:tblLook w:val="01E0" w:firstRow="1" w:lastRow="1" w:firstColumn="1" w:lastColumn="1" w:noHBand="0" w:noVBand="0"/>
      </w:tblPr>
      <w:tblGrid>
        <w:gridCol w:w="4959"/>
      </w:tblGrid>
      <w:tr w:rsidR="00307DDE" w:rsidTr="008231FC">
        <w:trPr>
          <w:trHeight w:val="280"/>
        </w:trPr>
        <w:tc>
          <w:tcPr>
            <w:tcW w:w="4959" w:type="dxa"/>
            <w:vAlign w:val="center"/>
          </w:tcPr>
          <w:p w:rsidR="00307DDE" w:rsidRDefault="00307DD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07DDE" w:rsidTr="008231FC">
        <w:trPr>
          <w:trHeight w:val="280"/>
        </w:trPr>
        <w:tc>
          <w:tcPr>
            <w:tcW w:w="4959" w:type="dxa"/>
            <w:vAlign w:val="center"/>
            <w:hideMark/>
          </w:tcPr>
          <w:p w:rsidR="00307DDE" w:rsidRDefault="008231F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решением президиума Ученого совета ННГУ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протокол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11»  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2021 г. № 2</w:t>
            </w:r>
          </w:p>
        </w:tc>
      </w:tr>
    </w:tbl>
    <w:p w:rsidR="0064124E" w:rsidRDefault="0064124E" w:rsidP="00BD11B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24D8" w:rsidRPr="004657CC" w:rsidRDefault="001124D8" w:rsidP="00BD11B6">
      <w:pPr>
        <w:jc w:val="center"/>
        <w:rPr>
          <w:rFonts w:ascii="Times New Roman" w:hAnsi="Times New Roman"/>
          <w:b/>
          <w:sz w:val="32"/>
          <w:szCs w:val="32"/>
        </w:rPr>
      </w:pPr>
      <w:r w:rsidRPr="004657CC"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0"/>
      </w:tblGrid>
      <w:tr w:rsidR="001124D8" w:rsidRPr="004657CC">
        <w:trPr>
          <w:trHeight w:val="328"/>
        </w:trPr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D95BB3" w:rsidP="00BD11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57CC">
              <w:rPr>
                <w:rFonts w:ascii="Times New Roman" w:hAnsi="Times New Roman"/>
                <w:b/>
                <w:sz w:val="24"/>
                <w:szCs w:val="24"/>
              </w:rPr>
              <w:t>ОСНОВЫ МЕХАНИКИ СПЛОШНОЙ СРЕДЫ</w:t>
            </w:r>
          </w:p>
        </w:tc>
      </w:tr>
    </w:tbl>
    <w:p w:rsidR="001124D8" w:rsidRPr="004657CC" w:rsidRDefault="001124D8" w:rsidP="00BD11B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4657C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D95BB3" w:rsidP="005378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1124D8" w:rsidRPr="004657CC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4657C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601147" w:rsidP="00D95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sz w:val="24"/>
                <w:szCs w:val="24"/>
              </w:rPr>
              <w:t>01.0</w:t>
            </w:r>
            <w:r w:rsidR="00D95BB3" w:rsidRPr="004657CC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4657CC">
              <w:rPr>
                <w:rFonts w:ascii="Times New Roman" w:eastAsia="Calibri" w:hAnsi="Times New Roman"/>
                <w:b/>
                <w:sz w:val="24"/>
                <w:szCs w:val="24"/>
              </w:rPr>
              <w:t>.03 Механика и математическое моделирование</w:t>
            </w:r>
          </w:p>
        </w:tc>
      </w:tr>
    </w:tbl>
    <w:p w:rsidR="001124D8" w:rsidRPr="004657CC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4657C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F609E8" w:rsidP="005378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9E8">
              <w:rPr>
                <w:rFonts w:ascii="Times New Roman" w:eastAsia="Calibri" w:hAnsi="Times New Roman"/>
                <w:sz w:val="24"/>
                <w:szCs w:val="24"/>
              </w:rPr>
              <w:t>профиль «Математическое моделирование и компьютерный инжиниринг»</w:t>
            </w:r>
          </w:p>
        </w:tc>
      </w:tr>
    </w:tbl>
    <w:p w:rsidR="001124D8" w:rsidRPr="004657CC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4657C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D95BB3" w:rsidP="005378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1124D8" w:rsidRPr="004657CC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4657C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657CC" w:rsidRDefault="00601147" w:rsidP="005378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657CC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1124D8" w:rsidRPr="004657CC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657CC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657CC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657CC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657C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Нижний Новгород</w:t>
      </w:r>
    </w:p>
    <w:p w:rsidR="001124D8" w:rsidRPr="004657CC" w:rsidRDefault="006C5E7B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541C7">
        <w:rPr>
          <w:rFonts w:ascii="Times New Roman" w:hAnsi="Times New Roman"/>
          <w:sz w:val="24"/>
          <w:szCs w:val="24"/>
        </w:rPr>
        <w:t>2</w:t>
      </w:r>
      <w:r w:rsidR="00307DDE">
        <w:rPr>
          <w:rFonts w:ascii="Times New Roman" w:hAnsi="Times New Roman"/>
          <w:sz w:val="24"/>
          <w:szCs w:val="24"/>
        </w:rPr>
        <w:t>1</w:t>
      </w:r>
      <w:r w:rsidR="001124D8" w:rsidRPr="004657CC">
        <w:rPr>
          <w:rFonts w:ascii="Times New Roman" w:hAnsi="Times New Roman"/>
          <w:sz w:val="24"/>
          <w:szCs w:val="24"/>
        </w:rPr>
        <w:t xml:space="preserve"> год</w:t>
      </w:r>
    </w:p>
    <w:p w:rsidR="002571E0" w:rsidRPr="004657CC" w:rsidRDefault="002571E0" w:rsidP="002571E0">
      <w:pPr>
        <w:numPr>
          <w:ilvl w:val="0"/>
          <w:numId w:val="1"/>
        </w:numPr>
        <w:spacing w:after="0"/>
        <w:ind w:left="329" w:hanging="357"/>
        <w:rPr>
          <w:rFonts w:ascii="Times New Roman" w:hAnsi="Times New Roman"/>
          <w:b/>
          <w:sz w:val="28"/>
          <w:szCs w:val="24"/>
        </w:rPr>
      </w:pPr>
      <w:r w:rsidRPr="004657CC">
        <w:rPr>
          <w:rFonts w:ascii="Times New Roman" w:hAnsi="Times New Roman"/>
          <w:b/>
          <w:sz w:val="28"/>
          <w:szCs w:val="28"/>
        </w:rPr>
        <w:lastRenderedPageBreak/>
        <w:t>Место и цели дисциплины (модуля) в структуре ООП</w:t>
      </w:r>
    </w:p>
    <w:p w:rsidR="005D4FC7" w:rsidRPr="005D4FC7" w:rsidRDefault="002571E0" w:rsidP="005D4FC7">
      <w:pPr>
        <w:spacing w:after="0"/>
        <w:rPr>
          <w:rFonts w:ascii="Times New Roman" w:hAnsi="Times New Roman"/>
          <w:sz w:val="24"/>
          <w:szCs w:val="24"/>
        </w:rPr>
      </w:pPr>
      <w:r w:rsidRPr="00FA3680">
        <w:rPr>
          <w:rFonts w:ascii="Times New Roman" w:hAnsi="Times New Roman"/>
          <w:bCs/>
          <w:sz w:val="24"/>
          <w:szCs w:val="24"/>
        </w:rPr>
        <w:t>Дисциплина</w:t>
      </w:r>
      <w:r w:rsidR="00FA3680" w:rsidRPr="00FA3680">
        <w:rPr>
          <w:rFonts w:ascii="Times New Roman" w:hAnsi="Times New Roman"/>
          <w:sz w:val="24"/>
          <w:szCs w:val="24"/>
        </w:rPr>
        <w:t xml:space="preserve"> </w:t>
      </w:r>
      <w:r w:rsidR="00307DDE" w:rsidRPr="00FA3680">
        <w:rPr>
          <w:rFonts w:ascii="Times New Roman" w:hAnsi="Times New Roman"/>
          <w:bCs/>
          <w:sz w:val="24"/>
          <w:szCs w:val="24"/>
        </w:rPr>
        <w:t xml:space="preserve">Основы механики сплошной среды </w:t>
      </w:r>
      <w:r w:rsidRPr="00FA3680">
        <w:rPr>
          <w:rFonts w:ascii="Times New Roman" w:hAnsi="Times New Roman"/>
          <w:bCs/>
          <w:sz w:val="24"/>
          <w:szCs w:val="24"/>
        </w:rPr>
        <w:t xml:space="preserve">относится </w:t>
      </w:r>
      <w:r w:rsidR="005D4FC7" w:rsidRPr="00FA3680">
        <w:rPr>
          <w:rFonts w:ascii="Times New Roman" w:hAnsi="Times New Roman"/>
          <w:sz w:val="24"/>
          <w:szCs w:val="24"/>
        </w:rPr>
        <w:t>к обязательной ча</w:t>
      </w:r>
      <w:r w:rsidR="005D4FC7">
        <w:rPr>
          <w:rFonts w:ascii="Times New Roman" w:hAnsi="Times New Roman"/>
          <w:sz w:val="24"/>
          <w:szCs w:val="24"/>
        </w:rPr>
        <w:t>сти</w:t>
      </w:r>
      <w:r w:rsidR="00FA3680" w:rsidRPr="00FA3680">
        <w:rPr>
          <w:rFonts w:ascii="Times New Roman" w:hAnsi="Times New Roman"/>
          <w:sz w:val="24"/>
          <w:szCs w:val="24"/>
        </w:rPr>
        <w:t xml:space="preserve"> </w:t>
      </w:r>
    </w:p>
    <w:p w:rsidR="00307DDE" w:rsidRPr="00204392" w:rsidRDefault="00FA3680" w:rsidP="00257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5"/>
        <w:gridCol w:w="5668"/>
      </w:tblGrid>
      <w:tr w:rsidR="00307DDE" w:rsidTr="00307D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DDE" w:rsidRDefault="00307D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DDE" w:rsidRDefault="00307D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DDE" w:rsidRDefault="00307D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307DDE" w:rsidTr="00307D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DDE" w:rsidRDefault="00307D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DDE" w:rsidRDefault="00307D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DDE" w:rsidRDefault="00307DDE" w:rsidP="00307D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FA3680">
              <w:rPr>
                <w:rFonts w:ascii="Times New Roman" w:hAnsi="Times New Roman"/>
                <w:sz w:val="24"/>
                <w:szCs w:val="24"/>
              </w:rPr>
              <w:t>Б1.О.18</w:t>
            </w: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, </w:t>
            </w:r>
            <w:r w:rsidRPr="00FA3680">
              <w:rPr>
                <w:rFonts w:ascii="Times New Roman" w:hAnsi="Times New Roman"/>
                <w:bCs/>
                <w:sz w:val="24"/>
                <w:szCs w:val="24"/>
              </w:rPr>
              <w:t xml:space="preserve">Основы механики сплошной среды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ООП направления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направлению 01.03.03 –Механика и математическое моделирование</w:t>
            </w: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DD44CC" w:rsidRPr="00204392" w:rsidRDefault="00DD44CC" w:rsidP="002571E0">
      <w:pPr>
        <w:spacing w:after="0"/>
        <w:rPr>
          <w:rFonts w:ascii="Times New Roman" w:hAnsi="Times New Roman"/>
          <w:sz w:val="24"/>
          <w:szCs w:val="24"/>
        </w:rPr>
      </w:pPr>
    </w:p>
    <w:p w:rsidR="00324F8D" w:rsidRPr="004657CC" w:rsidRDefault="00DD44CC" w:rsidP="002C5E01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4"/>
        </w:rPr>
      </w:pPr>
      <w:r w:rsidRPr="00DD44CC">
        <w:rPr>
          <w:rFonts w:ascii="Times New Roman" w:hAnsi="Times New Roman"/>
          <w:b/>
          <w:sz w:val="28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:rsidR="002C5E01" w:rsidRDefault="002C5E01" w:rsidP="002C5E01">
      <w:pPr>
        <w:widowControl w:val="0"/>
        <w:spacing w:after="0" w:line="240" w:lineRule="auto"/>
        <w:ind w:left="72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103"/>
        <w:gridCol w:w="3719"/>
        <w:gridCol w:w="1732"/>
      </w:tblGrid>
      <w:tr w:rsidR="00DD44CC" w:rsidRPr="00DD44CC" w:rsidTr="005D4FC7">
        <w:trPr>
          <w:trHeight w:val="419"/>
          <w:tblHeader/>
          <w:jc w:val="center"/>
        </w:trPr>
        <w:tc>
          <w:tcPr>
            <w:tcW w:w="2016" w:type="dxa"/>
            <w:vMerge w:val="restart"/>
            <w:vAlign w:val="center"/>
          </w:tcPr>
          <w:p w:rsidR="00DD44CC" w:rsidRPr="00DD44CC" w:rsidRDefault="00DD44CC" w:rsidP="00DD44CC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44CC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DD44CC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5822" w:type="dxa"/>
            <w:gridSpan w:val="2"/>
            <w:vAlign w:val="center"/>
          </w:tcPr>
          <w:p w:rsidR="00DD44CC" w:rsidRPr="00DD44CC" w:rsidRDefault="00DD44CC" w:rsidP="00DD44CC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44CC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32" w:type="dxa"/>
            <w:vMerge w:val="restart"/>
            <w:vAlign w:val="center"/>
          </w:tcPr>
          <w:p w:rsidR="00DD44CC" w:rsidRPr="00DD44CC" w:rsidRDefault="00DD44CC" w:rsidP="00DD44CC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44CC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DD44CC" w:rsidRPr="00DD44CC" w:rsidTr="005D4FC7">
        <w:trPr>
          <w:trHeight w:val="173"/>
          <w:tblHeader/>
          <w:jc w:val="center"/>
        </w:trPr>
        <w:tc>
          <w:tcPr>
            <w:tcW w:w="2016" w:type="dxa"/>
            <w:vMerge/>
            <w:vAlign w:val="center"/>
          </w:tcPr>
          <w:p w:rsidR="00DD44CC" w:rsidRPr="00DD44CC" w:rsidRDefault="00DD44CC" w:rsidP="00DD44C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03" w:type="dxa"/>
            <w:vAlign w:val="center"/>
          </w:tcPr>
          <w:p w:rsidR="00DD44CC" w:rsidRPr="00DD44CC" w:rsidRDefault="00DD44CC" w:rsidP="00DD44C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44CC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Pr="00DD44CC">
              <w:rPr>
                <w:rFonts w:ascii="Times New Roman" w:hAnsi="Times New Roman"/>
              </w:rPr>
              <w:t>*</w:t>
            </w:r>
            <w:r w:rsidRPr="00DD44CC">
              <w:rPr>
                <w:rFonts w:ascii="Times New Roman" w:hAnsi="Times New Roman"/>
                <w:i/>
              </w:rPr>
              <w:br/>
            </w:r>
            <w:r w:rsidRPr="00DD44CC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19" w:type="dxa"/>
            <w:vAlign w:val="center"/>
          </w:tcPr>
          <w:p w:rsidR="00DD44CC" w:rsidRPr="00DD44CC" w:rsidRDefault="00DD44CC" w:rsidP="00DD44C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44CC">
              <w:rPr>
                <w:rFonts w:ascii="Times New Roman" w:hAnsi="Times New Roman"/>
                <w:b/>
              </w:rPr>
              <w:t xml:space="preserve">Результаты обучения </w:t>
            </w:r>
            <w:r w:rsidRPr="00DD44CC">
              <w:rPr>
                <w:rFonts w:ascii="Times New Roman" w:hAnsi="Times New Roman"/>
                <w:b/>
              </w:rPr>
              <w:br/>
              <w:t>по дисциплине**</w:t>
            </w:r>
          </w:p>
        </w:tc>
        <w:tc>
          <w:tcPr>
            <w:tcW w:w="1732" w:type="dxa"/>
            <w:vMerge/>
            <w:vAlign w:val="center"/>
          </w:tcPr>
          <w:p w:rsidR="00DD44CC" w:rsidRPr="00DD44CC" w:rsidRDefault="00DD44CC" w:rsidP="00DD44C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D44CC" w:rsidRPr="00DD44CC" w:rsidTr="005D4FC7">
        <w:trPr>
          <w:trHeight w:val="508"/>
          <w:jc w:val="center"/>
        </w:trPr>
        <w:tc>
          <w:tcPr>
            <w:tcW w:w="2016" w:type="dxa"/>
          </w:tcPr>
          <w:p w:rsidR="00DD44CC" w:rsidRDefault="005D4FC7" w:rsidP="00DD44C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ОПК-2</w:t>
            </w:r>
          </w:p>
          <w:p w:rsidR="005D4FC7" w:rsidRPr="005D4FC7" w:rsidRDefault="005D4FC7" w:rsidP="005D4FC7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D4FC7">
              <w:rPr>
                <w:rFonts w:ascii="Times New Roman" w:hAnsi="Times New Roman"/>
                <w:i/>
              </w:rPr>
              <w:t>Способен применять методы математического и алгоритмического моделирования, современный математический аппарат в научно-исследовательской и опытно-конструкторской деятельности</w:t>
            </w:r>
          </w:p>
          <w:p w:rsidR="005D4FC7" w:rsidRPr="00DD44CC" w:rsidRDefault="005D4FC7" w:rsidP="00DD44C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DD44CC" w:rsidRPr="00DD44CC" w:rsidRDefault="00DD44CC" w:rsidP="00DD44CC">
            <w:pPr>
              <w:tabs>
                <w:tab w:val="num" w:pos="176"/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103" w:type="dxa"/>
          </w:tcPr>
          <w:p w:rsidR="00256366" w:rsidRPr="00256366" w:rsidRDefault="00256366" w:rsidP="0025636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56366">
              <w:rPr>
                <w:rFonts w:ascii="Times New Roman" w:hAnsi="Times New Roman"/>
                <w:b/>
                <w:bCs/>
                <w:i/>
              </w:rPr>
              <w:t>ОПК-2.1</w:t>
            </w:r>
            <w:r w:rsidRPr="00256366">
              <w:rPr>
                <w:rFonts w:ascii="Times New Roman" w:hAnsi="Times New Roman"/>
                <w:bCs/>
                <w:i/>
              </w:rPr>
              <w:t>. </w:t>
            </w:r>
            <w:r w:rsidRPr="00256366">
              <w:rPr>
                <w:rFonts w:ascii="Times New Roman" w:hAnsi="Times New Roman"/>
                <w:b/>
                <w:i/>
                <w:iCs/>
              </w:rPr>
              <w:t>Знает</w:t>
            </w:r>
            <w:r w:rsidRPr="00256366">
              <w:rPr>
                <w:rFonts w:ascii="Times New Roman" w:hAnsi="Times New Roman"/>
                <w:i/>
                <w:iCs/>
              </w:rPr>
              <w:t xml:space="preserve"> основные положения, терминологию и методологию </w:t>
            </w:r>
            <w:r w:rsidRPr="00256366">
              <w:rPr>
                <w:rFonts w:ascii="Times New Roman" w:hAnsi="Times New Roman"/>
                <w:i/>
              </w:rPr>
              <w:t>в области математического и алгоритмического моделирования.</w:t>
            </w:r>
          </w:p>
          <w:p w:rsidR="00256366" w:rsidRPr="00256366" w:rsidRDefault="00256366" w:rsidP="0025636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56366">
              <w:rPr>
                <w:rFonts w:ascii="Times New Roman" w:hAnsi="Times New Roman"/>
                <w:b/>
                <w:bCs/>
                <w:i/>
              </w:rPr>
              <w:t>ОПК-2.2</w:t>
            </w:r>
            <w:r w:rsidRPr="00256366">
              <w:rPr>
                <w:rFonts w:ascii="Times New Roman" w:hAnsi="Times New Roman"/>
                <w:bCs/>
                <w:i/>
              </w:rPr>
              <w:t>. </w:t>
            </w:r>
            <w:r w:rsidRPr="00256366">
              <w:rPr>
                <w:rFonts w:ascii="Times New Roman" w:hAnsi="Times New Roman"/>
                <w:b/>
                <w:i/>
                <w:iCs/>
              </w:rPr>
              <w:t>Умеет</w:t>
            </w:r>
            <w:r w:rsidRPr="00256366">
              <w:rPr>
                <w:rFonts w:ascii="Times New Roman" w:hAnsi="Times New Roman"/>
                <w:i/>
                <w:iCs/>
              </w:rPr>
              <w:t xml:space="preserve"> осуществлять анализ и выбор методов решения задач профессиональной деятельности на основе теоретических знаний в области математических и компьютерных наук.</w:t>
            </w:r>
          </w:p>
          <w:p w:rsidR="00DD44CC" w:rsidRPr="00DD44CC" w:rsidRDefault="00256366" w:rsidP="0025636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56366">
              <w:rPr>
                <w:rFonts w:ascii="Times New Roman" w:hAnsi="Times New Roman"/>
                <w:b/>
                <w:bCs/>
                <w:i/>
              </w:rPr>
              <w:t>ОПК-2.3</w:t>
            </w:r>
            <w:r w:rsidRPr="00256366">
              <w:rPr>
                <w:rFonts w:ascii="Times New Roman" w:hAnsi="Times New Roman"/>
                <w:bCs/>
                <w:i/>
              </w:rPr>
              <w:t>. </w:t>
            </w:r>
            <w:r w:rsidRPr="00256366">
              <w:rPr>
                <w:rFonts w:ascii="Times New Roman" w:hAnsi="Times New Roman"/>
                <w:b/>
                <w:i/>
                <w:iCs/>
              </w:rPr>
              <w:t>Владеет навыками</w:t>
            </w:r>
            <w:r w:rsidRPr="00256366">
              <w:rPr>
                <w:rFonts w:ascii="Times New Roman" w:hAnsi="Times New Roman"/>
                <w:i/>
                <w:iCs/>
              </w:rPr>
              <w:t xml:space="preserve"> применения </w:t>
            </w:r>
            <w:r w:rsidRPr="00256366">
              <w:rPr>
                <w:rFonts w:ascii="Times New Roman" w:hAnsi="Times New Roman"/>
                <w:bCs/>
                <w:i/>
              </w:rPr>
              <w:t xml:space="preserve">базовых знаний в области </w:t>
            </w:r>
            <w:r w:rsidRPr="00256366">
              <w:rPr>
                <w:rFonts w:ascii="Times New Roman" w:hAnsi="Times New Roman"/>
                <w:i/>
              </w:rPr>
              <w:t>математического и алгоритмического моделирования, а также современный математический аппарат</w:t>
            </w:r>
            <w:r w:rsidRPr="00256366">
              <w:rPr>
                <w:rFonts w:ascii="Times New Roman" w:hAnsi="Times New Roman"/>
                <w:bCs/>
                <w:i/>
              </w:rPr>
              <w:t xml:space="preserve"> при </w:t>
            </w:r>
            <w:r w:rsidRPr="00256366">
              <w:rPr>
                <w:rFonts w:ascii="Times New Roman" w:hAnsi="Times New Roman"/>
                <w:bCs/>
                <w:i/>
              </w:rPr>
              <w:lastRenderedPageBreak/>
              <w:t>решении задач профессиональной деятельности</w:t>
            </w:r>
          </w:p>
        </w:tc>
        <w:tc>
          <w:tcPr>
            <w:tcW w:w="3719" w:type="dxa"/>
          </w:tcPr>
          <w:p w:rsidR="004C5E2A" w:rsidRDefault="004C5E2A" w:rsidP="00DD44C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C5E2A" w:rsidRPr="004C5E2A" w:rsidRDefault="004C5E2A" w:rsidP="004C5E2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5E2A">
              <w:rPr>
                <w:rFonts w:ascii="Times New Roman" w:hAnsi="Times New Roman"/>
                <w:i/>
                <w:sz w:val="20"/>
                <w:szCs w:val="20"/>
              </w:rPr>
              <w:t xml:space="preserve">Знать разделы механики деформируемого твердого тела и смежных дисциплин, необходимые при реализации моделей МСС </w:t>
            </w:r>
          </w:p>
          <w:p w:rsidR="004C5E2A" w:rsidRPr="004C5E2A" w:rsidRDefault="004C5E2A" w:rsidP="004C5E2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5E2A">
              <w:rPr>
                <w:rFonts w:ascii="Times New Roman" w:hAnsi="Times New Roman"/>
                <w:i/>
                <w:sz w:val="20"/>
                <w:szCs w:val="20"/>
              </w:rPr>
              <w:t>Уметь применять основные понятия и теоремы при решении задач механики, проводить их доказательства, реализовывать известные модели МСС</w:t>
            </w:r>
          </w:p>
          <w:p w:rsidR="004C5E2A" w:rsidRPr="00DD44CC" w:rsidRDefault="004C5E2A" w:rsidP="004C5E2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5E2A">
              <w:rPr>
                <w:rFonts w:ascii="Times New Roman" w:hAnsi="Times New Roman"/>
                <w:i/>
                <w:sz w:val="20"/>
                <w:szCs w:val="20"/>
              </w:rPr>
              <w:t>Владеть подходами, применяемыми при реализации математических моделей МСС, в том числе в междисциплинарных</w:t>
            </w:r>
          </w:p>
        </w:tc>
        <w:tc>
          <w:tcPr>
            <w:tcW w:w="1732" w:type="dxa"/>
          </w:tcPr>
          <w:p w:rsidR="00DD44CC" w:rsidRPr="00DD44CC" w:rsidRDefault="00FA3680" w:rsidP="00DD44C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Контрольная работа</w:t>
            </w:r>
          </w:p>
        </w:tc>
      </w:tr>
      <w:tr w:rsidR="00DD44CC" w:rsidRPr="00DD44CC" w:rsidTr="005D4FC7">
        <w:trPr>
          <w:trHeight w:val="523"/>
          <w:jc w:val="center"/>
        </w:trPr>
        <w:tc>
          <w:tcPr>
            <w:tcW w:w="2016" w:type="dxa"/>
          </w:tcPr>
          <w:p w:rsidR="00DD44CC" w:rsidRDefault="005D4FC7" w:rsidP="00DD44CC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ОПК-5</w:t>
            </w:r>
          </w:p>
          <w:p w:rsidR="005D4FC7" w:rsidRPr="005D4FC7" w:rsidRDefault="005D4FC7" w:rsidP="005D4FC7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5D4FC7">
              <w:rPr>
                <w:rFonts w:ascii="Times New Roman" w:hAnsi="Times New Roman"/>
                <w:i/>
              </w:rPr>
              <w:t>Способен использовать в педагогической деятельности научные основы знаний в сфере математики и механики</w:t>
            </w:r>
          </w:p>
          <w:p w:rsidR="005D4FC7" w:rsidRPr="00DD44CC" w:rsidRDefault="005D4FC7" w:rsidP="00DD44CC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03" w:type="dxa"/>
          </w:tcPr>
          <w:p w:rsidR="00256366" w:rsidRPr="00256366" w:rsidRDefault="00256366" w:rsidP="00256366">
            <w:pPr>
              <w:spacing w:after="0"/>
              <w:rPr>
                <w:rFonts w:ascii="Times New Roman" w:hAnsi="Times New Roman"/>
                <w:iCs/>
              </w:rPr>
            </w:pPr>
            <w:r w:rsidRPr="00256366">
              <w:rPr>
                <w:rFonts w:ascii="Times New Roman" w:hAnsi="Times New Roman"/>
                <w:b/>
                <w:bCs/>
                <w:sz w:val="21"/>
                <w:szCs w:val="21"/>
              </w:rPr>
              <w:t>ОПК-5.1</w:t>
            </w:r>
            <w:r w:rsidRPr="00256366">
              <w:rPr>
                <w:rFonts w:ascii="Times New Roman" w:hAnsi="Times New Roman"/>
                <w:bCs/>
                <w:sz w:val="21"/>
                <w:szCs w:val="21"/>
              </w:rPr>
              <w:t>. </w:t>
            </w:r>
            <w:r w:rsidRPr="00256366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256366">
              <w:rPr>
                <w:rFonts w:ascii="Times New Roman" w:hAnsi="Times New Roman"/>
                <w:iCs/>
              </w:rPr>
              <w:t>основы преподавания физико-математических дисциплин и информатики в средней школе и специальных учебных заведениях.</w:t>
            </w:r>
          </w:p>
          <w:p w:rsidR="00256366" w:rsidRPr="00256366" w:rsidRDefault="00256366" w:rsidP="00256366">
            <w:pPr>
              <w:spacing w:after="0"/>
              <w:rPr>
                <w:rFonts w:ascii="Times New Roman" w:hAnsi="Times New Roman"/>
                <w:iCs/>
              </w:rPr>
            </w:pPr>
            <w:r w:rsidRPr="00256366">
              <w:rPr>
                <w:rFonts w:ascii="Times New Roman" w:hAnsi="Times New Roman"/>
                <w:b/>
                <w:bCs/>
                <w:sz w:val="21"/>
                <w:szCs w:val="21"/>
              </w:rPr>
              <w:t>ОПК-5.2</w:t>
            </w:r>
            <w:r w:rsidRPr="00256366">
              <w:rPr>
                <w:rFonts w:ascii="Times New Roman" w:hAnsi="Times New Roman"/>
                <w:bCs/>
                <w:sz w:val="21"/>
                <w:szCs w:val="21"/>
              </w:rPr>
              <w:t>. </w:t>
            </w:r>
            <w:r w:rsidRPr="00256366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256366">
              <w:rPr>
                <w:rFonts w:ascii="Times New Roman" w:hAnsi="Times New Roman"/>
                <w:iCs/>
              </w:rPr>
              <w:t>использовать полученные фундаментальные и специальные знания в области физико-математических наук в преподавательской деятельности.</w:t>
            </w:r>
          </w:p>
          <w:p w:rsidR="00DD44CC" w:rsidRPr="00DD44CC" w:rsidRDefault="00256366" w:rsidP="0025636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56366">
              <w:rPr>
                <w:rFonts w:ascii="Times New Roman" w:hAnsi="Times New Roman"/>
                <w:b/>
                <w:bCs/>
                <w:sz w:val="21"/>
                <w:szCs w:val="21"/>
              </w:rPr>
              <w:t>ОПК-5.3</w:t>
            </w:r>
            <w:r w:rsidRPr="00256366">
              <w:rPr>
                <w:rFonts w:ascii="Times New Roman" w:hAnsi="Times New Roman"/>
                <w:bCs/>
                <w:sz w:val="21"/>
                <w:szCs w:val="21"/>
              </w:rPr>
              <w:t>. </w:t>
            </w:r>
            <w:r w:rsidRPr="00256366"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 w:rsidRPr="00256366">
              <w:rPr>
                <w:rFonts w:ascii="Times New Roman" w:hAnsi="Times New Roman"/>
                <w:iCs/>
              </w:rPr>
              <w:t>планирования и подготовки учебных занятий, а также представления научных знаний.</w:t>
            </w:r>
          </w:p>
        </w:tc>
        <w:tc>
          <w:tcPr>
            <w:tcW w:w="3719" w:type="dxa"/>
          </w:tcPr>
          <w:p w:rsidR="004E5738" w:rsidRPr="004C5E2A" w:rsidRDefault="004E5738" w:rsidP="004E573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5E2A">
              <w:rPr>
                <w:rFonts w:ascii="Times New Roman" w:hAnsi="Times New Roman"/>
                <w:i/>
                <w:sz w:val="20"/>
                <w:szCs w:val="20"/>
              </w:rPr>
              <w:t>Знать предметную область механики, математики и информатики</w:t>
            </w:r>
          </w:p>
          <w:p w:rsidR="004C5E2A" w:rsidRPr="004C5E2A" w:rsidRDefault="004C5E2A" w:rsidP="004C5E2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5E2A">
              <w:rPr>
                <w:rFonts w:ascii="Times New Roman" w:hAnsi="Times New Roman"/>
                <w:i/>
                <w:sz w:val="20"/>
                <w:szCs w:val="20"/>
              </w:rPr>
              <w:t>Уметь работать самостоятельно и в коллективе, формулировать результат; точно представить математические знания в устной</w:t>
            </w:r>
            <w:r w:rsidR="004E5738">
              <w:rPr>
                <w:rFonts w:ascii="Times New Roman" w:hAnsi="Times New Roman"/>
                <w:i/>
                <w:sz w:val="20"/>
                <w:szCs w:val="20"/>
              </w:rPr>
              <w:t xml:space="preserve"> и письменной </w:t>
            </w:r>
            <w:r w:rsidRPr="004C5E2A">
              <w:rPr>
                <w:rFonts w:ascii="Times New Roman" w:hAnsi="Times New Roman"/>
                <w:i/>
                <w:sz w:val="20"/>
                <w:szCs w:val="20"/>
              </w:rPr>
              <w:t xml:space="preserve"> форме;</w:t>
            </w:r>
          </w:p>
          <w:p w:rsidR="004C5E2A" w:rsidRPr="004C5E2A" w:rsidRDefault="004C5E2A" w:rsidP="004C5E2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5E2A">
              <w:rPr>
                <w:rFonts w:ascii="Times New Roman" w:hAnsi="Times New Roman"/>
                <w:i/>
                <w:sz w:val="20"/>
                <w:szCs w:val="20"/>
              </w:rPr>
              <w:t>Владеть навыками самостоятельной учебно- исследовательской работы; способностью формулировать результат</w:t>
            </w:r>
          </w:p>
          <w:p w:rsidR="00DD44CC" w:rsidRPr="00DD44CC" w:rsidRDefault="00DD44CC" w:rsidP="00DD44C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:rsidR="00DD44CC" w:rsidRPr="00DD44CC" w:rsidRDefault="00FA3680" w:rsidP="00DD44C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</w:tbl>
    <w:p w:rsidR="00DD44CC" w:rsidRDefault="00DD44CC" w:rsidP="002C5E01">
      <w:pPr>
        <w:widowControl w:val="0"/>
        <w:spacing w:after="0" w:line="240" w:lineRule="auto"/>
        <w:ind w:left="7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44CC" w:rsidRPr="004657CC" w:rsidRDefault="00DD44CC" w:rsidP="002C5E01">
      <w:pPr>
        <w:widowControl w:val="0"/>
        <w:spacing w:after="0" w:line="240" w:lineRule="auto"/>
        <w:ind w:left="7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62D2" w:rsidRPr="004657CC" w:rsidRDefault="007C62D2" w:rsidP="00974E8A">
      <w:pPr>
        <w:spacing w:after="0"/>
        <w:ind w:left="-28"/>
        <w:rPr>
          <w:rFonts w:ascii="Times New Roman" w:hAnsi="Times New Roman"/>
          <w:sz w:val="28"/>
        </w:rPr>
      </w:pPr>
    </w:p>
    <w:p w:rsidR="00256366" w:rsidRPr="00256366" w:rsidRDefault="00256366" w:rsidP="00256366">
      <w:pPr>
        <w:keepNext/>
        <w:keepLines/>
        <w:numPr>
          <w:ilvl w:val="0"/>
          <w:numId w:val="19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256366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256366" w:rsidRPr="00256366" w:rsidRDefault="00256366" w:rsidP="00256366">
      <w:pPr>
        <w:keepNext/>
        <w:keepLines/>
        <w:numPr>
          <w:ilvl w:val="1"/>
          <w:numId w:val="19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56366">
        <w:rPr>
          <w:rFonts w:ascii="Times New Roman" w:hAnsi="Times New Roman"/>
          <w:b/>
          <w:sz w:val="24"/>
          <w:szCs w:val="24"/>
        </w:rPr>
        <w:t>Трудоемкость дисциплины</w:t>
      </w:r>
      <w:r w:rsidRPr="00256366">
        <w:rPr>
          <w:rFonts w:ascii="Times New Roman" w:hAnsi="Times New Roman"/>
          <w:sz w:val="24"/>
          <w:szCs w:val="24"/>
          <w:highlight w:val="yellow"/>
          <w:vertAlign w:val="superscript"/>
        </w:rPr>
        <w:footnoteReference w:id="1"/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0"/>
        <w:gridCol w:w="1641"/>
      </w:tblGrid>
      <w:tr w:rsidR="00256366" w:rsidRPr="00256366" w:rsidTr="002C2C92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5636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ind w:left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ind w:left="3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256366" w:rsidRPr="00256366" w:rsidRDefault="00342A50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ind w:left="5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256366" w:rsidRPr="00256366" w:rsidRDefault="00342A50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256366" w:rsidRPr="00256366" w:rsidRDefault="00256366" w:rsidP="00256366">
            <w:pPr>
              <w:tabs>
                <w:tab w:val="left" w:pos="426"/>
              </w:tabs>
              <w:spacing w:after="0" w:line="240" w:lineRule="auto"/>
              <w:ind w:left="5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семинарского типа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256366" w:rsidRPr="00256366" w:rsidRDefault="00342A50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256366" w:rsidRPr="00256366" w:rsidTr="002C2C92">
        <w:trPr>
          <w:jc w:val="center"/>
        </w:trPr>
        <w:tc>
          <w:tcPr>
            <w:tcW w:w="5280" w:type="dxa"/>
            <w:shd w:val="clear" w:color="auto" w:fill="auto"/>
          </w:tcPr>
          <w:p w:rsidR="00256366" w:rsidRPr="00256366" w:rsidRDefault="00206345" w:rsidP="00206345">
            <w:pPr>
              <w:tabs>
                <w:tab w:val="left" w:pos="426"/>
              </w:tabs>
              <w:spacing w:after="0" w:line="240" w:lineRule="auto"/>
              <w:ind w:left="5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3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самостоятельной работы (КСР)</w:t>
            </w:r>
          </w:p>
        </w:tc>
        <w:tc>
          <w:tcPr>
            <w:tcW w:w="1641" w:type="dxa"/>
            <w:shd w:val="clear" w:color="auto" w:fill="auto"/>
          </w:tcPr>
          <w:p w:rsidR="00256366" w:rsidRPr="00256366" w:rsidRDefault="00206345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06345" w:rsidRPr="00256366" w:rsidTr="002C2C92">
        <w:trPr>
          <w:jc w:val="center"/>
        </w:trPr>
        <w:tc>
          <w:tcPr>
            <w:tcW w:w="5280" w:type="dxa"/>
            <w:shd w:val="clear" w:color="auto" w:fill="auto"/>
          </w:tcPr>
          <w:p w:rsidR="00206345" w:rsidRPr="00256366" w:rsidRDefault="00206345" w:rsidP="0058769C">
            <w:pPr>
              <w:tabs>
                <w:tab w:val="left" w:pos="426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206345" w:rsidRPr="00256366" w:rsidRDefault="00206345" w:rsidP="005876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206345" w:rsidRPr="00256366" w:rsidTr="002C2C92">
        <w:trPr>
          <w:jc w:val="center"/>
        </w:trPr>
        <w:tc>
          <w:tcPr>
            <w:tcW w:w="5280" w:type="dxa"/>
            <w:shd w:val="clear" w:color="auto" w:fill="auto"/>
          </w:tcPr>
          <w:p w:rsidR="00206345" w:rsidRPr="00256366" w:rsidRDefault="00206345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3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– экзамен</w:t>
            </w:r>
            <w:r w:rsidRPr="0025636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vertAlign w:val="superscript"/>
              </w:rPr>
              <w:footnoteReference w:id="2"/>
            </w:r>
          </w:p>
        </w:tc>
        <w:tc>
          <w:tcPr>
            <w:tcW w:w="1641" w:type="dxa"/>
            <w:shd w:val="clear" w:color="auto" w:fill="auto"/>
          </w:tcPr>
          <w:p w:rsidR="00206345" w:rsidRPr="00256366" w:rsidRDefault="00206345" w:rsidP="002563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6366" w:rsidRPr="00256366" w:rsidRDefault="00256366" w:rsidP="00256366">
      <w:pPr>
        <w:keepNext/>
        <w:keepLines/>
        <w:numPr>
          <w:ilvl w:val="1"/>
          <w:numId w:val="19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56366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256366">
        <w:rPr>
          <w:rFonts w:ascii="Times New Roman" w:hAnsi="Times New Roman"/>
          <w:sz w:val="24"/>
          <w:szCs w:val="24"/>
          <w:highlight w:val="yellow"/>
          <w:vertAlign w:val="superscript"/>
        </w:rPr>
        <w:footnoteReference w:id="3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098"/>
        <w:gridCol w:w="1109"/>
        <w:gridCol w:w="1101"/>
        <w:gridCol w:w="1095"/>
        <w:gridCol w:w="10"/>
        <w:gridCol w:w="2244"/>
        <w:gridCol w:w="1057"/>
      </w:tblGrid>
      <w:tr w:rsidR="00CE5122" w:rsidRPr="004657CC" w:rsidTr="00CE5122">
        <w:trPr>
          <w:trHeight w:val="135"/>
        </w:trPr>
        <w:tc>
          <w:tcPr>
            <w:tcW w:w="5000" w:type="pct"/>
            <w:gridSpan w:val="8"/>
          </w:tcPr>
          <w:p w:rsidR="00CE5122" w:rsidRPr="004657CC" w:rsidRDefault="00CE5122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Очная форма обучения</w:t>
            </w:r>
          </w:p>
        </w:tc>
      </w:tr>
      <w:tr w:rsidR="00F259BE" w:rsidRPr="004657CC" w:rsidTr="003F6AF9">
        <w:trPr>
          <w:trHeight w:val="135"/>
        </w:trPr>
        <w:tc>
          <w:tcPr>
            <w:tcW w:w="970" w:type="pct"/>
            <w:vMerge w:val="restart"/>
            <w:tcBorders>
              <w:right w:val="single" w:sz="4" w:space="0" w:color="auto"/>
            </w:tcBorders>
          </w:tcPr>
          <w:p w:rsidR="00F259BE" w:rsidRPr="004657CC" w:rsidRDefault="00CE5122" w:rsidP="002245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Н</w:t>
            </w:r>
            <w:r w:rsidR="00F259BE" w:rsidRPr="004657CC">
              <w:rPr>
                <w:rFonts w:ascii="Times New Roman" w:hAnsi="Times New Roman"/>
                <w:b/>
                <w:szCs w:val="20"/>
              </w:rPr>
              <w:t xml:space="preserve">аименование и краткое содержание разделов и тем дисциплины (модуля), </w:t>
            </w:r>
          </w:p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4657CC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4657CC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3457" w:type="pct"/>
            <w:gridSpan w:val="6"/>
            <w:tcBorders>
              <w:left w:val="single" w:sz="4" w:space="0" w:color="auto"/>
            </w:tcBorders>
          </w:tcPr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57CC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4E5738" w:rsidRPr="004657CC" w:rsidTr="004E5738">
        <w:trPr>
          <w:trHeight w:val="791"/>
        </w:trPr>
        <w:tc>
          <w:tcPr>
            <w:tcW w:w="970" w:type="pct"/>
            <w:vMerge/>
            <w:tcBorders>
              <w:right w:val="single" w:sz="4" w:space="0" w:color="auto"/>
            </w:tcBorders>
          </w:tcPr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</w:tcPr>
          <w:p w:rsidR="00F259BE" w:rsidRPr="004657CC" w:rsidRDefault="00F259BE" w:rsidP="002245B6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4657CC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4657CC">
              <w:rPr>
                <w:rFonts w:ascii="Times New Roman" w:hAnsi="Times New Roman"/>
              </w:rPr>
              <w:t xml:space="preserve"> </w:t>
            </w:r>
          </w:p>
          <w:p w:rsidR="00F259BE" w:rsidRPr="004657CC" w:rsidRDefault="00F259BE" w:rsidP="002245B6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4657CC">
              <w:rPr>
                <w:rFonts w:ascii="Times New Roman" w:hAnsi="Times New Roman"/>
              </w:rPr>
              <w:t>из них</w:t>
            </w:r>
          </w:p>
        </w:tc>
        <w:tc>
          <w:tcPr>
            <w:tcW w:w="552" w:type="pct"/>
            <w:vMerge w:val="restart"/>
            <w:textDirection w:val="btLr"/>
          </w:tcPr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4657CC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F259BE" w:rsidRPr="004657CC" w:rsidRDefault="00F259BE" w:rsidP="002245B6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4E5738" w:rsidRPr="004657CC" w:rsidTr="004E5738">
        <w:trPr>
          <w:trHeight w:val="1611"/>
        </w:trPr>
        <w:tc>
          <w:tcPr>
            <w:tcW w:w="970" w:type="pct"/>
            <w:vMerge/>
            <w:tcBorders>
              <w:right w:val="single" w:sz="4" w:space="0" w:color="auto"/>
            </w:tcBorders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E5738" w:rsidRPr="004657CC" w:rsidRDefault="004E5738" w:rsidP="002245B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4657CC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575" w:type="pct"/>
            <w:textDirection w:val="btLr"/>
            <w:tcFitText/>
            <w:vAlign w:val="center"/>
          </w:tcPr>
          <w:p w:rsidR="004E5738" w:rsidRPr="004657CC" w:rsidRDefault="004E5738" w:rsidP="002245B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CE5122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572" w:type="pct"/>
            <w:textDirection w:val="btLr"/>
            <w:tcFitText/>
            <w:vAlign w:val="center"/>
          </w:tcPr>
          <w:p w:rsidR="004E5738" w:rsidRPr="004657CC" w:rsidRDefault="004E5738" w:rsidP="002245B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4657CC">
              <w:rPr>
                <w:rFonts w:ascii="Times New Roman" w:hAnsi="Times New Roman"/>
                <w:b/>
              </w:rPr>
              <w:t xml:space="preserve"> Занятия лабораторного типа</w:t>
            </w:r>
          </w:p>
        </w:tc>
        <w:tc>
          <w:tcPr>
            <w:tcW w:w="1178" w:type="pct"/>
            <w:gridSpan w:val="2"/>
            <w:textDirection w:val="btLr"/>
            <w:tcFitText/>
            <w:vAlign w:val="center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4E5738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552" w:type="pct"/>
            <w:vMerge/>
          </w:tcPr>
          <w:p w:rsidR="004E5738" w:rsidRPr="004657CC" w:rsidRDefault="004E5738" w:rsidP="002245B6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E5738" w:rsidRPr="004657CC" w:rsidTr="004E5738">
        <w:trPr>
          <w:trHeight w:val="202"/>
        </w:trPr>
        <w:tc>
          <w:tcPr>
            <w:tcW w:w="970" w:type="pct"/>
            <w:tcBorders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0"/>
              </w:tabs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7CC">
              <w:rPr>
                <w:rFonts w:ascii="Times New Roman" w:hAnsi="Times New Roman"/>
                <w:sz w:val="24"/>
                <w:szCs w:val="24"/>
              </w:rPr>
              <w:t>Тема1.</w:t>
            </w:r>
            <w:r w:rsidRPr="004657CC">
              <w:rPr>
                <w:rFonts w:ascii="Times New Roman" w:hAnsi="Times New Roman"/>
                <w:sz w:val="20"/>
                <w:szCs w:val="20"/>
              </w:rPr>
              <w:t xml:space="preserve"> Предмет и методы механики сплошной среды. Геометрические и кинематические понятия, используемые для описания движения деформируемых тел (</w:t>
            </w:r>
            <w:proofErr w:type="spellStart"/>
            <w:r w:rsidRPr="004657CC">
              <w:rPr>
                <w:rFonts w:ascii="Times New Roman" w:hAnsi="Times New Roman"/>
                <w:sz w:val="20"/>
                <w:szCs w:val="20"/>
              </w:rPr>
              <w:t>лагранжево</w:t>
            </w:r>
            <w:proofErr w:type="spellEnd"/>
            <w:r w:rsidRPr="004657CC">
              <w:rPr>
                <w:rFonts w:ascii="Times New Roman" w:hAnsi="Times New Roman"/>
                <w:sz w:val="20"/>
                <w:szCs w:val="20"/>
              </w:rPr>
              <w:t xml:space="preserve"> и эйлерово описани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657CC">
              <w:rPr>
                <w:rFonts w:ascii="Times New Roman" w:hAnsi="Times New Roman"/>
                <w:sz w:val="20"/>
                <w:szCs w:val="20"/>
              </w:rPr>
              <w:t xml:space="preserve"> движения; зак</w:t>
            </w:r>
            <w:r>
              <w:rPr>
                <w:rFonts w:ascii="Times New Roman" w:hAnsi="Times New Roman"/>
                <w:sz w:val="20"/>
                <w:szCs w:val="20"/>
              </w:rPr>
              <w:t>он движения, вектор перемещений)</w:t>
            </w:r>
            <w:r w:rsidRPr="004657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657CC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E5738" w:rsidRPr="004657CC" w:rsidTr="004E5738">
        <w:trPr>
          <w:trHeight w:val="202"/>
        </w:trPr>
        <w:tc>
          <w:tcPr>
            <w:tcW w:w="970" w:type="pct"/>
            <w:tcBorders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0"/>
              </w:tabs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  <w:r w:rsidRPr="004657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Тензор деформаций, </w:t>
            </w:r>
            <w:r w:rsidRPr="004657CC">
              <w:rPr>
                <w:rFonts w:ascii="Times New Roman" w:hAnsi="Times New Roman"/>
                <w:sz w:val="20"/>
                <w:szCs w:val="20"/>
              </w:rPr>
              <w:t>тензоры конечных и малых деформаций;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4E573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E5738" w:rsidRPr="004657CC" w:rsidTr="004E5738">
        <w:trPr>
          <w:trHeight w:val="202"/>
        </w:trPr>
        <w:tc>
          <w:tcPr>
            <w:tcW w:w="970" w:type="pct"/>
            <w:tcBorders>
              <w:right w:val="single" w:sz="4" w:space="0" w:color="auto"/>
            </w:tcBorders>
            <w:shd w:val="clear" w:color="auto" w:fill="auto"/>
          </w:tcPr>
          <w:p w:rsidR="004E5738" w:rsidRDefault="004E5738" w:rsidP="002245B6">
            <w:pPr>
              <w:tabs>
                <w:tab w:val="num" w:pos="0"/>
              </w:tabs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4657CC">
              <w:rPr>
                <w:rFonts w:ascii="Times New Roman" w:hAnsi="Times New Roman"/>
                <w:sz w:val="20"/>
                <w:szCs w:val="20"/>
              </w:rPr>
              <w:t>ензор скоростей деформаций, скорость, ускорение; вектор вихря, их физический смысл; формула Ко</w:t>
            </w:r>
            <w:r>
              <w:rPr>
                <w:rFonts w:ascii="Times New Roman" w:hAnsi="Times New Roman"/>
                <w:sz w:val="20"/>
                <w:szCs w:val="20"/>
              </w:rPr>
              <w:t>ши-Гельмгольца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4E573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E5738" w:rsidRPr="004657CC" w:rsidTr="004E5738">
        <w:tc>
          <w:tcPr>
            <w:tcW w:w="970" w:type="pct"/>
            <w:tcBorders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</w:t>
            </w:r>
            <w:r w:rsidRPr="004657CC">
              <w:rPr>
                <w:rFonts w:ascii="Times New Roman" w:hAnsi="Times New Roman"/>
                <w:sz w:val="20"/>
              </w:rPr>
              <w:t xml:space="preserve"> Интегральные законы сохранения массы, количества движе</w:t>
            </w:r>
            <w:r w:rsidRPr="004657CC">
              <w:rPr>
                <w:rFonts w:ascii="Times New Roman" w:hAnsi="Times New Roman"/>
                <w:sz w:val="20"/>
              </w:rPr>
              <w:lastRenderedPageBreak/>
              <w:t xml:space="preserve">ния, момента количества движения.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657CC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E5738" w:rsidRPr="004657CC" w:rsidTr="004E5738">
        <w:tc>
          <w:tcPr>
            <w:tcW w:w="970" w:type="pct"/>
            <w:tcBorders>
              <w:right w:val="single" w:sz="4" w:space="0" w:color="auto"/>
            </w:tcBorders>
            <w:shd w:val="clear" w:color="auto" w:fill="auto"/>
          </w:tcPr>
          <w:p w:rsidR="004E5738" w:rsidRDefault="004E5738" w:rsidP="002245B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Pr="004657CC">
              <w:rPr>
                <w:rFonts w:ascii="Times New Roman" w:hAnsi="Times New Roman"/>
                <w:sz w:val="20"/>
              </w:rPr>
              <w:t xml:space="preserve"> Дифференциальные уравнения неразрывности, движения и момента количества движения.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E5738" w:rsidRPr="004657CC" w:rsidTr="004E5738">
        <w:tc>
          <w:tcPr>
            <w:tcW w:w="970" w:type="pct"/>
            <w:tcBorders>
              <w:right w:val="single" w:sz="4" w:space="0" w:color="auto"/>
            </w:tcBorders>
            <w:shd w:val="clear" w:color="auto" w:fill="auto"/>
          </w:tcPr>
          <w:p w:rsidR="004E5738" w:rsidRDefault="004E5738" w:rsidP="002245B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  <w:r w:rsidRPr="004657CC">
              <w:rPr>
                <w:rFonts w:ascii="Times New Roman" w:hAnsi="Times New Roman"/>
                <w:sz w:val="20"/>
              </w:rPr>
              <w:t xml:space="preserve"> Массовые и поверхностные силы; тензор напряжений, механический смысл его компонент. Массовые и поверхностные пары сил, тензор моментных напряжений.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E5738" w:rsidRPr="004657CC" w:rsidTr="004E5738">
        <w:tc>
          <w:tcPr>
            <w:tcW w:w="970" w:type="pct"/>
            <w:tcBorders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</w:t>
            </w:r>
            <w:r w:rsidRPr="004657CC">
              <w:rPr>
                <w:rFonts w:ascii="Times New Roman" w:hAnsi="Times New Roman"/>
                <w:sz w:val="20"/>
              </w:rPr>
              <w:t xml:space="preserve"> Простейш</w:t>
            </w:r>
            <w:r>
              <w:rPr>
                <w:rFonts w:ascii="Times New Roman" w:hAnsi="Times New Roman"/>
                <w:sz w:val="20"/>
              </w:rPr>
              <w:t>ие модели сплошных сред. Н</w:t>
            </w:r>
            <w:r w:rsidRPr="004657CC">
              <w:rPr>
                <w:rFonts w:ascii="Times New Roman" w:hAnsi="Times New Roman"/>
                <w:sz w:val="20"/>
              </w:rPr>
              <w:t xml:space="preserve">есжимаемая и сжимаемая идеальные жидкости, уравнение Эйлера;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E5738" w:rsidRPr="004657CC" w:rsidTr="004E5738">
        <w:tc>
          <w:tcPr>
            <w:tcW w:w="970" w:type="pct"/>
            <w:tcBorders>
              <w:right w:val="single" w:sz="4" w:space="0" w:color="auto"/>
            </w:tcBorders>
            <w:shd w:val="clear" w:color="auto" w:fill="auto"/>
          </w:tcPr>
          <w:p w:rsidR="004E5738" w:rsidRPr="00AB2D60" w:rsidRDefault="004E5738" w:rsidP="002245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60">
              <w:rPr>
                <w:rFonts w:ascii="Times New Roman" w:hAnsi="Times New Roman"/>
                <w:sz w:val="24"/>
                <w:szCs w:val="24"/>
              </w:rPr>
              <w:t>Тема 8</w:t>
            </w:r>
            <w:r w:rsidRPr="00AB2D60">
              <w:rPr>
                <w:rFonts w:ascii="Times New Roman" w:hAnsi="Times New Roman"/>
                <w:sz w:val="20"/>
              </w:rPr>
              <w:t xml:space="preserve"> Несжимаемая линейно-вязкая жидкость, уравнение Навье-Стокса;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E5738" w:rsidRPr="004657CC" w:rsidTr="004E5738">
        <w:tc>
          <w:tcPr>
            <w:tcW w:w="970" w:type="pct"/>
            <w:tcBorders>
              <w:right w:val="single" w:sz="4" w:space="0" w:color="auto"/>
            </w:tcBorders>
            <w:shd w:val="clear" w:color="auto" w:fill="auto"/>
          </w:tcPr>
          <w:p w:rsidR="004E5738" w:rsidRPr="001A47AB" w:rsidRDefault="004E5738" w:rsidP="002245B6">
            <w:pPr>
              <w:pStyle w:val="aa"/>
              <w:spacing w:line="240" w:lineRule="auto"/>
              <w:rPr>
                <w:rFonts w:ascii="Times New Roman" w:hAnsi="Times New Roman"/>
                <w:szCs w:val="24"/>
              </w:rPr>
            </w:pPr>
            <w:r w:rsidRPr="001A47AB">
              <w:rPr>
                <w:rFonts w:ascii="Times New Roman" w:hAnsi="Times New Roman"/>
                <w:szCs w:val="24"/>
              </w:rPr>
              <w:t>Тема 9</w:t>
            </w:r>
            <w:r w:rsidRPr="001A47AB">
              <w:rPr>
                <w:rFonts w:ascii="Times New Roman" w:hAnsi="Times New Roman"/>
                <w:sz w:val="20"/>
              </w:rPr>
              <w:t xml:space="preserve"> Линейно-упругая деформируемая среда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E5738" w:rsidRPr="004657CC" w:rsidTr="004E5738">
        <w:tc>
          <w:tcPr>
            <w:tcW w:w="970" w:type="pct"/>
            <w:tcBorders>
              <w:right w:val="single" w:sz="4" w:space="0" w:color="auto"/>
            </w:tcBorders>
            <w:shd w:val="clear" w:color="auto" w:fill="auto"/>
          </w:tcPr>
          <w:p w:rsidR="004E5738" w:rsidRPr="001A47AB" w:rsidRDefault="004E5738" w:rsidP="002245B6">
            <w:pPr>
              <w:pStyle w:val="aa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8" w:rsidRPr="004657CC" w:rsidRDefault="004E5738" w:rsidP="00342A5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70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32</w:t>
            </w:r>
          </w:p>
        </w:tc>
        <w:tc>
          <w:tcPr>
            <w:tcW w:w="575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48</w:t>
            </w:r>
          </w:p>
        </w:tc>
        <w:tc>
          <w:tcPr>
            <w:tcW w:w="552" w:type="pct"/>
            <w:shd w:val="clear" w:color="auto" w:fill="auto"/>
          </w:tcPr>
          <w:p w:rsidR="004E5738" w:rsidRPr="004657CC" w:rsidRDefault="004E5738" w:rsidP="002245B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</w:tr>
    </w:tbl>
    <w:p w:rsidR="00F259BE" w:rsidRDefault="00F259BE" w:rsidP="00BA5CA1">
      <w:pPr>
        <w:spacing w:after="0"/>
        <w:rPr>
          <w:rFonts w:ascii="Times New Roman" w:hAnsi="Times New Roman"/>
          <w:sz w:val="28"/>
          <w:szCs w:val="24"/>
          <w:u w:val="single"/>
        </w:rPr>
      </w:pPr>
    </w:p>
    <w:p w:rsidR="002C5E01" w:rsidRPr="004657CC" w:rsidRDefault="002C5E01" w:rsidP="002C5E01">
      <w:pPr>
        <w:jc w:val="both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iCs/>
          <w:sz w:val="24"/>
          <w:szCs w:val="24"/>
        </w:rPr>
        <w:t>Текущий контроль успеваемости проходит в рамках занятий семинарского</w:t>
      </w:r>
      <w:r w:rsidR="008F737E">
        <w:rPr>
          <w:rFonts w:ascii="Times New Roman" w:hAnsi="Times New Roman"/>
          <w:iCs/>
          <w:sz w:val="24"/>
          <w:szCs w:val="24"/>
        </w:rPr>
        <w:t xml:space="preserve"> типа</w:t>
      </w:r>
      <w:r w:rsidR="00342A50">
        <w:rPr>
          <w:rFonts w:ascii="Times New Roman" w:hAnsi="Times New Roman"/>
          <w:iCs/>
          <w:sz w:val="24"/>
          <w:szCs w:val="24"/>
        </w:rPr>
        <w:t>.</w:t>
      </w:r>
      <w:r w:rsidRPr="004657CC">
        <w:rPr>
          <w:rFonts w:ascii="Times New Roman" w:hAnsi="Times New Roman"/>
          <w:iCs/>
          <w:sz w:val="24"/>
          <w:szCs w:val="24"/>
        </w:rPr>
        <w:t xml:space="preserve"> </w:t>
      </w:r>
      <w:r w:rsidR="00342A50" w:rsidRPr="00342A50">
        <w:rPr>
          <w:rFonts w:ascii="Times New Roman" w:hAnsi="Times New Roman"/>
          <w:iCs/>
          <w:sz w:val="24"/>
          <w:szCs w:val="24"/>
        </w:rPr>
        <w:t>Промежуточная аттестация проходит в традиционн</w:t>
      </w:r>
      <w:r w:rsidR="00342A50">
        <w:rPr>
          <w:rFonts w:ascii="Times New Roman" w:hAnsi="Times New Roman"/>
          <w:iCs/>
          <w:sz w:val="24"/>
          <w:szCs w:val="24"/>
        </w:rPr>
        <w:t>ой форме-</w:t>
      </w:r>
      <w:r w:rsidR="00342A50" w:rsidRPr="00342A50">
        <w:rPr>
          <w:rFonts w:ascii="Times New Roman" w:hAnsi="Times New Roman"/>
          <w:iCs/>
          <w:sz w:val="24"/>
          <w:szCs w:val="24"/>
        </w:rPr>
        <w:t xml:space="preserve"> экзамен</w:t>
      </w:r>
      <w:r w:rsidR="00E338FA">
        <w:rPr>
          <w:rFonts w:ascii="Times New Roman" w:hAnsi="Times New Roman"/>
          <w:iCs/>
          <w:sz w:val="24"/>
          <w:szCs w:val="24"/>
        </w:rPr>
        <w:t>а</w:t>
      </w:r>
    </w:p>
    <w:p w:rsidR="002C5E01" w:rsidRPr="004657CC" w:rsidRDefault="002C5E01" w:rsidP="002C5E0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87942" w:rsidRPr="001B7AAE" w:rsidRDefault="00887942" w:rsidP="00887942">
      <w:pPr>
        <w:keepNext/>
        <w:keepLines/>
        <w:numPr>
          <w:ilvl w:val="0"/>
          <w:numId w:val="19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AF415D">
        <w:rPr>
          <w:rStyle w:val="af9"/>
          <w:rFonts w:ascii="Times New Roman" w:hAnsi="Times New Roman"/>
          <w:sz w:val="24"/>
          <w:szCs w:val="24"/>
          <w:highlight w:val="yellow"/>
        </w:rPr>
        <w:footnoteReference w:id="4"/>
      </w:r>
    </w:p>
    <w:p w:rsidR="00887942" w:rsidRDefault="00887942" w:rsidP="00887942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FA3680" w:rsidRPr="00FA3680" w:rsidRDefault="00FA3680" w:rsidP="00FA36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3680">
        <w:rPr>
          <w:rFonts w:ascii="Times New Roman" w:hAnsi="Times New Roman"/>
          <w:b/>
          <w:sz w:val="24"/>
          <w:szCs w:val="24"/>
        </w:rPr>
        <w:t>Виды самостоятельной работы студентов:</w:t>
      </w:r>
    </w:p>
    <w:p w:rsidR="00FA3680" w:rsidRPr="00FA3680" w:rsidRDefault="00FA3680" w:rsidP="00FA36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80">
        <w:rPr>
          <w:rFonts w:ascii="Times New Roman" w:hAnsi="Times New Roman"/>
          <w:sz w:val="24"/>
          <w:szCs w:val="24"/>
        </w:rPr>
        <w:t>проработка теоретического материала лекционных занятий;</w:t>
      </w:r>
    </w:p>
    <w:p w:rsidR="00FA3680" w:rsidRDefault="00FA3680" w:rsidP="00FA368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80">
        <w:rPr>
          <w:rFonts w:ascii="Times New Roman" w:hAnsi="Times New Roman"/>
          <w:sz w:val="24"/>
          <w:szCs w:val="24"/>
        </w:rPr>
        <w:t>подготовка к выполнению письменных контрольных работ;</w:t>
      </w:r>
    </w:p>
    <w:p w:rsidR="00FA3680" w:rsidRPr="00FA3680" w:rsidRDefault="00FA3680" w:rsidP="00FA3680">
      <w:pPr>
        <w:pStyle w:val="310"/>
        <w:keepNext w:val="0"/>
        <w:numPr>
          <w:ilvl w:val="1"/>
          <w:numId w:val="23"/>
        </w:numPr>
        <w:spacing w:before="80" w:after="40" w:line="276" w:lineRule="auto"/>
        <w:rPr>
          <w:rFonts w:ascii="Times New Roman" w:eastAsia="MS Mincho" w:hAnsi="Times New Roman"/>
          <w:szCs w:val="24"/>
        </w:rPr>
      </w:pPr>
      <w:r w:rsidRPr="00FA3680">
        <w:rPr>
          <w:rFonts w:ascii="Times New Roman" w:eastAsia="MS Mincho" w:hAnsi="Times New Roman"/>
          <w:szCs w:val="24"/>
        </w:rPr>
        <w:t>Проработка теоретического материала лекционных занятий</w:t>
      </w:r>
    </w:p>
    <w:p w:rsidR="00FA3680" w:rsidRDefault="00FA3680" w:rsidP="00FA3680">
      <w:pPr>
        <w:pStyle w:val="310"/>
        <w:keepNext w:val="0"/>
        <w:spacing w:before="80" w:after="40" w:line="276" w:lineRule="auto"/>
        <w:rPr>
          <w:rFonts w:ascii="Times New Roman" w:eastAsia="MS Mincho" w:hAnsi="Times New Roman"/>
          <w:b w:val="0"/>
          <w:szCs w:val="24"/>
        </w:rPr>
      </w:pPr>
      <w:r w:rsidRPr="00FA3680">
        <w:rPr>
          <w:rFonts w:ascii="Times New Roman" w:eastAsia="MS Mincho" w:hAnsi="Times New Roman"/>
          <w:b w:val="0"/>
          <w:szCs w:val="24"/>
        </w:rPr>
        <w:t xml:space="preserve">Выполняется самостоятельно с использованием лекционных материалов. Контроль выполняется в форме проведения ежемесячного </w:t>
      </w:r>
      <w:r w:rsidR="008F737E">
        <w:rPr>
          <w:rFonts w:ascii="Times New Roman" w:eastAsia="MS Mincho" w:hAnsi="Times New Roman"/>
          <w:b w:val="0"/>
          <w:szCs w:val="24"/>
        </w:rPr>
        <w:t>устного</w:t>
      </w:r>
      <w:r w:rsidRPr="00FA3680">
        <w:rPr>
          <w:rFonts w:ascii="Times New Roman" w:eastAsia="MS Mincho" w:hAnsi="Times New Roman"/>
          <w:b w:val="0"/>
          <w:szCs w:val="24"/>
        </w:rPr>
        <w:t xml:space="preserve"> экспресс - опроса по понятиям, </w:t>
      </w:r>
      <w:r w:rsidRPr="00FA3680">
        <w:rPr>
          <w:rFonts w:ascii="Times New Roman" w:eastAsia="MS Mincho" w:hAnsi="Times New Roman"/>
          <w:b w:val="0"/>
          <w:szCs w:val="24"/>
        </w:rPr>
        <w:lastRenderedPageBreak/>
        <w:t xml:space="preserve">фактам, формулировкам, выполняемого в течение 15 минут на научно-практических занятиях. Опросы включают по пять коротких вопросов и оцениваются баллами от 0 до 5 (сумма баллов, полученных за ответ на каждый вопрос), а также итоговым двоичным показателем «зачтено» - «не зачтено». «Зачтено» соответствует полученным баллам от 3 и выше. </w:t>
      </w:r>
    </w:p>
    <w:p w:rsidR="008F737E" w:rsidRPr="008F737E" w:rsidRDefault="008F737E" w:rsidP="008F737E">
      <w:pPr>
        <w:rPr>
          <w:rFonts w:ascii="Times New Roman" w:eastAsia="MS Mincho" w:hAnsi="Times New Roman"/>
          <w:b/>
        </w:rPr>
      </w:pPr>
      <w:r w:rsidRPr="008F737E">
        <w:rPr>
          <w:rFonts w:ascii="Times New Roman" w:eastAsia="MS Mincho" w:hAnsi="Times New Roman"/>
          <w:b/>
        </w:rPr>
        <w:t>4.3. Подготовка к выполнению письменных контрольных работ</w:t>
      </w:r>
    </w:p>
    <w:p w:rsidR="008F737E" w:rsidRPr="008F737E" w:rsidRDefault="008F737E" w:rsidP="008F737E">
      <w:pPr>
        <w:rPr>
          <w:rFonts w:ascii="Times New Roman" w:eastAsia="MS Mincho" w:hAnsi="Times New Roman"/>
        </w:rPr>
      </w:pPr>
      <w:r w:rsidRPr="008F737E">
        <w:rPr>
          <w:rFonts w:ascii="Times New Roman" w:eastAsia="MS Mincho" w:hAnsi="Times New Roman"/>
        </w:rPr>
        <w:t xml:space="preserve">В течение семестра проводится две </w:t>
      </w:r>
      <w:r>
        <w:rPr>
          <w:rFonts w:ascii="Times New Roman" w:eastAsia="MS Mincho" w:hAnsi="Times New Roman"/>
        </w:rPr>
        <w:t>домашние</w:t>
      </w:r>
      <w:r w:rsidRPr="008F737E">
        <w:rPr>
          <w:rFonts w:ascii="Times New Roman" w:eastAsia="MS Mincho" w:hAnsi="Times New Roman"/>
        </w:rPr>
        <w:t xml:space="preserve"> контрольные работы по материалам разделов лекционного курса (см. таблицу с описанием разделов дисциплины из п. 3.2.). </w:t>
      </w:r>
    </w:p>
    <w:p w:rsidR="008F737E" w:rsidRDefault="008F737E" w:rsidP="008F737E">
      <w:pPr>
        <w:rPr>
          <w:rFonts w:eastAsia="MS Mincho"/>
        </w:rPr>
      </w:pPr>
      <w:r w:rsidRPr="008F737E">
        <w:rPr>
          <w:rFonts w:ascii="Times New Roman" w:eastAsia="MS Mincho" w:hAnsi="Times New Roman"/>
        </w:rPr>
        <w:t xml:space="preserve">     Для подготовки к контрольным работам рекомендуется повторно прочитать соответствующий лекционный материал, просмотреть полезные разделы в соответствующих источниках из списка рекомендованной литературы (раздел 6), а также самостоятельно решить несколько задач по теме контрольной работы</w:t>
      </w:r>
      <w:r w:rsidRPr="008F737E">
        <w:rPr>
          <w:rFonts w:eastAsia="MS Mincho"/>
        </w:rPr>
        <w:t xml:space="preserve">. </w:t>
      </w:r>
    </w:p>
    <w:p w:rsidR="00E338FA" w:rsidRPr="00E338FA" w:rsidRDefault="00E338FA" w:rsidP="00E338FA">
      <w:pPr>
        <w:rPr>
          <w:rFonts w:ascii="Times New Roman" w:eastAsia="MS Mincho" w:hAnsi="Times New Roman"/>
          <w:b/>
        </w:rPr>
      </w:pPr>
      <w:r w:rsidRPr="00E338FA">
        <w:rPr>
          <w:rFonts w:ascii="Times New Roman" w:eastAsia="MS Mincho" w:hAnsi="Times New Roman"/>
          <w:b/>
        </w:rPr>
        <w:t>4.4. Подготовка к промежуточной аттестации в форме экзамена</w:t>
      </w:r>
    </w:p>
    <w:p w:rsidR="00E338FA" w:rsidRPr="00E338FA" w:rsidRDefault="00E338FA" w:rsidP="00E338FA">
      <w:pPr>
        <w:rPr>
          <w:rFonts w:ascii="Times New Roman" w:eastAsia="MS Mincho" w:hAnsi="Times New Roman"/>
        </w:rPr>
      </w:pPr>
      <w:r w:rsidRPr="00E338FA">
        <w:rPr>
          <w:rFonts w:ascii="Times New Roman" w:eastAsia="MS Mincho" w:hAnsi="Times New Roman"/>
        </w:rPr>
        <w:t xml:space="preserve">В качестве методических материалов при подготовке к </w:t>
      </w:r>
      <w:r>
        <w:rPr>
          <w:rFonts w:ascii="Times New Roman" w:eastAsia="MS Mincho" w:hAnsi="Times New Roman"/>
        </w:rPr>
        <w:t>экзамену</w:t>
      </w:r>
      <w:r w:rsidRPr="00E338FA">
        <w:rPr>
          <w:rFonts w:ascii="Times New Roman" w:eastAsia="MS Mincho" w:hAnsi="Times New Roman"/>
        </w:rPr>
        <w:t xml:space="preserve"> рекомендуется использовать собственные конспекты лекций, просмотреть решения задач, выполненные на практических занятиях и во время выполнения домашних заданий, а также источники, рекомендованные в списке литературы раздела 6.</w:t>
      </w:r>
    </w:p>
    <w:p w:rsidR="000D17EF" w:rsidRPr="000D17EF" w:rsidRDefault="000D17EF" w:rsidP="000D17EF">
      <w:pPr>
        <w:rPr>
          <w:rFonts w:ascii="Times New Roman" w:eastAsia="MS Mincho" w:hAnsi="Times New Roman"/>
        </w:rPr>
      </w:pPr>
      <w:r w:rsidRPr="000D17EF">
        <w:rPr>
          <w:rFonts w:ascii="Times New Roman" w:eastAsia="MS Mincho" w:hAnsi="Times New Roma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E338FA" w:rsidRPr="008F737E" w:rsidRDefault="00E338FA" w:rsidP="008F737E">
      <w:pPr>
        <w:rPr>
          <w:rFonts w:eastAsia="MS Mincho"/>
        </w:rPr>
      </w:pPr>
    </w:p>
    <w:p w:rsidR="00887942" w:rsidRPr="001B7AAE" w:rsidRDefault="008F737E" w:rsidP="00887942">
      <w:pPr>
        <w:keepNext/>
        <w:keepLines/>
        <w:numPr>
          <w:ilvl w:val="0"/>
          <w:numId w:val="19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887942" w:rsidRPr="00B05939">
        <w:rPr>
          <w:rFonts w:ascii="Times New Roman" w:hAnsi="Times New Roman"/>
          <w:b/>
          <w:sz w:val="24"/>
          <w:szCs w:val="24"/>
        </w:rPr>
        <w:t>онд оценочных средств для промежуточной аттестации по дисциплине (модулю</w:t>
      </w:r>
      <w:r w:rsidR="00887942">
        <w:rPr>
          <w:rFonts w:ascii="Times New Roman" w:hAnsi="Times New Roman"/>
          <w:b/>
          <w:sz w:val="24"/>
          <w:szCs w:val="24"/>
        </w:rPr>
        <w:t>)</w:t>
      </w:r>
    </w:p>
    <w:p w:rsidR="00DC0331" w:rsidRDefault="00887942" w:rsidP="0088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средств включает: контрольные материалы для проведения теку</w:t>
      </w:r>
      <w:r w:rsidRPr="004E5738">
        <w:rPr>
          <w:rFonts w:ascii="Times New Roman" w:hAnsi="Times New Roman"/>
          <w:sz w:val="24"/>
          <w:szCs w:val="24"/>
        </w:rPr>
        <w:t xml:space="preserve">щего контроля в форме </w:t>
      </w:r>
      <w:r w:rsidRPr="004E5738">
        <w:rPr>
          <w:rFonts w:ascii="Times New Roman" w:hAnsi="Times New Roman"/>
          <w:i/>
          <w:sz w:val="24"/>
          <w:szCs w:val="24"/>
        </w:rPr>
        <w:t xml:space="preserve">заданий </w:t>
      </w:r>
      <w:r w:rsidRPr="004E5738">
        <w:rPr>
          <w:rFonts w:ascii="Times New Roman" w:hAnsi="Times New Roman"/>
          <w:sz w:val="24"/>
          <w:szCs w:val="24"/>
        </w:rPr>
        <w:t>и промежуточной аттест</w:t>
      </w:r>
      <w:r w:rsidR="004E5738" w:rsidRPr="004E5738">
        <w:rPr>
          <w:rFonts w:ascii="Times New Roman" w:hAnsi="Times New Roman"/>
          <w:sz w:val="24"/>
          <w:szCs w:val="24"/>
        </w:rPr>
        <w:t xml:space="preserve">ации в форме </w:t>
      </w:r>
      <w:proofErr w:type="gramStart"/>
      <w:r w:rsidR="004E5738" w:rsidRPr="004E5738">
        <w:rPr>
          <w:rFonts w:ascii="Times New Roman" w:hAnsi="Times New Roman"/>
          <w:sz w:val="24"/>
          <w:szCs w:val="24"/>
        </w:rPr>
        <w:t xml:space="preserve">вопросов </w:t>
      </w:r>
      <w:r w:rsidRPr="004E573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4E5738">
        <w:rPr>
          <w:rFonts w:ascii="Times New Roman" w:hAnsi="Times New Roman"/>
          <w:sz w:val="24"/>
          <w:szCs w:val="24"/>
        </w:rPr>
        <w:t xml:space="preserve">  экзамену .</w:t>
      </w:r>
    </w:p>
    <w:p w:rsidR="00887942" w:rsidRDefault="00887942" w:rsidP="0088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942" w:rsidRDefault="00887942" w:rsidP="0088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942" w:rsidRPr="00751242" w:rsidRDefault="00887942" w:rsidP="00887942">
      <w:pPr>
        <w:keepNext/>
        <w:keepLines/>
        <w:numPr>
          <w:ilvl w:val="1"/>
          <w:numId w:val="21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  <w:r w:rsidRPr="005213BB">
        <w:rPr>
          <w:rStyle w:val="af9"/>
          <w:rFonts w:ascii="Times New Roman" w:hAnsi="Times New Roman"/>
          <w:sz w:val="24"/>
          <w:szCs w:val="24"/>
        </w:rPr>
        <w:footnoteReference w:id="5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30"/>
        <w:gridCol w:w="2347"/>
        <w:gridCol w:w="2348"/>
        <w:gridCol w:w="2348"/>
      </w:tblGrid>
      <w:tr w:rsidR="00887942" w:rsidRPr="00B44498" w:rsidTr="002C2C92">
        <w:trPr>
          <w:tblHeader/>
          <w:jc w:val="center"/>
        </w:trPr>
        <w:tc>
          <w:tcPr>
            <w:tcW w:w="2528" w:type="dxa"/>
            <w:gridSpan w:val="2"/>
            <w:vMerge w:val="restart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sz w:val="20"/>
                <w:szCs w:val="20"/>
              </w:rPr>
              <w:t>Шкала оценивания сформированности компетенций</w:t>
            </w:r>
          </w:p>
        </w:tc>
        <w:tc>
          <w:tcPr>
            <w:tcW w:w="7043" w:type="dxa"/>
            <w:gridSpan w:val="3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Уровень сформированности компетенций (индикатора достижения компетенций)</w:t>
            </w:r>
          </w:p>
        </w:tc>
      </w:tr>
      <w:tr w:rsidR="00887942" w:rsidRPr="00B44498" w:rsidTr="002C2C92">
        <w:trPr>
          <w:tblHeader/>
          <w:jc w:val="center"/>
        </w:trPr>
        <w:tc>
          <w:tcPr>
            <w:tcW w:w="2528" w:type="dxa"/>
            <w:gridSpan w:val="2"/>
            <w:vMerge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shd w:val="clear" w:color="auto" w:fill="auto"/>
            <w:textDirection w:val="btLr"/>
            <w:vAlign w:val="center"/>
          </w:tcPr>
          <w:p w:rsidR="00887942" w:rsidRPr="00B44498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Отсутствие знаний теоретического материала. Невозможность оценить полноту знаний вследствие отказа обучающегося от ответа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shd w:val="clear" w:color="auto" w:fill="auto"/>
            <w:textDirection w:val="btLr"/>
            <w:vAlign w:val="center"/>
          </w:tcPr>
          <w:p w:rsidR="00887942" w:rsidRPr="00B44498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330" w:type="dxa"/>
            <w:vMerge w:val="restart"/>
            <w:shd w:val="clear" w:color="auto" w:fill="auto"/>
            <w:textDirection w:val="btLr"/>
            <w:vAlign w:val="center"/>
          </w:tcPr>
          <w:p w:rsidR="00887942" w:rsidRPr="00B44498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  <w:shd w:val="clear" w:color="auto" w:fill="auto"/>
          </w:tcPr>
          <w:p w:rsidR="00887942" w:rsidRPr="00B44498" w:rsidRDefault="00887942" w:rsidP="002C2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  <w:shd w:val="clear" w:color="auto" w:fill="auto"/>
          </w:tcPr>
          <w:p w:rsidR="00887942" w:rsidRPr="00B44498" w:rsidRDefault="00887942" w:rsidP="002C2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  <w:shd w:val="clear" w:color="auto" w:fill="auto"/>
          </w:tcPr>
          <w:p w:rsidR="00887942" w:rsidRPr="00B44498" w:rsidRDefault="00887942" w:rsidP="002C2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887942" w:rsidRPr="00B44498" w:rsidTr="002C2C92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  <w:shd w:val="clear" w:color="auto" w:fill="auto"/>
          </w:tcPr>
          <w:p w:rsidR="00887942" w:rsidRPr="00B44498" w:rsidRDefault="00887942" w:rsidP="002C2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87942" w:rsidRPr="00B44498" w:rsidRDefault="00887942" w:rsidP="002C2C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4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87942" w:rsidRPr="005E4FA2" w:rsidRDefault="00887942" w:rsidP="00887942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2"/>
      </w:tblGrid>
      <w:tr w:rsidR="00887942" w:rsidRPr="008C7CFA" w:rsidTr="002C2C92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87942" w:rsidRPr="008C7CFA" w:rsidRDefault="00887942" w:rsidP="002C2C9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87942" w:rsidRPr="008C7CFA" w:rsidRDefault="00887942" w:rsidP="002C2C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87942" w:rsidRPr="008C7CFA" w:rsidTr="002C2C92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87942" w:rsidRPr="008C7CFA" w:rsidTr="002C2C92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87942" w:rsidRPr="008C7CFA" w:rsidTr="002C2C92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87942" w:rsidRPr="008C7CFA" w:rsidTr="002C2C92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87942" w:rsidRPr="008C7CFA" w:rsidTr="002C2C92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</w:t>
            </w:r>
            <w:r w:rsidRPr="008C7CFA">
              <w:rPr>
                <w:rFonts w:ascii="Times New Roman" w:hAnsi="Times New Roman"/>
              </w:rPr>
              <w:lastRenderedPageBreak/>
              <w:t>уровне «удовлетворительно»</w:t>
            </w:r>
          </w:p>
        </w:tc>
      </w:tr>
      <w:tr w:rsidR="00887942" w:rsidRPr="008C7CFA" w:rsidTr="002C2C92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87942" w:rsidRPr="008C7CFA" w:rsidRDefault="00887942" w:rsidP="002C2C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87942" w:rsidRPr="008C7CFA" w:rsidTr="002C2C92">
        <w:trPr>
          <w:trHeight w:val="502"/>
          <w:jc w:val="center"/>
        </w:trPr>
        <w:tc>
          <w:tcPr>
            <w:tcW w:w="340" w:type="dxa"/>
            <w:vMerge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87942" w:rsidRPr="008C7CFA" w:rsidRDefault="00887942" w:rsidP="002C2C9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87942" w:rsidRPr="008C7CFA" w:rsidRDefault="00887942" w:rsidP="002C2C9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87942" w:rsidRDefault="00887942" w:rsidP="00887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942" w:rsidRPr="004657CC" w:rsidRDefault="00887942" w:rsidP="00887942">
      <w:pPr>
        <w:spacing w:after="0" w:line="240" w:lineRule="auto"/>
        <w:ind w:firstLine="709"/>
        <w:jc w:val="both"/>
        <w:rPr>
          <w:i/>
          <w:sz w:val="28"/>
        </w:rPr>
      </w:pPr>
    </w:p>
    <w:p w:rsidR="009959B8" w:rsidRPr="004657CC" w:rsidRDefault="009959B8" w:rsidP="009959B8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ED7B5B" w:rsidRPr="00387EC5" w:rsidRDefault="00ED7B5B" w:rsidP="00ED7B5B">
      <w:pPr>
        <w:keepNext/>
        <w:keepLines/>
        <w:numPr>
          <w:ilvl w:val="1"/>
          <w:numId w:val="21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387EC5">
        <w:rPr>
          <w:rStyle w:val="af9"/>
          <w:rFonts w:ascii="Times New Roman" w:hAnsi="Times New Roman"/>
          <w:sz w:val="24"/>
          <w:szCs w:val="24"/>
        </w:rPr>
        <w:footnoteReference w:id="6"/>
      </w:r>
    </w:p>
    <w:p w:rsidR="00ED7B5B" w:rsidRPr="00387EC5" w:rsidRDefault="00ED7B5B" w:rsidP="00ED7B5B">
      <w:pPr>
        <w:keepNext/>
        <w:keepLines/>
        <w:numPr>
          <w:ilvl w:val="2"/>
          <w:numId w:val="21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  <w:r w:rsidR="008F737E">
        <w:rPr>
          <w:rFonts w:ascii="Times New Roman" w:hAnsi="Times New Roman"/>
          <w:b/>
          <w:sz w:val="24"/>
          <w:szCs w:val="24"/>
        </w:rPr>
        <w:t xml:space="preserve"> для проведения собеседования</w:t>
      </w:r>
    </w:p>
    <w:p w:rsidR="00C33F6E" w:rsidRPr="004657CC" w:rsidRDefault="00C33F6E" w:rsidP="00C33F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6750"/>
        <w:gridCol w:w="2091"/>
      </w:tblGrid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634E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№№</w:t>
            </w: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634E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Вопрос</w:t>
            </w:r>
          </w:p>
        </w:tc>
        <w:tc>
          <w:tcPr>
            <w:tcW w:w="2091" w:type="dxa"/>
          </w:tcPr>
          <w:p w:rsidR="00ED7B5B" w:rsidRPr="004657CC" w:rsidRDefault="00ED7B5B" w:rsidP="00634E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B5B">
              <w:rPr>
                <w:rFonts w:ascii="Times New Roman" w:eastAsia="Calibri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A776D2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634E7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Гипотеза сплошности</w:t>
            </w:r>
          </w:p>
        </w:tc>
        <w:tc>
          <w:tcPr>
            <w:tcW w:w="2091" w:type="dxa"/>
          </w:tcPr>
          <w:p w:rsidR="00ED7B5B" w:rsidRPr="004657CC" w:rsidRDefault="00ED7B5B" w:rsidP="00634E7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Континуум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Частица, элементарный объём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Линейный элемент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Деформированное состояние СС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Тензор конечных деформаций Лагранжа (тензор Грина)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Тензор конечных деформаций Эйлера (тензор </w:t>
            </w:r>
            <w:proofErr w:type="spellStart"/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Альманси</w:t>
            </w:r>
            <w:proofErr w:type="spellEnd"/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Тензор малых деформаций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Механический смысл первого инварианта тензора деформаций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Деформация окрестности частицы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Главные деформации и направления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Главные инварианты тензора деформаций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Тензор скоростей деформаций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Материальная производная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Первая теорема Гельмгольца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Объёмные и поверхностные силы в МСС, их характеристики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Напряженное состояние СС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Тензор напряжений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Максимальные и минимальные касательные напряжения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Уравнение сохранения массы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Уравнение неразрывности (эйлеровы переменные)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Уравнение сохранения количества движения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Дифференциальные уравнения движения 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Уравнение сохранения момента количества движения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Симметрия тензора напряжений 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Свойство внутренних напряжений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Теорема живых сил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Модель, математическая модель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Определение упругой среды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Модель линейной изотропной упругой среды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Уравнения движения СС в перемещениях (дифференциальные уравнения Ламе)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Основные краевые задачи теории упругости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Определение жидкости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Модель идеальной неоднородной несжимаемой жидкости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Интеграл Бернулли, его интерпретации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Равновесие идеальной жидкости, условия на объёмные силы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Модель идеального баротропного газа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Модель вязкой несжимаемой жидкости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  <w:tr w:rsidR="00ED7B5B" w:rsidRPr="004657CC" w:rsidTr="00ED7B5B">
        <w:tc>
          <w:tcPr>
            <w:tcW w:w="729" w:type="dxa"/>
            <w:shd w:val="clear" w:color="auto" w:fill="auto"/>
          </w:tcPr>
          <w:p w:rsidR="00ED7B5B" w:rsidRPr="004657CC" w:rsidRDefault="00ED7B5B" w:rsidP="00ED7B5B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auto"/>
          </w:tcPr>
          <w:p w:rsidR="00ED7B5B" w:rsidRPr="004657CC" w:rsidRDefault="00ED7B5B" w:rsidP="00ED7B5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</w:rPr>
              <w:t>Модель вязкой баротропной жидкости</w:t>
            </w:r>
          </w:p>
        </w:tc>
        <w:tc>
          <w:tcPr>
            <w:tcW w:w="2091" w:type="dxa"/>
          </w:tcPr>
          <w:p w:rsidR="00ED7B5B" w:rsidRDefault="00ED7B5B" w:rsidP="00ED7B5B">
            <w:r w:rsidRPr="00165246">
              <w:rPr>
                <w:rFonts w:ascii="Times New Roman" w:eastAsia="Calibri" w:hAnsi="Times New Roman"/>
                <w:sz w:val="24"/>
                <w:szCs w:val="24"/>
              </w:rPr>
              <w:t>ОПК-2, ОПК-5</w:t>
            </w:r>
          </w:p>
        </w:tc>
      </w:tr>
    </w:tbl>
    <w:p w:rsidR="00ED7B5B" w:rsidRPr="00ED7B5B" w:rsidRDefault="00ED7B5B" w:rsidP="00ED7B5B">
      <w:pPr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D7B5B">
        <w:rPr>
          <w:rFonts w:ascii="Times New Roman" w:hAnsi="Times New Roman"/>
          <w:color w:val="000000"/>
          <w:sz w:val="24"/>
          <w:szCs w:val="24"/>
        </w:rPr>
        <w:t>5.2.2.</w:t>
      </w:r>
      <w:r w:rsidRPr="00ED7B5B">
        <w:rPr>
          <w:rFonts w:ascii="Times New Roman" w:hAnsi="Times New Roman"/>
          <w:color w:val="000000"/>
          <w:sz w:val="24"/>
          <w:szCs w:val="24"/>
        </w:rPr>
        <w:tab/>
        <w:t xml:space="preserve">Типовые тестовые задания для оценки сформированности компетенции </w:t>
      </w:r>
      <w:r>
        <w:rPr>
          <w:rFonts w:ascii="Times New Roman" w:hAnsi="Times New Roman"/>
          <w:color w:val="000000"/>
          <w:sz w:val="24"/>
          <w:szCs w:val="24"/>
        </w:rPr>
        <w:t>–не предусмотрены</w:t>
      </w:r>
      <w:r w:rsidRPr="00ED7B5B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ED7B5B" w:rsidRPr="00ED7B5B" w:rsidRDefault="00ED7B5B" w:rsidP="00ED7B5B">
      <w:pPr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D7B5B" w:rsidRPr="00ED7B5B" w:rsidRDefault="00ED7B5B" w:rsidP="00ED7B5B">
      <w:pPr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D7B5B">
        <w:rPr>
          <w:rFonts w:ascii="Times New Roman" w:hAnsi="Times New Roman"/>
          <w:color w:val="000000"/>
          <w:sz w:val="24"/>
          <w:szCs w:val="24"/>
        </w:rPr>
        <w:lastRenderedPageBreak/>
        <w:t>5.2.3.</w:t>
      </w:r>
      <w:r w:rsidRPr="00ED7B5B">
        <w:rPr>
          <w:rFonts w:ascii="Times New Roman" w:hAnsi="Times New Roman"/>
          <w:color w:val="000000"/>
          <w:sz w:val="24"/>
          <w:szCs w:val="24"/>
        </w:rPr>
        <w:tab/>
        <w:t>Типовые задания/задачи для оце</w:t>
      </w:r>
      <w:r w:rsidR="008F737E">
        <w:rPr>
          <w:rFonts w:ascii="Times New Roman" w:hAnsi="Times New Roman"/>
          <w:color w:val="000000"/>
          <w:sz w:val="24"/>
          <w:szCs w:val="24"/>
        </w:rPr>
        <w:t>нки сформированности компетенций</w:t>
      </w:r>
      <w:r w:rsidRPr="00ED7B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737E" w:rsidRPr="00165246">
        <w:rPr>
          <w:rFonts w:ascii="Times New Roman" w:eastAsia="Calibri" w:hAnsi="Times New Roman"/>
          <w:sz w:val="24"/>
          <w:szCs w:val="24"/>
        </w:rPr>
        <w:t>ОПК-2, ОПК-5</w:t>
      </w:r>
    </w:p>
    <w:p w:rsidR="004C5E2A" w:rsidRDefault="00ED7B5B" w:rsidP="004C5E2A">
      <w:pPr>
        <w:tabs>
          <w:tab w:val="left" w:pos="708"/>
        </w:tabs>
        <w:spacing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Даны в приложении 1.</w:t>
      </w:r>
      <w:r w:rsidR="004C5E2A" w:rsidRPr="004C5E2A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C5E2A" w:rsidRDefault="004C5E2A" w:rsidP="004C5E2A">
      <w:pPr>
        <w:tabs>
          <w:tab w:val="left" w:pos="708"/>
        </w:tabs>
        <w:spacing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</w:t>
      </w:r>
      <w:r w:rsidRPr="005F441B">
        <w:t xml:space="preserve"> </w:t>
      </w:r>
      <w:r w:rsidRPr="005F441B">
        <w:rPr>
          <w:rFonts w:ascii="Times New Roman" w:hAnsi="Times New Roman"/>
          <w:bCs/>
          <w:iCs/>
          <w:sz w:val="24"/>
          <w:szCs w:val="24"/>
        </w:rPr>
        <w:t>Расчетно-графическая работа по теме «Деформированное состояние среды»</w:t>
      </w:r>
    </w:p>
    <w:p w:rsidR="004C5E2A" w:rsidRDefault="004C5E2A" w:rsidP="004C5E2A">
      <w:pPr>
        <w:tabs>
          <w:tab w:val="left" w:pos="708"/>
        </w:tabs>
        <w:spacing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</w:t>
      </w:r>
      <w:r w:rsidRPr="005F441B">
        <w:t xml:space="preserve"> </w:t>
      </w:r>
      <w:r w:rsidRPr="005F441B">
        <w:rPr>
          <w:rFonts w:ascii="Times New Roman" w:hAnsi="Times New Roman"/>
          <w:bCs/>
          <w:iCs/>
          <w:sz w:val="24"/>
          <w:szCs w:val="24"/>
        </w:rPr>
        <w:t>Расчетно-графическая работа по теме «Скорость деформирования среды»</w:t>
      </w:r>
    </w:p>
    <w:p w:rsidR="004C5E2A" w:rsidRPr="004657CC" w:rsidRDefault="004C5E2A" w:rsidP="004C5E2A">
      <w:pPr>
        <w:tabs>
          <w:tab w:val="left" w:pos="708"/>
        </w:tabs>
        <w:spacing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</w:t>
      </w:r>
      <w:r w:rsidRPr="005F441B">
        <w:t xml:space="preserve"> </w:t>
      </w:r>
      <w:r w:rsidRPr="005F441B">
        <w:rPr>
          <w:rFonts w:ascii="Times New Roman" w:hAnsi="Times New Roman"/>
          <w:bCs/>
          <w:iCs/>
          <w:sz w:val="24"/>
          <w:szCs w:val="24"/>
        </w:rPr>
        <w:t>Расчетно-графическая работа по теме «Напряженное состояние среды»</w:t>
      </w:r>
    </w:p>
    <w:p w:rsidR="001062E8" w:rsidRDefault="00ED7B5B" w:rsidP="00ED7B5B">
      <w:pPr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D7B5B">
        <w:rPr>
          <w:rFonts w:ascii="Times New Roman" w:hAnsi="Times New Roman"/>
          <w:color w:val="000000"/>
          <w:sz w:val="24"/>
          <w:szCs w:val="24"/>
        </w:rPr>
        <w:t>5.2.4.</w:t>
      </w:r>
      <w:r w:rsidRPr="00ED7B5B">
        <w:rPr>
          <w:rFonts w:ascii="Times New Roman" w:hAnsi="Times New Roman"/>
          <w:color w:val="000000"/>
          <w:sz w:val="24"/>
          <w:szCs w:val="24"/>
        </w:rPr>
        <w:tab/>
        <w:t>Темы курсовых работ, эссе, рефератов</w:t>
      </w:r>
      <w:r>
        <w:rPr>
          <w:rFonts w:ascii="Times New Roman" w:hAnsi="Times New Roman"/>
          <w:color w:val="000000"/>
          <w:sz w:val="24"/>
          <w:szCs w:val="24"/>
        </w:rPr>
        <w:t xml:space="preserve"> -  не предусмотрено</w:t>
      </w:r>
    </w:p>
    <w:p w:rsidR="00ED7B5B" w:rsidRDefault="00ED7B5B" w:rsidP="001062E8">
      <w:pPr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D7B5B" w:rsidRDefault="00ED7B5B" w:rsidP="001062E8">
      <w:pPr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C5E2A" w:rsidRDefault="004C5E2A" w:rsidP="0031295D">
      <w:pPr>
        <w:spacing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4C5E2A">
        <w:rPr>
          <w:rFonts w:ascii="Times New Roman" w:hAnsi="Times New Roman"/>
          <w:b/>
          <w:sz w:val="28"/>
          <w:szCs w:val="24"/>
        </w:rPr>
        <w:t>6.</w:t>
      </w:r>
      <w:r w:rsidRPr="004C5E2A">
        <w:rPr>
          <w:rFonts w:ascii="Times New Roman" w:hAnsi="Times New Roman"/>
          <w:b/>
          <w:sz w:val="28"/>
          <w:szCs w:val="24"/>
        </w:rPr>
        <w:tab/>
        <w:t>Учебно-методическое и информационное обеспечение дисциплины</w:t>
      </w:r>
    </w:p>
    <w:p w:rsidR="0031295D" w:rsidRDefault="0031295D" w:rsidP="004C5E2A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657CC">
        <w:rPr>
          <w:rFonts w:ascii="Times New Roman" w:hAnsi="Times New Roman"/>
          <w:sz w:val="24"/>
          <w:szCs w:val="24"/>
        </w:rPr>
        <w:t>а) основная литература:</w:t>
      </w:r>
    </w:p>
    <w:p w:rsidR="007D473D" w:rsidRPr="00092C22" w:rsidRDefault="007D473D" w:rsidP="007D473D">
      <w:pPr>
        <w:pStyle w:val="aa"/>
        <w:numPr>
          <w:ilvl w:val="0"/>
          <w:numId w:val="16"/>
        </w:numPr>
        <w:tabs>
          <w:tab w:val="clear" w:pos="360"/>
          <w:tab w:val="num" w:pos="254"/>
        </w:tabs>
        <w:spacing w:line="240" w:lineRule="auto"/>
        <w:ind w:left="0" w:firstLine="0"/>
        <w:rPr>
          <w:rFonts w:ascii="Times New Roman" w:hAnsi="Times New Roman"/>
          <w:b/>
          <w:bCs/>
          <w:color w:val="000000"/>
          <w:szCs w:val="24"/>
        </w:rPr>
      </w:pPr>
      <w:r w:rsidRPr="00092C22">
        <w:rPr>
          <w:rFonts w:ascii="Times New Roman" w:hAnsi="Times New Roman"/>
          <w:bCs/>
          <w:color w:val="000000"/>
          <w:szCs w:val="24"/>
        </w:rPr>
        <w:t>Седов Л. И.</w:t>
      </w:r>
      <w:r w:rsidRPr="00092C22">
        <w:rPr>
          <w:rFonts w:ascii="Times New Roman" w:hAnsi="Times New Roman"/>
          <w:szCs w:val="24"/>
        </w:rPr>
        <w:t> </w:t>
      </w:r>
      <w:r w:rsidRPr="00092C22">
        <w:rPr>
          <w:rFonts w:ascii="Times New Roman" w:hAnsi="Times New Roman"/>
          <w:bCs/>
          <w:color w:val="000000"/>
          <w:szCs w:val="24"/>
        </w:rPr>
        <w:t>- Механика сплошной среды: учеб. для студентов вузов, обучающихся по специальности "Механика</w:t>
      </w:r>
      <w:proofErr w:type="gramStart"/>
      <w:r w:rsidRPr="00092C22">
        <w:rPr>
          <w:rFonts w:ascii="Times New Roman" w:hAnsi="Times New Roman"/>
          <w:bCs/>
          <w:color w:val="000000"/>
          <w:szCs w:val="24"/>
        </w:rPr>
        <w:t>" :</w:t>
      </w:r>
      <w:proofErr w:type="gramEnd"/>
      <w:r w:rsidRPr="00092C22">
        <w:rPr>
          <w:rFonts w:ascii="Times New Roman" w:hAnsi="Times New Roman"/>
          <w:bCs/>
          <w:color w:val="000000"/>
          <w:szCs w:val="24"/>
        </w:rPr>
        <w:t xml:space="preserve"> в 2 т. Т. 1,2. - СПб. : Лань, 2004. - 528 с. </w:t>
      </w:r>
      <w:r w:rsidRPr="00092C22">
        <w:rPr>
          <w:rFonts w:ascii="Times New Roman" w:hAnsi="Times New Roman"/>
          <w:b/>
          <w:bCs/>
          <w:color w:val="000000"/>
          <w:szCs w:val="24"/>
        </w:rPr>
        <w:t>– 4экз.</w:t>
      </w:r>
    </w:p>
    <w:p w:rsidR="007D473D" w:rsidRPr="00092C22" w:rsidRDefault="007D473D" w:rsidP="007D473D">
      <w:pPr>
        <w:pStyle w:val="aa"/>
        <w:numPr>
          <w:ilvl w:val="0"/>
          <w:numId w:val="16"/>
        </w:numPr>
        <w:tabs>
          <w:tab w:val="clear" w:pos="360"/>
          <w:tab w:val="num" w:pos="254"/>
        </w:tabs>
        <w:spacing w:line="240" w:lineRule="auto"/>
        <w:ind w:left="0" w:firstLine="0"/>
        <w:rPr>
          <w:rFonts w:ascii="Times New Roman" w:hAnsi="Times New Roman"/>
          <w:color w:val="800000"/>
          <w:szCs w:val="24"/>
        </w:rPr>
      </w:pPr>
      <w:r w:rsidRPr="00092C22">
        <w:rPr>
          <w:rFonts w:ascii="Times New Roman" w:hAnsi="Times New Roman"/>
          <w:bCs/>
          <w:color w:val="000000"/>
          <w:szCs w:val="24"/>
        </w:rPr>
        <w:t>Седов Л. И.</w:t>
      </w:r>
      <w:r w:rsidRPr="00092C22">
        <w:rPr>
          <w:rFonts w:ascii="Times New Roman" w:hAnsi="Times New Roman"/>
          <w:szCs w:val="24"/>
        </w:rPr>
        <w:t> </w:t>
      </w:r>
      <w:r w:rsidRPr="00092C22">
        <w:rPr>
          <w:rFonts w:ascii="Times New Roman" w:hAnsi="Times New Roman"/>
          <w:bCs/>
          <w:color w:val="000000"/>
          <w:szCs w:val="24"/>
        </w:rPr>
        <w:t xml:space="preserve">- Механика сплошной среды: [в 2 т.]. Т. 1. - М.: Наука, 1994. - 528 с. </w:t>
      </w:r>
      <w:r w:rsidRPr="00092C22">
        <w:rPr>
          <w:rFonts w:ascii="Times New Roman" w:hAnsi="Times New Roman"/>
          <w:b/>
          <w:bCs/>
          <w:color w:val="000000"/>
          <w:szCs w:val="24"/>
        </w:rPr>
        <w:t>– 1экз.</w:t>
      </w:r>
    </w:p>
    <w:p w:rsidR="007D473D" w:rsidRPr="00092C22" w:rsidRDefault="007D473D" w:rsidP="007D473D">
      <w:pPr>
        <w:pStyle w:val="aa"/>
        <w:numPr>
          <w:ilvl w:val="0"/>
          <w:numId w:val="16"/>
        </w:numPr>
        <w:tabs>
          <w:tab w:val="clear" w:pos="360"/>
          <w:tab w:val="num" w:pos="254"/>
        </w:tabs>
        <w:spacing w:line="240" w:lineRule="auto"/>
        <w:ind w:left="0" w:firstLine="0"/>
        <w:rPr>
          <w:rFonts w:ascii="Times New Roman" w:hAnsi="Times New Roman"/>
          <w:color w:val="800000"/>
          <w:szCs w:val="24"/>
        </w:rPr>
      </w:pPr>
      <w:r w:rsidRPr="00092C22">
        <w:rPr>
          <w:rFonts w:ascii="Times New Roman" w:hAnsi="Times New Roman"/>
          <w:bCs/>
          <w:color w:val="000000"/>
          <w:szCs w:val="24"/>
        </w:rPr>
        <w:t>Седов Л. И.</w:t>
      </w:r>
      <w:r w:rsidRPr="00092C22">
        <w:rPr>
          <w:rFonts w:ascii="Times New Roman" w:hAnsi="Times New Roman"/>
          <w:szCs w:val="24"/>
        </w:rPr>
        <w:t> </w:t>
      </w:r>
      <w:r w:rsidRPr="00092C22">
        <w:rPr>
          <w:rFonts w:ascii="Times New Roman" w:hAnsi="Times New Roman"/>
          <w:bCs/>
          <w:color w:val="000000"/>
          <w:szCs w:val="24"/>
        </w:rPr>
        <w:t>- Механика сплошной среды: [в 2 т.]. Т. 2. - М.: Наука, 1994. - 560 с.</w:t>
      </w:r>
      <w:r w:rsidRPr="00092C22">
        <w:rPr>
          <w:rFonts w:ascii="Times New Roman" w:hAnsi="Times New Roman"/>
          <w:b/>
          <w:bCs/>
          <w:color w:val="000000"/>
          <w:szCs w:val="24"/>
        </w:rPr>
        <w:t xml:space="preserve"> – 1экз.</w:t>
      </w:r>
    </w:p>
    <w:p w:rsidR="007D473D" w:rsidRPr="00092C22" w:rsidRDefault="007D473D" w:rsidP="007D473D">
      <w:pPr>
        <w:pStyle w:val="aa"/>
        <w:numPr>
          <w:ilvl w:val="0"/>
          <w:numId w:val="16"/>
        </w:numPr>
        <w:tabs>
          <w:tab w:val="clear" w:pos="360"/>
          <w:tab w:val="num" w:pos="254"/>
        </w:tabs>
        <w:spacing w:line="240" w:lineRule="auto"/>
        <w:ind w:left="0" w:firstLine="0"/>
        <w:rPr>
          <w:rFonts w:ascii="Times New Roman" w:hAnsi="Times New Roman"/>
          <w:color w:val="800000"/>
          <w:szCs w:val="24"/>
        </w:rPr>
      </w:pPr>
      <w:r w:rsidRPr="00092C22">
        <w:rPr>
          <w:rFonts w:ascii="Times New Roman" w:hAnsi="Times New Roman"/>
          <w:bCs/>
          <w:color w:val="000000"/>
          <w:szCs w:val="24"/>
        </w:rPr>
        <w:t>Ильюшин А. А.</w:t>
      </w:r>
      <w:r w:rsidRPr="00092C22">
        <w:rPr>
          <w:rFonts w:ascii="Times New Roman" w:hAnsi="Times New Roman"/>
          <w:szCs w:val="24"/>
        </w:rPr>
        <w:t> </w:t>
      </w:r>
      <w:r w:rsidRPr="00092C22">
        <w:rPr>
          <w:rFonts w:ascii="Times New Roman" w:hAnsi="Times New Roman"/>
          <w:bCs/>
          <w:color w:val="000000"/>
          <w:szCs w:val="24"/>
        </w:rPr>
        <w:t xml:space="preserve">- Механика сплошной среды: [учеб. для ун-тов по специальности "Механика"]. - М.: Изд-во МГУ, 1990. - 310 с. </w:t>
      </w:r>
      <w:r w:rsidRPr="00092C22">
        <w:rPr>
          <w:rFonts w:ascii="Times New Roman" w:hAnsi="Times New Roman"/>
          <w:b/>
          <w:bCs/>
          <w:color w:val="000000"/>
          <w:szCs w:val="24"/>
        </w:rPr>
        <w:noBreakHyphen/>
        <w:t> 3экз.</w:t>
      </w:r>
    </w:p>
    <w:p w:rsidR="00092C22" w:rsidRPr="00092C22" w:rsidRDefault="00092C22" w:rsidP="00092C22">
      <w:pPr>
        <w:pStyle w:val="aa"/>
        <w:numPr>
          <w:ilvl w:val="0"/>
          <w:numId w:val="16"/>
        </w:numPr>
        <w:spacing w:line="240" w:lineRule="auto"/>
        <w:jc w:val="left"/>
        <w:rPr>
          <w:rFonts w:ascii="Times New Roman" w:hAnsi="Times New Roman"/>
          <w:color w:val="800000"/>
          <w:szCs w:val="24"/>
        </w:rPr>
      </w:pPr>
      <w:proofErr w:type="spellStart"/>
      <w:r w:rsidRPr="00092C22">
        <w:rPr>
          <w:rFonts w:ascii="Times New Roman" w:hAnsi="Times New Roman"/>
          <w:bCs/>
          <w:color w:val="000000"/>
          <w:szCs w:val="24"/>
        </w:rPr>
        <w:t>Мейз</w:t>
      </w:r>
      <w:proofErr w:type="spellEnd"/>
      <w:r w:rsidRPr="00092C22">
        <w:rPr>
          <w:rFonts w:ascii="Times New Roman" w:hAnsi="Times New Roman"/>
          <w:bCs/>
          <w:color w:val="000000"/>
          <w:szCs w:val="24"/>
        </w:rPr>
        <w:t xml:space="preserve"> Дж.</w:t>
      </w:r>
      <w:r w:rsidRPr="00092C22">
        <w:rPr>
          <w:rFonts w:ascii="Times New Roman" w:hAnsi="Times New Roman"/>
          <w:szCs w:val="24"/>
        </w:rPr>
        <w:t> </w:t>
      </w:r>
      <w:r w:rsidRPr="00092C22">
        <w:rPr>
          <w:rFonts w:ascii="Times New Roman" w:hAnsi="Times New Roman"/>
          <w:bCs/>
          <w:color w:val="000000"/>
          <w:szCs w:val="24"/>
        </w:rPr>
        <w:t>- Теория и задачи механики сплошных сред. - М.: Мир, 1974. - 318 с.</w:t>
      </w:r>
      <w:r w:rsidRPr="00092C22">
        <w:rPr>
          <w:rFonts w:ascii="Times New Roman" w:hAnsi="Times New Roman"/>
          <w:b/>
          <w:bCs/>
          <w:color w:val="000000"/>
          <w:szCs w:val="24"/>
          <w:shd w:val="clear" w:color="auto" w:fill="DACCB0"/>
        </w:rPr>
        <w:t xml:space="preserve"> </w:t>
      </w:r>
      <w:r w:rsidRPr="00092C22">
        <w:rPr>
          <w:rFonts w:ascii="Times New Roman" w:hAnsi="Times New Roman"/>
          <w:b/>
          <w:bCs/>
          <w:color w:val="000000"/>
          <w:szCs w:val="24"/>
        </w:rPr>
        <w:noBreakHyphen/>
        <w:t> 60экз.</w:t>
      </w:r>
    </w:p>
    <w:p w:rsidR="007D473D" w:rsidRPr="004657CC" w:rsidRDefault="007D473D" w:rsidP="00312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95D" w:rsidRPr="004657CC" w:rsidRDefault="0031295D" w:rsidP="00312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D473D" w:rsidRDefault="007D473D" w:rsidP="003129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73D" w:rsidRPr="00092C22" w:rsidRDefault="007D473D" w:rsidP="007D473D">
      <w:pPr>
        <w:pStyle w:val="aa"/>
        <w:numPr>
          <w:ilvl w:val="0"/>
          <w:numId w:val="17"/>
        </w:numPr>
        <w:tabs>
          <w:tab w:val="clear" w:pos="360"/>
          <w:tab w:val="num" w:pos="256"/>
        </w:tabs>
        <w:spacing w:line="240" w:lineRule="auto"/>
        <w:ind w:left="0" w:firstLine="0"/>
        <w:jc w:val="left"/>
        <w:rPr>
          <w:rFonts w:ascii="Times New Roman" w:hAnsi="Times New Roman"/>
          <w:szCs w:val="24"/>
        </w:rPr>
      </w:pPr>
      <w:r w:rsidRPr="00092C22">
        <w:rPr>
          <w:rFonts w:ascii="Times New Roman" w:hAnsi="Times New Roman"/>
          <w:bCs/>
          <w:color w:val="000000"/>
          <w:szCs w:val="24"/>
        </w:rPr>
        <w:t>Коваленко А. Д.</w:t>
      </w:r>
      <w:r w:rsidRPr="00092C22">
        <w:rPr>
          <w:rFonts w:ascii="Times New Roman" w:hAnsi="Times New Roman"/>
          <w:szCs w:val="24"/>
        </w:rPr>
        <w:t> </w:t>
      </w:r>
      <w:r w:rsidRPr="00092C22">
        <w:rPr>
          <w:rFonts w:ascii="Times New Roman" w:hAnsi="Times New Roman"/>
          <w:bCs/>
          <w:color w:val="000000"/>
          <w:szCs w:val="24"/>
        </w:rPr>
        <w:t xml:space="preserve">- Основы </w:t>
      </w:r>
      <w:proofErr w:type="spellStart"/>
      <w:r w:rsidRPr="00092C22">
        <w:rPr>
          <w:rFonts w:ascii="Times New Roman" w:hAnsi="Times New Roman"/>
          <w:bCs/>
          <w:color w:val="000000"/>
          <w:szCs w:val="24"/>
        </w:rPr>
        <w:t>термоупругости</w:t>
      </w:r>
      <w:proofErr w:type="spellEnd"/>
      <w:r w:rsidRPr="00092C22">
        <w:rPr>
          <w:rFonts w:ascii="Times New Roman" w:hAnsi="Times New Roman"/>
          <w:bCs/>
          <w:color w:val="000000"/>
          <w:szCs w:val="24"/>
        </w:rPr>
        <w:t xml:space="preserve">: [для мех.-мат. фак. ун-тов]. - Киев: </w:t>
      </w:r>
      <w:proofErr w:type="spellStart"/>
      <w:r w:rsidRPr="00092C22">
        <w:rPr>
          <w:rFonts w:ascii="Times New Roman" w:hAnsi="Times New Roman"/>
          <w:bCs/>
          <w:color w:val="000000"/>
          <w:szCs w:val="24"/>
        </w:rPr>
        <w:t>Наукова</w:t>
      </w:r>
      <w:proofErr w:type="spellEnd"/>
      <w:r w:rsidRPr="00092C22">
        <w:rPr>
          <w:rFonts w:ascii="Times New Roman" w:hAnsi="Times New Roman"/>
          <w:bCs/>
          <w:color w:val="000000"/>
          <w:szCs w:val="24"/>
        </w:rPr>
        <w:t xml:space="preserve"> думка, 1970. - 307 с..</w:t>
      </w:r>
      <w:r w:rsidRPr="00092C22">
        <w:rPr>
          <w:rFonts w:ascii="Times New Roman" w:hAnsi="Times New Roman"/>
          <w:b/>
          <w:bCs/>
          <w:color w:val="000000"/>
          <w:szCs w:val="24"/>
        </w:rPr>
        <w:t xml:space="preserve"> – 1экз.</w:t>
      </w:r>
    </w:p>
    <w:p w:rsidR="007D473D" w:rsidRPr="00092C22" w:rsidRDefault="007D473D" w:rsidP="007D473D">
      <w:pPr>
        <w:pStyle w:val="aa"/>
        <w:numPr>
          <w:ilvl w:val="0"/>
          <w:numId w:val="17"/>
        </w:numPr>
        <w:tabs>
          <w:tab w:val="clear" w:pos="360"/>
          <w:tab w:val="num" w:pos="256"/>
        </w:tabs>
        <w:spacing w:line="240" w:lineRule="auto"/>
        <w:ind w:left="0" w:firstLine="0"/>
        <w:jc w:val="left"/>
        <w:rPr>
          <w:rFonts w:ascii="Times New Roman" w:hAnsi="Times New Roman"/>
          <w:szCs w:val="24"/>
        </w:rPr>
      </w:pPr>
      <w:r w:rsidRPr="00092C22">
        <w:rPr>
          <w:rFonts w:ascii="Times New Roman" w:hAnsi="Times New Roman"/>
          <w:bCs/>
          <w:color w:val="000000"/>
          <w:szCs w:val="24"/>
        </w:rPr>
        <w:t>Лурье А. И.</w:t>
      </w:r>
      <w:r w:rsidRPr="00092C22">
        <w:rPr>
          <w:rFonts w:ascii="Times New Roman" w:hAnsi="Times New Roman"/>
          <w:szCs w:val="24"/>
        </w:rPr>
        <w:t> </w:t>
      </w:r>
      <w:r w:rsidRPr="00092C22">
        <w:rPr>
          <w:rFonts w:ascii="Times New Roman" w:hAnsi="Times New Roman"/>
          <w:bCs/>
          <w:color w:val="000000"/>
          <w:szCs w:val="24"/>
        </w:rPr>
        <w:t>- Нелинейная теория упругости. - М.: Наука, 1980. - 512 с.</w:t>
      </w:r>
      <w:r w:rsidRPr="00092C22">
        <w:rPr>
          <w:rFonts w:ascii="Times New Roman" w:hAnsi="Times New Roman"/>
          <w:b/>
          <w:bCs/>
          <w:color w:val="000000"/>
          <w:szCs w:val="24"/>
          <w:shd w:val="clear" w:color="auto" w:fill="DACCB0"/>
        </w:rPr>
        <w:t xml:space="preserve"> </w:t>
      </w:r>
      <w:r w:rsidRPr="00092C22">
        <w:rPr>
          <w:rFonts w:ascii="Times New Roman" w:hAnsi="Times New Roman"/>
          <w:b/>
          <w:bCs/>
          <w:color w:val="000000"/>
          <w:szCs w:val="24"/>
        </w:rPr>
        <w:noBreakHyphen/>
        <w:t> 3экз.</w:t>
      </w:r>
    </w:p>
    <w:p w:rsidR="007D473D" w:rsidRPr="00092C22" w:rsidRDefault="007D473D" w:rsidP="007D473D">
      <w:pPr>
        <w:pStyle w:val="aa"/>
        <w:numPr>
          <w:ilvl w:val="0"/>
          <w:numId w:val="17"/>
        </w:numPr>
        <w:tabs>
          <w:tab w:val="clear" w:pos="360"/>
          <w:tab w:val="num" w:pos="256"/>
        </w:tabs>
        <w:spacing w:line="240" w:lineRule="auto"/>
        <w:ind w:left="0" w:firstLine="0"/>
        <w:jc w:val="left"/>
        <w:rPr>
          <w:rFonts w:ascii="Times New Roman" w:hAnsi="Times New Roman"/>
          <w:color w:val="800000"/>
          <w:szCs w:val="24"/>
        </w:rPr>
      </w:pPr>
      <w:r w:rsidRPr="00092C22">
        <w:rPr>
          <w:rFonts w:ascii="Times New Roman" w:hAnsi="Times New Roman"/>
          <w:bCs/>
          <w:color w:val="000000"/>
          <w:szCs w:val="24"/>
        </w:rPr>
        <w:t>Коваленко А. Д.</w:t>
      </w:r>
      <w:r w:rsidRPr="00092C22">
        <w:rPr>
          <w:rFonts w:ascii="Times New Roman" w:hAnsi="Times New Roman"/>
          <w:szCs w:val="24"/>
        </w:rPr>
        <w:t> </w:t>
      </w:r>
      <w:r w:rsidRPr="00092C22">
        <w:rPr>
          <w:rFonts w:ascii="Times New Roman" w:hAnsi="Times New Roman"/>
          <w:bCs/>
          <w:color w:val="000000"/>
          <w:szCs w:val="24"/>
        </w:rPr>
        <w:t xml:space="preserve">- Основы </w:t>
      </w:r>
      <w:proofErr w:type="spellStart"/>
      <w:r w:rsidRPr="00092C22">
        <w:rPr>
          <w:rFonts w:ascii="Times New Roman" w:hAnsi="Times New Roman"/>
          <w:bCs/>
          <w:color w:val="000000"/>
          <w:szCs w:val="24"/>
        </w:rPr>
        <w:t>термоупругости</w:t>
      </w:r>
      <w:proofErr w:type="spellEnd"/>
      <w:r w:rsidRPr="00092C22">
        <w:rPr>
          <w:rFonts w:ascii="Times New Roman" w:hAnsi="Times New Roman"/>
          <w:bCs/>
          <w:color w:val="000000"/>
          <w:szCs w:val="24"/>
        </w:rPr>
        <w:t xml:space="preserve">: [для мех.-мат. фак. ун-тов]. - Киев: </w:t>
      </w:r>
      <w:proofErr w:type="spellStart"/>
      <w:r w:rsidRPr="00092C22">
        <w:rPr>
          <w:rFonts w:ascii="Times New Roman" w:hAnsi="Times New Roman"/>
          <w:bCs/>
          <w:color w:val="000000"/>
          <w:szCs w:val="24"/>
        </w:rPr>
        <w:t>Наукова</w:t>
      </w:r>
      <w:proofErr w:type="spellEnd"/>
      <w:r w:rsidRPr="00092C22">
        <w:rPr>
          <w:rFonts w:ascii="Times New Roman" w:hAnsi="Times New Roman"/>
          <w:bCs/>
          <w:color w:val="000000"/>
          <w:szCs w:val="24"/>
        </w:rPr>
        <w:t xml:space="preserve"> думка, 1970. - 307 с</w:t>
      </w:r>
      <w:r w:rsidRPr="00092C22">
        <w:rPr>
          <w:rFonts w:ascii="Times New Roman" w:hAnsi="Times New Roman"/>
          <w:b/>
          <w:bCs/>
          <w:color w:val="000000"/>
          <w:szCs w:val="24"/>
        </w:rPr>
        <w:t>. – 9экз.</w:t>
      </w:r>
    </w:p>
    <w:p w:rsidR="007D473D" w:rsidRPr="00092C22" w:rsidRDefault="007D473D" w:rsidP="007D473D">
      <w:pPr>
        <w:pStyle w:val="aa"/>
        <w:numPr>
          <w:ilvl w:val="0"/>
          <w:numId w:val="17"/>
        </w:numPr>
        <w:tabs>
          <w:tab w:val="clear" w:pos="360"/>
          <w:tab w:val="num" w:pos="256"/>
        </w:tabs>
        <w:spacing w:line="240" w:lineRule="auto"/>
        <w:ind w:left="0" w:firstLine="0"/>
        <w:jc w:val="left"/>
        <w:rPr>
          <w:rFonts w:ascii="Times New Roman" w:hAnsi="Times New Roman"/>
          <w:color w:val="800000"/>
          <w:szCs w:val="24"/>
        </w:rPr>
      </w:pPr>
      <w:proofErr w:type="spellStart"/>
      <w:r w:rsidRPr="00092C22">
        <w:rPr>
          <w:rFonts w:ascii="Times New Roman" w:hAnsi="Times New Roman"/>
          <w:bCs/>
          <w:color w:val="000000"/>
          <w:szCs w:val="24"/>
        </w:rPr>
        <w:t>Победря</w:t>
      </w:r>
      <w:proofErr w:type="spellEnd"/>
      <w:r w:rsidRPr="00092C22">
        <w:rPr>
          <w:rFonts w:ascii="Times New Roman" w:hAnsi="Times New Roman"/>
          <w:bCs/>
          <w:color w:val="000000"/>
          <w:szCs w:val="24"/>
        </w:rPr>
        <w:t xml:space="preserve"> Б. Е.</w:t>
      </w:r>
      <w:r w:rsidRPr="00092C22">
        <w:rPr>
          <w:rFonts w:ascii="Times New Roman" w:hAnsi="Times New Roman"/>
          <w:szCs w:val="24"/>
        </w:rPr>
        <w:t> </w:t>
      </w:r>
      <w:r w:rsidRPr="00092C22">
        <w:rPr>
          <w:rFonts w:ascii="Times New Roman" w:hAnsi="Times New Roman"/>
          <w:bCs/>
          <w:color w:val="000000"/>
          <w:szCs w:val="24"/>
        </w:rPr>
        <w:t xml:space="preserve">- Лекции по тензорному анализу: [учеб. пособие для вузов по специальности "Механика"]. - М.: Изд-во МГУ, 1986. - 262, [1] с. </w:t>
      </w:r>
      <w:r w:rsidRPr="00092C22">
        <w:rPr>
          <w:rFonts w:ascii="Times New Roman" w:hAnsi="Times New Roman"/>
          <w:b/>
          <w:bCs/>
          <w:color w:val="000000"/>
          <w:szCs w:val="24"/>
        </w:rPr>
        <w:t>– 5экз.</w:t>
      </w:r>
    </w:p>
    <w:p w:rsidR="00092C22" w:rsidRPr="00092C22" w:rsidRDefault="00092C22" w:rsidP="00092C22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/>
          <w:szCs w:val="24"/>
        </w:rPr>
      </w:pPr>
      <w:r w:rsidRPr="00092C22">
        <w:rPr>
          <w:rFonts w:ascii="Times New Roman" w:hAnsi="Times New Roman"/>
          <w:bCs/>
          <w:color w:val="000000"/>
          <w:szCs w:val="24"/>
        </w:rPr>
        <w:t>Ильюшин А. А., Ломакин В. А., Шмаков А. П.</w:t>
      </w:r>
      <w:r w:rsidRPr="00092C22">
        <w:rPr>
          <w:rFonts w:ascii="Times New Roman" w:hAnsi="Times New Roman"/>
          <w:szCs w:val="24"/>
        </w:rPr>
        <w:t> </w:t>
      </w:r>
      <w:r w:rsidRPr="00092C22">
        <w:rPr>
          <w:rFonts w:ascii="Times New Roman" w:hAnsi="Times New Roman"/>
          <w:bCs/>
          <w:color w:val="000000"/>
          <w:szCs w:val="24"/>
        </w:rPr>
        <w:t xml:space="preserve">- Задачи и упражнения по механике сплошной среды: [для ун-тов по специальности "Механика"]. - М.: Изд-во МГУ, 1979. - 200 с. </w:t>
      </w:r>
      <w:r w:rsidRPr="00092C22">
        <w:rPr>
          <w:rFonts w:ascii="Times New Roman" w:hAnsi="Times New Roman"/>
          <w:color w:val="800000"/>
          <w:szCs w:val="24"/>
        </w:rPr>
        <w:t>– </w:t>
      </w:r>
      <w:r w:rsidRPr="00092C22">
        <w:rPr>
          <w:rFonts w:ascii="Times New Roman" w:hAnsi="Times New Roman"/>
          <w:b/>
          <w:szCs w:val="24"/>
        </w:rPr>
        <w:t>2экз.</w:t>
      </w:r>
    </w:p>
    <w:p w:rsidR="008F737E" w:rsidRDefault="008F737E" w:rsidP="008F737E">
      <w:p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  <w:r w:rsidRPr="008F737E">
        <w:rPr>
          <w:rFonts w:ascii="Times New Roman" w:hAnsi="Times New Roman"/>
          <w:sz w:val="24"/>
          <w:szCs w:val="24"/>
        </w:rPr>
        <w:t>в) программное обеспечение и Интернет-ресурсы (в соответствии с содержанием дисци</w:t>
      </w:r>
      <w:r>
        <w:rPr>
          <w:rFonts w:ascii="Times New Roman" w:hAnsi="Times New Roman"/>
          <w:sz w:val="24"/>
          <w:szCs w:val="24"/>
        </w:rPr>
        <w:t xml:space="preserve">плины) </w:t>
      </w:r>
      <w:hyperlink r:id="rId7" w:history="1">
        <w:r w:rsidRPr="009D1A7C">
          <w:rPr>
            <w:rStyle w:val="afa"/>
            <w:rFonts w:ascii="Times New Roman" w:hAnsi="Times New Roman"/>
            <w:sz w:val="24"/>
            <w:szCs w:val="24"/>
          </w:rPr>
          <w:t>http://www.lib.unn.ru/</w:t>
        </w:r>
      </w:hyperlink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Университетская библиотека ONLINE </w:t>
      </w:r>
      <w:hyperlink r:id="rId8" w:history="1">
        <w:r>
          <w:rPr>
            <w:rStyle w:val="afa"/>
            <w:rFonts w:ascii="Times New Roman" w:hAnsi="Times New Roman"/>
            <w:color w:val="666600"/>
            <w:sz w:val="24"/>
            <w:szCs w:val="24"/>
          </w:rPr>
          <w:t>http://www.biblioclub.ru</w:t>
        </w:r>
        <w:r>
          <w:rPr>
            <w:rStyle w:val="apple-converted-space"/>
            <w:color w:val="666600"/>
            <w:sz w:val="24"/>
          </w:rPr>
          <w:t> 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Библиотека "Лань" </w:t>
      </w:r>
      <w:hyperlink r:id="rId9" w:history="1">
        <w:r>
          <w:rPr>
            <w:rStyle w:val="afa"/>
            <w:rFonts w:ascii="Times New Roman" w:hAnsi="Times New Roman"/>
            <w:color w:val="666600"/>
            <w:sz w:val="24"/>
            <w:szCs w:val="24"/>
          </w:rPr>
          <w:t>http://e.lanbook.com/</w:t>
        </w:r>
      </w:hyperlink>
      <w:r>
        <w:rPr>
          <w:rFonts w:ascii="Times New Roman" w:hAnsi="Times New Roman"/>
          <w:sz w:val="24"/>
          <w:szCs w:val="24"/>
        </w:rPr>
        <w:t xml:space="preserve"> , Ресурс открытого доступа Электронная физико-математическая библиотека </w:t>
      </w:r>
      <w:proofErr w:type="spellStart"/>
      <w:r>
        <w:rPr>
          <w:rFonts w:ascii="Times New Roman" w:hAnsi="Times New Roman"/>
          <w:sz w:val="24"/>
          <w:szCs w:val="24"/>
        </w:rPr>
        <w:t>EqWorld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hyperlink r:id="rId10" w:history="1">
        <w:r>
          <w:rPr>
            <w:rStyle w:val="afa"/>
            <w:rFonts w:ascii="Times New Roman" w:hAnsi="Times New Roman"/>
            <w:sz w:val="24"/>
            <w:szCs w:val="24"/>
          </w:rPr>
          <w:t>http://eqworld.ipmnet.ru/ru/library/mathematics/algebra.htm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F737E" w:rsidRDefault="008F737E" w:rsidP="008F737E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4C5E2A" w:rsidRPr="004C5E2A" w:rsidRDefault="004C5E2A" w:rsidP="004C5E2A">
      <w:pPr>
        <w:spacing w:line="216" w:lineRule="auto"/>
        <w:rPr>
          <w:rFonts w:ascii="Times New Roman" w:hAnsi="Times New Roman"/>
          <w:sz w:val="28"/>
          <w:szCs w:val="24"/>
        </w:rPr>
      </w:pPr>
      <w:r w:rsidRPr="004C5E2A">
        <w:rPr>
          <w:rFonts w:ascii="Times New Roman" w:hAnsi="Times New Roman"/>
          <w:sz w:val="28"/>
          <w:szCs w:val="24"/>
        </w:rPr>
        <w:t>7.</w:t>
      </w:r>
      <w:r w:rsidRPr="004C5E2A">
        <w:rPr>
          <w:rFonts w:ascii="Times New Roman" w:hAnsi="Times New Roman"/>
          <w:sz w:val="28"/>
          <w:szCs w:val="24"/>
        </w:rPr>
        <w:tab/>
        <w:t>Материально-техническое обеспечение дисциплины</w:t>
      </w:r>
    </w:p>
    <w:p w:rsidR="004C5E2A" w:rsidRPr="004C5E2A" w:rsidRDefault="004C5E2A" w:rsidP="004C5E2A">
      <w:pPr>
        <w:spacing w:line="216" w:lineRule="auto"/>
        <w:rPr>
          <w:rFonts w:ascii="Times New Roman" w:hAnsi="Times New Roman"/>
          <w:sz w:val="28"/>
          <w:szCs w:val="24"/>
        </w:rPr>
      </w:pPr>
      <w:r w:rsidRPr="004C5E2A">
        <w:rPr>
          <w:rFonts w:ascii="Times New Roman" w:hAnsi="Times New Roman"/>
          <w:sz w:val="28"/>
          <w:szCs w:val="24"/>
        </w:rPr>
        <w:lastRenderedPageBreak/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</w:t>
      </w:r>
      <w:r>
        <w:rPr>
          <w:rFonts w:ascii="Times New Roman" w:hAnsi="Times New Roman"/>
          <w:sz w:val="28"/>
          <w:szCs w:val="24"/>
        </w:rPr>
        <w:t xml:space="preserve">кими средствами обучения </w:t>
      </w:r>
    </w:p>
    <w:p w:rsidR="004C5E2A" w:rsidRDefault="004C5E2A" w:rsidP="004C5E2A">
      <w:pPr>
        <w:spacing w:line="216" w:lineRule="auto"/>
        <w:rPr>
          <w:rFonts w:ascii="Times New Roman" w:hAnsi="Times New Roman"/>
          <w:sz w:val="28"/>
          <w:szCs w:val="24"/>
        </w:rPr>
      </w:pPr>
      <w:r w:rsidRPr="004C5E2A">
        <w:rPr>
          <w:rFonts w:ascii="Times New Roman" w:hAnsi="Times New Roman"/>
          <w:sz w:val="28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4C5E2A" w:rsidRPr="00E720FF" w:rsidRDefault="004C5E2A" w:rsidP="004C5E2A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8231FC" w:rsidRPr="008231FC" w:rsidRDefault="008231FC" w:rsidP="008231FC">
      <w:pPr>
        <w:spacing w:line="216" w:lineRule="auto"/>
        <w:rPr>
          <w:rFonts w:ascii="Times New Roman" w:hAnsi="Times New Roman"/>
          <w:sz w:val="28"/>
          <w:szCs w:val="24"/>
        </w:rPr>
      </w:pPr>
      <w:bookmarkStart w:id="0" w:name="_GoBack"/>
      <w:r w:rsidRPr="008231FC">
        <w:rPr>
          <w:rFonts w:ascii="Times New Roman" w:hAnsi="Times New Roman"/>
          <w:sz w:val="28"/>
          <w:szCs w:val="24"/>
        </w:rPr>
        <w:t>Программа составлена в соответствии с требованиями ФГОС ОС 01.03.03 Механика и математическое моделирование</w:t>
      </w:r>
    </w:p>
    <w:p w:rsidR="008231FC" w:rsidRPr="008231FC" w:rsidRDefault="008231FC" w:rsidP="008231FC">
      <w:pPr>
        <w:spacing w:line="216" w:lineRule="auto"/>
        <w:rPr>
          <w:rFonts w:ascii="Times New Roman" w:hAnsi="Times New Roman"/>
          <w:sz w:val="28"/>
          <w:szCs w:val="24"/>
        </w:rPr>
      </w:pPr>
      <w:r w:rsidRPr="008231FC">
        <w:rPr>
          <w:rFonts w:ascii="Times New Roman" w:hAnsi="Times New Roman"/>
          <w:sz w:val="28"/>
          <w:szCs w:val="24"/>
        </w:rPr>
        <w:t>Программа одобрена на заседании методической комиссии института информационных технологий, математики и механики</w:t>
      </w:r>
    </w:p>
    <w:p w:rsidR="008231FC" w:rsidRDefault="008231FC" w:rsidP="008231FC">
      <w:pPr>
        <w:spacing w:line="216" w:lineRule="auto"/>
        <w:rPr>
          <w:rFonts w:ascii="Times New Roman" w:hAnsi="Times New Roman"/>
          <w:sz w:val="24"/>
        </w:rPr>
      </w:pPr>
      <w:r w:rsidRPr="008231FC">
        <w:rPr>
          <w:rFonts w:ascii="Times New Roman" w:hAnsi="Times New Roman"/>
          <w:sz w:val="28"/>
          <w:szCs w:val="24"/>
        </w:rPr>
        <w:t>от 2 июня 2021 года, протокол № 8</w:t>
      </w:r>
      <w:bookmarkEnd w:id="0"/>
      <w:r>
        <w:rPr>
          <w:rFonts w:ascii="Times New Roman" w:hAnsi="Times New Roman"/>
          <w:sz w:val="24"/>
        </w:rPr>
        <w:t>.</w:t>
      </w:r>
    </w:p>
    <w:p w:rsidR="00307DDE" w:rsidRPr="00E720FF" w:rsidRDefault="00307DDE" w:rsidP="004C5E2A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4C5E2A" w:rsidRPr="00E720FF" w:rsidRDefault="004C5E2A" w:rsidP="004C5E2A">
      <w:pPr>
        <w:tabs>
          <w:tab w:val="left" w:pos="6820"/>
        </w:tabs>
        <w:rPr>
          <w:rFonts w:ascii="Times New Roman" w:hAnsi="Times New Roman"/>
          <w:sz w:val="28"/>
          <w:szCs w:val="28"/>
        </w:rPr>
      </w:pPr>
      <w:r w:rsidRPr="00E720FF">
        <w:rPr>
          <w:rFonts w:ascii="Times New Roman" w:hAnsi="Times New Roman"/>
          <w:sz w:val="28"/>
          <w:szCs w:val="28"/>
        </w:rPr>
        <w:t xml:space="preserve">Автор(ы) д.ф.-м.н., профессор </w:t>
      </w:r>
      <w:r w:rsidRPr="00E720FF">
        <w:rPr>
          <w:rFonts w:ascii="Times New Roman" w:hAnsi="Times New Roman"/>
          <w:sz w:val="28"/>
          <w:szCs w:val="28"/>
        </w:rPr>
        <w:tab/>
      </w:r>
      <w:proofErr w:type="gramStart"/>
      <w:r w:rsidRPr="00E720FF">
        <w:rPr>
          <w:rFonts w:ascii="Times New Roman" w:hAnsi="Times New Roman"/>
          <w:sz w:val="28"/>
          <w:szCs w:val="28"/>
        </w:rPr>
        <w:t>А.К.</w:t>
      </w:r>
      <w:proofErr w:type="gramEnd"/>
      <w:r w:rsidRPr="00E720FF">
        <w:rPr>
          <w:rFonts w:ascii="Times New Roman" w:hAnsi="Times New Roman"/>
          <w:sz w:val="28"/>
          <w:szCs w:val="28"/>
        </w:rPr>
        <w:t xml:space="preserve"> Любимов  </w:t>
      </w:r>
    </w:p>
    <w:p w:rsidR="004C5E2A" w:rsidRPr="00E720FF" w:rsidRDefault="004C5E2A" w:rsidP="004C5E2A">
      <w:pPr>
        <w:rPr>
          <w:rFonts w:ascii="Times New Roman" w:hAnsi="Times New Roman"/>
          <w:sz w:val="28"/>
          <w:szCs w:val="28"/>
        </w:rPr>
      </w:pPr>
      <w:r w:rsidRPr="00E720FF">
        <w:rPr>
          <w:rFonts w:ascii="Times New Roman" w:hAnsi="Times New Roman"/>
          <w:sz w:val="28"/>
          <w:szCs w:val="28"/>
        </w:rPr>
        <w:t>Рецензент (ы) ________________________</w:t>
      </w:r>
    </w:p>
    <w:p w:rsidR="004C5E2A" w:rsidRPr="00E720FF" w:rsidRDefault="004C5E2A" w:rsidP="004C5E2A">
      <w:pPr>
        <w:tabs>
          <w:tab w:val="left" w:pos="7480"/>
        </w:tabs>
        <w:rPr>
          <w:rFonts w:ascii="Times New Roman" w:hAnsi="Times New Roman"/>
          <w:sz w:val="28"/>
          <w:szCs w:val="28"/>
        </w:rPr>
      </w:pPr>
      <w:r w:rsidRPr="00E720FF">
        <w:rPr>
          <w:rFonts w:ascii="Times New Roman" w:hAnsi="Times New Roman"/>
          <w:sz w:val="28"/>
          <w:szCs w:val="28"/>
        </w:rPr>
        <w:t xml:space="preserve">Заведующий кафедрой </w:t>
      </w:r>
      <w:proofErr w:type="spellStart"/>
      <w:r w:rsidRPr="00E720FF">
        <w:rPr>
          <w:rFonts w:ascii="Times New Roman" w:hAnsi="Times New Roman"/>
          <w:sz w:val="28"/>
          <w:szCs w:val="28"/>
        </w:rPr>
        <w:t>ТКиЭМ</w:t>
      </w:r>
      <w:proofErr w:type="spellEnd"/>
      <w:r w:rsidRPr="00E720FF">
        <w:rPr>
          <w:rFonts w:ascii="Times New Roman" w:hAnsi="Times New Roman"/>
          <w:sz w:val="28"/>
          <w:szCs w:val="28"/>
        </w:rPr>
        <w:t xml:space="preserve"> д.ф.-м.н., профессор </w:t>
      </w:r>
      <w:r w:rsidRPr="00E720FF">
        <w:rPr>
          <w:rFonts w:ascii="Times New Roman" w:hAnsi="Times New Roman"/>
          <w:sz w:val="28"/>
          <w:szCs w:val="28"/>
        </w:rPr>
        <w:tab/>
        <w:t>Л.А. Игумнов</w:t>
      </w:r>
    </w:p>
    <w:p w:rsidR="004C5E2A" w:rsidRDefault="004C5E2A" w:rsidP="004C5E2A">
      <w:pPr>
        <w:spacing w:line="216" w:lineRule="auto"/>
        <w:rPr>
          <w:rFonts w:ascii="Times New Roman" w:hAnsi="Times New Roman"/>
        </w:rPr>
      </w:pPr>
    </w:p>
    <w:p w:rsidR="004C5E2A" w:rsidRDefault="004C5E2A" w:rsidP="004C5E2A">
      <w:pPr>
        <w:spacing w:line="216" w:lineRule="auto"/>
        <w:rPr>
          <w:rFonts w:ascii="Times New Roman" w:hAnsi="Times New Roman"/>
        </w:rPr>
      </w:pPr>
    </w:p>
    <w:p w:rsidR="004C5E2A" w:rsidRDefault="004C5E2A" w:rsidP="004C5E2A">
      <w:pPr>
        <w:spacing w:line="216" w:lineRule="auto"/>
        <w:rPr>
          <w:rFonts w:ascii="Times New Roman" w:hAnsi="Times New Roman"/>
        </w:rPr>
      </w:pPr>
    </w:p>
    <w:p w:rsidR="00F64CB8" w:rsidRPr="004C5E2A" w:rsidRDefault="0031295D" w:rsidP="004C5E2A">
      <w:pPr>
        <w:spacing w:line="216" w:lineRule="auto"/>
        <w:rPr>
          <w:rFonts w:ascii="Times New Roman" w:hAnsi="Times New Roman"/>
        </w:rPr>
      </w:pPr>
      <w:r w:rsidRPr="004C5E2A">
        <w:rPr>
          <w:rFonts w:ascii="Times New Roman" w:hAnsi="Times New Roman"/>
        </w:rPr>
        <w:br w:type="page"/>
      </w:r>
    </w:p>
    <w:p w:rsidR="00C33F6E" w:rsidRPr="004657CC" w:rsidRDefault="00C33F6E" w:rsidP="0031295D">
      <w:pPr>
        <w:spacing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C33F6E" w:rsidRPr="004657CC" w:rsidRDefault="00C33F6E" w:rsidP="00C33F6E">
      <w:pPr>
        <w:tabs>
          <w:tab w:val="left" w:pos="708"/>
        </w:tabs>
        <w:spacing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657CC">
        <w:rPr>
          <w:rFonts w:ascii="Times New Roman" w:hAnsi="Times New Roman"/>
          <w:b/>
          <w:bCs/>
          <w:iCs/>
          <w:sz w:val="24"/>
          <w:szCs w:val="24"/>
        </w:rPr>
        <w:t>Варианты заданий для контрольной работы</w:t>
      </w:r>
    </w:p>
    <w:p w:rsidR="00C33F6E" w:rsidRPr="004657CC" w:rsidRDefault="00466EBC" w:rsidP="00DC0331">
      <w:pPr>
        <w:spacing w:line="216" w:lineRule="auto"/>
        <w:rPr>
          <w:rFonts w:ascii="Times New Roman" w:hAnsi="Times New Roman"/>
          <w:b/>
        </w:rPr>
      </w:pPr>
      <w:r w:rsidRPr="004657CC">
        <w:rPr>
          <w:rFonts w:ascii="Times New Roman" w:hAnsi="Times New Roman"/>
          <w:b/>
        </w:rPr>
        <w:t>Работа 1.</w:t>
      </w:r>
    </w:p>
    <w:p w:rsidR="00466EBC" w:rsidRPr="004657CC" w:rsidRDefault="00466EBC" w:rsidP="00466E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466EBC" w:rsidRPr="004657CC" w:rsidRDefault="00466EBC" w:rsidP="00466E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 кафедра ТКЭМ</w:t>
      </w:r>
    </w:p>
    <w:p w:rsidR="00466EBC" w:rsidRPr="004657CC" w:rsidRDefault="00466EBC" w:rsidP="00466E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Направление подготовки бакалавров «Механика и математическое моделирование»</w:t>
      </w:r>
    </w:p>
    <w:p w:rsidR="00466EBC" w:rsidRPr="004657CC" w:rsidRDefault="00466EBC" w:rsidP="00466E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Курс «Основы МСС», 5 семестр</w:t>
      </w:r>
    </w:p>
    <w:p w:rsidR="00466EBC" w:rsidRPr="004657CC" w:rsidRDefault="005F441B" w:rsidP="00466EBC">
      <w:pPr>
        <w:jc w:val="center"/>
        <w:rPr>
          <w:rFonts w:ascii="Times New Roman" w:hAnsi="Times New Roman"/>
          <w:b/>
          <w:sz w:val="24"/>
          <w:szCs w:val="24"/>
        </w:rPr>
      </w:pPr>
      <w:r w:rsidRPr="005F441B">
        <w:rPr>
          <w:rFonts w:ascii="Times New Roman" w:hAnsi="Times New Roman"/>
          <w:b/>
          <w:sz w:val="24"/>
          <w:szCs w:val="24"/>
        </w:rPr>
        <w:t xml:space="preserve">Расчетно-графическая работа </w:t>
      </w:r>
      <w:r w:rsidR="00466EBC" w:rsidRPr="004657CC">
        <w:rPr>
          <w:rFonts w:ascii="Times New Roman" w:hAnsi="Times New Roman"/>
          <w:b/>
          <w:sz w:val="24"/>
          <w:szCs w:val="24"/>
        </w:rPr>
        <w:t>по теме «Деформированное состояние среды»</w:t>
      </w:r>
    </w:p>
    <w:p w:rsidR="00466EBC" w:rsidRPr="004657CC" w:rsidRDefault="00466EBC" w:rsidP="00466E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6EBC" w:rsidRPr="004657CC" w:rsidRDefault="00466EBC" w:rsidP="00466EBC">
      <w:pPr>
        <w:jc w:val="both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Относительно совмещённых материальных и пространственных осей задан вектор перемещения</w:t>
      </w:r>
    </w:p>
    <w:p w:rsidR="00466EBC" w:rsidRPr="004657CC" w:rsidRDefault="00BC5E7E" w:rsidP="00466EBC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=A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+B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acc>
        </m:oMath>
      </m:oMathPara>
    </w:p>
    <w:p w:rsidR="00466EBC" w:rsidRPr="004657CC" w:rsidRDefault="00466EBC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Определить смещённое положение частицы первоначально находившейся в точке  М(</w:t>
      </w:r>
      <w:r w:rsidRPr="004657CC">
        <w:rPr>
          <w:rFonts w:ascii="Times New Roman" w:hAnsi="Times New Roman"/>
          <w:sz w:val="24"/>
          <w:szCs w:val="24"/>
          <w:lang w:val="en-US"/>
        </w:rPr>
        <w:t>a</w:t>
      </w:r>
      <w:r w:rsidRPr="004657CC">
        <w:rPr>
          <w:rFonts w:ascii="Times New Roman" w:hAnsi="Times New Roman"/>
          <w:sz w:val="24"/>
          <w:szCs w:val="24"/>
        </w:rPr>
        <w:t>,</w:t>
      </w:r>
      <w:r w:rsidRPr="004657CC">
        <w:rPr>
          <w:rFonts w:ascii="Times New Roman" w:hAnsi="Times New Roman"/>
          <w:sz w:val="24"/>
          <w:szCs w:val="24"/>
          <w:lang w:val="en-US"/>
        </w:rPr>
        <w:t>b</w:t>
      </w:r>
      <w:r w:rsidRPr="004657CC">
        <w:rPr>
          <w:rFonts w:ascii="Times New Roman" w:hAnsi="Times New Roman"/>
          <w:sz w:val="24"/>
          <w:szCs w:val="24"/>
        </w:rPr>
        <w:t>,</w:t>
      </w:r>
      <w:r w:rsidRPr="004657CC">
        <w:rPr>
          <w:rFonts w:ascii="Times New Roman" w:hAnsi="Times New Roman"/>
          <w:sz w:val="24"/>
          <w:szCs w:val="24"/>
          <w:lang w:val="en-US"/>
        </w:rPr>
        <w:t>c</w:t>
      </w:r>
      <w:r w:rsidRPr="004657CC">
        <w:rPr>
          <w:rFonts w:ascii="Times New Roman" w:hAnsi="Times New Roman"/>
          <w:sz w:val="24"/>
          <w:szCs w:val="24"/>
        </w:rPr>
        <w:t>)</w:t>
      </w:r>
    </w:p>
    <w:p w:rsidR="00466EBC" w:rsidRPr="004657CC" w:rsidRDefault="00466EBC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Определить в точке  М(</w:t>
      </w:r>
      <w:r w:rsidRPr="004657CC">
        <w:rPr>
          <w:rFonts w:ascii="Times New Roman" w:hAnsi="Times New Roman"/>
          <w:sz w:val="24"/>
          <w:szCs w:val="24"/>
          <w:lang w:val="en-US"/>
        </w:rPr>
        <w:t>a</w:t>
      </w:r>
      <w:r w:rsidRPr="004657CC">
        <w:rPr>
          <w:rFonts w:ascii="Times New Roman" w:hAnsi="Times New Roman"/>
          <w:sz w:val="24"/>
          <w:szCs w:val="24"/>
        </w:rPr>
        <w:t>,</w:t>
      </w:r>
      <w:r w:rsidRPr="004657CC">
        <w:rPr>
          <w:rFonts w:ascii="Times New Roman" w:hAnsi="Times New Roman"/>
          <w:sz w:val="24"/>
          <w:szCs w:val="24"/>
          <w:lang w:val="en-US"/>
        </w:rPr>
        <w:t>b</w:t>
      </w:r>
      <w:r w:rsidRPr="004657CC">
        <w:rPr>
          <w:rFonts w:ascii="Times New Roman" w:hAnsi="Times New Roman"/>
          <w:sz w:val="24"/>
          <w:szCs w:val="24"/>
        </w:rPr>
        <w:t>,</w:t>
      </w:r>
      <w:r w:rsidRPr="004657CC">
        <w:rPr>
          <w:rFonts w:ascii="Times New Roman" w:hAnsi="Times New Roman"/>
          <w:sz w:val="24"/>
          <w:szCs w:val="24"/>
          <w:lang w:val="en-US"/>
        </w:rPr>
        <w:t>c</w:t>
      </w:r>
      <w:r w:rsidRPr="004657CC">
        <w:rPr>
          <w:rFonts w:ascii="Times New Roman" w:hAnsi="Times New Roman"/>
          <w:sz w:val="24"/>
          <w:szCs w:val="24"/>
        </w:rPr>
        <w:t xml:space="preserve">): </w:t>
      </w:r>
    </w:p>
    <w:p w:rsidR="00466EBC" w:rsidRPr="004657CC" w:rsidRDefault="00466EBC" w:rsidP="00A776D2">
      <w:pPr>
        <w:pStyle w:val="a6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Тензор малых деформаций</w:t>
      </w:r>
    </w:p>
    <w:p w:rsidR="00466EBC" w:rsidRPr="004657CC" w:rsidRDefault="00466EBC" w:rsidP="00A776D2">
      <w:pPr>
        <w:pStyle w:val="a6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Тензор линейного поворота</w:t>
      </w:r>
    </w:p>
    <w:p w:rsidR="00466EBC" w:rsidRPr="004657CC" w:rsidRDefault="00466EBC" w:rsidP="00A776D2">
      <w:pPr>
        <w:pStyle w:val="a6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Вектор поворота</w:t>
      </w:r>
    </w:p>
    <w:p w:rsidR="00466EBC" w:rsidRPr="004657CC" w:rsidRDefault="00466EBC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Найти для вычисленного тензора деформации:</w:t>
      </w:r>
    </w:p>
    <w:p w:rsidR="00466EBC" w:rsidRPr="004657CC" w:rsidRDefault="00466EBC" w:rsidP="00A776D2">
      <w:pPr>
        <w:pStyle w:val="a6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Главные деформации и направления</w:t>
      </w:r>
    </w:p>
    <w:p w:rsidR="00466EBC" w:rsidRPr="004657CC" w:rsidRDefault="00466EBC" w:rsidP="00A776D2">
      <w:pPr>
        <w:pStyle w:val="a6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Разложить тензор деформации на шаровую и </w:t>
      </w:r>
      <w:proofErr w:type="spellStart"/>
      <w:r w:rsidRPr="004657CC">
        <w:rPr>
          <w:rFonts w:ascii="Times New Roman" w:hAnsi="Times New Roman"/>
          <w:sz w:val="24"/>
          <w:szCs w:val="24"/>
        </w:rPr>
        <w:t>девиаторную</w:t>
      </w:r>
      <w:proofErr w:type="spellEnd"/>
      <w:r w:rsidRPr="004657CC">
        <w:rPr>
          <w:rFonts w:ascii="Times New Roman" w:hAnsi="Times New Roman"/>
          <w:sz w:val="24"/>
          <w:szCs w:val="24"/>
        </w:rPr>
        <w:t xml:space="preserve"> составляющие</w:t>
      </w:r>
    </w:p>
    <w:p w:rsidR="00466EBC" w:rsidRPr="004657CC" w:rsidRDefault="00466EBC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Проверить удовлетворяют ли полученные компоненты тензора деформаций уравнениям совместности.</w:t>
      </w:r>
    </w:p>
    <w:p w:rsidR="00466EBC" w:rsidRPr="004657CC" w:rsidRDefault="00466EBC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Оформить отчёт по работе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993"/>
        <w:gridCol w:w="992"/>
        <w:gridCol w:w="992"/>
        <w:gridCol w:w="1134"/>
        <w:gridCol w:w="1134"/>
        <w:gridCol w:w="992"/>
        <w:gridCol w:w="1912"/>
      </w:tblGrid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№ варианта</w:t>
            </w: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c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ФИО</w:t>
            </w:r>
          </w:p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студента</w:t>
            </w: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2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</w:tbl>
    <w:p w:rsidR="00466EBC" w:rsidRPr="004657CC" w:rsidRDefault="00466EBC" w:rsidP="00466EB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33F6E" w:rsidRPr="004657CC" w:rsidRDefault="00466EBC" w:rsidP="00DC0331">
      <w:pPr>
        <w:spacing w:line="216" w:lineRule="auto"/>
        <w:rPr>
          <w:rFonts w:ascii="Times New Roman" w:hAnsi="Times New Roman"/>
          <w:b/>
        </w:rPr>
      </w:pPr>
      <w:r w:rsidRPr="004657CC">
        <w:rPr>
          <w:rFonts w:ascii="Times New Roman" w:hAnsi="Times New Roman"/>
          <w:b/>
        </w:rPr>
        <w:t>Работа 2</w:t>
      </w:r>
    </w:p>
    <w:p w:rsidR="00E07474" w:rsidRPr="004657CC" w:rsidRDefault="00E07474" w:rsidP="00E0747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E07474" w:rsidRPr="004657CC" w:rsidRDefault="00E07474" w:rsidP="00E0747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 кафедра ТКЭМ</w:t>
      </w:r>
    </w:p>
    <w:p w:rsidR="00E07474" w:rsidRPr="004657CC" w:rsidRDefault="00E07474" w:rsidP="00E0747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Направление подготовки бакалавров «Механика и математическое моделирование»</w:t>
      </w:r>
    </w:p>
    <w:p w:rsidR="00E07474" w:rsidRPr="004657CC" w:rsidRDefault="00E07474" w:rsidP="00E0747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Курс «Основы МСС», 5 семестр</w:t>
      </w:r>
    </w:p>
    <w:p w:rsidR="00466EBC" w:rsidRPr="004657CC" w:rsidRDefault="005F441B" w:rsidP="00466EBC">
      <w:pPr>
        <w:jc w:val="center"/>
        <w:rPr>
          <w:rFonts w:ascii="Times New Roman" w:hAnsi="Times New Roman"/>
          <w:b/>
          <w:sz w:val="24"/>
          <w:szCs w:val="24"/>
        </w:rPr>
      </w:pPr>
      <w:r w:rsidRPr="005F441B">
        <w:rPr>
          <w:rFonts w:ascii="Times New Roman" w:hAnsi="Times New Roman"/>
          <w:b/>
          <w:sz w:val="24"/>
          <w:szCs w:val="24"/>
        </w:rPr>
        <w:t xml:space="preserve">Расчетно-графическая работа </w:t>
      </w:r>
      <w:r w:rsidR="00466EBC" w:rsidRPr="004657CC">
        <w:rPr>
          <w:rFonts w:ascii="Times New Roman" w:hAnsi="Times New Roman"/>
          <w:b/>
          <w:sz w:val="24"/>
          <w:szCs w:val="24"/>
        </w:rPr>
        <w:t>по теме «Скорость деформирования среды»</w:t>
      </w:r>
    </w:p>
    <w:p w:rsidR="00466EBC" w:rsidRPr="004657CC" w:rsidRDefault="00466EBC" w:rsidP="00466E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6EBC" w:rsidRPr="004657CC" w:rsidRDefault="00466EBC" w:rsidP="00466EBC">
      <w:pPr>
        <w:jc w:val="both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Задано поле скоростей</w:t>
      </w:r>
    </w:p>
    <w:p w:rsidR="00466EBC" w:rsidRPr="004657CC" w:rsidRDefault="00BC5E7E" w:rsidP="00466EBC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=A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+B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/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acc>
        </m:oMath>
      </m:oMathPara>
    </w:p>
    <w:p w:rsidR="00466EBC" w:rsidRPr="004657CC" w:rsidRDefault="00466EBC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Определить скорость и ускорение находящейся в момент </w:t>
      </w:r>
      <m:oMath>
        <m:r>
          <w:rPr>
            <w:rFonts w:ascii="Cambria Math" w:hAnsi="Cambria Math"/>
            <w:sz w:val="24"/>
            <w:szCs w:val="24"/>
          </w:rPr>
          <m:t>t=T</m:t>
        </m:r>
      </m:oMath>
      <w:r w:rsidRPr="004657CC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4657CC">
        <w:rPr>
          <w:rFonts w:ascii="Times New Roman" w:hAnsi="Times New Roman"/>
          <w:sz w:val="24"/>
          <w:szCs w:val="24"/>
        </w:rPr>
        <w:t>точке  М</w:t>
      </w:r>
      <w:proofErr w:type="gramEnd"/>
      <w:r w:rsidRPr="004657CC">
        <w:rPr>
          <w:rFonts w:ascii="Times New Roman" w:hAnsi="Times New Roman"/>
          <w:sz w:val="24"/>
          <w:szCs w:val="24"/>
        </w:rPr>
        <w:t>(</w:t>
      </w:r>
      <w:r w:rsidRPr="004657CC">
        <w:rPr>
          <w:rFonts w:ascii="Times New Roman" w:hAnsi="Times New Roman"/>
          <w:sz w:val="24"/>
          <w:szCs w:val="24"/>
          <w:lang w:val="en-US"/>
        </w:rPr>
        <w:t>a</w:t>
      </w:r>
      <w:r w:rsidRPr="004657CC">
        <w:rPr>
          <w:rFonts w:ascii="Times New Roman" w:hAnsi="Times New Roman"/>
          <w:sz w:val="24"/>
          <w:szCs w:val="24"/>
        </w:rPr>
        <w:t>,</w:t>
      </w:r>
      <w:r w:rsidRPr="004657CC">
        <w:rPr>
          <w:rFonts w:ascii="Times New Roman" w:hAnsi="Times New Roman"/>
          <w:sz w:val="24"/>
          <w:szCs w:val="24"/>
          <w:lang w:val="en-US"/>
        </w:rPr>
        <w:t>b</w:t>
      </w:r>
      <w:r w:rsidRPr="004657CC">
        <w:rPr>
          <w:rFonts w:ascii="Times New Roman" w:hAnsi="Times New Roman"/>
          <w:sz w:val="24"/>
          <w:szCs w:val="24"/>
        </w:rPr>
        <w:t>,</w:t>
      </w:r>
      <w:r w:rsidRPr="004657CC">
        <w:rPr>
          <w:rFonts w:ascii="Times New Roman" w:hAnsi="Times New Roman"/>
          <w:sz w:val="24"/>
          <w:szCs w:val="24"/>
          <w:lang w:val="en-US"/>
        </w:rPr>
        <w:t>c</w:t>
      </w:r>
      <w:r w:rsidRPr="004657CC">
        <w:rPr>
          <w:rFonts w:ascii="Times New Roman" w:hAnsi="Times New Roman"/>
          <w:sz w:val="24"/>
          <w:szCs w:val="24"/>
        </w:rPr>
        <w:t>)</w:t>
      </w:r>
    </w:p>
    <w:p w:rsidR="00466EBC" w:rsidRPr="004657CC" w:rsidRDefault="00466EBC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Определить в момент </w:t>
      </w:r>
      <m:oMath>
        <m:r>
          <w:rPr>
            <w:rFonts w:ascii="Cambria Math" w:hAnsi="Cambria Math"/>
            <w:sz w:val="24"/>
            <w:szCs w:val="24"/>
          </w:rPr>
          <m:t>t=T</m:t>
        </m:r>
      </m:oMath>
      <w:r w:rsidRPr="004657CC">
        <w:rPr>
          <w:rFonts w:ascii="Times New Roman" w:hAnsi="Times New Roman"/>
          <w:sz w:val="24"/>
          <w:szCs w:val="24"/>
        </w:rPr>
        <w:t xml:space="preserve"> в точке  М(</w:t>
      </w:r>
      <w:r w:rsidRPr="004657CC">
        <w:rPr>
          <w:rFonts w:ascii="Times New Roman" w:hAnsi="Times New Roman"/>
          <w:sz w:val="24"/>
          <w:szCs w:val="24"/>
          <w:lang w:val="en-US"/>
        </w:rPr>
        <w:t>a</w:t>
      </w:r>
      <w:r w:rsidRPr="004657CC">
        <w:rPr>
          <w:rFonts w:ascii="Times New Roman" w:hAnsi="Times New Roman"/>
          <w:sz w:val="24"/>
          <w:szCs w:val="24"/>
        </w:rPr>
        <w:t>,</w:t>
      </w:r>
      <w:r w:rsidRPr="004657CC">
        <w:rPr>
          <w:rFonts w:ascii="Times New Roman" w:hAnsi="Times New Roman"/>
          <w:sz w:val="24"/>
          <w:szCs w:val="24"/>
          <w:lang w:val="en-US"/>
        </w:rPr>
        <w:t>b</w:t>
      </w:r>
      <w:r w:rsidRPr="004657CC">
        <w:rPr>
          <w:rFonts w:ascii="Times New Roman" w:hAnsi="Times New Roman"/>
          <w:sz w:val="24"/>
          <w:szCs w:val="24"/>
        </w:rPr>
        <w:t>,</w:t>
      </w:r>
      <w:r w:rsidRPr="004657CC">
        <w:rPr>
          <w:rFonts w:ascii="Times New Roman" w:hAnsi="Times New Roman"/>
          <w:sz w:val="24"/>
          <w:szCs w:val="24"/>
          <w:lang w:val="en-US"/>
        </w:rPr>
        <w:t>c</w:t>
      </w:r>
      <w:r w:rsidRPr="004657CC">
        <w:rPr>
          <w:rFonts w:ascii="Times New Roman" w:hAnsi="Times New Roman"/>
          <w:sz w:val="24"/>
          <w:szCs w:val="24"/>
        </w:rPr>
        <w:t xml:space="preserve">): </w:t>
      </w:r>
    </w:p>
    <w:p w:rsidR="00466EBC" w:rsidRPr="004657CC" w:rsidRDefault="00466EBC" w:rsidP="00A776D2">
      <w:pPr>
        <w:pStyle w:val="a6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Градиент скорости</w:t>
      </w:r>
    </w:p>
    <w:p w:rsidR="00466EBC" w:rsidRPr="004657CC" w:rsidRDefault="00466EBC" w:rsidP="00A776D2">
      <w:pPr>
        <w:pStyle w:val="a6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Тензор скорости деформаций</w:t>
      </w:r>
    </w:p>
    <w:p w:rsidR="00466EBC" w:rsidRPr="004657CC" w:rsidRDefault="00466EBC" w:rsidP="00A776D2">
      <w:pPr>
        <w:pStyle w:val="a6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Тензор скорости поворота</w:t>
      </w:r>
    </w:p>
    <w:p w:rsidR="00466EBC" w:rsidRPr="004657CC" w:rsidRDefault="00466EBC" w:rsidP="00A776D2">
      <w:pPr>
        <w:pStyle w:val="a6"/>
        <w:numPr>
          <w:ilvl w:val="0"/>
          <w:numId w:val="6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Вектор скорости поворота</w:t>
      </w:r>
    </w:p>
    <w:p w:rsidR="00466EBC" w:rsidRPr="004657CC" w:rsidRDefault="00466EBC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Найти для вычисленного тензора скорости деформации в момент </w:t>
      </w:r>
      <m:oMath>
        <m:r>
          <w:rPr>
            <w:rFonts w:ascii="Cambria Math" w:hAnsi="Cambria Math"/>
            <w:sz w:val="24"/>
            <w:szCs w:val="24"/>
          </w:rPr>
          <m:t>t=T</m:t>
        </m:r>
      </m:oMath>
      <w:r w:rsidRPr="004657CC">
        <w:rPr>
          <w:rFonts w:ascii="Times New Roman" w:hAnsi="Times New Roman"/>
          <w:sz w:val="24"/>
          <w:szCs w:val="24"/>
        </w:rPr>
        <w:t xml:space="preserve"> в точке  М(</w:t>
      </w:r>
      <w:r w:rsidRPr="004657CC">
        <w:rPr>
          <w:rFonts w:ascii="Times New Roman" w:hAnsi="Times New Roman"/>
          <w:sz w:val="24"/>
          <w:szCs w:val="24"/>
          <w:lang w:val="en-US"/>
        </w:rPr>
        <w:t>a</w:t>
      </w:r>
      <w:r w:rsidRPr="004657CC">
        <w:rPr>
          <w:rFonts w:ascii="Times New Roman" w:hAnsi="Times New Roman"/>
          <w:sz w:val="24"/>
          <w:szCs w:val="24"/>
        </w:rPr>
        <w:t>,</w:t>
      </w:r>
      <w:r w:rsidRPr="004657CC">
        <w:rPr>
          <w:rFonts w:ascii="Times New Roman" w:hAnsi="Times New Roman"/>
          <w:sz w:val="24"/>
          <w:szCs w:val="24"/>
          <w:lang w:val="en-US"/>
        </w:rPr>
        <w:t>b</w:t>
      </w:r>
      <w:r w:rsidRPr="004657CC">
        <w:rPr>
          <w:rFonts w:ascii="Times New Roman" w:hAnsi="Times New Roman"/>
          <w:sz w:val="24"/>
          <w:szCs w:val="24"/>
        </w:rPr>
        <w:t>,</w:t>
      </w:r>
      <w:r w:rsidRPr="004657CC">
        <w:rPr>
          <w:rFonts w:ascii="Times New Roman" w:hAnsi="Times New Roman"/>
          <w:sz w:val="24"/>
          <w:szCs w:val="24"/>
          <w:lang w:val="en-US"/>
        </w:rPr>
        <w:t>c</w:t>
      </w:r>
      <w:r w:rsidRPr="004657CC">
        <w:rPr>
          <w:rFonts w:ascii="Times New Roman" w:hAnsi="Times New Roman"/>
          <w:sz w:val="24"/>
          <w:szCs w:val="24"/>
        </w:rPr>
        <w:t>):</w:t>
      </w:r>
    </w:p>
    <w:p w:rsidR="00466EBC" w:rsidRPr="004657CC" w:rsidRDefault="00466EBC" w:rsidP="00A776D2">
      <w:pPr>
        <w:pStyle w:val="a6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Главные скорости деформации и главные направления</w:t>
      </w:r>
    </w:p>
    <w:p w:rsidR="00466EBC" w:rsidRPr="004657CC" w:rsidRDefault="00466EBC" w:rsidP="00A776D2">
      <w:pPr>
        <w:pStyle w:val="a6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lastRenderedPageBreak/>
        <w:t xml:space="preserve">Разложить тензор на шаровую и </w:t>
      </w:r>
      <w:proofErr w:type="spellStart"/>
      <w:r w:rsidRPr="004657CC">
        <w:rPr>
          <w:rFonts w:ascii="Times New Roman" w:hAnsi="Times New Roman"/>
          <w:sz w:val="24"/>
          <w:szCs w:val="24"/>
        </w:rPr>
        <w:t>девиаторную</w:t>
      </w:r>
      <w:proofErr w:type="spellEnd"/>
      <w:r w:rsidRPr="004657CC">
        <w:rPr>
          <w:rFonts w:ascii="Times New Roman" w:hAnsi="Times New Roman"/>
          <w:sz w:val="24"/>
          <w:szCs w:val="24"/>
        </w:rPr>
        <w:t xml:space="preserve"> составляющие</w:t>
      </w:r>
    </w:p>
    <w:p w:rsidR="00466EBC" w:rsidRPr="004657CC" w:rsidRDefault="00466EBC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Оформить отчёт по работе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817"/>
        <w:gridCol w:w="813"/>
        <w:gridCol w:w="813"/>
        <w:gridCol w:w="904"/>
        <w:gridCol w:w="904"/>
        <w:gridCol w:w="803"/>
        <w:gridCol w:w="797"/>
        <w:gridCol w:w="2299"/>
      </w:tblGrid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№ варианта</w:t>
            </w: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A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B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C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a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b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c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206345" w:rsidP="00634E71">
            <w:pPr>
              <w:jc w:val="center"/>
              <w:rPr>
                <w:rFonts w:ascii="Times New Roman" w:eastAsia="Calibri" w:hAnsi="Times New Roma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ФИО</w:t>
            </w:r>
          </w:p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студента</w:t>
            </w: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466EBC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466EBC" w:rsidRPr="004657CC" w:rsidRDefault="00466EBC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466EBC" w:rsidRPr="004657CC" w:rsidRDefault="00466EBC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</w:tbl>
    <w:p w:rsidR="00466EBC" w:rsidRPr="004657CC" w:rsidRDefault="00466EBC" w:rsidP="00466EB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33F6E" w:rsidRDefault="00C33F6E" w:rsidP="00DC0331">
      <w:pPr>
        <w:spacing w:line="216" w:lineRule="auto"/>
        <w:rPr>
          <w:rFonts w:ascii="Times New Roman" w:hAnsi="Times New Roman"/>
        </w:rPr>
      </w:pPr>
    </w:p>
    <w:p w:rsidR="00F609E8" w:rsidRPr="004657CC" w:rsidRDefault="00F609E8" w:rsidP="00DC0331">
      <w:pPr>
        <w:spacing w:line="216" w:lineRule="auto"/>
        <w:rPr>
          <w:rFonts w:ascii="Times New Roman" w:hAnsi="Times New Roman"/>
        </w:rPr>
      </w:pPr>
    </w:p>
    <w:p w:rsidR="00E07474" w:rsidRPr="004657CC" w:rsidRDefault="00E07474" w:rsidP="00E07474">
      <w:pPr>
        <w:spacing w:line="216" w:lineRule="auto"/>
        <w:rPr>
          <w:rFonts w:ascii="Times New Roman" w:hAnsi="Times New Roman"/>
          <w:b/>
        </w:rPr>
      </w:pPr>
      <w:r w:rsidRPr="004657CC">
        <w:rPr>
          <w:rFonts w:ascii="Times New Roman" w:hAnsi="Times New Roman"/>
          <w:b/>
        </w:rPr>
        <w:t>Работа 3</w:t>
      </w:r>
    </w:p>
    <w:p w:rsidR="00E07474" w:rsidRPr="004657CC" w:rsidRDefault="00E07474" w:rsidP="00E0747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E07474" w:rsidRPr="004657CC" w:rsidRDefault="00E07474" w:rsidP="00E0747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 кафедра ТКЭМ</w:t>
      </w:r>
    </w:p>
    <w:p w:rsidR="00E07474" w:rsidRPr="004657CC" w:rsidRDefault="00E07474" w:rsidP="00E0747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lastRenderedPageBreak/>
        <w:t>Направление подготовки бакалавров «Механика и математическое моделирование»</w:t>
      </w:r>
    </w:p>
    <w:p w:rsidR="00E07474" w:rsidRPr="004657CC" w:rsidRDefault="00E07474" w:rsidP="00E0747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Курс «Основы МСС», 5 семестр</w:t>
      </w:r>
    </w:p>
    <w:p w:rsidR="00E07474" w:rsidRPr="004657CC" w:rsidRDefault="005F441B" w:rsidP="00E07474">
      <w:pPr>
        <w:jc w:val="center"/>
        <w:rPr>
          <w:rFonts w:ascii="Times New Roman" w:hAnsi="Times New Roman"/>
          <w:b/>
          <w:sz w:val="24"/>
          <w:szCs w:val="24"/>
        </w:rPr>
      </w:pPr>
      <w:r w:rsidRPr="005F441B">
        <w:rPr>
          <w:rFonts w:ascii="Times New Roman" w:hAnsi="Times New Roman"/>
          <w:b/>
          <w:sz w:val="24"/>
          <w:szCs w:val="24"/>
        </w:rPr>
        <w:t xml:space="preserve">Расчетно-графическая работа </w:t>
      </w:r>
      <w:r w:rsidR="00E07474" w:rsidRPr="004657CC">
        <w:rPr>
          <w:rFonts w:ascii="Times New Roman" w:hAnsi="Times New Roman"/>
          <w:b/>
          <w:sz w:val="24"/>
          <w:szCs w:val="24"/>
        </w:rPr>
        <w:t>по теме «Напряженное состояние среды»</w:t>
      </w:r>
    </w:p>
    <w:p w:rsidR="00E07474" w:rsidRPr="004657CC" w:rsidRDefault="00E07474" w:rsidP="00E07474">
      <w:pPr>
        <w:jc w:val="both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Задан тензор напряжений в декартовой системе координат с матрицей коэффициентов</w:t>
      </w:r>
    </w:p>
    <w:p w:rsidR="00E07474" w:rsidRPr="004657CC" w:rsidRDefault="00BC5E7E" w:rsidP="00E07474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D-2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</m:oMath>
      </m:oMathPara>
    </w:p>
    <w:p w:rsidR="00E07474" w:rsidRPr="004657CC" w:rsidRDefault="00E07474" w:rsidP="00A776D2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Определить вектор напряжения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acc>
      </m:oMath>
      <w:r w:rsidRPr="004657CC">
        <w:rPr>
          <w:rFonts w:ascii="Times New Roman" w:hAnsi="Times New Roman"/>
          <w:sz w:val="24"/>
          <w:szCs w:val="24"/>
        </w:rPr>
        <w:t xml:space="preserve"> на площадке с нормалью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hAnsi="Cambria Math"/>
            <w:sz w:val="24"/>
            <w:szCs w:val="24"/>
          </w:rPr>
          <m:t>=A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+B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+C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e>
        </m:acc>
      </m:oMath>
    </w:p>
    <w:p w:rsidR="00E07474" w:rsidRPr="004657CC" w:rsidRDefault="00E07474" w:rsidP="00E0747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в частице </w:t>
      </w:r>
      <m:oMath>
        <m:r>
          <w:rPr>
            <w:rFonts w:ascii="Cambria Math" w:hAnsi="Cambria Math"/>
            <w:sz w:val="24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e>
        </m:d>
      </m:oMath>
    </w:p>
    <w:p w:rsidR="00E07474" w:rsidRPr="004657CC" w:rsidRDefault="00E07474" w:rsidP="00A776D2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Определить нормальную и касательную составляющую вектора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acc>
      </m:oMath>
      <w:r w:rsidRPr="004657CC">
        <w:rPr>
          <w:rFonts w:ascii="Times New Roman" w:hAnsi="Times New Roman"/>
          <w:sz w:val="24"/>
          <w:szCs w:val="24"/>
        </w:rPr>
        <w:t xml:space="preserve"> </w:t>
      </w:r>
    </w:p>
    <w:p w:rsidR="00E07474" w:rsidRPr="004657CC" w:rsidRDefault="00E07474" w:rsidP="00A776D2">
      <w:pPr>
        <w:pStyle w:val="a6"/>
        <w:numPr>
          <w:ilvl w:val="0"/>
          <w:numId w:val="4"/>
        </w:numPr>
        <w:spacing w:after="200"/>
        <w:ind w:left="360"/>
        <w:rPr>
          <w:rFonts w:ascii="Times New Roman" w:eastAsia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Определить угол между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acc>
      </m:oMath>
      <w:r w:rsidRPr="004657CC">
        <w:rPr>
          <w:rFonts w:ascii="Times New Roman" w:eastAsia="Times New Roman" w:hAnsi="Times New Roman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</m:oMath>
    </w:p>
    <w:p w:rsidR="00E07474" w:rsidRPr="004657CC" w:rsidRDefault="00E07474" w:rsidP="00A776D2">
      <w:pPr>
        <w:pStyle w:val="a6"/>
        <w:numPr>
          <w:ilvl w:val="0"/>
          <w:numId w:val="4"/>
        </w:numPr>
        <w:spacing w:after="200"/>
        <w:ind w:left="360"/>
        <w:rPr>
          <w:rFonts w:ascii="Times New Roman" w:eastAsia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 Найти для вычисленного тензора напряжений:</w:t>
      </w:r>
    </w:p>
    <w:p w:rsidR="00E07474" w:rsidRPr="004657CC" w:rsidRDefault="00E07474" w:rsidP="00A776D2">
      <w:pPr>
        <w:pStyle w:val="a6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Главные напряжения и направления</w:t>
      </w:r>
    </w:p>
    <w:p w:rsidR="00E07474" w:rsidRPr="004657CC" w:rsidRDefault="00E07474" w:rsidP="00A776D2">
      <w:pPr>
        <w:pStyle w:val="a6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 xml:space="preserve">Разложить тензор напряжений на шаровую и </w:t>
      </w:r>
      <w:proofErr w:type="spellStart"/>
      <w:r w:rsidRPr="004657CC">
        <w:rPr>
          <w:rFonts w:ascii="Times New Roman" w:hAnsi="Times New Roman"/>
          <w:sz w:val="24"/>
          <w:szCs w:val="24"/>
        </w:rPr>
        <w:t>девиаторную</w:t>
      </w:r>
      <w:proofErr w:type="spellEnd"/>
      <w:r w:rsidRPr="004657CC">
        <w:rPr>
          <w:rFonts w:ascii="Times New Roman" w:hAnsi="Times New Roman"/>
          <w:sz w:val="24"/>
          <w:szCs w:val="24"/>
        </w:rPr>
        <w:t xml:space="preserve"> составляющие</w:t>
      </w:r>
    </w:p>
    <w:p w:rsidR="00E07474" w:rsidRPr="004657CC" w:rsidRDefault="00E07474" w:rsidP="00A776D2">
      <w:pPr>
        <w:pStyle w:val="a6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Вычислить главные инварианты тензора напряжений в исходных и главных осях, проверить их совпадение</w:t>
      </w:r>
    </w:p>
    <w:p w:rsidR="00E07474" w:rsidRPr="004657CC" w:rsidRDefault="00E07474" w:rsidP="00A776D2">
      <w:pPr>
        <w:pStyle w:val="a6"/>
        <w:numPr>
          <w:ilvl w:val="0"/>
          <w:numId w:val="5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Определить максимальные касательные напряжения</w:t>
      </w:r>
    </w:p>
    <w:p w:rsidR="00E07474" w:rsidRPr="004657CC" w:rsidRDefault="00E07474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Определить удовлетворяют ли компоненты тензора напряжений уравнениям равновесия.</w:t>
      </w:r>
    </w:p>
    <w:p w:rsidR="00E07474" w:rsidRPr="004657CC" w:rsidRDefault="00E07474" w:rsidP="00A776D2">
      <w:pPr>
        <w:pStyle w:val="a6"/>
        <w:numPr>
          <w:ilvl w:val="0"/>
          <w:numId w:val="4"/>
        </w:numPr>
        <w:spacing w:after="20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Оформить отчёт по работе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867"/>
        <w:gridCol w:w="864"/>
        <w:gridCol w:w="864"/>
        <w:gridCol w:w="949"/>
        <w:gridCol w:w="994"/>
        <w:gridCol w:w="995"/>
        <w:gridCol w:w="882"/>
        <w:gridCol w:w="1735"/>
      </w:tblGrid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№ варианта</w:t>
            </w: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A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B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C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657C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BC5E7E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95" w:type="dxa"/>
            <w:shd w:val="clear" w:color="auto" w:fill="auto"/>
          </w:tcPr>
          <w:p w:rsidR="00E07474" w:rsidRPr="004657CC" w:rsidRDefault="00BC5E7E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82" w:type="dxa"/>
            <w:shd w:val="clear" w:color="auto" w:fill="auto"/>
          </w:tcPr>
          <w:p w:rsidR="00E07474" w:rsidRPr="004657CC" w:rsidRDefault="00BC5E7E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ФИО</w:t>
            </w:r>
          </w:p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</w:rPr>
            </w:pPr>
            <w:r w:rsidRPr="004657CC">
              <w:rPr>
                <w:rFonts w:ascii="Times New Roman" w:eastAsia="Calibri" w:hAnsi="Times New Roman"/>
              </w:rPr>
              <w:t>студента</w:t>
            </w: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  <w:tr w:rsidR="00E07474" w:rsidRPr="004657CC">
        <w:trPr>
          <w:jc w:val="center"/>
        </w:trPr>
        <w:tc>
          <w:tcPr>
            <w:tcW w:w="1061" w:type="dxa"/>
            <w:shd w:val="clear" w:color="auto" w:fill="auto"/>
          </w:tcPr>
          <w:p w:rsidR="00E07474" w:rsidRPr="004657CC" w:rsidRDefault="00E07474" w:rsidP="00A776D2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-1</w:t>
            </w:r>
          </w:p>
        </w:tc>
        <w:tc>
          <w:tcPr>
            <w:tcW w:w="882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4657CC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E07474" w:rsidRPr="004657CC" w:rsidRDefault="00E07474" w:rsidP="00634E71">
            <w:pPr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</w:tr>
    </w:tbl>
    <w:p w:rsidR="00E07474" w:rsidRPr="004657CC" w:rsidRDefault="00E07474" w:rsidP="00E0747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33F6E" w:rsidRPr="004657CC" w:rsidRDefault="00C33F6E" w:rsidP="00DC0331">
      <w:pPr>
        <w:spacing w:line="216" w:lineRule="auto"/>
        <w:rPr>
          <w:rFonts w:ascii="Times New Roman" w:hAnsi="Times New Roman"/>
        </w:rPr>
      </w:pPr>
    </w:p>
    <w:p w:rsidR="00C33F6E" w:rsidRPr="004657CC" w:rsidRDefault="00C33F6E" w:rsidP="00DC0331">
      <w:pPr>
        <w:spacing w:line="216" w:lineRule="auto"/>
        <w:rPr>
          <w:rFonts w:ascii="Times New Roman" w:hAnsi="Times New Roman"/>
        </w:rPr>
      </w:pPr>
    </w:p>
    <w:sectPr w:rsidR="00C33F6E" w:rsidRPr="004657CC" w:rsidSect="009B1AD2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E7E" w:rsidRDefault="00BC5E7E">
      <w:r>
        <w:separator/>
      </w:r>
    </w:p>
  </w:endnote>
  <w:endnote w:type="continuationSeparator" w:id="0">
    <w:p w:rsidR="00BC5E7E" w:rsidRDefault="00BC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EBC" w:rsidRDefault="00AD1145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66E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6EBC" w:rsidRDefault="00466EBC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EBC" w:rsidRDefault="00AD1145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66E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124E">
      <w:rPr>
        <w:rStyle w:val="a9"/>
        <w:noProof/>
      </w:rPr>
      <w:t>2</w:t>
    </w:r>
    <w:r>
      <w:rPr>
        <w:rStyle w:val="a9"/>
      </w:rPr>
      <w:fldChar w:fldCharType="end"/>
    </w:r>
  </w:p>
  <w:p w:rsidR="00466EBC" w:rsidRDefault="00466EBC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E7E" w:rsidRDefault="00BC5E7E">
      <w:r>
        <w:separator/>
      </w:r>
    </w:p>
  </w:footnote>
  <w:footnote w:type="continuationSeparator" w:id="0">
    <w:p w:rsidR="00BC5E7E" w:rsidRDefault="00BC5E7E">
      <w:r>
        <w:continuationSeparator/>
      </w:r>
    </w:p>
  </w:footnote>
  <w:footnote w:id="1">
    <w:p w:rsidR="00256366" w:rsidRPr="0044033D" w:rsidRDefault="00256366" w:rsidP="00256366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 w:rsidRPr="0044033D">
        <w:rPr>
          <w:rStyle w:val="af9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(ЗАПОЛНИТЬ  в соответствии с учебным планом</w:t>
      </w:r>
    </w:p>
  </w:footnote>
  <w:footnote w:id="2">
    <w:p w:rsidR="00206345" w:rsidRPr="0044033D" w:rsidRDefault="00206345" w:rsidP="00256366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 w:rsidRPr="0044033D">
        <w:rPr>
          <w:rStyle w:val="af9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sz w:val="18"/>
          <w:szCs w:val="18"/>
          <w:highlight w:val="yellow"/>
        </w:rPr>
        <w:t>(указать нужное</w:t>
      </w:r>
      <w:r w:rsidRPr="0044033D">
        <w:rPr>
          <w:rFonts w:ascii="Times New Roman" w:hAnsi="Times New Roman"/>
          <w:i/>
          <w:sz w:val="18"/>
          <w:szCs w:val="18"/>
        </w:rPr>
        <w:t>)</w:t>
      </w:r>
    </w:p>
  </w:footnote>
  <w:footnote w:id="3">
    <w:p w:rsidR="00256366" w:rsidRPr="0044033D" w:rsidRDefault="00256366" w:rsidP="00256366">
      <w:pPr>
        <w:pStyle w:val="af7"/>
        <w:spacing w:after="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44033D">
        <w:rPr>
          <w:rStyle w:val="af9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структурированное по темам (разделам) с указанием отведенного на них количества академических часов и виды учебных занятий)</w:t>
      </w:r>
    </w:p>
  </w:footnote>
  <w:footnote w:id="4">
    <w:p w:rsidR="00887942" w:rsidRPr="0044033D" w:rsidRDefault="00887942" w:rsidP="00887942">
      <w:pPr>
        <w:pStyle w:val="af7"/>
        <w:spacing w:after="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44033D">
        <w:rPr>
          <w:rStyle w:val="af9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(УКАЗЫВАЮТСЯ    виды самостоятельной работы обучающегося, порядок их выполнения и контроля, дается учебно-методическое обеспечение (возможно в виде ссылок) самостоятельной работы по отдельным разделам дисциплины)</w:t>
      </w:r>
    </w:p>
  </w:footnote>
  <w:footnote w:id="5">
    <w:p w:rsidR="00887942" w:rsidRPr="00855732" w:rsidRDefault="00887942" w:rsidP="00887942">
      <w:pPr>
        <w:pStyle w:val="a6"/>
        <w:spacing w:line="240" w:lineRule="auto"/>
        <w:ind w:left="142" w:hanging="142"/>
        <w:rPr>
          <w:rFonts w:ascii="Times New Roman" w:hAnsi="Times New Roman"/>
          <w:i/>
          <w:color w:val="FF0000"/>
          <w:sz w:val="18"/>
          <w:szCs w:val="18"/>
          <w:highlight w:val="yellow"/>
        </w:rPr>
      </w:pPr>
      <w:r w:rsidRPr="00855732">
        <w:rPr>
          <w:rStyle w:val="af9"/>
          <w:rFonts w:ascii="Times New Roman" w:hAnsi="Times New Roman"/>
          <w:sz w:val="18"/>
          <w:szCs w:val="18"/>
        </w:rPr>
        <w:footnoteRef/>
      </w:r>
      <w:r w:rsidRPr="00855732">
        <w:rPr>
          <w:rFonts w:ascii="Times New Roman" w:hAnsi="Times New Roman"/>
          <w:sz w:val="18"/>
          <w:szCs w:val="18"/>
        </w:rPr>
        <w:t xml:space="preserve"> </w:t>
      </w:r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 xml:space="preserve">(при использовании традиционных форм аттестации (зачет, экзамен) шкалы оценивания могут быть «зачет-незачет», «зачет с оценкой», «оценка» по </w:t>
      </w:r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  <w:lang w:val="en-US"/>
        </w:rPr>
        <w:t>c</w:t>
      </w:r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>емибалльной и пятибалльной шкалам).</w:t>
      </w:r>
    </w:p>
    <w:p w:rsidR="00887942" w:rsidRPr="00855732" w:rsidRDefault="00887942" w:rsidP="00887942">
      <w:pPr>
        <w:pStyle w:val="af7"/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>ЕСЛИ используется  балльно-рейтинговая система оценивания или другие системы – могут быть использованы другие шкалы оценивания, но при этом НЕОБХОДИМО описать принципы выставления баллов и дальнейшего перевода этих баллов в традиционные шкалы оценивания «зачет-незачет», «зачет с оценкой», «оценка» по семибалльной шкале)</w:t>
      </w:r>
    </w:p>
  </w:footnote>
  <w:footnote w:id="6">
    <w:p w:rsidR="00ED7B5B" w:rsidRPr="00387EC5" w:rsidRDefault="00ED7B5B" w:rsidP="00ED7B5B">
      <w:pPr>
        <w:pStyle w:val="af7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7EC5">
        <w:rPr>
          <w:rStyle w:val="af9"/>
          <w:rFonts w:ascii="Times New Roman" w:hAnsi="Times New Roman"/>
          <w:sz w:val="18"/>
          <w:szCs w:val="18"/>
        </w:rPr>
        <w:footnoteRef/>
      </w:r>
      <w:r w:rsidRPr="00387EC5">
        <w:rPr>
          <w:rFonts w:ascii="Times New Roman" w:hAnsi="Times New Roman"/>
          <w:sz w:val="18"/>
          <w:szCs w:val="18"/>
        </w:rPr>
        <w:t xml:space="preserve"> </w:t>
      </w:r>
      <w:r w:rsidRPr="00387EC5">
        <w:rPr>
          <w:rFonts w:ascii="Times New Roman" w:hAnsi="Times New Roman"/>
          <w:i/>
          <w:color w:val="FF0000"/>
          <w:sz w:val="18"/>
          <w:szCs w:val="18"/>
          <w:highlight w:val="yellow"/>
        </w:rPr>
        <w:t>(ЗАПОЛНИТЬ согласно оценочным средствам табл.2)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30A6"/>
    <w:multiLevelType w:val="multilevel"/>
    <w:tmpl w:val="15BC3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" w15:restartNumberingAfterBreak="0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5" w15:restartNumberingAfterBreak="0">
    <w:nsid w:val="254D38DB"/>
    <w:multiLevelType w:val="hybridMultilevel"/>
    <w:tmpl w:val="ACA2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44F49"/>
    <w:multiLevelType w:val="hybridMultilevel"/>
    <w:tmpl w:val="C3983D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8659B"/>
    <w:multiLevelType w:val="hybridMultilevel"/>
    <w:tmpl w:val="F4EECF7E"/>
    <w:lvl w:ilvl="0" w:tplc="A6B03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34B06"/>
    <w:multiLevelType w:val="hybridMultilevel"/>
    <w:tmpl w:val="DA98B0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9D66816"/>
    <w:multiLevelType w:val="hybridMultilevel"/>
    <w:tmpl w:val="62BE6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032AC"/>
    <w:multiLevelType w:val="multilevel"/>
    <w:tmpl w:val="6A3A8D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 w15:restartNumberingAfterBreak="0">
    <w:nsid w:val="503F3D0A"/>
    <w:multiLevelType w:val="hybridMultilevel"/>
    <w:tmpl w:val="D798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C063F"/>
    <w:multiLevelType w:val="multilevel"/>
    <w:tmpl w:val="6F7A2D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386612"/>
    <w:multiLevelType w:val="hybridMultilevel"/>
    <w:tmpl w:val="3D00B4C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6996517"/>
    <w:multiLevelType w:val="hybridMultilevel"/>
    <w:tmpl w:val="D71E42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3F0A29"/>
    <w:multiLevelType w:val="hybridMultilevel"/>
    <w:tmpl w:val="E130ACB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5AC618EF"/>
    <w:multiLevelType w:val="hybridMultilevel"/>
    <w:tmpl w:val="9B8C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F76A0"/>
    <w:multiLevelType w:val="hybridMultilevel"/>
    <w:tmpl w:val="78A8462E"/>
    <w:lvl w:ilvl="0" w:tplc="A6B03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173BD5"/>
    <w:multiLevelType w:val="multilevel"/>
    <w:tmpl w:val="1A42BF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1" w15:restartNumberingAfterBreak="0">
    <w:nsid w:val="62692A57"/>
    <w:multiLevelType w:val="hybridMultilevel"/>
    <w:tmpl w:val="D60E8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6597C"/>
    <w:multiLevelType w:val="hybridMultilevel"/>
    <w:tmpl w:val="7FD23D88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 w15:restartNumberingAfterBreak="0">
    <w:nsid w:val="7A810A97"/>
    <w:multiLevelType w:val="singleLevel"/>
    <w:tmpl w:val="BE8EE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12"/>
  </w:num>
  <w:num w:numId="5">
    <w:abstractNumId w:val="6"/>
  </w:num>
  <w:num w:numId="6">
    <w:abstractNumId w:val="15"/>
  </w:num>
  <w:num w:numId="7">
    <w:abstractNumId w:val="17"/>
  </w:num>
  <w:num w:numId="8">
    <w:abstractNumId w:val="5"/>
  </w:num>
  <w:num w:numId="9">
    <w:abstractNumId w:val="8"/>
  </w:num>
  <w:num w:numId="10">
    <w:abstractNumId w:val="22"/>
  </w:num>
  <w:num w:numId="11">
    <w:abstractNumId w:val="21"/>
  </w:num>
  <w:num w:numId="12">
    <w:abstractNumId w:val="10"/>
  </w:num>
  <w:num w:numId="13">
    <w:abstractNumId w:val="14"/>
  </w:num>
  <w:num w:numId="14">
    <w:abstractNumId w:val="1"/>
  </w:num>
  <w:num w:numId="15">
    <w:abstractNumId w:val="19"/>
  </w:num>
  <w:num w:numId="16">
    <w:abstractNumId w:val="7"/>
  </w:num>
  <w:num w:numId="17">
    <w:abstractNumId w:val="18"/>
  </w:num>
  <w:num w:numId="18">
    <w:abstractNumId w:val="4"/>
  </w:num>
  <w:num w:numId="19">
    <w:abstractNumId w:val="3"/>
  </w:num>
  <w:num w:numId="20">
    <w:abstractNumId w:val="16"/>
  </w:num>
  <w:num w:numId="21">
    <w:abstractNumId w:val="20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B8"/>
    <w:rsid w:val="00004E7E"/>
    <w:rsid w:val="0002192E"/>
    <w:rsid w:val="000513F0"/>
    <w:rsid w:val="000526EA"/>
    <w:rsid w:val="0005785E"/>
    <w:rsid w:val="000626BE"/>
    <w:rsid w:val="00081A17"/>
    <w:rsid w:val="0008699F"/>
    <w:rsid w:val="00092C22"/>
    <w:rsid w:val="00095B91"/>
    <w:rsid w:val="00097F5A"/>
    <w:rsid w:val="000A4432"/>
    <w:rsid w:val="000B6195"/>
    <w:rsid w:val="000B6774"/>
    <w:rsid w:val="000D17EF"/>
    <w:rsid w:val="000D745D"/>
    <w:rsid w:val="000E1BD7"/>
    <w:rsid w:val="000E517B"/>
    <w:rsid w:val="000E5DAB"/>
    <w:rsid w:val="000F3C11"/>
    <w:rsid w:val="001062E8"/>
    <w:rsid w:val="001124D8"/>
    <w:rsid w:val="00112DE1"/>
    <w:rsid w:val="00130028"/>
    <w:rsid w:val="00146166"/>
    <w:rsid w:val="00161EC8"/>
    <w:rsid w:val="0016271E"/>
    <w:rsid w:val="001710E7"/>
    <w:rsid w:val="00194706"/>
    <w:rsid w:val="001A1E26"/>
    <w:rsid w:val="001A47AB"/>
    <w:rsid w:val="001B3169"/>
    <w:rsid w:val="001C7396"/>
    <w:rsid w:val="001D23B9"/>
    <w:rsid w:val="001F33D1"/>
    <w:rsid w:val="00204392"/>
    <w:rsid w:val="00206345"/>
    <w:rsid w:val="00216AC7"/>
    <w:rsid w:val="002245B6"/>
    <w:rsid w:val="00256366"/>
    <w:rsid w:val="002571E0"/>
    <w:rsid w:val="00273CE9"/>
    <w:rsid w:val="002953BF"/>
    <w:rsid w:val="002A65DD"/>
    <w:rsid w:val="002C2C92"/>
    <w:rsid w:val="002C5E01"/>
    <w:rsid w:val="00302E8B"/>
    <w:rsid w:val="003078C1"/>
    <w:rsid w:val="00307DDE"/>
    <w:rsid w:val="0031295D"/>
    <w:rsid w:val="00324F8D"/>
    <w:rsid w:val="00327E30"/>
    <w:rsid w:val="00342A50"/>
    <w:rsid w:val="00380123"/>
    <w:rsid w:val="0038490F"/>
    <w:rsid w:val="003A454B"/>
    <w:rsid w:val="003B39A3"/>
    <w:rsid w:val="003C7413"/>
    <w:rsid w:val="003E5334"/>
    <w:rsid w:val="003F05B4"/>
    <w:rsid w:val="003F5B5B"/>
    <w:rsid w:val="003F6AF9"/>
    <w:rsid w:val="004050E2"/>
    <w:rsid w:val="0041590A"/>
    <w:rsid w:val="00421FC5"/>
    <w:rsid w:val="00423593"/>
    <w:rsid w:val="0043159F"/>
    <w:rsid w:val="004451C7"/>
    <w:rsid w:val="0044752B"/>
    <w:rsid w:val="004657CC"/>
    <w:rsid w:val="00466EBC"/>
    <w:rsid w:val="0047047F"/>
    <w:rsid w:val="004753EC"/>
    <w:rsid w:val="0048681E"/>
    <w:rsid w:val="004C0164"/>
    <w:rsid w:val="004C302E"/>
    <w:rsid w:val="004C5E2A"/>
    <w:rsid w:val="004E0976"/>
    <w:rsid w:val="004E2B7A"/>
    <w:rsid w:val="004E5738"/>
    <w:rsid w:val="004F416E"/>
    <w:rsid w:val="004F45B4"/>
    <w:rsid w:val="00507CC7"/>
    <w:rsid w:val="0051783B"/>
    <w:rsid w:val="00535E47"/>
    <w:rsid w:val="00537849"/>
    <w:rsid w:val="005428F3"/>
    <w:rsid w:val="005B2D4E"/>
    <w:rsid w:val="005B2F72"/>
    <w:rsid w:val="005C18AF"/>
    <w:rsid w:val="005D273F"/>
    <w:rsid w:val="005D4FC7"/>
    <w:rsid w:val="005E0578"/>
    <w:rsid w:val="005F441B"/>
    <w:rsid w:val="00601147"/>
    <w:rsid w:val="00634E71"/>
    <w:rsid w:val="00636AF2"/>
    <w:rsid w:val="0064124E"/>
    <w:rsid w:val="006522DC"/>
    <w:rsid w:val="00654A47"/>
    <w:rsid w:val="00655CFC"/>
    <w:rsid w:val="006573A9"/>
    <w:rsid w:val="0066234A"/>
    <w:rsid w:val="0066338B"/>
    <w:rsid w:val="006836F8"/>
    <w:rsid w:val="006934B8"/>
    <w:rsid w:val="006C12BC"/>
    <w:rsid w:val="006C4659"/>
    <w:rsid w:val="006C542E"/>
    <w:rsid w:val="006C5E7B"/>
    <w:rsid w:val="006D55C8"/>
    <w:rsid w:val="006E3D05"/>
    <w:rsid w:val="006E3F86"/>
    <w:rsid w:val="00707E03"/>
    <w:rsid w:val="00712B44"/>
    <w:rsid w:val="0071595E"/>
    <w:rsid w:val="007229C0"/>
    <w:rsid w:val="00740A66"/>
    <w:rsid w:val="00740D38"/>
    <w:rsid w:val="00755F78"/>
    <w:rsid w:val="0076043F"/>
    <w:rsid w:val="0076502C"/>
    <w:rsid w:val="007B723F"/>
    <w:rsid w:val="007C62D2"/>
    <w:rsid w:val="007D473D"/>
    <w:rsid w:val="007E1E90"/>
    <w:rsid w:val="007E2EB6"/>
    <w:rsid w:val="007F7FAE"/>
    <w:rsid w:val="008231FC"/>
    <w:rsid w:val="00826295"/>
    <w:rsid w:val="008515A2"/>
    <w:rsid w:val="00864EAC"/>
    <w:rsid w:val="00871740"/>
    <w:rsid w:val="00876820"/>
    <w:rsid w:val="00877F5E"/>
    <w:rsid w:val="008820EC"/>
    <w:rsid w:val="00887942"/>
    <w:rsid w:val="008A190D"/>
    <w:rsid w:val="008A7E7D"/>
    <w:rsid w:val="008B0701"/>
    <w:rsid w:val="008C3D53"/>
    <w:rsid w:val="008D2B94"/>
    <w:rsid w:val="008E7DAD"/>
    <w:rsid w:val="008F737E"/>
    <w:rsid w:val="00904B06"/>
    <w:rsid w:val="0090732A"/>
    <w:rsid w:val="0092208B"/>
    <w:rsid w:val="009257F7"/>
    <w:rsid w:val="0093745B"/>
    <w:rsid w:val="009464B0"/>
    <w:rsid w:val="0096713D"/>
    <w:rsid w:val="00974E8A"/>
    <w:rsid w:val="00982E74"/>
    <w:rsid w:val="009959B8"/>
    <w:rsid w:val="009B1AD2"/>
    <w:rsid w:val="009F53F2"/>
    <w:rsid w:val="009F5D03"/>
    <w:rsid w:val="00A1154F"/>
    <w:rsid w:val="00A2471B"/>
    <w:rsid w:val="00A30044"/>
    <w:rsid w:val="00A35D59"/>
    <w:rsid w:val="00A55147"/>
    <w:rsid w:val="00A6696A"/>
    <w:rsid w:val="00A776D2"/>
    <w:rsid w:val="00A84C68"/>
    <w:rsid w:val="00AB2D60"/>
    <w:rsid w:val="00AD0787"/>
    <w:rsid w:val="00AD1145"/>
    <w:rsid w:val="00AD56D7"/>
    <w:rsid w:val="00AE6E76"/>
    <w:rsid w:val="00AF43BC"/>
    <w:rsid w:val="00AF4E4E"/>
    <w:rsid w:val="00B00A50"/>
    <w:rsid w:val="00B1066B"/>
    <w:rsid w:val="00B17DA8"/>
    <w:rsid w:val="00B42F1D"/>
    <w:rsid w:val="00B452BC"/>
    <w:rsid w:val="00B541C7"/>
    <w:rsid w:val="00B60800"/>
    <w:rsid w:val="00B80F7A"/>
    <w:rsid w:val="00BA5CA1"/>
    <w:rsid w:val="00BA5FB0"/>
    <w:rsid w:val="00BC5E7E"/>
    <w:rsid w:val="00BD11B6"/>
    <w:rsid w:val="00BD28BD"/>
    <w:rsid w:val="00BE5258"/>
    <w:rsid w:val="00BE7165"/>
    <w:rsid w:val="00C11427"/>
    <w:rsid w:val="00C172C1"/>
    <w:rsid w:val="00C27109"/>
    <w:rsid w:val="00C2744E"/>
    <w:rsid w:val="00C328B8"/>
    <w:rsid w:val="00C33DC9"/>
    <w:rsid w:val="00C33E34"/>
    <w:rsid w:val="00C33F6E"/>
    <w:rsid w:val="00C47AC2"/>
    <w:rsid w:val="00C61468"/>
    <w:rsid w:val="00C876EF"/>
    <w:rsid w:val="00CA46D7"/>
    <w:rsid w:val="00CC22B7"/>
    <w:rsid w:val="00CD0F9E"/>
    <w:rsid w:val="00CD6809"/>
    <w:rsid w:val="00CE5122"/>
    <w:rsid w:val="00CE7807"/>
    <w:rsid w:val="00D03C13"/>
    <w:rsid w:val="00D123C6"/>
    <w:rsid w:val="00D23B36"/>
    <w:rsid w:val="00D33951"/>
    <w:rsid w:val="00D43146"/>
    <w:rsid w:val="00D442AC"/>
    <w:rsid w:val="00D46CA2"/>
    <w:rsid w:val="00D8624A"/>
    <w:rsid w:val="00D95BB3"/>
    <w:rsid w:val="00DA6722"/>
    <w:rsid w:val="00DA6BE7"/>
    <w:rsid w:val="00DB52CC"/>
    <w:rsid w:val="00DC0331"/>
    <w:rsid w:val="00DC4E0B"/>
    <w:rsid w:val="00DD44CC"/>
    <w:rsid w:val="00DE63F9"/>
    <w:rsid w:val="00E02C91"/>
    <w:rsid w:val="00E07474"/>
    <w:rsid w:val="00E22A86"/>
    <w:rsid w:val="00E338FA"/>
    <w:rsid w:val="00E34288"/>
    <w:rsid w:val="00E34B6E"/>
    <w:rsid w:val="00E51A81"/>
    <w:rsid w:val="00E57047"/>
    <w:rsid w:val="00E720FF"/>
    <w:rsid w:val="00E73DEC"/>
    <w:rsid w:val="00E86952"/>
    <w:rsid w:val="00EB00E1"/>
    <w:rsid w:val="00ED7B5B"/>
    <w:rsid w:val="00EE7116"/>
    <w:rsid w:val="00F259BE"/>
    <w:rsid w:val="00F30422"/>
    <w:rsid w:val="00F42171"/>
    <w:rsid w:val="00F42C08"/>
    <w:rsid w:val="00F42C66"/>
    <w:rsid w:val="00F526FB"/>
    <w:rsid w:val="00F56275"/>
    <w:rsid w:val="00F609E8"/>
    <w:rsid w:val="00F62660"/>
    <w:rsid w:val="00F64CB8"/>
    <w:rsid w:val="00F83C2E"/>
    <w:rsid w:val="00FA3680"/>
    <w:rsid w:val="00FA73B9"/>
    <w:rsid w:val="00FA775F"/>
    <w:rsid w:val="00FC4D0D"/>
    <w:rsid w:val="00FD157A"/>
    <w:rsid w:val="00FE6A1D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F06DC"/>
  <w15:docId w15:val="{D8A149B6-D49A-415F-9031-C01753E2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33F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F6E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33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3F6E"/>
    <w:pPr>
      <w:keepNext/>
      <w:widowControl w:val="0"/>
      <w:numPr>
        <w:ilvl w:val="3"/>
        <w:numId w:val="1"/>
      </w:numPr>
      <w:spacing w:after="0" w:line="240" w:lineRule="auto"/>
      <w:ind w:left="0" w:firstLine="0"/>
      <w:outlineLvl w:val="3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C33F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Body Text"/>
    <w:basedOn w:val="a"/>
    <w:link w:val="ab"/>
    <w:semiHidden/>
    <w:rsid w:val="00974E8A"/>
    <w:pPr>
      <w:spacing w:after="0" w:line="360" w:lineRule="auto"/>
      <w:jc w:val="both"/>
    </w:pPr>
    <w:rPr>
      <w:sz w:val="24"/>
      <w:szCs w:val="20"/>
    </w:rPr>
  </w:style>
  <w:style w:type="character" w:customStyle="1" w:styleId="ab">
    <w:name w:val="Основной текст Знак"/>
    <w:link w:val="aa"/>
    <w:semiHidden/>
    <w:rsid w:val="00974E8A"/>
    <w:rPr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6836F8"/>
    <w:pPr>
      <w:widowControl w:val="0"/>
      <w:tabs>
        <w:tab w:val="left" w:pos="1152"/>
        <w:tab w:val="left" w:pos="1296"/>
      </w:tabs>
      <w:spacing w:after="0" w:line="240" w:lineRule="auto"/>
      <w:jc w:val="both"/>
    </w:pPr>
    <w:rPr>
      <w:rFonts w:ascii="Arial" w:hAnsi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33F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33F6E"/>
    <w:rPr>
      <w:sz w:val="16"/>
      <w:szCs w:val="16"/>
    </w:rPr>
  </w:style>
  <w:style w:type="character" w:customStyle="1" w:styleId="10">
    <w:name w:val="Заголовок 1 Знак"/>
    <w:link w:val="1"/>
    <w:rsid w:val="00C33F6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33F6E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C33F6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C33F6E"/>
    <w:rPr>
      <w:rFonts w:ascii="Times New Roman" w:hAnsi="Times New Roman"/>
      <w:b/>
      <w:bCs/>
      <w:szCs w:val="24"/>
      <w:lang w:eastAsia="ar-SA"/>
    </w:rPr>
  </w:style>
  <w:style w:type="character" w:customStyle="1" w:styleId="50">
    <w:name w:val="Заголовок 5 Знак"/>
    <w:link w:val="5"/>
    <w:uiPriority w:val="9"/>
    <w:rsid w:val="00C33F6E"/>
    <w:rPr>
      <w:b/>
      <w:bCs/>
      <w:i/>
      <w:iCs/>
      <w:sz w:val="26"/>
      <w:szCs w:val="26"/>
    </w:rPr>
  </w:style>
  <w:style w:type="paragraph" w:customStyle="1" w:styleId="22">
    <w:name w:val="Основной текст 22"/>
    <w:basedOn w:val="a"/>
    <w:rsid w:val="00C33F6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C33F6E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WW8Num2z0">
    <w:name w:val="WW8Num2z0"/>
    <w:rsid w:val="00C33F6E"/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33F6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33F6E"/>
    <w:rPr>
      <w:sz w:val="22"/>
      <w:szCs w:val="22"/>
    </w:rPr>
  </w:style>
  <w:style w:type="paragraph" w:styleId="ac">
    <w:name w:val="Body Text Indent"/>
    <w:basedOn w:val="a"/>
    <w:link w:val="ad"/>
    <w:semiHidden/>
    <w:unhideWhenUsed/>
    <w:rsid w:val="00C33F6E"/>
    <w:pPr>
      <w:spacing w:after="120"/>
      <w:ind w:left="283"/>
    </w:pPr>
  </w:style>
  <w:style w:type="character" w:customStyle="1" w:styleId="ad">
    <w:name w:val="Основной текст с отступом Знак"/>
    <w:link w:val="ac"/>
    <w:semiHidden/>
    <w:rsid w:val="00C33F6E"/>
    <w:rPr>
      <w:sz w:val="22"/>
      <w:szCs w:val="22"/>
    </w:rPr>
  </w:style>
  <w:style w:type="paragraph" w:styleId="25">
    <w:name w:val="Body Text Indent 2"/>
    <w:basedOn w:val="a"/>
    <w:link w:val="26"/>
    <w:semiHidden/>
    <w:unhideWhenUsed/>
    <w:rsid w:val="00C33F6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  <w:rsid w:val="00C33F6E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C33F6E"/>
  </w:style>
  <w:style w:type="paragraph" w:styleId="ae">
    <w:name w:val="header"/>
    <w:basedOn w:val="a"/>
    <w:link w:val="af"/>
    <w:uiPriority w:val="99"/>
    <w:unhideWhenUsed/>
    <w:rsid w:val="00C33F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33F6E"/>
    <w:rPr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C33F6E"/>
    <w:rPr>
      <w:sz w:val="22"/>
      <w:szCs w:val="22"/>
    </w:rPr>
  </w:style>
  <w:style w:type="character" w:customStyle="1" w:styleId="li">
    <w:name w:val="li"/>
    <w:rsid w:val="00C33F6E"/>
    <w:rPr>
      <w:color w:val="333555"/>
      <w:u w:val="single"/>
    </w:rPr>
  </w:style>
  <w:style w:type="character" w:customStyle="1" w:styleId="FontStyle50">
    <w:name w:val="Font Style50"/>
    <w:uiPriority w:val="99"/>
    <w:rsid w:val="009959B8"/>
    <w:rPr>
      <w:rFonts w:ascii="Cambria" w:hAnsi="Cambria" w:cs="Cambria"/>
      <w:sz w:val="20"/>
      <w:szCs w:val="20"/>
    </w:rPr>
  </w:style>
  <w:style w:type="character" w:styleId="af0">
    <w:name w:val="annotation reference"/>
    <w:uiPriority w:val="99"/>
    <w:semiHidden/>
    <w:unhideWhenUsed/>
    <w:rsid w:val="007D473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D473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D473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47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D473D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7D4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7D473D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semiHidden/>
    <w:unhideWhenUsed/>
    <w:rsid w:val="00256366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56366"/>
  </w:style>
  <w:style w:type="character" w:styleId="af9">
    <w:name w:val="footnote reference"/>
    <w:semiHidden/>
    <w:rsid w:val="00256366"/>
    <w:rPr>
      <w:vertAlign w:val="superscript"/>
    </w:rPr>
  </w:style>
  <w:style w:type="paragraph" w:customStyle="1" w:styleId="310">
    <w:name w:val="Заголовок 31"/>
    <w:basedOn w:val="a"/>
    <w:next w:val="a"/>
    <w:rsid w:val="00FA3680"/>
    <w:pPr>
      <w:keepNext/>
      <w:spacing w:before="240" w:after="60" w:line="240" w:lineRule="auto"/>
      <w:ind w:firstLine="567"/>
      <w:jc w:val="both"/>
      <w:outlineLvl w:val="2"/>
    </w:pPr>
    <w:rPr>
      <w:rFonts w:ascii="Arial" w:hAnsi="Arial"/>
      <w:b/>
      <w:sz w:val="24"/>
      <w:szCs w:val="20"/>
    </w:rPr>
  </w:style>
  <w:style w:type="character" w:styleId="afa">
    <w:name w:val="Hyperlink"/>
    <w:uiPriority w:val="99"/>
    <w:unhideWhenUsed/>
    <w:rsid w:val="008F737E"/>
    <w:rPr>
      <w:color w:val="0000FF"/>
      <w:u w:val="single"/>
    </w:rPr>
  </w:style>
  <w:style w:type="character" w:customStyle="1" w:styleId="apple-converted-space">
    <w:name w:val="apple-converted-space"/>
    <w:rsid w:val="008F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un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qworld.ipmnet.ru/ru/library/mathematics/algebr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20857</CharactersWithSpaces>
  <SharedDoc>false</SharedDoc>
  <HLinks>
    <vt:vector size="24" baseType="variant">
      <vt:variant>
        <vt:i4>7536747</vt:i4>
      </vt:variant>
      <vt:variant>
        <vt:i4>9</vt:i4>
      </vt:variant>
      <vt:variant>
        <vt:i4>0</vt:i4>
      </vt:variant>
      <vt:variant>
        <vt:i4>5</vt:i4>
      </vt:variant>
      <vt:variant>
        <vt:lpwstr>http://eqworld.ipmnet.ru/ru/library/mathematics/algebra.htm</vt:lpwstr>
      </vt:variant>
      <vt:variant>
        <vt:lpwstr/>
      </vt:variant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983110</vt:i4>
      </vt:variant>
      <vt:variant>
        <vt:i4>3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http://www.lib.unn.ru/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</cp:lastModifiedBy>
  <cp:revision>4</cp:revision>
  <cp:lastPrinted>2015-07-27T14:19:00Z</cp:lastPrinted>
  <dcterms:created xsi:type="dcterms:W3CDTF">2021-03-18T06:37:00Z</dcterms:created>
  <dcterms:modified xsi:type="dcterms:W3CDTF">2021-05-28T13:03:00Z</dcterms:modified>
</cp:coreProperties>
</file>