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A24A82" w:rsidTr="000F1C7B">
        <w:trPr>
          <w:trHeight w:val="280"/>
        </w:trPr>
        <w:tc>
          <w:tcPr>
            <w:tcW w:w="4959" w:type="dxa"/>
            <w:vAlign w:val="center"/>
          </w:tcPr>
          <w:p w:rsidR="00A24A82" w:rsidRDefault="00A24A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4A82" w:rsidTr="000F1C7B">
        <w:trPr>
          <w:trHeight w:val="280"/>
        </w:trPr>
        <w:tc>
          <w:tcPr>
            <w:tcW w:w="4959" w:type="dxa"/>
            <w:vAlign w:val="center"/>
            <w:hideMark/>
          </w:tcPr>
          <w:p w:rsidR="00A24A82" w:rsidRDefault="000F1C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A55BD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BD3">
              <w:rPr>
                <w:rFonts w:ascii="Times New Roman" w:eastAsia="Calibri" w:hAnsi="Times New Roman"/>
                <w:sz w:val="24"/>
                <w:szCs w:val="24"/>
              </w:rPr>
              <w:t>Основы термодинамики и теплопередачи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3E6D1A">
        <w:rPr>
          <w:rFonts w:ascii="Times New Roman" w:hAnsi="Times New Roman"/>
          <w:sz w:val="24"/>
          <w:szCs w:val="24"/>
          <w:u w:val="single"/>
        </w:rPr>
        <w:t>2</w:t>
      </w:r>
      <w:r w:rsidR="00A24A82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AA5D67" w:rsidRPr="00007E0A" w:rsidRDefault="00AA5D67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652" w:rsidRDefault="00F64CB8" w:rsidP="00A24A82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A24A82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A24A82">
        <w:rPr>
          <w:rFonts w:ascii="Times New Roman" w:hAnsi="Times New Roman"/>
          <w:sz w:val="24"/>
          <w:szCs w:val="24"/>
        </w:rPr>
        <w:t>«</w:t>
      </w:r>
      <w:r w:rsidR="00A24A82" w:rsidRPr="00A55BD3">
        <w:rPr>
          <w:rFonts w:ascii="Times New Roman" w:eastAsia="Calibri" w:hAnsi="Times New Roman"/>
          <w:sz w:val="24"/>
          <w:szCs w:val="24"/>
        </w:rPr>
        <w:t>Основы термодинамики и теплопередачи</w:t>
      </w:r>
      <w:r w:rsidR="00A24A82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D03CF3">
        <w:rPr>
          <w:rFonts w:ascii="Times New Roman" w:hAnsi="Times New Roman"/>
          <w:sz w:val="24"/>
          <w:szCs w:val="24"/>
        </w:rPr>
        <w:t xml:space="preserve"> дисциплинам по выбору</w:t>
      </w:r>
      <w:r w:rsidR="00324F8D" w:rsidRPr="006D7B6C">
        <w:rPr>
          <w:rFonts w:ascii="Times New Roman" w:hAnsi="Times New Roman"/>
          <w:sz w:val="24"/>
          <w:szCs w:val="24"/>
        </w:rPr>
        <w:t xml:space="preserve"> </w:t>
      </w:r>
      <w:r w:rsidR="00FC6EC8" w:rsidRPr="006D7B6C">
        <w:rPr>
          <w:rFonts w:ascii="Times New Roman" w:hAnsi="Times New Roman"/>
          <w:sz w:val="24"/>
          <w:szCs w:val="24"/>
        </w:rPr>
        <w:t>части</w:t>
      </w:r>
      <w:r w:rsidR="00D03CF3">
        <w:rPr>
          <w:rFonts w:ascii="Times New Roman" w:hAnsi="Times New Roman"/>
          <w:sz w:val="24"/>
          <w:szCs w:val="24"/>
        </w:rPr>
        <w:t xml:space="preserve">, формируемой участниками образовательных </w:t>
      </w:r>
      <w:r w:rsidR="00A24A82">
        <w:rPr>
          <w:rFonts w:ascii="Times New Roman" w:hAnsi="Times New Roman"/>
          <w:sz w:val="24"/>
          <w:szCs w:val="24"/>
        </w:rPr>
        <w:t>отношений.</w:t>
      </w:r>
      <w:r w:rsidR="006D7B6C" w:rsidRPr="006D7B6C">
        <w:rPr>
          <w:rFonts w:ascii="Times New Roman" w:hAnsi="Times New Roman"/>
          <w:sz w:val="24"/>
          <w:szCs w:val="24"/>
        </w:rPr>
        <w:t xml:space="preserve"> </w:t>
      </w:r>
      <w:r w:rsidR="00D03CF3" w:rsidRPr="00D03CF3">
        <w:rPr>
          <w:rFonts w:ascii="Times New Roman" w:hAnsi="Times New Roman"/>
          <w:sz w:val="24"/>
          <w:szCs w:val="24"/>
        </w:rPr>
        <w:t>Б1.В.ДВ.03.02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p w:rsidR="00A24A82" w:rsidRDefault="00A24A82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A24A82" w:rsidTr="00A24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A24A82" w:rsidTr="00A24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 w:rsidP="00A24A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A24A82">
              <w:rPr>
                <w:rFonts w:ascii="Times New Roman" w:eastAsia="Calibri" w:hAnsi="Times New Roman"/>
                <w:sz w:val="24"/>
                <w:szCs w:val="24"/>
              </w:rPr>
              <w:t>Б1.В.ДВ.03.02,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Основы термодинамики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теплопередачиотносится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к части ООП направления подготовки </w:t>
            </w:r>
            <w:r w:rsidRPr="00A24A8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A24A82" w:rsidRPr="006D7B6C" w:rsidRDefault="00A24A82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03CF3" w:rsidRPr="00892139" w:rsidTr="00242F81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D03CF3" w:rsidRPr="00D03CF3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03CF3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892139" w:rsidTr="00242F81">
        <w:trPr>
          <w:trHeight w:val="523"/>
          <w:jc w:val="center"/>
        </w:trPr>
        <w:tc>
          <w:tcPr>
            <w:tcW w:w="1756" w:type="dxa"/>
          </w:tcPr>
          <w:p w:rsidR="00D03CF3" w:rsidRPr="00477260" w:rsidRDefault="00D03CF3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</w:t>
            </w:r>
            <w:r w:rsidRPr="00D03CF3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F52D95" w:rsidTr="00242F81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D03CF3">
              <w:rPr>
                <w:rFonts w:ascii="Times New Roman" w:hAnsi="Times New Roman"/>
                <w:iCs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методикой.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892139" w:rsidTr="006D7B6C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D03CF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53" w:type="dxa"/>
          </w:tcPr>
          <w:p w:rsidR="00D03CF3" w:rsidRPr="00477260" w:rsidRDefault="00D03CF3" w:rsidP="00D03C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D03CF3" w:rsidRPr="00D03CF3" w:rsidRDefault="00D03CF3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892139" w:rsidTr="006D7B6C">
        <w:trPr>
          <w:trHeight w:val="523"/>
          <w:jc w:val="center"/>
        </w:trPr>
        <w:tc>
          <w:tcPr>
            <w:tcW w:w="1756" w:type="dxa"/>
          </w:tcPr>
          <w:p w:rsidR="00D03CF3" w:rsidRPr="00477260" w:rsidRDefault="00D03CF3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D03C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3.2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F52D95" w:rsidTr="006D7B6C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D03C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D03CF3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D03CF3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D03CF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D03CF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D03CF3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D03CF3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Основные понятия термодинамики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Равновесная термодинамика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Линейная неравновесная термодинамика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Баланс энергии и теплообмен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5868" w:rsidRPr="00F52D95" w:rsidTr="00242F81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24483F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24483F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 моделирование</w:t>
      </w:r>
      <w:r w:rsidR="00242F81">
        <w:rPr>
          <w:rFonts w:eastAsia="Calibri"/>
          <w:sz w:val="22"/>
          <w:szCs w:val="22"/>
        </w:rPr>
        <w:t>, термодинамика, теплопроводность</w:t>
      </w:r>
      <w:r w:rsidRPr="008E76D2">
        <w:rPr>
          <w:rFonts w:eastAsia="Calibri"/>
          <w:sz w:val="22"/>
          <w:szCs w:val="22"/>
        </w:rPr>
        <w:t>. Краткие исторические сведения.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Основные понятия термодинамики.</w:t>
      </w:r>
      <w:r>
        <w:rPr>
          <w:sz w:val="22"/>
          <w:szCs w:val="22"/>
        </w:rPr>
        <w:t xml:space="preserve"> </w:t>
      </w:r>
      <w:r w:rsidRPr="00242F81">
        <w:rPr>
          <w:sz w:val="22"/>
          <w:szCs w:val="22"/>
        </w:rPr>
        <w:t xml:space="preserve">Понятие термодинамических систем, их классификация. Понятие температуры и теплоты, состояния вещества. Энергия и первое начало термодинамики. Приложения первого начала термодинамики. Энтропия и второе начало </w:t>
      </w:r>
      <w:r w:rsidRPr="00242F81">
        <w:rPr>
          <w:sz w:val="22"/>
          <w:szCs w:val="22"/>
        </w:rPr>
        <w:lastRenderedPageBreak/>
        <w:t>термодинамики Энтропия в обратимых и необратимых процессах. Изменение энтропии вследствие фазовых переходов.  Энтальпия идеального газа.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Равновесная термодинамика.</w:t>
      </w:r>
      <w:r w:rsidRPr="00242F81">
        <w:rPr>
          <w:sz w:val="22"/>
          <w:szCs w:val="22"/>
        </w:rPr>
        <w:t xml:space="preserve"> Принципы экстремумов, общие термодинамические соотношения, термодинамические потенциалы. Основы термодинамики газов</w:t>
      </w:r>
      <w:r>
        <w:rPr>
          <w:sz w:val="22"/>
          <w:szCs w:val="22"/>
        </w:rPr>
        <w:t>,</w:t>
      </w:r>
      <w:r w:rsidRPr="00242F81">
        <w:rPr>
          <w:sz w:val="22"/>
          <w:szCs w:val="22"/>
        </w:rPr>
        <w:t xml:space="preserve"> жидкостей и твердых тел. Фазовые переходы. Термодинамика излучения.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Линейная неравновесная термодинамика.</w:t>
      </w:r>
      <w:r w:rsidRPr="00242F81">
        <w:rPr>
          <w:sz w:val="22"/>
          <w:szCs w:val="22"/>
        </w:rPr>
        <w:t xml:space="preserve"> Локальное производство энтропии. Уравнение материального баланса. Уравнение баланса энтропии. Соотношения взаимности </w:t>
      </w:r>
      <w:proofErr w:type="spellStart"/>
      <w:r w:rsidRPr="00242F81">
        <w:rPr>
          <w:sz w:val="22"/>
          <w:szCs w:val="22"/>
        </w:rPr>
        <w:t>Онсагера</w:t>
      </w:r>
      <w:proofErr w:type="spellEnd"/>
      <w:r w:rsidRPr="00242F81">
        <w:rPr>
          <w:sz w:val="22"/>
          <w:szCs w:val="22"/>
        </w:rPr>
        <w:t xml:space="preserve"> и принцип симметрии. Диффузия и термодиффузия. Теплопроводность в анизотропных твердых телах.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Баланс энергии и теплообмен.</w:t>
      </w:r>
      <w:r>
        <w:rPr>
          <w:sz w:val="22"/>
          <w:szCs w:val="22"/>
        </w:rPr>
        <w:t xml:space="preserve"> </w:t>
      </w:r>
      <w:r w:rsidRPr="00242F81">
        <w:rPr>
          <w:sz w:val="22"/>
          <w:szCs w:val="22"/>
        </w:rPr>
        <w:t>Интегральный закон сохранения энергии, внутренняя энергия, вектор потока тепла. Дифференциальное уравнение энергии. Частные случаи урав</w:t>
      </w:r>
      <w:r>
        <w:rPr>
          <w:sz w:val="22"/>
          <w:szCs w:val="22"/>
        </w:rPr>
        <w:t xml:space="preserve">нения энергии. </w:t>
      </w:r>
      <w:r w:rsidRPr="00242F81">
        <w:rPr>
          <w:sz w:val="22"/>
          <w:szCs w:val="22"/>
        </w:rPr>
        <w:t>Теплопередача посредством теплопроводности, конвекции, излучения  и ее моделирование. Теплообмен при фазовых превращениях. Принципы теплового расчета теплообменных аппаратов.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24483F">
        <w:rPr>
          <w:rFonts w:ascii="Times New Roman" w:hAnsi="Times New Roman"/>
          <w:i/>
          <w:sz w:val="24"/>
          <w:szCs w:val="24"/>
        </w:rPr>
        <w:t>собеседований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Минимально допустимый уровень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Имеется минимальный набор навыков для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DA4B5D" w:rsidRDefault="0024483F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Первое начало термодинамики и его приложения.</w:t>
            </w:r>
          </w:p>
        </w:tc>
        <w:tc>
          <w:tcPr>
            <w:tcW w:w="1453" w:type="dxa"/>
          </w:tcPr>
          <w:p w:rsidR="005C7DF3" w:rsidRPr="005C7DF3" w:rsidRDefault="005C7DF3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 w:rsidR="00DA4B5D"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Энтропия и второе начало термодинамики.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Энтропия в обратимых и необратимых процессах.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Энтальпия идеального газа.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Фазовые переходы. Энтальпия и энтропия в фазовых переходах.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DA4B5D" w:rsidRDefault="0024483F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Производство энтропии (на примерах).</w:t>
            </w:r>
          </w:p>
        </w:tc>
        <w:tc>
          <w:tcPr>
            <w:tcW w:w="1453" w:type="dxa"/>
          </w:tcPr>
          <w:p w:rsidR="005C7DF3" w:rsidRPr="005C7DF3" w:rsidRDefault="005C7DF3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 w:rsidR="00DA4B5D"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Формулировки третьего начала термодинамики.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Уравнение энергии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Уравнения материального баланса и баланса энтропии.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Соотношения взаимности </w:t>
            </w:r>
            <w:proofErr w:type="spellStart"/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Онсагера</w:t>
            </w:r>
            <w:proofErr w:type="spellEnd"/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принцип симметрии.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Теплообмен при фазовых превращениях.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DA4B5D">
        <w:rPr>
          <w:rFonts w:ascii="Times New Roman" w:hAnsi="Times New Roman"/>
          <w:b/>
          <w:sz w:val="24"/>
          <w:szCs w:val="24"/>
          <w:u w:val="single"/>
        </w:rPr>
        <w:t>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 xml:space="preserve">Пуля массой </w:t>
      </w:r>
      <w:r w:rsidRPr="00DA4B5D">
        <w:rPr>
          <w:rFonts w:ascii="Times New Roman" w:hAnsi="Times New Roman"/>
          <w:bCs/>
          <w:i/>
          <w:iCs/>
          <w:sz w:val="24"/>
          <w:szCs w:val="24"/>
          <w:lang w:val="en-US"/>
        </w:rPr>
        <w:t>m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[кг] со скоростью </w:t>
      </w:r>
      <w:r w:rsidRPr="00DA4B5D">
        <w:rPr>
          <w:rFonts w:ascii="Times New Roman" w:hAnsi="Times New Roman"/>
          <w:bCs/>
          <w:i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[м/с] попадает в набитый шерстью </w:t>
      </w:r>
      <w:proofErr w:type="spellStart"/>
      <w:r w:rsidRPr="00DA4B5D">
        <w:rPr>
          <w:rFonts w:ascii="Times New Roman" w:hAnsi="Times New Roman"/>
          <w:bCs/>
          <w:iCs/>
          <w:sz w:val="24"/>
          <w:szCs w:val="24"/>
        </w:rPr>
        <w:t>пулеуловитель</w:t>
      </w:r>
      <w:proofErr w:type="spellEnd"/>
      <w:r w:rsidRPr="00DA4B5D">
        <w:rPr>
          <w:rFonts w:ascii="Times New Roman" w:hAnsi="Times New Roman"/>
          <w:bCs/>
          <w:iCs/>
          <w:sz w:val="24"/>
          <w:szCs w:val="24"/>
        </w:rPr>
        <w:t>. Сколько калорий тепла выделится при этом?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Тепловой насос используется для поддержания температуры внутри дома на уровне 20</w:t>
      </w:r>
      <w:r w:rsidRPr="00DA4B5D">
        <w:rPr>
          <w:rFonts w:ascii="Times New Roman" w:hAnsi="Times New Roman"/>
          <w:bCs/>
          <w:iCs/>
          <w:sz w:val="24"/>
          <w:szCs w:val="24"/>
        </w:rPr>
        <w:sym w:font="Symbol" w:char="F0B0"/>
      </w:r>
      <w:r w:rsidRPr="00DA4B5D">
        <w:rPr>
          <w:rFonts w:ascii="Times New Roman" w:hAnsi="Times New Roman"/>
          <w:bCs/>
          <w:iCs/>
          <w:sz w:val="24"/>
          <w:szCs w:val="24"/>
        </w:rPr>
        <w:t>С, когда температура снаружи 3</w:t>
      </w:r>
      <w:r w:rsidRPr="00DA4B5D">
        <w:rPr>
          <w:rFonts w:ascii="Times New Roman" w:hAnsi="Times New Roman"/>
          <w:bCs/>
          <w:iCs/>
          <w:sz w:val="24"/>
          <w:szCs w:val="24"/>
        </w:rPr>
        <w:sym w:font="Symbol" w:char="F0B0"/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С. Какова минимальная работа, которую необходимо затратить, чтобы передать 100 Дж теплоты внутрь дома?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Теплоемкость твердого тела равна С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  <w:lang w:val="en-US"/>
        </w:rPr>
        <w:t>p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. Как изменится энтропия этого тела, если его нагреть с от температуры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до температуры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 xml:space="preserve">2 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? 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 xml:space="preserve">Даны два больших тела, температуры которых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 xml:space="preserve">1  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и 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. Тела находятся в контакте друг с другом. Как изменится энтропия, если теплоперенос равен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Q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? </w:t>
      </w:r>
    </w:p>
    <w:p w:rsidR="00DA4B5D" w:rsidRDefault="00DA4B5D" w:rsidP="00DA4B5D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>
        <w:rPr>
          <w:rFonts w:ascii="Times New Roman" w:hAnsi="Times New Roman"/>
          <w:b/>
          <w:sz w:val="24"/>
          <w:szCs w:val="24"/>
        </w:rPr>
        <w:br/>
      </w:r>
      <w:r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B5D">
        <w:rPr>
          <w:rFonts w:ascii="Times New Roman" w:hAnsi="Times New Roman"/>
          <w:b/>
          <w:sz w:val="24"/>
          <w:szCs w:val="24"/>
        </w:rPr>
        <w:t>  ПК-</w:t>
      </w:r>
      <w:r>
        <w:rPr>
          <w:rFonts w:ascii="Times New Roman" w:hAnsi="Times New Roman"/>
          <w:b/>
          <w:sz w:val="24"/>
          <w:szCs w:val="24"/>
        </w:rPr>
        <w:t>3</w:t>
      </w:r>
      <w:r w:rsidRPr="00DA4B5D">
        <w:rPr>
          <w:rFonts w:ascii="Times New Roman" w:hAnsi="Times New Roman"/>
          <w:b/>
          <w:sz w:val="24"/>
          <w:szCs w:val="24"/>
        </w:rPr>
        <w:t>  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Какое максимальное число фаз может находиться в равновесии в двухкомпонентной системе?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Определить число степеней свободы двухкомпонентной жидкой смеси, находящейся в равновесии со своим паром.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 xml:space="preserve">Показать, что теплоемкость при постоянном объеме для газа Ван дер Вальса совпадает с теплоемкостью при постоянном объеме </w:t>
      </w:r>
      <w:proofErr w:type="spellStart"/>
      <w:r w:rsidRPr="00DA4B5D">
        <w:rPr>
          <w:rFonts w:ascii="Times New Roman" w:hAnsi="Times New Roman"/>
          <w:bCs/>
          <w:iCs/>
          <w:sz w:val="24"/>
          <w:szCs w:val="24"/>
        </w:rPr>
        <w:t>идеальног</w:t>
      </w:r>
      <w:proofErr w:type="spellEnd"/>
      <w:r w:rsidRPr="00DA4B5D">
        <w:rPr>
          <w:rFonts w:ascii="Times New Roman" w:hAnsi="Times New Roman"/>
          <w:bCs/>
          <w:iCs/>
          <w:sz w:val="24"/>
          <w:szCs w:val="24"/>
        </w:rPr>
        <w:t xml:space="preserve"> газа.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Вывести общее выражение для энтропии смешения двух неидеальных газов с равными молярными плотностями (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DA4B5D">
        <w:rPr>
          <w:rFonts w:ascii="Times New Roman" w:hAnsi="Times New Roman"/>
          <w:bCs/>
          <w:iCs/>
          <w:sz w:val="24"/>
          <w:szCs w:val="24"/>
        </w:rPr>
        <w:t>/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) если число молей каждого газа равно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и они первоначально занимают объемы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DA4B5D">
        <w:rPr>
          <w:rFonts w:ascii="Times New Roman" w:hAnsi="Times New Roman"/>
          <w:bCs/>
          <w:iCs/>
          <w:sz w:val="24"/>
          <w:szCs w:val="24"/>
        </w:rPr>
        <w:t>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DA4B5D" w:rsidRDefault="00DA4B5D" w:rsidP="00FE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>Ландау Л. Д., Лифшиц Е. М. Теоретическая физика. В 10 т. Т. </w:t>
            </w:r>
            <w:r w:rsidRPr="00DA4B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B5D">
              <w:rPr>
                <w:rFonts w:ascii="Times New Roman" w:hAnsi="Times New Roman"/>
                <w:sz w:val="24"/>
                <w:szCs w:val="24"/>
              </w:rPr>
              <w:t xml:space="preserve">. Статистическая физика. М.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>, 2002. 616 с.</w:t>
            </w:r>
          </w:p>
        </w:tc>
        <w:tc>
          <w:tcPr>
            <w:tcW w:w="812" w:type="dxa"/>
          </w:tcPr>
          <w:p w:rsidR="003E46F7" w:rsidRDefault="00DA4B5D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И. Пригожин, Д.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Кондепуди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>. Современная термодинамика.  М. Мир, 2009, 461 с.</w:t>
            </w:r>
          </w:p>
        </w:tc>
        <w:tc>
          <w:tcPr>
            <w:tcW w:w="812" w:type="dxa"/>
          </w:tcPr>
          <w:p w:rsidR="00871772" w:rsidRPr="00871772" w:rsidRDefault="00DA4B5D" w:rsidP="00DA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Исаченко В.П., Осипова В.А.,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Сукомел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Тепелопередача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>. М. Энергия, 1975, 488 с.</w:t>
            </w:r>
          </w:p>
        </w:tc>
        <w:tc>
          <w:tcPr>
            <w:tcW w:w="812" w:type="dxa"/>
          </w:tcPr>
          <w:p w:rsidR="00871772" w:rsidRPr="00871772" w:rsidRDefault="00DA4B5D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 С.С. Основы теории теплообмена. Новосибирск, Наука,1970, 660 с. М.: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Атомиздат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, 1979 </w:t>
            </w:r>
            <w:hyperlink r:id="rId8" w:history="1"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eqworld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ipmnet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library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books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Kutateladze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1979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djvu</w:t>
              </w:r>
              <w:proofErr w:type="spellEnd"/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>Гинзбург И.П. Теория сопротивления и теплопередачи. Л. Изд-во ЛГУ, 1970, 375 с.</w:t>
            </w:r>
          </w:p>
        </w:tc>
        <w:tc>
          <w:tcPr>
            <w:tcW w:w="812" w:type="dxa"/>
          </w:tcPr>
          <w:p w:rsidR="004D6B23" w:rsidRPr="007F4F6B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Себиси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>, П. Брэдшоу. Конвективный теплообмен. М. Мир,1987, 592 с.</w:t>
            </w:r>
          </w:p>
        </w:tc>
        <w:tc>
          <w:tcPr>
            <w:tcW w:w="812" w:type="dxa"/>
          </w:tcPr>
          <w:p w:rsidR="00871772" w:rsidRPr="00871772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Хачкуразов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>. Основы общей и химической термодинамики. М. Высшая школа, 1979, 268 с.</w:t>
            </w:r>
          </w:p>
        </w:tc>
        <w:tc>
          <w:tcPr>
            <w:tcW w:w="812" w:type="dxa"/>
          </w:tcPr>
          <w:p w:rsidR="00871772" w:rsidRPr="00871772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Седов Л. И.  Методы подобия и размерности в механике. М. Наука, 1981. 448 с. </w:t>
            </w:r>
            <w:hyperlink r:id="rId9" w:history="1">
              <w:r w:rsidRPr="00DA4B5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http://eqworld.ipmnet.ru/ru/library/books/Sedov1977ru.djvu</w:t>
              </w:r>
            </w:hyperlink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Лойцянский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 Л. Г.  Механика жидкостей и газов. М., Наука, 1973, 904 с. </w:t>
            </w:r>
            <w:hyperlink r:id="rId10" w:history="1">
              <w:r w:rsidRPr="00DA4B5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http://eqworld.ipmnet.ru/ru/library/books/Lojcyanskij1950ru.djvu</w:t>
              </w:r>
            </w:hyperlink>
          </w:p>
        </w:tc>
        <w:tc>
          <w:tcPr>
            <w:tcW w:w="812" w:type="dxa"/>
          </w:tcPr>
          <w:p w:rsidR="00871772" w:rsidRPr="00871772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952E69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0F1C7B" w:rsidRDefault="000F1C7B" w:rsidP="000F1C7B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0F1C7B" w:rsidRDefault="000F1C7B" w:rsidP="000F1C7B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0F1C7B" w:rsidRDefault="000F1C7B" w:rsidP="000F1C7B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A24A82" w:rsidRPr="006F62D7" w:rsidRDefault="00A24A82" w:rsidP="00A24A8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69" w:rsidRDefault="00952E69">
      <w:r>
        <w:separator/>
      </w:r>
    </w:p>
  </w:endnote>
  <w:endnote w:type="continuationSeparator" w:id="0">
    <w:p w:rsidR="00952E69" w:rsidRDefault="0095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81" w:rsidRDefault="00A1006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42F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F81" w:rsidRDefault="00242F8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81" w:rsidRPr="00C735AE" w:rsidRDefault="00A1006A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242F81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AA5D67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242F81" w:rsidRPr="00C735AE" w:rsidRDefault="00242F81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81" w:rsidRPr="00C735AE" w:rsidRDefault="00242F81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69" w:rsidRDefault="00952E69">
      <w:r>
        <w:separator/>
      </w:r>
    </w:p>
  </w:footnote>
  <w:footnote w:type="continuationSeparator" w:id="0">
    <w:p w:rsidR="00952E69" w:rsidRDefault="00952E69">
      <w:r>
        <w:continuationSeparator/>
      </w:r>
    </w:p>
  </w:footnote>
  <w:footnote w:id="1">
    <w:p w:rsidR="00242F81" w:rsidRPr="009719EF" w:rsidRDefault="00242F81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242F81" w:rsidRPr="009719EF" w:rsidRDefault="00242F81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81" w:rsidRPr="00C735AE" w:rsidRDefault="00242F81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81" w:rsidRPr="00C735AE" w:rsidRDefault="00242F81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 w15:restartNumberingAfterBreak="0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 w15:restartNumberingAfterBreak="0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 w15:restartNumberingAfterBreak="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 w15:restartNumberingAfterBreak="0">
    <w:nsid w:val="2E367BC9"/>
    <w:multiLevelType w:val="hybridMultilevel"/>
    <w:tmpl w:val="4C12C43A"/>
    <w:lvl w:ilvl="0" w:tplc="989E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D16FB4"/>
    <w:multiLevelType w:val="hybridMultilevel"/>
    <w:tmpl w:val="4C12C43A"/>
    <w:lvl w:ilvl="0" w:tplc="989E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5" w15:restartNumberingAfterBreak="0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 w15:restartNumberingAfterBreak="0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0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1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 w15:restartNumberingAfterBreak="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F470D"/>
    <w:multiLevelType w:val="multilevel"/>
    <w:tmpl w:val="6A968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 w15:restartNumberingAfterBreak="0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 w15:restartNumberingAfterBreak="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 w15:restartNumberingAfterBreak="0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6"/>
  </w:num>
  <w:num w:numId="3">
    <w:abstractNumId w:val="31"/>
  </w:num>
  <w:num w:numId="4">
    <w:abstractNumId w:val="30"/>
  </w:num>
  <w:num w:numId="5">
    <w:abstractNumId w:val="11"/>
  </w:num>
  <w:num w:numId="6">
    <w:abstractNumId w:val="48"/>
  </w:num>
  <w:num w:numId="7">
    <w:abstractNumId w:val="26"/>
  </w:num>
  <w:num w:numId="8">
    <w:abstractNumId w:val="24"/>
  </w:num>
  <w:num w:numId="9">
    <w:abstractNumId w:val="37"/>
  </w:num>
  <w:num w:numId="10">
    <w:abstractNumId w:val="45"/>
  </w:num>
  <w:num w:numId="11">
    <w:abstractNumId w:val="22"/>
  </w:num>
  <w:num w:numId="12">
    <w:abstractNumId w:val="43"/>
  </w:num>
  <w:num w:numId="13">
    <w:abstractNumId w:val="34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14"/>
  </w:num>
  <w:num w:numId="19">
    <w:abstractNumId w:val="18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9"/>
  </w:num>
  <w:num w:numId="34">
    <w:abstractNumId w:val="16"/>
  </w:num>
  <w:num w:numId="35">
    <w:abstractNumId w:val="41"/>
  </w:num>
  <w:num w:numId="36">
    <w:abstractNumId w:val="29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3"/>
  </w:num>
  <w:num w:numId="44">
    <w:abstractNumId w:val="13"/>
  </w:num>
  <w:num w:numId="45">
    <w:abstractNumId w:val="10"/>
  </w:num>
  <w:num w:numId="46">
    <w:abstractNumId w:val="21"/>
  </w:num>
  <w:num w:numId="47">
    <w:abstractNumId w:val="44"/>
  </w:num>
  <w:num w:numId="48">
    <w:abstractNumId w:val="20"/>
  </w:num>
  <w:num w:numId="49">
    <w:abstractNumId w:val="2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1C7B"/>
    <w:rsid w:val="000F2EF1"/>
    <w:rsid w:val="0010364D"/>
    <w:rsid w:val="00105ADC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42F81"/>
    <w:rsid w:val="0024483F"/>
    <w:rsid w:val="00292A4E"/>
    <w:rsid w:val="00293515"/>
    <w:rsid w:val="002A1EB5"/>
    <w:rsid w:val="002B2163"/>
    <w:rsid w:val="002B3C6B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E6D1A"/>
    <w:rsid w:val="003F5B5B"/>
    <w:rsid w:val="004008F9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72622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0E72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2347"/>
    <w:rsid w:val="00923D52"/>
    <w:rsid w:val="00925425"/>
    <w:rsid w:val="009257F7"/>
    <w:rsid w:val="009315B2"/>
    <w:rsid w:val="0093745B"/>
    <w:rsid w:val="00952E69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1006A"/>
    <w:rsid w:val="00A2471B"/>
    <w:rsid w:val="00A24A82"/>
    <w:rsid w:val="00A30044"/>
    <w:rsid w:val="00A357FF"/>
    <w:rsid w:val="00A35D59"/>
    <w:rsid w:val="00A55147"/>
    <w:rsid w:val="00A55BD3"/>
    <w:rsid w:val="00A63BDA"/>
    <w:rsid w:val="00A64F19"/>
    <w:rsid w:val="00A654BB"/>
    <w:rsid w:val="00A6696A"/>
    <w:rsid w:val="00A83D3B"/>
    <w:rsid w:val="00A856CF"/>
    <w:rsid w:val="00AA0BE9"/>
    <w:rsid w:val="00AA5D67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92B94"/>
    <w:rsid w:val="00CA6632"/>
    <w:rsid w:val="00D00C4F"/>
    <w:rsid w:val="00D03CF3"/>
    <w:rsid w:val="00D17C04"/>
    <w:rsid w:val="00D25FA8"/>
    <w:rsid w:val="00D35118"/>
    <w:rsid w:val="00D442AC"/>
    <w:rsid w:val="00D46F44"/>
    <w:rsid w:val="00D51724"/>
    <w:rsid w:val="00D76CA7"/>
    <w:rsid w:val="00D8624A"/>
    <w:rsid w:val="00DA4B5D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29B13"/>
  <w15:docId w15:val="{0DCB8F18-1A27-4BF5-BE0B-DEED419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Kutateladze1979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mathematics/difgeometry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qworld.ipmnet.ru/ru/library/books/Lojcyanskij1950ru.dj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Sedov1977ru.djv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4F00486B-9A40-4C06-9AD0-28BC67C5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2015-07-16T08:02:00Z</cp:lastPrinted>
  <dcterms:created xsi:type="dcterms:W3CDTF">2021-03-18T12:25:00Z</dcterms:created>
  <dcterms:modified xsi:type="dcterms:W3CDTF">2021-05-28T11:52:00Z</dcterms:modified>
</cp:coreProperties>
</file>