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705B43" w:rsidRPr="00D1443D" w:rsidRDefault="00705B43" w:rsidP="00705B43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2B498C" w:rsidRPr="002B498C" w:rsidRDefault="002B498C" w:rsidP="002B498C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2B498C">
        <w:rPr>
          <w:b/>
          <w:color w:val="000000"/>
        </w:rPr>
        <w:t>УТВЕРЖДЕНО</w:t>
      </w:r>
    </w:p>
    <w:p w:rsidR="002B498C" w:rsidRPr="002B498C" w:rsidRDefault="002B498C" w:rsidP="002B498C">
      <w:pPr>
        <w:widowControl/>
        <w:ind w:left="5954" w:firstLine="0"/>
        <w:jc w:val="left"/>
      </w:pPr>
      <w:r w:rsidRPr="002B498C">
        <w:t>решением президиума</w:t>
      </w:r>
    </w:p>
    <w:p w:rsidR="002B498C" w:rsidRPr="002B498C" w:rsidRDefault="002B498C" w:rsidP="002B498C">
      <w:pPr>
        <w:widowControl/>
        <w:ind w:left="5954" w:firstLine="0"/>
        <w:jc w:val="left"/>
      </w:pPr>
      <w:r w:rsidRPr="002B498C">
        <w:t>Ученого совета ННГУ</w:t>
      </w:r>
    </w:p>
    <w:p w:rsidR="002B498C" w:rsidRPr="002B498C" w:rsidRDefault="002B498C" w:rsidP="002B498C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2B498C">
        <w:t>(протокол от 11.05.2021 г. № 2)</w:t>
      </w:r>
    </w:p>
    <w:p w:rsidR="00485147" w:rsidRPr="00303E7C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303E7C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5D0D18" w:rsidRPr="004D70D4" w:rsidRDefault="005D0D18" w:rsidP="005D0D1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>
        <w:rPr>
          <w:b/>
          <w:color w:val="000000" w:themeColor="text1"/>
        </w:rPr>
        <w:t>УЧЕБНОЙ</w:t>
      </w:r>
      <w:r w:rsidRPr="004D70D4">
        <w:rPr>
          <w:b/>
          <w:color w:val="000000" w:themeColor="text1"/>
        </w:rPr>
        <w:t xml:space="preserve"> ПРАКТИКИ</w:t>
      </w:r>
    </w:p>
    <w:p w:rsidR="005D0D18" w:rsidRDefault="005D0D18" w:rsidP="005D0D18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5D0D18" w:rsidRDefault="005D0D18" w:rsidP="005D0D1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C6EDE">
        <w:rPr>
          <w:b/>
          <w:bCs/>
          <w:color w:val="000000" w:themeColor="text1"/>
        </w:rPr>
        <w:t xml:space="preserve">ПМ.01 </w:t>
      </w:r>
      <w:r w:rsidRPr="006C6EDE">
        <w:rPr>
          <w:b/>
          <w:color w:val="000000" w:themeColor="text1"/>
        </w:rPr>
        <w:t xml:space="preserve">МОНТАЖ, НАЛАДКА И ЭКСПЛУАТАЦИЯ ЭЛЕКТРООБОРУДОВАНИЯ </w:t>
      </w:r>
    </w:p>
    <w:p w:rsidR="005D0D18" w:rsidRPr="006C6EDE" w:rsidRDefault="005D0D18" w:rsidP="005D0D1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C6EDE">
        <w:rPr>
          <w:b/>
          <w:color w:val="000000" w:themeColor="text1"/>
        </w:rPr>
        <w:t>(В Т.Ч. ЭЛЕКТРООСВЕЩЕНИЯ), АВТОМАТИЗАЦИЯ СЕЛЬСКОХОЗЯЙСТВЕННЫХ ПРЕДПРИЯТИЙ</w:t>
      </w:r>
    </w:p>
    <w:p w:rsidR="00485147" w:rsidRPr="00303E7C" w:rsidRDefault="005D0D18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303E7C" w:rsidRPr="00303E7C">
        <w:rPr>
          <w:b/>
          <w:color w:val="000000" w:themeColor="text1"/>
        </w:rPr>
        <w:t>АВТОМАТИЗАЦИЯ СЕЛЬСКОХОЗЯЙСТВЕННЫХ АГРЕГАТОВ И УСТАНОВОК</w:t>
      </w:r>
      <w:r>
        <w:rPr>
          <w:b/>
          <w:color w:val="000000" w:themeColor="text1"/>
        </w:rPr>
        <w:t>)</w:t>
      </w:r>
    </w:p>
    <w:p w:rsidR="00485147" w:rsidRPr="00303E7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303E7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303E7C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303E7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303E7C">
        <w:rPr>
          <w:color w:val="000000" w:themeColor="text1"/>
        </w:rPr>
        <w:t>Специальность</w:t>
      </w:r>
    </w:p>
    <w:p w:rsidR="00485147" w:rsidRPr="00303E7C" w:rsidRDefault="008503D2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03E7C">
        <w:rPr>
          <w:b/>
          <w:color w:val="000000" w:themeColor="text1"/>
        </w:rPr>
        <w:t>35.02.08 ЭЛЕКТРИФИКАЦИЯ И АВТОМАТИЗАЦИЯ СЕЛЬСКОГО ХОЗЯЙСТВА</w:t>
      </w:r>
    </w:p>
    <w:p w:rsidR="00CF40B5" w:rsidRPr="00303E7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303E7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303E7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303E7C">
        <w:rPr>
          <w:color w:val="000000" w:themeColor="text1"/>
        </w:rPr>
        <w:t>Уровень (степень) образования</w:t>
      </w:r>
    </w:p>
    <w:p w:rsidR="00485147" w:rsidRPr="00303E7C" w:rsidRDefault="002E3968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303E7C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303E7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303E7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303E7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303E7C">
        <w:rPr>
          <w:color w:val="000000" w:themeColor="text1"/>
        </w:rPr>
        <w:t>Квалификация выпускника</w:t>
      </w:r>
    </w:p>
    <w:p w:rsidR="00485147" w:rsidRPr="00303E7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03E7C">
        <w:rPr>
          <w:b/>
          <w:color w:val="000000" w:themeColor="text1"/>
        </w:rPr>
        <w:t>ТЕХНИК</w:t>
      </w:r>
      <w:r w:rsidR="000A6C93" w:rsidRPr="00303E7C">
        <w:rPr>
          <w:b/>
          <w:color w:val="000000" w:themeColor="text1"/>
        </w:rPr>
        <w:t>–</w:t>
      </w:r>
      <w:r w:rsidR="008503D2" w:rsidRPr="00303E7C">
        <w:rPr>
          <w:b/>
          <w:color w:val="000000" w:themeColor="text1"/>
        </w:rPr>
        <w:t>ЭЛЕКТРИК</w:t>
      </w:r>
    </w:p>
    <w:p w:rsidR="00CF40B5" w:rsidRPr="00303E7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303E7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303E7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303E7C">
        <w:rPr>
          <w:color w:val="000000" w:themeColor="text1"/>
        </w:rPr>
        <w:t>Форма обучения</w:t>
      </w:r>
    </w:p>
    <w:p w:rsidR="00A65BB1" w:rsidRPr="005D0D18" w:rsidRDefault="00CF40B5" w:rsidP="005D0D1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03E7C">
        <w:rPr>
          <w:b/>
          <w:color w:val="000000" w:themeColor="text1"/>
        </w:rPr>
        <w:t>ОЧНАЯ</w:t>
      </w:r>
    </w:p>
    <w:p w:rsidR="00313E27" w:rsidRPr="00303E7C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303E7C" w:rsidRDefault="00CF40B5" w:rsidP="005D0D18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485147" w:rsidRPr="00303E7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303E7C">
        <w:rPr>
          <w:color w:val="000000" w:themeColor="text1"/>
        </w:rPr>
        <w:t>Арзамас</w:t>
      </w:r>
    </w:p>
    <w:p w:rsidR="00CF40B5" w:rsidRPr="00303E7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303E7C">
        <w:rPr>
          <w:color w:val="000000" w:themeColor="text1"/>
        </w:rPr>
        <w:t>20</w:t>
      </w:r>
      <w:r w:rsidR="002B498C">
        <w:rPr>
          <w:color w:val="000000" w:themeColor="text1"/>
        </w:rPr>
        <w:t>21</w:t>
      </w:r>
      <w:r w:rsidRPr="00303E7C">
        <w:rPr>
          <w:color w:val="000000" w:themeColor="text1"/>
          <w:sz w:val="28"/>
        </w:rPr>
        <w:br w:type="page"/>
      </w:r>
    </w:p>
    <w:p w:rsidR="00485147" w:rsidRPr="00303E7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303E7C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8503D2" w:rsidRPr="00303E7C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303E7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303E7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303E7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303E7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303E7C">
        <w:rPr>
          <w:color w:val="000000" w:themeColor="text1"/>
        </w:rPr>
        <w:t>Автор:</w:t>
      </w:r>
      <w:r w:rsidR="00303E7C" w:rsidRPr="00303E7C">
        <w:rPr>
          <w:color w:val="000000" w:themeColor="text1"/>
        </w:rPr>
        <w:t xml:space="preserve"> преподаватель</w:t>
      </w:r>
      <w:r w:rsidR="00303E7C" w:rsidRPr="00303E7C">
        <w:rPr>
          <w:color w:val="000000" w:themeColor="text1"/>
        </w:rPr>
        <w:tab/>
      </w:r>
      <w:r w:rsidR="00313E27" w:rsidRPr="00303E7C">
        <w:rPr>
          <w:color w:val="000000" w:themeColor="text1"/>
        </w:rPr>
        <w:t>________________</w:t>
      </w:r>
      <w:r w:rsidR="00313E27" w:rsidRPr="00303E7C">
        <w:rPr>
          <w:color w:val="000000" w:themeColor="text1"/>
        </w:rPr>
        <w:tab/>
      </w:r>
      <w:r w:rsidR="006D314F">
        <w:rPr>
          <w:color w:val="000000" w:themeColor="text1"/>
        </w:rPr>
        <w:t>А</w:t>
      </w:r>
      <w:r w:rsidR="00A72CA1" w:rsidRPr="00303E7C">
        <w:rPr>
          <w:color w:val="000000" w:themeColor="text1"/>
        </w:rPr>
        <w:t>.</w:t>
      </w:r>
      <w:r w:rsidR="006D314F">
        <w:rPr>
          <w:color w:val="000000" w:themeColor="text1"/>
        </w:rPr>
        <w:t>И</w:t>
      </w:r>
      <w:r w:rsidR="00A72CA1" w:rsidRPr="00303E7C">
        <w:rPr>
          <w:color w:val="000000" w:themeColor="text1"/>
        </w:rPr>
        <w:t xml:space="preserve">. </w:t>
      </w:r>
      <w:r w:rsidR="006D314F">
        <w:rPr>
          <w:color w:val="000000" w:themeColor="text1"/>
        </w:rPr>
        <w:t>Гусева</w:t>
      </w:r>
      <w:bookmarkStart w:id="0" w:name="_GoBack"/>
      <w:bookmarkEnd w:id="0"/>
    </w:p>
    <w:p w:rsidR="00485147" w:rsidRPr="00303E7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303E7C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303E7C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B498C" w:rsidRPr="00847405" w:rsidRDefault="002B498C" w:rsidP="002B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2B498C" w:rsidRPr="00847405" w:rsidRDefault="002B498C" w:rsidP="002B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2B498C" w:rsidRPr="00847405" w:rsidRDefault="002B498C" w:rsidP="002B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2B498C" w:rsidRPr="00847405" w:rsidRDefault="002B498C" w:rsidP="002B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2B498C" w:rsidRPr="00333EE5" w:rsidRDefault="002B498C" w:rsidP="002B4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13E27" w:rsidRPr="00303E7C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303E7C">
        <w:rPr>
          <w:bCs/>
          <w:i/>
          <w:color w:val="000000" w:themeColor="text1"/>
        </w:rPr>
        <w:br w:type="page"/>
      </w:r>
    </w:p>
    <w:p w:rsidR="00485147" w:rsidRPr="007B35C0" w:rsidRDefault="00485147" w:rsidP="007B35C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7B35C0">
        <w:rPr>
          <w:b/>
          <w:color w:val="000000" w:themeColor="text1"/>
        </w:rPr>
        <w:t>1. ПАСПОРТ ПРОГРАММЫ ПРАКТИКИ</w:t>
      </w: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>1.1. Место</w:t>
      </w:r>
      <w:r w:rsidR="00965D11" w:rsidRPr="007B35C0">
        <w:rPr>
          <w:b/>
          <w:color w:val="000000" w:themeColor="text1"/>
        </w:rPr>
        <w:t xml:space="preserve"> учебной</w:t>
      </w:r>
      <w:r w:rsidR="00965D11" w:rsidRPr="007B35C0">
        <w:rPr>
          <w:i/>
          <w:color w:val="000000" w:themeColor="text1"/>
        </w:rPr>
        <w:t xml:space="preserve"> </w:t>
      </w:r>
      <w:r w:rsidR="005D0D18">
        <w:rPr>
          <w:b/>
          <w:color w:val="000000" w:themeColor="text1"/>
        </w:rPr>
        <w:t>практики</w:t>
      </w:r>
      <w:r w:rsidR="00A46BC8" w:rsidRPr="007B35C0">
        <w:rPr>
          <w:b/>
          <w:color w:val="000000" w:themeColor="text1"/>
        </w:rPr>
        <w:t xml:space="preserve"> </w:t>
      </w:r>
      <w:r w:rsidRPr="007B35C0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7B35C0">
        <w:rPr>
          <w:b/>
          <w:color w:val="000000" w:themeColor="text1"/>
        </w:rPr>
        <w:t>.</w:t>
      </w:r>
    </w:p>
    <w:p w:rsidR="00AE3EB1" w:rsidRPr="007B35C0" w:rsidRDefault="00AE3EB1" w:rsidP="007B35C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5C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практики является частью ППССЗ по специальности 35.02.08 Электрификация и автоматизация сельского хозяйства</w:t>
      </w:r>
      <w:r w:rsidR="0034469F" w:rsidRPr="007B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5C0">
        <w:rPr>
          <w:rFonts w:ascii="Times New Roman" w:hAnsi="Times New Roman" w:cs="Times New Roman"/>
          <w:color w:val="000000" w:themeColor="text1"/>
          <w:sz w:val="24"/>
          <w:szCs w:val="24"/>
        </w:rPr>
        <w:t>в части освоения основного вида профессиональной деятельности (ВПД): ПМ.01 Монтаж, наладка и эксплуатация электрооборудования (в т.ч. электроосвещения), автоматизация сельскохозяйственных предприятий</w:t>
      </w:r>
      <w:r w:rsidR="0034469F" w:rsidRPr="007B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5C0">
        <w:rPr>
          <w:rFonts w:ascii="Times New Roman" w:hAnsi="Times New Roman" w:cs="Times New Roman"/>
          <w:color w:val="000000" w:themeColor="text1"/>
          <w:sz w:val="24"/>
          <w:szCs w:val="24"/>
        </w:rPr>
        <w:t>и соответствующих профессиональных компетенций (ПК).</w:t>
      </w:r>
    </w:p>
    <w:p w:rsidR="00EE6330" w:rsidRPr="007B35C0" w:rsidRDefault="00EE6330" w:rsidP="007B35C0">
      <w:pPr>
        <w:spacing w:line="276" w:lineRule="auto"/>
        <w:ind w:firstLine="709"/>
        <w:rPr>
          <w:color w:val="000000" w:themeColor="text1"/>
        </w:rPr>
      </w:pP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>1.2. Цели и задачи</w:t>
      </w:r>
      <w:r w:rsidR="00965D11" w:rsidRPr="007B35C0">
        <w:rPr>
          <w:b/>
          <w:color w:val="000000" w:themeColor="text1"/>
        </w:rPr>
        <w:t xml:space="preserve"> учебной</w:t>
      </w:r>
      <w:r w:rsidR="00965D11" w:rsidRPr="007B35C0">
        <w:rPr>
          <w:i/>
          <w:color w:val="000000" w:themeColor="text1"/>
        </w:rPr>
        <w:t xml:space="preserve"> </w:t>
      </w:r>
      <w:r w:rsidR="00965D11" w:rsidRPr="007B35C0">
        <w:rPr>
          <w:b/>
          <w:color w:val="000000" w:themeColor="text1"/>
        </w:rPr>
        <w:t>практики</w:t>
      </w:r>
      <w:r w:rsidR="00EF47E1" w:rsidRPr="007B35C0">
        <w:rPr>
          <w:b/>
          <w:color w:val="000000" w:themeColor="text1"/>
        </w:rPr>
        <w:t>.</w:t>
      </w:r>
    </w:p>
    <w:p w:rsidR="00112950" w:rsidRPr="007B35C0" w:rsidRDefault="00112950" w:rsidP="007B35C0">
      <w:pPr>
        <w:spacing w:line="276" w:lineRule="auto"/>
        <w:ind w:firstLine="709"/>
        <w:rPr>
          <w:caps/>
          <w:color w:val="000000" w:themeColor="text1"/>
        </w:rPr>
      </w:pPr>
      <w:r w:rsidRPr="007B35C0">
        <w:rPr>
          <w:color w:val="000000" w:themeColor="text1"/>
        </w:rPr>
        <w:t xml:space="preserve">Цель проведения учебной практики </w:t>
      </w:r>
      <w:r w:rsidRPr="007B35C0">
        <w:rPr>
          <w:caps/>
          <w:color w:val="000000" w:themeColor="text1"/>
        </w:rPr>
        <w:t xml:space="preserve">– </w:t>
      </w:r>
      <w:r w:rsidRPr="007B35C0">
        <w:rPr>
          <w:color w:val="000000" w:themeColor="text1"/>
        </w:rPr>
        <w:t>закрепление и углубление знаний и умений, полученных</w:t>
      </w:r>
      <w:r w:rsidR="0034469F" w:rsidRPr="007B35C0">
        <w:rPr>
          <w:color w:val="000000" w:themeColor="text1"/>
        </w:rPr>
        <w:t xml:space="preserve"> </w:t>
      </w:r>
      <w:r w:rsidRPr="007B35C0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34469F" w:rsidRPr="007B35C0">
        <w:rPr>
          <w:color w:val="000000" w:themeColor="text1"/>
        </w:rPr>
        <w:t xml:space="preserve"> </w:t>
      </w:r>
      <w:r w:rsidRPr="007B35C0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112950" w:rsidRPr="007B35C0" w:rsidRDefault="00112950" w:rsidP="007B35C0">
      <w:pPr>
        <w:spacing w:line="276" w:lineRule="auto"/>
        <w:ind w:firstLine="709"/>
        <w:rPr>
          <w:color w:val="000000" w:themeColor="text1"/>
        </w:rPr>
      </w:pPr>
      <w:r w:rsidRPr="007B35C0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112950" w:rsidRPr="007B35C0" w:rsidRDefault="00112950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>иметь практический опыт:</w:t>
      </w:r>
    </w:p>
    <w:p w:rsidR="00303E7C" w:rsidRPr="007B35C0" w:rsidRDefault="007B35C0" w:rsidP="007B35C0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303E7C" w:rsidRPr="007B35C0">
        <w:rPr>
          <w:color w:val="000000" w:themeColor="text1"/>
        </w:rPr>
        <w:t xml:space="preserve"> монтажа и наладки электрооборудования сельскохозяйственных предприятий;</w:t>
      </w:r>
    </w:p>
    <w:p w:rsidR="00303E7C" w:rsidRPr="007B35C0" w:rsidRDefault="007B35C0" w:rsidP="007B35C0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303E7C" w:rsidRPr="007B35C0">
        <w:rPr>
          <w:color w:val="000000" w:themeColor="text1"/>
        </w:rPr>
        <w:t xml:space="preserve"> эксплуатации электрооборудования сельскохозяйственных предприятий;</w:t>
      </w:r>
    </w:p>
    <w:p w:rsidR="00303E7C" w:rsidRPr="007B35C0" w:rsidRDefault="007B35C0" w:rsidP="007B35C0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="00303E7C" w:rsidRPr="007B35C0">
        <w:rPr>
          <w:color w:val="000000" w:themeColor="text1"/>
        </w:rPr>
        <w:t xml:space="preserve"> монтажа, наладки и эксплуатации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2E3968" w:rsidRPr="0034469F" w:rsidRDefault="002E3968" w:rsidP="002E3968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уметь:</w:t>
      </w:r>
    </w:p>
    <w:p w:rsidR="002E3968" w:rsidRPr="0034469F" w:rsidRDefault="002E3968" w:rsidP="002E3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монтаж и наладку приборов освещения, сигнализации, контрольно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>измерительных приборов, звуковой сигнализации и предохранителей в тракторах, автомобилях и сельскохозяйственной технике;</w:t>
      </w:r>
    </w:p>
    <w:p w:rsidR="002E3968" w:rsidRPr="0034469F" w:rsidRDefault="002E3968" w:rsidP="002E3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подбирать электропривод для основных сельскохозяйственных машин и установок;</w:t>
      </w:r>
    </w:p>
    <w:p w:rsidR="002E3968" w:rsidRPr="0034469F" w:rsidRDefault="002E3968" w:rsidP="002E3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монтаж и наладку элементов систем централизованного контроля и автоматизированного управления технологическими процессами сельскохозяйственного производства;</w:t>
      </w:r>
    </w:p>
    <w:p w:rsidR="002E3968" w:rsidRPr="0034469F" w:rsidRDefault="002E3968" w:rsidP="002E3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 утилизацию и ликвидацию отходов электрического хозяйства;</w:t>
      </w:r>
    </w:p>
    <w:p w:rsidR="002E3968" w:rsidRPr="0034469F" w:rsidRDefault="002E3968" w:rsidP="002E3968">
      <w:pPr>
        <w:spacing w:line="276" w:lineRule="auto"/>
        <w:ind w:firstLine="709"/>
        <w:rPr>
          <w:b/>
          <w:color w:val="000000" w:themeColor="text1"/>
        </w:rPr>
      </w:pPr>
      <w:r w:rsidRPr="0034469F">
        <w:rPr>
          <w:b/>
          <w:color w:val="000000" w:themeColor="text1"/>
        </w:rPr>
        <w:t>знать:</w:t>
      </w:r>
    </w:p>
    <w:p w:rsidR="002E3968" w:rsidRPr="0034469F" w:rsidRDefault="002E3968" w:rsidP="002E3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средства и способы механизации производственных процессов в растениеводстве и животноводстве;</w:t>
      </w:r>
    </w:p>
    <w:p w:rsidR="002E3968" w:rsidRPr="0034469F" w:rsidRDefault="002E3968" w:rsidP="002E3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 действия и особенности работы электропривода в условиях сельскохозяйственного производства;</w:t>
      </w:r>
    </w:p>
    <w:p w:rsidR="002E3968" w:rsidRPr="0034469F" w:rsidRDefault="002E3968" w:rsidP="002E3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назначение светотехнических и </w:t>
      </w:r>
      <w:proofErr w:type="spellStart"/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>электротехнологических</w:t>
      </w:r>
      <w:proofErr w:type="spellEnd"/>
      <w:r w:rsidRPr="0034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установок;</w:t>
      </w:r>
    </w:p>
    <w:p w:rsidR="002E3968" w:rsidRPr="0034469F" w:rsidRDefault="002E3968" w:rsidP="002E3968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–</w:t>
      </w:r>
      <w:r w:rsidRPr="0034469F">
        <w:rPr>
          <w:color w:val="000000" w:themeColor="text1"/>
        </w:rPr>
        <w:t xml:space="preserve"> технологические основы автоматизации и систему централизованного контроля и автоматизированного управления технологическими процессами сельскохозяйственного производства.</w:t>
      </w: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 xml:space="preserve">1.3. Трудоемкость освоения программы </w:t>
      </w:r>
      <w:r w:rsidR="00965D11" w:rsidRPr="007B35C0">
        <w:rPr>
          <w:b/>
          <w:color w:val="000000" w:themeColor="text1"/>
        </w:rPr>
        <w:t>учебной</w:t>
      </w:r>
      <w:r w:rsidR="00965D11" w:rsidRPr="007B35C0">
        <w:rPr>
          <w:i/>
          <w:color w:val="000000" w:themeColor="text1"/>
        </w:rPr>
        <w:t xml:space="preserve"> </w:t>
      </w:r>
      <w:r w:rsidR="00965D11" w:rsidRPr="007B35C0">
        <w:rPr>
          <w:b/>
          <w:color w:val="000000" w:themeColor="text1"/>
        </w:rPr>
        <w:t>практики</w:t>
      </w:r>
      <w:r w:rsidRPr="007B35C0">
        <w:rPr>
          <w:b/>
          <w:color w:val="000000" w:themeColor="text1"/>
        </w:rPr>
        <w:t>:</w:t>
      </w:r>
    </w:p>
    <w:p w:rsidR="00965D11" w:rsidRPr="007B35C0" w:rsidRDefault="00965D11" w:rsidP="007B35C0">
      <w:pPr>
        <w:spacing w:line="276" w:lineRule="auto"/>
        <w:ind w:firstLine="709"/>
        <w:rPr>
          <w:color w:val="000000" w:themeColor="text1"/>
        </w:rPr>
      </w:pPr>
      <w:r w:rsidRPr="007B35C0">
        <w:rPr>
          <w:color w:val="000000" w:themeColor="text1"/>
        </w:rPr>
        <w:t xml:space="preserve">Всего </w:t>
      </w:r>
      <w:r w:rsidR="006C3505">
        <w:rPr>
          <w:color w:val="000000" w:themeColor="text1"/>
        </w:rPr>
        <w:t>3</w:t>
      </w:r>
      <w:r w:rsidR="0055594C" w:rsidRPr="007B35C0">
        <w:rPr>
          <w:color w:val="000000" w:themeColor="text1"/>
        </w:rPr>
        <w:t xml:space="preserve"> </w:t>
      </w:r>
      <w:r w:rsidRPr="007B35C0">
        <w:rPr>
          <w:color w:val="000000" w:themeColor="text1"/>
        </w:rPr>
        <w:t>недел</w:t>
      </w:r>
      <w:r w:rsidR="00303E7C" w:rsidRPr="007B35C0">
        <w:rPr>
          <w:color w:val="000000" w:themeColor="text1"/>
        </w:rPr>
        <w:t>и</w:t>
      </w:r>
      <w:r w:rsidRPr="007B35C0">
        <w:rPr>
          <w:color w:val="000000" w:themeColor="text1"/>
        </w:rPr>
        <w:t xml:space="preserve">, </w:t>
      </w:r>
      <w:r w:rsidR="006C3505">
        <w:rPr>
          <w:color w:val="000000" w:themeColor="text1"/>
        </w:rPr>
        <w:t>108</w:t>
      </w:r>
      <w:r w:rsidRPr="007B35C0">
        <w:rPr>
          <w:color w:val="000000" w:themeColor="text1"/>
        </w:rPr>
        <w:t xml:space="preserve"> час</w:t>
      </w:r>
      <w:r w:rsidR="006C3505">
        <w:rPr>
          <w:color w:val="000000" w:themeColor="text1"/>
        </w:rPr>
        <w:t>ов</w:t>
      </w:r>
      <w:r w:rsidRPr="007B35C0">
        <w:rPr>
          <w:color w:val="000000" w:themeColor="text1"/>
        </w:rPr>
        <w:t>.</w:t>
      </w:r>
    </w:p>
    <w:p w:rsidR="00965D11" w:rsidRPr="007B35C0" w:rsidRDefault="00965D11" w:rsidP="007B35C0">
      <w:pPr>
        <w:spacing w:line="276" w:lineRule="auto"/>
        <w:ind w:firstLine="709"/>
        <w:rPr>
          <w:color w:val="000000" w:themeColor="text1"/>
        </w:rPr>
      </w:pPr>
    </w:p>
    <w:p w:rsidR="00965D11" w:rsidRPr="007B35C0" w:rsidRDefault="00965D11" w:rsidP="007B35C0">
      <w:pPr>
        <w:spacing w:line="276" w:lineRule="auto"/>
        <w:ind w:firstLine="709"/>
        <w:rPr>
          <w:b/>
          <w:color w:val="000000" w:themeColor="text1"/>
        </w:rPr>
      </w:pPr>
    </w:p>
    <w:p w:rsidR="00112950" w:rsidRPr="002E3968" w:rsidRDefault="00485147" w:rsidP="002E3968">
      <w:pPr>
        <w:spacing w:line="276" w:lineRule="auto"/>
        <w:ind w:firstLine="0"/>
        <w:jc w:val="center"/>
        <w:rPr>
          <w:b/>
          <w:color w:val="000000" w:themeColor="text1"/>
        </w:rPr>
      </w:pPr>
      <w:r w:rsidRPr="007B35C0">
        <w:rPr>
          <w:b/>
          <w:color w:val="000000" w:themeColor="text1"/>
        </w:rPr>
        <w:t>2. РЕЗУЛЬТАТЫ ПРАКТИКИ</w:t>
      </w:r>
    </w:p>
    <w:p w:rsidR="00965D11" w:rsidRPr="007B35C0" w:rsidRDefault="00965D11" w:rsidP="007B35C0">
      <w:pPr>
        <w:spacing w:line="276" w:lineRule="auto"/>
        <w:ind w:firstLine="709"/>
        <w:rPr>
          <w:color w:val="000000" w:themeColor="text1"/>
        </w:rPr>
      </w:pPr>
      <w:r w:rsidRPr="007B35C0">
        <w:rPr>
          <w:rFonts w:eastAsia="TimesNewRomanPSMT"/>
          <w:color w:val="000000" w:themeColor="text1"/>
        </w:rPr>
        <w:t>Результатом учебной</w:t>
      </w:r>
      <w:r w:rsidR="0055594C" w:rsidRPr="007B35C0">
        <w:rPr>
          <w:rFonts w:eastAsia="TimesNewRomanPSMT"/>
          <w:color w:val="000000" w:themeColor="text1"/>
        </w:rPr>
        <w:t xml:space="preserve"> </w:t>
      </w:r>
      <w:r w:rsidRPr="007B35C0">
        <w:rPr>
          <w:rFonts w:eastAsia="TimesNewRomanPSMT"/>
          <w:color w:val="000000" w:themeColor="text1"/>
        </w:rPr>
        <w:t xml:space="preserve">практики является освоение </w:t>
      </w:r>
      <w:r w:rsidRPr="007B35C0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7B35C0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7B35C0" w:rsidRDefault="00965D11" w:rsidP="007B35C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B35C0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7B35C0" w:rsidRDefault="00965D11" w:rsidP="007B35C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B35C0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C0428" w:rsidRPr="007B35C0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0428" w:rsidRPr="007B35C0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C0428" w:rsidRPr="007B35C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0428" w:rsidRPr="007B35C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C0428" w:rsidRPr="007B35C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</w:t>
            </w:r>
            <w:r w:rsidR="000A6C93"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–</w:t>
            </w: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1C0428" w:rsidRPr="007B35C0" w:rsidTr="007276B0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C0428" w:rsidRPr="007B35C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C0428" w:rsidRPr="007B35C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0428" w:rsidRPr="007B35C0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7B35C0" w:rsidRDefault="001C0428" w:rsidP="007B35C0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7B35C0" w:rsidRDefault="001C0428" w:rsidP="007B35C0">
            <w:pPr>
              <w:spacing w:line="276" w:lineRule="auto"/>
              <w:ind w:firstLine="0"/>
              <w:rPr>
                <w:color w:val="000000" w:themeColor="text1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7B35C0" w:rsidRDefault="00965D11" w:rsidP="007B35C0">
      <w:pPr>
        <w:spacing w:line="276" w:lineRule="auto"/>
        <w:rPr>
          <w:b/>
          <w:color w:val="000000" w:themeColor="text1"/>
        </w:rPr>
      </w:pPr>
    </w:p>
    <w:p w:rsidR="00485147" w:rsidRPr="007B35C0" w:rsidRDefault="00485147" w:rsidP="007B35C0">
      <w:pPr>
        <w:spacing w:line="276" w:lineRule="auto"/>
        <w:ind w:firstLine="709"/>
        <w:rPr>
          <w:i/>
          <w:color w:val="000000" w:themeColor="text1"/>
        </w:rPr>
      </w:pPr>
      <w:r w:rsidRPr="007B35C0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7B35C0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7B35C0" w:rsidRDefault="00965D11" w:rsidP="007B35C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B35C0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7B35C0" w:rsidRDefault="00965D11" w:rsidP="007B35C0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B35C0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2950" w:rsidRPr="007B35C0" w:rsidTr="001C0428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112950" w:rsidRPr="007B35C0" w:rsidRDefault="00112950" w:rsidP="007B35C0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112950" w:rsidRPr="007B35C0" w:rsidRDefault="00112950" w:rsidP="007B35C0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электрооборудования и автоматических систем управления.</w:t>
            </w:r>
          </w:p>
        </w:tc>
      </w:tr>
      <w:tr w:rsidR="00112950" w:rsidRPr="007B35C0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7B35C0" w:rsidRDefault="00112950" w:rsidP="007B35C0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7B35C0" w:rsidRDefault="00112950" w:rsidP="007B35C0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и эксплуатацию осветительных и электронагревательных установок.</w:t>
            </w:r>
          </w:p>
        </w:tc>
      </w:tr>
      <w:tr w:rsidR="00112950" w:rsidRPr="007B35C0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7B35C0" w:rsidRDefault="00112950" w:rsidP="007B35C0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7B35C0" w:rsidRDefault="00112950" w:rsidP="007B35C0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7B35C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</w:tc>
      </w:tr>
    </w:tbl>
    <w:p w:rsidR="00965D11" w:rsidRPr="007B35C0" w:rsidRDefault="00965D11" w:rsidP="007B35C0">
      <w:pPr>
        <w:spacing w:line="276" w:lineRule="auto"/>
        <w:ind w:firstLine="709"/>
        <w:rPr>
          <w:b/>
          <w:color w:val="000000" w:themeColor="text1"/>
        </w:rPr>
      </w:pPr>
    </w:p>
    <w:p w:rsidR="00965D11" w:rsidRPr="007B35C0" w:rsidRDefault="00965D11" w:rsidP="007B35C0">
      <w:pPr>
        <w:spacing w:line="276" w:lineRule="auto"/>
        <w:ind w:firstLine="709"/>
        <w:rPr>
          <w:color w:val="000000" w:themeColor="text1"/>
        </w:rPr>
      </w:pPr>
    </w:p>
    <w:p w:rsidR="005D0D18" w:rsidRDefault="005D0D18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7B35C0" w:rsidRDefault="00485147" w:rsidP="007B35C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7B35C0">
        <w:rPr>
          <w:b/>
          <w:color w:val="000000" w:themeColor="text1"/>
        </w:rPr>
        <w:t>3. СТРУКТУРА И СОДЕРЖАНИЕ ПРОГРАММЫ ПРАКТИКИ</w:t>
      </w: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7B35C0" w:rsidTr="00A269EB">
        <w:tc>
          <w:tcPr>
            <w:tcW w:w="2392" w:type="dxa"/>
            <w:vAlign w:val="center"/>
          </w:tcPr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Наименование</w:t>
            </w:r>
          </w:p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профессионального</w:t>
            </w:r>
          </w:p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Объем времени,</w:t>
            </w:r>
          </w:p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7B35C0">
              <w:rPr>
                <w:b/>
                <w:color w:val="000000" w:themeColor="text1"/>
              </w:rPr>
              <w:t>Период</w:t>
            </w:r>
            <w:r w:rsidR="0055594C" w:rsidRPr="007B35C0">
              <w:rPr>
                <w:b/>
                <w:color w:val="000000" w:themeColor="text1"/>
              </w:rPr>
              <w:t xml:space="preserve"> </w:t>
            </w:r>
            <w:r w:rsidRPr="007B35C0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7B35C0" w:rsidTr="007276B0">
        <w:tc>
          <w:tcPr>
            <w:tcW w:w="2392" w:type="dxa"/>
            <w:vAlign w:val="center"/>
          </w:tcPr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ОК</w:t>
            </w:r>
            <w:r w:rsidR="00A269EB" w:rsidRPr="007B35C0">
              <w:rPr>
                <w:color w:val="000000" w:themeColor="text1"/>
              </w:rPr>
              <w:t xml:space="preserve"> 1</w:t>
            </w:r>
            <w:r w:rsidR="0055594C" w:rsidRPr="007B35C0">
              <w:rPr>
                <w:color w:val="000000" w:themeColor="text1"/>
              </w:rPr>
              <w:t>–</w:t>
            </w:r>
            <w:r w:rsidR="00A269EB" w:rsidRPr="007B35C0">
              <w:rPr>
                <w:color w:val="000000" w:themeColor="text1"/>
              </w:rPr>
              <w:t>9</w:t>
            </w:r>
          </w:p>
          <w:p w:rsidR="00485147" w:rsidRPr="007B35C0" w:rsidRDefault="00485147" w:rsidP="007B35C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ПК</w:t>
            </w:r>
            <w:r w:rsidR="00A269EB" w:rsidRPr="007B35C0">
              <w:rPr>
                <w:color w:val="000000" w:themeColor="text1"/>
              </w:rPr>
              <w:t xml:space="preserve"> </w:t>
            </w:r>
            <w:r w:rsidR="00112950" w:rsidRPr="007B35C0">
              <w:rPr>
                <w:color w:val="000000" w:themeColor="text1"/>
              </w:rPr>
              <w:t>1</w:t>
            </w:r>
            <w:r w:rsidR="00A269EB" w:rsidRPr="007B35C0">
              <w:rPr>
                <w:color w:val="000000" w:themeColor="text1"/>
              </w:rPr>
              <w:t>.1</w:t>
            </w:r>
            <w:r w:rsidR="0055594C" w:rsidRPr="007B35C0">
              <w:rPr>
                <w:color w:val="000000" w:themeColor="text1"/>
              </w:rPr>
              <w:t>–</w:t>
            </w:r>
            <w:r w:rsidR="00112950" w:rsidRPr="007B35C0">
              <w:rPr>
                <w:color w:val="000000" w:themeColor="text1"/>
              </w:rPr>
              <w:t>1</w:t>
            </w:r>
            <w:r w:rsidR="00A269EB" w:rsidRPr="007B35C0">
              <w:rPr>
                <w:color w:val="000000" w:themeColor="text1"/>
              </w:rPr>
              <w:t>.</w:t>
            </w:r>
            <w:r w:rsidR="00112950" w:rsidRPr="007B35C0">
              <w:rPr>
                <w:color w:val="000000" w:themeColor="text1"/>
              </w:rPr>
              <w:t>3</w:t>
            </w:r>
          </w:p>
        </w:tc>
        <w:tc>
          <w:tcPr>
            <w:tcW w:w="2678" w:type="dxa"/>
          </w:tcPr>
          <w:p w:rsidR="00485147" w:rsidRPr="007B35C0" w:rsidRDefault="00112950" w:rsidP="007B35C0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7B35C0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2108" w:type="dxa"/>
            <w:vAlign w:val="center"/>
          </w:tcPr>
          <w:p w:rsidR="00485147" w:rsidRPr="007B35C0" w:rsidRDefault="006C3505" w:rsidP="007B35C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269EB" w:rsidRPr="007B35C0">
              <w:rPr>
                <w:color w:val="000000" w:themeColor="text1"/>
              </w:rPr>
              <w:t xml:space="preserve"> недел</w:t>
            </w:r>
            <w:r w:rsidR="00303E7C" w:rsidRPr="007B35C0">
              <w:rPr>
                <w:color w:val="000000" w:themeColor="text1"/>
              </w:rPr>
              <w:t>и</w:t>
            </w:r>
          </w:p>
          <w:p w:rsidR="00A269EB" w:rsidRPr="007B35C0" w:rsidRDefault="006C3505" w:rsidP="007B35C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  <w:r w:rsidR="00A269EB" w:rsidRPr="007B35C0">
              <w:rPr>
                <w:color w:val="000000" w:themeColor="text1"/>
              </w:rPr>
              <w:t xml:space="preserve"> час</w:t>
            </w:r>
            <w:r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7B35C0" w:rsidRDefault="006C3505" w:rsidP="007B35C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85147" w:rsidRPr="007B35C0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7B35C0" w:rsidRDefault="001C0428" w:rsidP="007B35C0">
      <w:pPr>
        <w:spacing w:line="276" w:lineRule="auto"/>
        <w:ind w:firstLine="709"/>
        <w:rPr>
          <w:b/>
          <w:color w:val="000000" w:themeColor="text1"/>
        </w:rPr>
        <w:sectPr w:rsidR="001C0428" w:rsidRPr="007B35C0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>3.2. Содержание практики</w:t>
      </w:r>
    </w:p>
    <w:p w:rsidR="002927AD" w:rsidRDefault="002927AD" w:rsidP="002927AD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685"/>
        <w:gridCol w:w="4253"/>
        <w:gridCol w:w="1701"/>
      </w:tblGrid>
      <w:tr w:rsidR="00635BD1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111D4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111D4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111D4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D111D4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D111D4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F17408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17408">
              <w:rPr>
                <w:b/>
                <w:bCs/>
              </w:rPr>
              <w:t>Наименование учебных</w:t>
            </w:r>
          </w:p>
          <w:p w:rsidR="00635BD1" w:rsidRPr="00F17408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17408">
              <w:rPr>
                <w:b/>
                <w:bCs/>
              </w:rPr>
              <w:t>дисциплин,</w:t>
            </w:r>
          </w:p>
          <w:p w:rsidR="00635BD1" w:rsidRPr="00F17408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17408">
              <w:rPr>
                <w:b/>
                <w:bCs/>
              </w:rPr>
              <w:t>междисциплинарных курсов с</w:t>
            </w:r>
          </w:p>
          <w:p w:rsidR="00635BD1" w:rsidRPr="00F17408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17408">
              <w:rPr>
                <w:b/>
                <w:bCs/>
              </w:rPr>
              <w:t>указанием тем,</w:t>
            </w:r>
          </w:p>
          <w:p w:rsidR="00635BD1" w:rsidRPr="00F17408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17408">
              <w:rPr>
                <w:b/>
                <w:bCs/>
              </w:rPr>
              <w:t>обеспечивающих выполнение</w:t>
            </w:r>
          </w:p>
          <w:p w:rsidR="00635BD1" w:rsidRPr="00F17408" w:rsidRDefault="00635BD1" w:rsidP="007B35C0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</w:rPr>
            </w:pPr>
            <w:r w:rsidRPr="00F17408">
              <w:rPr>
                <w:b/>
                <w:bCs/>
              </w:rPr>
              <w:t>видов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111D4" w:rsidRDefault="00635BD1" w:rsidP="002E3968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D111D4" w:rsidRDefault="00635BD1" w:rsidP="002E3968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часов</w:t>
            </w:r>
          </w:p>
          <w:p w:rsidR="00635BD1" w:rsidRPr="00D111D4" w:rsidRDefault="00635BD1" w:rsidP="002E3968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111D4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 xml:space="preserve">Вводный инструктаж.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правил безопасной работы при выполнении работ по обслуживанию электропривода сельскохозяйственных агрегатов и установок.</w:t>
            </w:r>
          </w:p>
          <w:p w:rsidR="002E3968" w:rsidRPr="00926825" w:rsidRDefault="002E3968" w:rsidP="002E396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Организация работ по монтажу, наладке и эксплуатации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элементов электропривода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сельскохозяйственных агрегатов и установок.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правил оказания первой помощи при поражении электрическим током.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 xml:space="preserve"> Электрозащитные средства и правила пользования ими.</w:t>
            </w:r>
          </w:p>
          <w:p w:rsidR="002E3968" w:rsidRPr="002B2289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B2289">
              <w:rPr>
                <w:color w:val="000000" w:themeColor="text1"/>
              </w:rPr>
              <w:t>Изучение правил безопасной работы при выполнении работ по автоматизации сельскохозяйственных агрегатов и установок.</w:t>
            </w:r>
          </w:p>
          <w:p w:rsidR="002E3968" w:rsidRPr="002B2289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2B2289">
              <w:rPr>
                <w:color w:val="000000" w:themeColor="text1"/>
              </w:rPr>
              <w:t>Организация работ по монтажу, наладке и эксплуатации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ОП.11.Охрана труда.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 xml:space="preserve">МДК.01.01. Монтаж, наладка и эксплуатация электрооборудования сельскохозяйственных </w:t>
            </w:r>
            <w:r w:rsidR="000F3D5B">
              <w:t>предприятий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926825">
              <w:rPr>
                <w:color w:val="000000" w:themeColor="text1"/>
              </w:rPr>
              <w:t>1. Аппаратура управления электроприводами.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назначения аппаратуры управления в системе электропривода.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устройства аппаратов управления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неавтоматического (ручного)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 автоматического действия: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рубильников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(переключателей),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выключателей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(переключателей),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кнопочных выключателей,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концевых выключателей,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магнитных пускателей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(контакторов).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принципа действия аппаратов управления.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технических характеристик (параметров) аппаратов управления.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Исследование номенклатуры и маркировки аппаратов управления.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методики выбора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аппаратов управления.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Сборка и разборка аппаратов управления.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Подключение аппаратов управления.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Выбор аппаратов управления.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МДК01.02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F17408">
              <w:rPr>
                <w:rFonts w:eastAsia="Calibri"/>
                <w:lang w:eastAsia="en-US"/>
              </w:rPr>
              <w:t>Системы автоматизации сельскохозяйственных предприятий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 Аппаратура управления и защиты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2.1.1 Аппаратура ручного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Тема 2.1.2 Аппаратура автоматического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Тема 2.1.2 Аппаратура автоматического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2.2.2 Типовые схемы управления электродвигателями.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 xml:space="preserve">Тема </w:t>
            </w:r>
            <w:r w:rsidRPr="00F17408">
              <w:rPr>
                <w:iCs/>
              </w:rPr>
              <w:t>2.3.2 Типовые схемы замкнутых систем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926825">
              <w:rPr>
                <w:color w:val="000000" w:themeColor="text1"/>
              </w:rPr>
              <w:t>2. Защитная аппаратура электроприводов.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назначения защитной аппаратуры в системе электропривода.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 xml:space="preserve">Изучение устройства защитной аппаратуры в системе электропривода: 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предохранителей,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тепловых реле,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автоматических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выключателей (автоматов).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принципа действия защитной аппаратуры в системе электропривода.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технических характеристик (параметров) защитной аппаратуры в системе электропривода.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Исследование номенклатуры и маркировки защитной аппаратуры в системе электропривода.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методики выбора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защитной аппаратуры в системе электропривода.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Сборка и разборка защитной аппаратуры в системе электропривода.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МДК01.02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2.1.3 Аппаратура защиты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2.2.2 Типовые схемы управления электродвигателями.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 xml:space="preserve">Тема </w:t>
            </w:r>
            <w:r w:rsidRPr="00F17408">
              <w:rPr>
                <w:iCs/>
              </w:rPr>
              <w:t>2.3.2 Типовые схемы замкнутых систем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926825">
              <w:rPr>
                <w:color w:val="000000" w:themeColor="text1"/>
              </w:rPr>
              <w:t>3. Специальные устройства защиты электроприводов.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назначения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специальных устройств защиты электроприводов.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устройства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специальных устройств защиты электроприводов.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принципа действия специальных устройств защиты электроприводов.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технических характеристик (параметров) специальных устройств защиты электроприводов.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Исследование номенклатуры и маркировки специальных устройств защиты электроприводов.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методики выбора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специальных устройств защиты электроприводов.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Подключение специальных устройств защиты электроприводов.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Выбор специальных устройств защиты электроприводов.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МДК01.02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2.1.3 Аппаратура защиты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2.1.4 Специальные устройства защиты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2.2.2 Типовые схемы управления электродвигателями.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 xml:space="preserve">Тема </w:t>
            </w:r>
            <w:r w:rsidRPr="00F17408">
              <w:rPr>
                <w:iCs/>
              </w:rPr>
              <w:t>2.3.2 Типовые схемы замкнутых систем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</w:t>
            </w:r>
            <w:r w:rsidRPr="00926825">
              <w:rPr>
                <w:color w:val="000000" w:themeColor="text1"/>
              </w:rPr>
              <w:t>4. Типовые схемы управления электроприводами.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классификации схем систем управления электроприводами.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Изучение условных обозначений в электрических схемах управления электроприводами.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Исследование различных видов схем систем управления электроприводами: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монтажные;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 w:rsidRPr="00926825">
              <w:rPr>
                <w:color w:val="000000" w:themeColor="text1"/>
              </w:rPr>
              <w:t>подключений (соединений).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Исследование типовых схем</w:t>
            </w:r>
            <w:r>
              <w:rPr>
                <w:color w:val="000000" w:themeColor="text1"/>
              </w:rPr>
              <w:t xml:space="preserve"> </w:t>
            </w:r>
            <w:r w:rsidRPr="00926825">
              <w:rPr>
                <w:color w:val="000000" w:themeColor="text1"/>
              </w:rPr>
              <w:t>управления асинхронными двигателями.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Исследование типовых схем.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управления двигателями постоянного тока (ДПТ).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Подключение асинхронных двигателей по различным схемам.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Подключение ДПТ с параллельным возбуждением.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Регулирование режимов работы асинхронного двигателя.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Регулирование режимов работы ДПТ с параллельным возбуждением.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926825">
              <w:rPr>
                <w:color w:val="000000" w:themeColor="text1"/>
              </w:rPr>
              <w:t>Выявление неполадок в работе систем управления электроприводом.</w:t>
            </w:r>
          </w:p>
          <w:p w:rsidR="002E3968" w:rsidRPr="00926825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МДК01.02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Тема 1.2.1 Электромеханические свойства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2.1.1 Аппаратура ручного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Тема 2.1.2 Аппаратура автоматического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Тема 2.1.2 Аппаратура автоматического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2.1.3 Аппаратура защиты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2.1.4 Специальные устройства защиты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2.2.2 Типовые схемы управления электродвигателями.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2.3.2 Типовые схемы замкнутых систем управления электродвигателей.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 xml:space="preserve">Тема </w:t>
            </w:r>
            <w:r w:rsidRPr="00F17408">
              <w:rPr>
                <w:iCs/>
              </w:rPr>
              <w:t>2.3.3 Блокировочные связи в системах управления электроприводами.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926825" w:rsidRDefault="002E3968" w:rsidP="002E396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Тема </w:t>
            </w:r>
            <w:r>
              <w:t>5</w:t>
            </w:r>
            <w:r w:rsidRPr="00D111D4">
              <w:t>. Установки для создания микроклимата.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Изучение технологического оборудования для регулирования микроклимата животноводческих и птицеводческих помещений.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Изучение технологических основ автоматизации установок для регулирования микроклимата.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Изучение систем автоматизированного управления установок для регулирования микроклимата.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Подключение шкафов (станций) управления установок для регулирования микроклимата.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Выбор режимов работы систем управления установками для регулирования микроклимата.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Пуск (включение в работу) установок для регулирования микроклимата.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Наладка и настройка систем управления установками для регулирования микроклимата.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 xml:space="preserve">Проверка работоспособности систем управления установками для регулирования микроклимата 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при имитации различных ситуаций возможных в процессе работы установок.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Исследование работы защит, предусмотренных в системе автоматизации, имитируя аварийные (ненормальные) ситуации.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Выявление неполадок в работе систем автоматизации.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МДК. 01.02.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6.1 Общие понятия об автоматизации технологических процессов.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6.2 Схемы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6.3 Выбор элементов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7.2 Автоматизация микроклимата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 xml:space="preserve"> животноводческих помещений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rPr>
                <w:bCs/>
              </w:rPr>
              <w:t>Тема 8.2 Автоматизация микроклимата в птицеводческих помещениях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center"/>
            </w:pPr>
            <w:r w:rsidRPr="00D111D4">
              <w:t>12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Тема </w:t>
            </w:r>
            <w:r>
              <w:t>6</w:t>
            </w:r>
            <w:r w:rsidRPr="00D111D4">
              <w:t>.</w:t>
            </w:r>
            <w:r>
              <w:t xml:space="preserve"> </w:t>
            </w:r>
            <w:r w:rsidRPr="00D111D4">
              <w:t xml:space="preserve">Насосные установки.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Изучение технологического оборудования для водоснабжения и орошения в сельскохозяйственном производстве.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Изучение технологических основ автоматизации установок для водоснабжения и орошения.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Изучение систем автоматизированного управления установок для водоснабжения и орошения в сельскохозяйственном производстве.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Подключение шкафов (станций) управления установок для водоснабжения и орошения.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Выбор режимов работы систем управления установками для водоснабжения и орошения регулирования микроклимата.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Пуск (включение в работу) установок для водоснабжения и орошения.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Наладка и настройка систем управления установками для водоснабжения и орошения.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Проверка работоспособности систем управления установками для водоснабжения и орошения при имитации различных ситуаций возможных в процессе работы установок.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Исследование работы защит, предусмотренных в системе автоматизации, имитируя аварийные (ненормальные) ситуации.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Выявление неполадок в работе систем автоматизации.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МДК. 01.02.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6.1 Общие понятия об автоматизации технологических процессов.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6.2 Схемы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6.3 Выбор элементов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7.1 Автоматизация водоснабжения и орошения.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7.1.1 Автоматизация насосных установок водоснабжения и орошения.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center"/>
            </w:pPr>
            <w:r w:rsidRPr="00D111D4">
              <w:t>12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Тема </w:t>
            </w:r>
            <w:r>
              <w:t>7</w:t>
            </w:r>
            <w:r w:rsidRPr="00D111D4">
              <w:t>. Машины для раздачи кормов и удаления навоза (помёта).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технологического оборудования для раздачи кормов и удаления навоза (помёта).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 xml:space="preserve"> Изучение технологических основ автоматизации установок для раздачи кормов и удаления навоза (помёта).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систем автоматизированного управления установок для раздачи кормов и удаления навоза (помёта).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Подключение шкафов (станций) управления установок для раздачи кормов и удаления навоза (помёта).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Выбор режимов работы систем управления установками для раздачи кормов и удаления навоза (помёта).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Пуск (включение в работу) установок для Наладка и настройка систем управления установками для раздачи кормов и удаления навоза (помёта).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Проверка работоспособности систем управления установками для раздачи кормов и удаления навоза (помёта) при имитации различных ситуаций возможных в процессе работы установок.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Выявление неполадок в работе систем автоматизации.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МДК. 01.02.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6.1 Общие понятия об автоматизации технологических процессов.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6.2 Схемы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6.3 Выбор элементов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rPr>
                <w:bCs/>
              </w:rPr>
              <w:t>Тема 7.3 Автоматизация кормления и поения животных.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 xml:space="preserve">Тема 7.4 Автоматизация уборки 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навоза.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rPr>
                <w:bCs/>
              </w:rPr>
              <w:t xml:space="preserve">Тема 8.1 Автоматизация кормления и поения </w:t>
            </w:r>
            <w:r w:rsidRPr="00F17408">
              <w:t>птицы.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center"/>
            </w:pPr>
            <w:r w:rsidRPr="00D111D4">
              <w:t>6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Тема </w:t>
            </w:r>
            <w:r>
              <w:t>8</w:t>
            </w:r>
            <w:r w:rsidRPr="00D111D4">
              <w:t>. Электрооборудование облучающих и осветительных установок.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технологического оборудования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технологических основ автоматизации установок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систем автоматизированного управления установок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Подключение шкафов (станций) управления установок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Выбор режимов работы систем управления установками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Пуск (включение в работу) установок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Наладка и настройка систем управления установками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Проверка работоспособности систем управления установками для освещения и облучения в животноводстве и птицеводстве.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при имитации различных ситуаций возможных в процессе работы установок.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 xml:space="preserve">Исследование работы </w:t>
            </w:r>
            <w:proofErr w:type="spellStart"/>
            <w:r w:rsidRPr="00D111D4">
              <w:t>защит</w:t>
            </w:r>
            <w:proofErr w:type="gramStart"/>
            <w:r w:rsidRPr="00D111D4">
              <w:t>,п</w:t>
            </w:r>
            <w:proofErr w:type="gramEnd"/>
            <w:r w:rsidRPr="00D111D4">
              <w:t>редусмотренных</w:t>
            </w:r>
            <w:proofErr w:type="spellEnd"/>
            <w:r w:rsidRPr="00D111D4">
              <w:t xml:space="preserve"> в системе автоматизации, имитируя аварийные(ненормальные) ситуации.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Выявление неполадок в работе систем автоматизации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МДК. 01.02.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Тема 4.2 Электрические источники оптического излучения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4.4.2 .Установки ультрафиолетового облучения.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4.4.3 Установки инфракрасного облучения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Pr="00F17408">
              <w:rPr>
                <w:iCs/>
              </w:rPr>
              <w:t>4.4.4 Технологические осветительные установки в животноводстве и птицеводстве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6.1 Общие понятия об автоматизации технологических процессов.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6.2 Схемы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6.3 Выбор элементов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rPr>
                <w:bCs/>
              </w:rPr>
              <w:t>Тема 7.3 Автоматизация управления освещением птичников и облучением.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center"/>
            </w:pPr>
            <w:r w:rsidRPr="00D111D4">
              <w:t>6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Тема </w:t>
            </w:r>
            <w:r>
              <w:t>9</w:t>
            </w:r>
            <w:r w:rsidRPr="00D111D4">
              <w:t xml:space="preserve">. Электрооборудование </w:t>
            </w:r>
            <w:proofErr w:type="spellStart"/>
            <w:r w:rsidRPr="00D111D4">
              <w:t>теплогенераторов</w:t>
            </w:r>
            <w:proofErr w:type="spellEnd"/>
            <w:r w:rsidRPr="00D111D4">
              <w:t xml:space="preserve"> и воздухоподогревателей.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технологического оборудования для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технологических основ автоматизации установок для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систем автоматизированного управления установок для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Подключение шкафов (станций) управления установок для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Выбор режимов работы систем управления установками для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Пуск (включение в работу) установок для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Наладка и настройка систем управления установками для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Проверка работоспособности систем управления установками для подогрева воздуха и сушки зерна при имитации различных ситуаций возможных в процессе работы установок.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 xml:space="preserve">Выявление неполадок в работе систем автоматизации.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МДК. 01.02.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>.2.3 Электротермические установки для создания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rPr>
                <w:iCs/>
              </w:rPr>
              <w:t>микроклимата в животноводстве.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>.2.6 Электротермическое оборудование для тепловой обработки и хранения сельскохозяйственной продукции.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.1 Общие понятия об автоматизации технологических процессов.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.2 Схемы систем автоматизации.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.3 Выбор элементов систем автоматизации.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center"/>
            </w:pPr>
            <w:r w:rsidRPr="00D111D4">
              <w:t>6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Тема </w:t>
            </w:r>
            <w:r>
              <w:t>10</w:t>
            </w:r>
            <w:r w:rsidRPr="00D111D4">
              <w:t>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Электрооборудование водонагревателей и котлов.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технологического оборудования для подогрева воды и получения пара.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технологических основ автоматизации установок для подогрева воды и получения пара.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систем автоматизированного управления установок для подогрева воды и получения пара.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Подключение шкафов (станций) управления установок для подогрева воды и получения пара.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Выбор режимов работы систем управления установками для подогрева воды и получения пара.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Пуск (включение в работу) установок для подогрева воды и получения пара.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 xml:space="preserve"> Наладка и настройка систем управления установками для подогрева воды и получения пара.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Проверка работоспособности систем управления установками для подогрева воды и получения пара, при имитации различных ситуаций возможных в процессе работы установок.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Выявление неполадок в работе систем автоматизации.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МДК. 01.02. Системы автоматизации сельскохозяйственных предприятий.</w:t>
            </w:r>
          </w:p>
          <w:p w:rsidR="002E3968" w:rsidRPr="00F17408" w:rsidRDefault="00D25009" w:rsidP="002E3968">
            <w:pPr>
              <w:suppressAutoHyphens/>
              <w:spacing w:line="276" w:lineRule="auto"/>
              <w:ind w:firstLine="0"/>
              <w:jc w:val="left"/>
            </w:pPr>
            <w:r w:rsidRPr="00F17408">
              <w:t>Тема 5</w:t>
            </w:r>
            <w:r w:rsidR="002E3968" w:rsidRPr="00F17408">
              <w:t>.1 Основы электротермии.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>.1.1 Способы преобразования электрической энергии в тепловую.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 xml:space="preserve">.1.2 Характеристика способов </w:t>
            </w:r>
            <w:proofErr w:type="spellStart"/>
            <w:r w:rsidRPr="00F17408">
              <w:rPr>
                <w:iCs/>
              </w:rPr>
              <w:t>электронагрева</w:t>
            </w:r>
            <w:proofErr w:type="spellEnd"/>
            <w:r w:rsidRPr="00F17408">
              <w:rPr>
                <w:iCs/>
              </w:rPr>
              <w:t>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>.2.1 Электрические водонагреватели и котлы.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 xml:space="preserve">.2.2 </w:t>
            </w:r>
            <w:proofErr w:type="spellStart"/>
            <w:r w:rsidRPr="00F17408">
              <w:rPr>
                <w:iCs/>
              </w:rPr>
              <w:t>Электрокотельные</w:t>
            </w:r>
            <w:proofErr w:type="spellEnd"/>
            <w:r w:rsidRPr="00F17408">
              <w:rPr>
                <w:iCs/>
              </w:rPr>
              <w:t>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.1 Общие понятия об автоматизации технологических процессов.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.2 Схемы систем автоматизации.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.3 Выбор элементов систем автоматизации.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contextualSpacing/>
              <w:jc w:val="center"/>
            </w:pPr>
            <w:r w:rsidRPr="00D111D4">
              <w:t>12</w:t>
            </w:r>
          </w:p>
        </w:tc>
      </w:tr>
      <w:tr w:rsidR="002E3968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Default="002E3968" w:rsidP="002E3968">
            <w:pPr>
              <w:ind w:hanging="33"/>
            </w:pPr>
            <w:r w:rsidRPr="00E36C4F">
              <w:rPr>
                <w:color w:val="000000" w:themeColor="text1"/>
              </w:rPr>
              <w:t>Монтаж, наладка и эксплуатация электрооборудования (в т.ч. электроосвещения), автоматизация сельскохозяйственных предприятий.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>
              <w:rPr>
                <w:color w:val="000000" w:themeColor="text1"/>
              </w:rPr>
              <w:t xml:space="preserve">Тема </w:t>
            </w:r>
            <w:r>
              <w:t>11</w:t>
            </w:r>
            <w:r w:rsidRPr="00D111D4">
              <w:t>. Электрооборудование кормоприготовительных машин и машин для сушки зерна.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технологического оборудования для приготовления кормов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технологических основ автоматизации установок для приготовления кормов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Изучение систем автоматизированного управления установок для приготовления кормов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Подключение шкафов (станций) управления установок для приготовления кормов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Выбор режимов работы систем управления установками для приготовления кормов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Пуск (включение в работу) установок для приготовления кормов подогрева воздуха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Наладка и настройка систем управления установками для приготовления кормов и сушки зерна.</w:t>
            </w:r>
          </w:p>
          <w:p w:rsidR="002E3968" w:rsidRPr="00D111D4" w:rsidRDefault="002E3968" w:rsidP="002E3968">
            <w:pPr>
              <w:spacing w:line="276" w:lineRule="auto"/>
              <w:ind w:firstLine="0"/>
              <w:jc w:val="left"/>
            </w:pPr>
            <w:r w:rsidRPr="00D111D4">
              <w:t>Проверка работоспособности систем управления установками для приготовления кормов и сушки зерна при имитации различных ситуаций возможных в процессе работы установок.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Исследование работы защит, предусмотренных в системе автоматизации, имитируя аварийные(ненормальные) ситуации.</w:t>
            </w:r>
          </w:p>
          <w:p w:rsidR="002E3968" w:rsidRPr="00D111D4" w:rsidRDefault="002E3968" w:rsidP="002E3968">
            <w:pPr>
              <w:suppressAutoHyphens/>
              <w:spacing w:line="276" w:lineRule="auto"/>
              <w:ind w:firstLine="0"/>
              <w:jc w:val="left"/>
            </w:pPr>
            <w:r w:rsidRPr="00D111D4">
              <w:t>Выявление неполадок в работе систем автоматизации.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>МДК. 01.02. Системы автоматизации сельскохозяйственных предприятий.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4</w:t>
            </w:r>
            <w:r w:rsidRPr="00F17408">
              <w:rPr>
                <w:iCs/>
              </w:rPr>
              <w:t>.4.3 Установки инфракрасного облучения</w:t>
            </w:r>
            <w:r w:rsidRPr="00F17408">
              <w:t>.</w:t>
            </w:r>
          </w:p>
          <w:p w:rsidR="002E3968" w:rsidRPr="00F17408" w:rsidRDefault="00D25009" w:rsidP="002E3968">
            <w:pPr>
              <w:suppressAutoHyphens/>
              <w:spacing w:line="276" w:lineRule="auto"/>
              <w:ind w:firstLine="0"/>
              <w:jc w:val="left"/>
            </w:pPr>
            <w:r w:rsidRPr="00F17408">
              <w:t>Тема 5</w:t>
            </w:r>
            <w:r w:rsidR="002E3968" w:rsidRPr="00F17408">
              <w:t>.1 Основы электротермии.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>.1.1 Способы преобразования электрической энергии в тепловую.</w:t>
            </w:r>
          </w:p>
          <w:p w:rsidR="002E3968" w:rsidRPr="00F17408" w:rsidRDefault="002E3968" w:rsidP="002E3968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 xml:space="preserve">.1.2 Характеристика способов </w:t>
            </w:r>
            <w:proofErr w:type="spellStart"/>
            <w:r w:rsidRPr="00F17408">
              <w:rPr>
                <w:iCs/>
              </w:rPr>
              <w:t>электронагрева</w:t>
            </w:r>
            <w:proofErr w:type="spellEnd"/>
            <w:r w:rsidRPr="00F17408">
              <w:rPr>
                <w:iCs/>
              </w:rPr>
              <w:t>.</w:t>
            </w:r>
          </w:p>
          <w:p w:rsidR="002E3968" w:rsidRPr="00F17408" w:rsidRDefault="002E3968" w:rsidP="002E3968">
            <w:pPr>
              <w:spacing w:line="276" w:lineRule="auto"/>
              <w:ind w:firstLine="0"/>
              <w:jc w:val="left"/>
              <w:rPr>
                <w:iCs/>
              </w:rPr>
            </w:pPr>
            <w:r w:rsidRPr="00F17408">
              <w:t xml:space="preserve">Тема </w:t>
            </w:r>
            <w:r w:rsidR="00D25009" w:rsidRPr="00F17408">
              <w:rPr>
                <w:iCs/>
              </w:rPr>
              <w:t>5</w:t>
            </w:r>
            <w:r w:rsidRPr="00F17408">
              <w:rPr>
                <w:iCs/>
              </w:rPr>
              <w:t>.2.6 Электротермическое оборудование для тепловой обработки и хранения сельскохозяйственной продукции.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.1 Общие понятия об автоматизации технологических процессов.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.2 Схемы систем автоматизации.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6</w:t>
            </w:r>
            <w:r w:rsidR="002E3968" w:rsidRPr="00F17408">
              <w:rPr>
                <w:bCs/>
              </w:rPr>
              <w:t>.3 Выбор элементов систем автоматизации.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9</w:t>
            </w:r>
            <w:r w:rsidR="002E3968" w:rsidRPr="00F17408">
              <w:rPr>
                <w:bCs/>
              </w:rPr>
              <w:t>.1 Автоматизация агрегатов для приготовления травяной муки.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9</w:t>
            </w:r>
            <w:r w:rsidR="002E3968" w:rsidRPr="00F17408">
              <w:rPr>
                <w:bCs/>
              </w:rPr>
              <w:t>.3 Автоматизация поточных линий приготовления кормов.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9</w:t>
            </w:r>
            <w:r w:rsidR="002E3968" w:rsidRPr="00F17408">
              <w:rPr>
                <w:bCs/>
              </w:rPr>
              <w:t>.4. Автоматизация кормоцехов.</w:t>
            </w:r>
          </w:p>
          <w:p w:rsidR="002E3968" w:rsidRPr="00F17408" w:rsidRDefault="00D25009" w:rsidP="002E3968">
            <w:pPr>
              <w:spacing w:line="276" w:lineRule="auto"/>
              <w:ind w:firstLine="0"/>
              <w:jc w:val="left"/>
              <w:rPr>
                <w:bCs/>
              </w:rPr>
            </w:pPr>
            <w:r w:rsidRPr="00F17408">
              <w:rPr>
                <w:bCs/>
              </w:rPr>
              <w:t>Тема 10</w:t>
            </w:r>
            <w:r w:rsidR="002E3968" w:rsidRPr="00F17408">
              <w:rPr>
                <w:bCs/>
              </w:rPr>
              <w:t>.3 Автоматизация процессов вентилирования зерна.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968" w:rsidRPr="00D111D4" w:rsidRDefault="002E3968" w:rsidP="002E3968">
            <w:pPr>
              <w:spacing w:line="276" w:lineRule="auto"/>
              <w:ind w:firstLine="0"/>
              <w:jc w:val="center"/>
            </w:pPr>
            <w:r w:rsidRPr="00D111D4">
              <w:t>12</w:t>
            </w:r>
          </w:p>
        </w:tc>
      </w:tr>
      <w:tr w:rsidR="002B2289" w:rsidRPr="00D111D4" w:rsidTr="00303E7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89" w:rsidRPr="00D111D4" w:rsidRDefault="002B2289" w:rsidP="002B2289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89" w:rsidRPr="00D111D4" w:rsidRDefault="002B2289" w:rsidP="002B2289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89" w:rsidRPr="00D111D4" w:rsidRDefault="002B2289" w:rsidP="002B2289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89" w:rsidRPr="00F17408" w:rsidRDefault="002B2289" w:rsidP="002B2289">
            <w:pPr>
              <w:shd w:val="clear" w:color="auto" w:fill="FFFFFF"/>
              <w:spacing w:line="276" w:lineRule="auto"/>
              <w:ind w:firstLine="0"/>
              <w:jc w:val="left"/>
            </w:pPr>
            <w:r w:rsidRPr="00F17408"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89" w:rsidRPr="00D111D4" w:rsidRDefault="002B2289" w:rsidP="002E3968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108</w:t>
            </w:r>
          </w:p>
        </w:tc>
      </w:tr>
    </w:tbl>
    <w:p w:rsidR="00635BD1" w:rsidRPr="007B35C0" w:rsidRDefault="00635BD1" w:rsidP="007B35C0">
      <w:pPr>
        <w:spacing w:line="276" w:lineRule="auto"/>
        <w:ind w:firstLine="709"/>
        <w:rPr>
          <w:color w:val="000000" w:themeColor="text1"/>
        </w:rPr>
      </w:pPr>
    </w:p>
    <w:p w:rsidR="00635BD1" w:rsidRPr="007B35C0" w:rsidRDefault="00635BD1" w:rsidP="007B35C0">
      <w:pPr>
        <w:spacing w:line="276" w:lineRule="auto"/>
        <w:ind w:firstLine="709"/>
        <w:rPr>
          <w:color w:val="000000" w:themeColor="text1"/>
        </w:rPr>
      </w:pPr>
    </w:p>
    <w:p w:rsidR="00635BD1" w:rsidRPr="007B35C0" w:rsidRDefault="00635BD1" w:rsidP="007B35C0">
      <w:pPr>
        <w:spacing w:line="276" w:lineRule="auto"/>
        <w:ind w:firstLine="709"/>
        <w:rPr>
          <w:color w:val="FF0000"/>
        </w:rPr>
        <w:sectPr w:rsidR="00635BD1" w:rsidRPr="007B35C0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7B35C0" w:rsidRDefault="00485147" w:rsidP="007B35C0">
      <w:pPr>
        <w:spacing w:line="276" w:lineRule="auto"/>
        <w:ind w:firstLine="0"/>
        <w:jc w:val="center"/>
        <w:rPr>
          <w:b/>
          <w:color w:val="000000" w:themeColor="text1"/>
        </w:rPr>
      </w:pPr>
      <w:r w:rsidRPr="007B35C0">
        <w:rPr>
          <w:b/>
          <w:color w:val="000000" w:themeColor="text1"/>
        </w:rPr>
        <w:t>4.</w:t>
      </w:r>
      <w:r w:rsidR="0055594C" w:rsidRPr="007B35C0">
        <w:rPr>
          <w:b/>
          <w:color w:val="000000" w:themeColor="text1"/>
        </w:rPr>
        <w:t xml:space="preserve"> </w:t>
      </w:r>
      <w:r w:rsidRPr="007B35C0">
        <w:rPr>
          <w:b/>
          <w:color w:val="000000" w:themeColor="text1"/>
        </w:rPr>
        <w:t>УСЛОВИЯ ОРГАНИЗАЦИИ И ПРОВЕДЕНИЯ ПРАКТИКИ</w:t>
      </w:r>
    </w:p>
    <w:p w:rsidR="00485147" w:rsidRPr="007B35C0" w:rsidRDefault="00485147" w:rsidP="007B35C0">
      <w:pPr>
        <w:spacing w:line="276" w:lineRule="auto"/>
        <w:ind w:firstLine="709"/>
        <w:rPr>
          <w:color w:val="000000" w:themeColor="text1"/>
        </w:rPr>
      </w:pPr>
      <w:r w:rsidRPr="007B35C0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764F52" w:rsidRPr="00DC3BB8" w:rsidRDefault="0055594C" w:rsidP="00764F52">
      <w:pPr>
        <w:spacing w:line="276" w:lineRule="auto"/>
        <w:ind w:firstLine="709"/>
        <w:rPr>
          <w:color w:val="000000" w:themeColor="text1"/>
        </w:rPr>
      </w:pPr>
      <w:r w:rsidRPr="007B35C0">
        <w:rPr>
          <w:color w:val="000000" w:themeColor="text1"/>
        </w:rPr>
        <w:t>–</w:t>
      </w:r>
      <w:r w:rsidR="00485147" w:rsidRPr="007B35C0">
        <w:rPr>
          <w:color w:val="000000" w:themeColor="text1"/>
        </w:rPr>
        <w:t xml:space="preserve"> </w:t>
      </w:r>
      <w:r w:rsidR="00764F52" w:rsidRPr="00DC3BB8">
        <w:rPr>
          <w:color w:val="000000" w:themeColor="text1"/>
        </w:rPr>
        <w:t>– программа практики;</w:t>
      </w:r>
    </w:p>
    <w:p w:rsidR="00764F52" w:rsidRPr="00DC3BB8" w:rsidRDefault="00764F52" w:rsidP="00764F5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764F52" w:rsidRPr="00DC3BB8" w:rsidRDefault="00764F52" w:rsidP="00764F5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764F52" w:rsidRPr="00DC3BB8" w:rsidRDefault="00764F52" w:rsidP="002914B8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764F52" w:rsidRDefault="00764F52" w:rsidP="00764F5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764F52" w:rsidRPr="00DC3BB8" w:rsidRDefault="00764F52" w:rsidP="00764F5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7B35C0" w:rsidRDefault="00485147" w:rsidP="00764F52">
      <w:pPr>
        <w:spacing w:line="276" w:lineRule="auto"/>
        <w:ind w:firstLine="709"/>
        <w:rPr>
          <w:color w:val="000000" w:themeColor="text1"/>
        </w:rPr>
      </w:pP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>4.2.Требования к учебно</w:t>
      </w:r>
      <w:r w:rsidR="0055594C" w:rsidRPr="007B35C0">
        <w:rPr>
          <w:b/>
          <w:color w:val="000000" w:themeColor="text1"/>
        </w:rPr>
        <w:t>–</w:t>
      </w:r>
      <w:r w:rsidRPr="007B35C0">
        <w:rPr>
          <w:b/>
          <w:color w:val="000000" w:themeColor="text1"/>
        </w:rPr>
        <w:t>методическому обеспечению практики</w:t>
      </w:r>
    </w:p>
    <w:p w:rsidR="00485147" w:rsidRPr="007B35C0" w:rsidRDefault="007276B0" w:rsidP="007B35C0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7B35C0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630A18" w:rsidRDefault="00485147" w:rsidP="007B35C0">
      <w:pPr>
        <w:spacing w:line="276" w:lineRule="auto"/>
        <w:ind w:firstLine="709"/>
        <w:rPr>
          <w:color w:val="000000" w:themeColor="text1"/>
        </w:rPr>
      </w:pPr>
    </w:p>
    <w:p w:rsidR="00485147" w:rsidRPr="00630A18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630A18">
        <w:rPr>
          <w:b/>
          <w:color w:val="000000" w:themeColor="text1"/>
        </w:rPr>
        <w:t>4.3. Требования к материально</w:t>
      </w:r>
      <w:r w:rsidR="0055594C" w:rsidRPr="00630A18">
        <w:rPr>
          <w:b/>
          <w:color w:val="000000" w:themeColor="text1"/>
        </w:rPr>
        <w:t>–</w:t>
      </w:r>
      <w:r w:rsidRPr="00630A18">
        <w:rPr>
          <w:b/>
          <w:color w:val="000000" w:themeColor="text1"/>
        </w:rPr>
        <w:t>техническому обеспечению</w:t>
      </w:r>
    </w:p>
    <w:p w:rsidR="00485147" w:rsidRPr="00630A18" w:rsidRDefault="00695C92" w:rsidP="007B35C0">
      <w:pPr>
        <w:spacing w:line="276" w:lineRule="auto"/>
        <w:ind w:firstLine="709"/>
        <w:rPr>
          <w:bCs/>
          <w:color w:val="000000" w:themeColor="text1"/>
        </w:rPr>
      </w:pPr>
      <w:r w:rsidRPr="00630A18">
        <w:rPr>
          <w:color w:val="000000" w:themeColor="text1"/>
        </w:rPr>
        <w:t>Реализация учебной практики предполагает наличие учебно</w:t>
      </w:r>
      <w:r w:rsidR="00066E2C">
        <w:rPr>
          <w:color w:val="000000" w:themeColor="text1"/>
        </w:rPr>
        <w:t>й</w:t>
      </w:r>
      <w:r w:rsidRPr="00630A18">
        <w:rPr>
          <w:color w:val="000000" w:themeColor="text1"/>
        </w:rPr>
        <w:t xml:space="preserve"> </w:t>
      </w:r>
      <w:r w:rsidR="00066E2C">
        <w:rPr>
          <w:color w:val="000000" w:themeColor="text1"/>
        </w:rPr>
        <w:t>лаборатории</w:t>
      </w:r>
      <w:r w:rsidR="000A6C93" w:rsidRPr="00630A18">
        <w:rPr>
          <w:color w:val="000000" w:themeColor="text1"/>
        </w:rPr>
        <w:t xml:space="preserve"> </w:t>
      </w:r>
      <w:r w:rsidRPr="00630A18">
        <w:rPr>
          <w:color w:val="000000" w:themeColor="text1"/>
        </w:rPr>
        <w:t>«</w:t>
      </w:r>
      <w:r w:rsidR="00630A18" w:rsidRPr="00630A18">
        <w:rPr>
          <w:color w:val="000000" w:themeColor="text1"/>
        </w:rPr>
        <w:t>Автоматизации технологических процессов и системы автоматического управления</w:t>
      </w:r>
      <w:r w:rsidRPr="00630A18">
        <w:rPr>
          <w:color w:val="000000" w:themeColor="text1"/>
        </w:rPr>
        <w:t>»</w:t>
      </w:r>
      <w:r w:rsidR="007276B0" w:rsidRPr="00630A18">
        <w:rPr>
          <w:bCs/>
          <w:color w:val="000000" w:themeColor="text1"/>
        </w:rPr>
        <w:t>, оснащенн</w:t>
      </w:r>
      <w:r w:rsidR="00B74A5B" w:rsidRPr="00630A18">
        <w:rPr>
          <w:bCs/>
          <w:color w:val="000000" w:themeColor="text1"/>
        </w:rPr>
        <w:t>о</w:t>
      </w:r>
      <w:r w:rsidR="00066E2C">
        <w:rPr>
          <w:bCs/>
          <w:color w:val="000000" w:themeColor="text1"/>
        </w:rPr>
        <w:t>й</w:t>
      </w:r>
      <w:r w:rsidR="007276B0" w:rsidRPr="00630A18">
        <w:rPr>
          <w:bCs/>
          <w:color w:val="000000" w:themeColor="text1"/>
        </w:rPr>
        <w:t xml:space="preserve"> необходимым оборудование</w:t>
      </w:r>
      <w:r w:rsidR="00CF0B63" w:rsidRPr="00630A18">
        <w:rPr>
          <w:bCs/>
          <w:color w:val="000000" w:themeColor="text1"/>
        </w:rPr>
        <w:t>м</w:t>
      </w:r>
      <w:r w:rsidR="007276B0" w:rsidRPr="00630A18">
        <w:rPr>
          <w:bCs/>
          <w:color w:val="000000" w:themeColor="text1"/>
        </w:rPr>
        <w:t xml:space="preserve"> и инструментом, соответствующи</w:t>
      </w:r>
      <w:r w:rsidR="00C3614A" w:rsidRPr="00630A18">
        <w:rPr>
          <w:bCs/>
          <w:color w:val="000000" w:themeColor="text1"/>
        </w:rPr>
        <w:t>е</w:t>
      </w:r>
      <w:r w:rsidR="007276B0" w:rsidRPr="00630A18">
        <w:rPr>
          <w:bCs/>
          <w:color w:val="000000" w:themeColor="text1"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630A18">
        <w:rPr>
          <w:bCs/>
          <w:color w:val="000000" w:themeColor="text1"/>
        </w:rPr>
        <w:t>–</w:t>
      </w:r>
      <w:r w:rsidR="007276B0" w:rsidRPr="00630A18">
        <w:rPr>
          <w:bCs/>
          <w:color w:val="000000" w:themeColor="text1"/>
        </w:rPr>
        <w:t>производственных работ.</w:t>
      </w:r>
    </w:p>
    <w:p w:rsidR="007276B0" w:rsidRPr="00630A18" w:rsidRDefault="007276B0" w:rsidP="007B35C0">
      <w:pPr>
        <w:spacing w:line="276" w:lineRule="auto"/>
        <w:ind w:firstLine="709"/>
        <w:rPr>
          <w:color w:val="000000" w:themeColor="text1"/>
        </w:rPr>
      </w:pPr>
    </w:p>
    <w:p w:rsidR="00A462E7" w:rsidRPr="00630A18" w:rsidRDefault="00A462E7" w:rsidP="007B35C0">
      <w:pPr>
        <w:spacing w:line="276" w:lineRule="auto"/>
        <w:ind w:firstLine="709"/>
        <w:rPr>
          <w:b/>
          <w:color w:val="000000" w:themeColor="text1"/>
        </w:rPr>
      </w:pPr>
      <w:r w:rsidRPr="00630A18">
        <w:rPr>
          <w:b/>
          <w:color w:val="000000" w:themeColor="text1"/>
        </w:rPr>
        <w:t>4.4. Информационное обеспечение обучения</w:t>
      </w:r>
    </w:p>
    <w:p w:rsidR="00485147" w:rsidRPr="007B35C0" w:rsidRDefault="00485147" w:rsidP="007B35C0">
      <w:pPr>
        <w:spacing w:line="276" w:lineRule="auto"/>
        <w:ind w:firstLine="709"/>
        <w:rPr>
          <w:color w:val="000000" w:themeColor="text1"/>
        </w:rPr>
      </w:pPr>
      <w:r w:rsidRPr="007B35C0">
        <w:rPr>
          <w:color w:val="000000" w:themeColor="text1"/>
        </w:rPr>
        <w:t>Перечень основной и дополнительной литературы</w:t>
      </w:r>
      <w:r w:rsidR="00A462E7" w:rsidRPr="007B35C0">
        <w:rPr>
          <w:color w:val="000000" w:themeColor="text1"/>
        </w:rPr>
        <w:t>, Интернет</w:t>
      </w:r>
      <w:r w:rsidR="0055594C" w:rsidRPr="007B35C0">
        <w:rPr>
          <w:color w:val="000000" w:themeColor="text1"/>
        </w:rPr>
        <w:t>–</w:t>
      </w:r>
      <w:r w:rsidRPr="007B35C0">
        <w:rPr>
          <w:color w:val="000000" w:themeColor="text1"/>
        </w:rPr>
        <w:t>ресурсов, необходимых для проведения практики</w:t>
      </w:r>
      <w:r w:rsidR="007276B0" w:rsidRPr="007B35C0">
        <w:rPr>
          <w:color w:val="000000" w:themeColor="text1"/>
        </w:rPr>
        <w:t>.</w:t>
      </w:r>
    </w:p>
    <w:p w:rsidR="002B498C" w:rsidRPr="00367A1A" w:rsidRDefault="002B498C" w:rsidP="002B498C">
      <w:pPr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  <w:r>
        <w:rPr>
          <w:b/>
        </w:rPr>
        <w:t>Основная литература</w:t>
      </w:r>
      <w:r w:rsidRPr="00367A1A">
        <w:rPr>
          <w:b/>
        </w:rPr>
        <w:t>:</w:t>
      </w:r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https://urait.ru/bcode/470411</w:t>
        </w:r>
      </w:hyperlink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электроснабжения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Сайгаш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Герасимов.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испр</w:t>
      </w:r>
      <w:proofErr w:type="spellEnd"/>
      <w:r w:rsidRPr="00675E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173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978-5-534-01344-3.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3D3AFE">
          <w:rPr>
            <w:rStyle w:val="a8"/>
            <w:bCs/>
          </w:rPr>
          <w:t>https://urait.ru/bcode/471032</w:t>
        </w:r>
      </w:hyperlink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Бородин,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Ф.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технологических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процессов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автоматического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управления</w:t>
      </w:r>
      <w:proofErr w:type="gramStart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Ф.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Бородин,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Андреев.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испр</w:t>
      </w:r>
      <w:proofErr w:type="spellEnd"/>
      <w:r w:rsidRPr="0080181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Юрайт</w:t>
      </w:r>
      <w:proofErr w:type="spellEnd"/>
      <w:r w:rsidRPr="0080181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386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978-5-534-08655-3.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80181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80181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80181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https://urait.ru/bcode/472233</w:t>
        </w:r>
      </w:hyperlink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Баев,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Светотехника: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электрическому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освещению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облучению</w:t>
      </w:r>
      <w:proofErr w:type="gramStart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Баев.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испр</w:t>
      </w:r>
      <w:proofErr w:type="spellEnd"/>
      <w:r w:rsidRPr="00EA675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Юрайт</w:t>
      </w:r>
      <w:proofErr w:type="spellEnd"/>
      <w:r w:rsidRPr="00EA675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220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978-5-534-13976-1.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EA675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EA675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EA675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https://urait.ru/bcode/471930</w:t>
        </w:r>
      </w:hyperlink>
    </w:p>
    <w:p w:rsidR="002B498C" w:rsidRPr="00367A1A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Шичков,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Электрический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привод</w:t>
      </w:r>
      <w:proofErr w:type="gramStart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Л.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Шичков.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2–е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испр</w:t>
      </w:r>
      <w:proofErr w:type="spellEnd"/>
      <w:r w:rsidRPr="00367A1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Юрайт</w:t>
      </w:r>
      <w:proofErr w:type="spellEnd"/>
      <w:r w:rsidRPr="00367A1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2020.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326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978–5–534–08816–8.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367A1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Pr="00367A1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5" w:tgtFrame="_blank" w:history="1">
        <w:r w:rsidRPr="00367A1A">
          <w:rPr>
            <w:bCs/>
            <w:color w:val="000000" w:themeColor="text1"/>
          </w:rPr>
          <w:t>http://biblio–online.ru/bcode/453108</w:t>
        </w:r>
      </w:hyperlink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FF0000"/>
        </w:rPr>
      </w:pPr>
      <w:r w:rsidRPr="00E5790F">
        <w:rPr>
          <w:bCs/>
        </w:rPr>
        <w:t>6.</w:t>
      </w:r>
      <w:r>
        <w:rPr>
          <w:bCs/>
        </w:rPr>
        <w:t xml:space="preserve"> </w:t>
      </w:r>
      <w:proofErr w:type="spellStart"/>
      <w:r w:rsidRPr="00E5790F">
        <w:rPr>
          <w:bCs/>
        </w:rPr>
        <w:t>Шелякин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В.</w:t>
      </w:r>
      <w:r>
        <w:rPr>
          <w:bCs/>
        </w:rPr>
        <w:t xml:space="preserve"> </w:t>
      </w:r>
      <w:r w:rsidRPr="00E5790F">
        <w:rPr>
          <w:bCs/>
        </w:rPr>
        <w:t>П.</w:t>
      </w:r>
      <w:r>
        <w:rPr>
          <w:bCs/>
        </w:rPr>
        <w:t xml:space="preserve"> </w:t>
      </w:r>
      <w:r w:rsidRPr="00E5790F">
        <w:rPr>
          <w:bCs/>
        </w:rPr>
        <w:t>Электрический</w:t>
      </w:r>
      <w:r>
        <w:rPr>
          <w:bCs/>
        </w:rPr>
        <w:t xml:space="preserve"> </w:t>
      </w:r>
      <w:r w:rsidRPr="00E5790F">
        <w:rPr>
          <w:bCs/>
        </w:rPr>
        <w:t>привод:</w:t>
      </w:r>
      <w:r>
        <w:rPr>
          <w:bCs/>
        </w:rPr>
        <w:t xml:space="preserve"> </w:t>
      </w:r>
      <w:r w:rsidRPr="00E5790F">
        <w:rPr>
          <w:bCs/>
        </w:rPr>
        <w:t>краткий</w:t>
      </w:r>
      <w:r>
        <w:rPr>
          <w:bCs/>
        </w:rPr>
        <w:t xml:space="preserve"> </w:t>
      </w:r>
      <w:r w:rsidRPr="00E5790F">
        <w:rPr>
          <w:bCs/>
        </w:rPr>
        <w:t>курс</w:t>
      </w:r>
      <w:proofErr w:type="gramStart"/>
      <w:r>
        <w:rPr>
          <w:bCs/>
        </w:rPr>
        <w:t xml:space="preserve"> </w:t>
      </w:r>
      <w:r w:rsidRPr="00E5790F">
        <w:rPr>
          <w:bCs/>
        </w:rPr>
        <w:t>:</w:t>
      </w:r>
      <w:proofErr w:type="gramEnd"/>
      <w:r>
        <w:rPr>
          <w:bCs/>
        </w:rPr>
        <w:t xml:space="preserve"> </w:t>
      </w:r>
      <w:r w:rsidRPr="00E5790F">
        <w:rPr>
          <w:bCs/>
        </w:rPr>
        <w:t>учебник</w:t>
      </w:r>
      <w:r>
        <w:rPr>
          <w:bCs/>
        </w:rPr>
        <w:t xml:space="preserve"> </w:t>
      </w:r>
      <w:r w:rsidRPr="00E5790F">
        <w:rPr>
          <w:bCs/>
        </w:rPr>
        <w:t>для</w:t>
      </w:r>
      <w:r>
        <w:rPr>
          <w:bCs/>
        </w:rPr>
        <w:t xml:space="preserve"> </w:t>
      </w:r>
      <w:r w:rsidRPr="00E5790F">
        <w:rPr>
          <w:bCs/>
        </w:rPr>
        <w:t>среднего</w:t>
      </w:r>
      <w:r>
        <w:rPr>
          <w:bCs/>
        </w:rPr>
        <w:t xml:space="preserve"> </w:t>
      </w:r>
      <w:r w:rsidRPr="00E5790F">
        <w:rPr>
          <w:bCs/>
        </w:rPr>
        <w:t>профессионального</w:t>
      </w:r>
      <w:r>
        <w:rPr>
          <w:bCs/>
        </w:rPr>
        <w:t xml:space="preserve"> </w:t>
      </w:r>
      <w:r w:rsidRPr="00E5790F">
        <w:rPr>
          <w:bCs/>
        </w:rPr>
        <w:t>образования</w:t>
      </w:r>
      <w:r>
        <w:rPr>
          <w:bCs/>
        </w:rPr>
        <w:t xml:space="preserve"> </w:t>
      </w:r>
      <w:r w:rsidRPr="00E5790F">
        <w:rPr>
          <w:bCs/>
        </w:rPr>
        <w:t>/</w:t>
      </w:r>
      <w:r>
        <w:rPr>
          <w:bCs/>
        </w:rPr>
        <w:t xml:space="preserve"> </w:t>
      </w:r>
      <w:r w:rsidRPr="00E5790F">
        <w:rPr>
          <w:bCs/>
        </w:rPr>
        <w:t>В.</w:t>
      </w:r>
      <w:r>
        <w:rPr>
          <w:bCs/>
        </w:rPr>
        <w:t xml:space="preserve"> </w:t>
      </w:r>
      <w:r w:rsidRPr="00E5790F">
        <w:rPr>
          <w:bCs/>
        </w:rPr>
        <w:t>П.</w:t>
      </w:r>
      <w:r>
        <w:rPr>
          <w:bCs/>
        </w:rPr>
        <w:t xml:space="preserve"> </w:t>
      </w:r>
      <w:proofErr w:type="spellStart"/>
      <w:r w:rsidRPr="00E5790F">
        <w:rPr>
          <w:bCs/>
        </w:rPr>
        <w:t>Шелякин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Ю.</w:t>
      </w:r>
      <w:r>
        <w:rPr>
          <w:bCs/>
        </w:rPr>
        <w:t xml:space="preserve"> </w:t>
      </w:r>
      <w:r w:rsidRPr="00E5790F">
        <w:rPr>
          <w:bCs/>
        </w:rPr>
        <w:t>М.</w:t>
      </w:r>
      <w:r>
        <w:rPr>
          <w:bCs/>
        </w:rPr>
        <w:t xml:space="preserve"> </w:t>
      </w:r>
      <w:r w:rsidRPr="00E5790F">
        <w:rPr>
          <w:bCs/>
        </w:rPr>
        <w:t>Фролов</w:t>
      </w:r>
      <w:r>
        <w:rPr>
          <w:bCs/>
        </w:rPr>
        <w:t xml:space="preserve"> </w:t>
      </w:r>
      <w:r w:rsidRPr="00E5790F">
        <w:rPr>
          <w:bCs/>
        </w:rPr>
        <w:t>;</w:t>
      </w:r>
      <w:r>
        <w:rPr>
          <w:bCs/>
        </w:rPr>
        <w:t xml:space="preserve"> </w:t>
      </w:r>
      <w:r w:rsidRPr="00E5790F">
        <w:rPr>
          <w:bCs/>
        </w:rPr>
        <w:t>под</w:t>
      </w:r>
      <w:r>
        <w:rPr>
          <w:bCs/>
        </w:rPr>
        <w:t xml:space="preserve"> </w:t>
      </w:r>
      <w:r w:rsidRPr="00E5790F">
        <w:rPr>
          <w:bCs/>
        </w:rPr>
        <w:t>редакцией</w:t>
      </w:r>
      <w:r>
        <w:rPr>
          <w:bCs/>
        </w:rPr>
        <w:t xml:space="preserve"> </w:t>
      </w:r>
      <w:r w:rsidRPr="00E5790F">
        <w:rPr>
          <w:bCs/>
        </w:rPr>
        <w:t>Ю.</w:t>
      </w:r>
      <w:r>
        <w:rPr>
          <w:bCs/>
        </w:rPr>
        <w:t xml:space="preserve"> </w:t>
      </w:r>
      <w:r w:rsidRPr="00E5790F">
        <w:rPr>
          <w:bCs/>
        </w:rPr>
        <w:t>М.</w:t>
      </w:r>
      <w:r>
        <w:rPr>
          <w:bCs/>
        </w:rPr>
        <w:t xml:space="preserve"> </w:t>
      </w:r>
      <w:r w:rsidRPr="00E5790F">
        <w:rPr>
          <w:bCs/>
        </w:rPr>
        <w:t>Фролова.</w:t>
      </w:r>
      <w:r>
        <w:rPr>
          <w:bCs/>
        </w:rPr>
        <w:t xml:space="preserve"> – </w:t>
      </w:r>
      <w:r w:rsidRPr="00E5790F">
        <w:rPr>
          <w:bCs/>
        </w:rPr>
        <w:t>2-е</w:t>
      </w:r>
      <w:r>
        <w:rPr>
          <w:bCs/>
        </w:rPr>
        <w:t xml:space="preserve"> </w:t>
      </w:r>
      <w:r w:rsidRPr="00E5790F">
        <w:rPr>
          <w:bCs/>
        </w:rPr>
        <w:t>изд.,</w:t>
      </w:r>
      <w:r>
        <w:rPr>
          <w:bCs/>
        </w:rPr>
        <w:t xml:space="preserve"> </w:t>
      </w:r>
      <w:proofErr w:type="spellStart"/>
      <w:r w:rsidRPr="00E5790F">
        <w:rPr>
          <w:bCs/>
        </w:rPr>
        <w:t>испр</w:t>
      </w:r>
      <w:proofErr w:type="spellEnd"/>
      <w:r w:rsidRPr="00E5790F">
        <w:rPr>
          <w:bCs/>
        </w:rPr>
        <w:t>.</w:t>
      </w:r>
      <w:r>
        <w:rPr>
          <w:bCs/>
        </w:rPr>
        <w:t xml:space="preserve"> </w:t>
      </w:r>
      <w:r w:rsidRPr="00E5790F">
        <w:rPr>
          <w:bCs/>
        </w:rPr>
        <w:t>и</w:t>
      </w:r>
      <w:r>
        <w:rPr>
          <w:bCs/>
        </w:rPr>
        <w:t xml:space="preserve"> </w:t>
      </w:r>
      <w:r w:rsidRPr="00E5790F">
        <w:rPr>
          <w:bCs/>
        </w:rPr>
        <w:t>доп.</w:t>
      </w:r>
      <w:r>
        <w:rPr>
          <w:bCs/>
        </w:rPr>
        <w:t xml:space="preserve"> – </w:t>
      </w:r>
      <w:r w:rsidRPr="00E5790F">
        <w:rPr>
          <w:bCs/>
        </w:rPr>
        <w:t>Москва</w:t>
      </w:r>
      <w:r>
        <w:rPr>
          <w:bCs/>
        </w:rPr>
        <w:t xml:space="preserve"> </w:t>
      </w:r>
      <w:r w:rsidRPr="00E5790F">
        <w:rPr>
          <w:bCs/>
        </w:rPr>
        <w:t>:</w:t>
      </w:r>
      <w:r>
        <w:rPr>
          <w:bCs/>
        </w:rPr>
        <w:t xml:space="preserve"> </w:t>
      </w:r>
      <w:r w:rsidRPr="00E5790F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E5790F">
        <w:rPr>
          <w:bCs/>
        </w:rPr>
        <w:t>Юрайт</w:t>
      </w:r>
      <w:proofErr w:type="spellEnd"/>
      <w:r w:rsidRPr="00E5790F">
        <w:rPr>
          <w:bCs/>
        </w:rPr>
        <w:t>,</w:t>
      </w:r>
      <w:r>
        <w:rPr>
          <w:bCs/>
        </w:rPr>
        <w:t xml:space="preserve"> </w:t>
      </w:r>
      <w:r w:rsidRPr="00E5790F">
        <w:rPr>
          <w:bCs/>
        </w:rPr>
        <w:t>2020.</w:t>
      </w:r>
      <w:r>
        <w:rPr>
          <w:bCs/>
        </w:rPr>
        <w:t xml:space="preserve"> – </w:t>
      </w:r>
      <w:r w:rsidRPr="00E5790F">
        <w:rPr>
          <w:bCs/>
        </w:rPr>
        <w:t>253</w:t>
      </w:r>
      <w:r>
        <w:rPr>
          <w:bCs/>
        </w:rPr>
        <w:t xml:space="preserve"> </w:t>
      </w:r>
      <w:r w:rsidRPr="00E5790F">
        <w:rPr>
          <w:bCs/>
        </w:rPr>
        <w:t>с.</w:t>
      </w:r>
      <w:r>
        <w:rPr>
          <w:bCs/>
        </w:rPr>
        <w:t xml:space="preserve"> – </w:t>
      </w:r>
      <w:r w:rsidRPr="00E5790F">
        <w:rPr>
          <w:bCs/>
        </w:rPr>
        <w:t>(Профессиональное</w:t>
      </w:r>
      <w:r>
        <w:rPr>
          <w:bCs/>
        </w:rPr>
        <w:t xml:space="preserve"> </w:t>
      </w:r>
      <w:r w:rsidRPr="00E5790F">
        <w:rPr>
          <w:bCs/>
        </w:rPr>
        <w:t>образование).</w:t>
      </w:r>
      <w:r>
        <w:rPr>
          <w:bCs/>
        </w:rPr>
        <w:t xml:space="preserve"> – </w:t>
      </w:r>
      <w:r w:rsidRPr="00E5790F">
        <w:rPr>
          <w:bCs/>
        </w:rPr>
        <w:t>ISBN</w:t>
      </w:r>
      <w:r>
        <w:rPr>
          <w:bCs/>
        </w:rPr>
        <w:t xml:space="preserve"> </w:t>
      </w:r>
      <w:r w:rsidRPr="00E5790F">
        <w:rPr>
          <w:bCs/>
        </w:rPr>
        <w:t>978-5-534-00098-6.</w:t>
      </w:r>
      <w:r>
        <w:rPr>
          <w:bCs/>
        </w:rPr>
        <w:t xml:space="preserve"> – </w:t>
      </w:r>
      <w:r w:rsidRPr="00E5790F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E5790F">
        <w:rPr>
          <w:bCs/>
        </w:rPr>
        <w:t>:</w:t>
      </w:r>
      <w:proofErr w:type="gramEnd"/>
      <w:r>
        <w:rPr>
          <w:bCs/>
        </w:rPr>
        <w:t xml:space="preserve"> </w:t>
      </w:r>
      <w:r w:rsidRPr="00E5790F">
        <w:rPr>
          <w:bCs/>
        </w:rPr>
        <w:t>электронный</w:t>
      </w:r>
      <w:r>
        <w:rPr>
          <w:bCs/>
        </w:rPr>
        <w:t xml:space="preserve"> </w:t>
      </w:r>
      <w:r w:rsidRPr="00E5790F">
        <w:rPr>
          <w:bCs/>
        </w:rPr>
        <w:t>//</w:t>
      </w:r>
      <w:r>
        <w:rPr>
          <w:bCs/>
        </w:rPr>
        <w:t xml:space="preserve"> </w:t>
      </w:r>
      <w:r w:rsidRPr="00E5790F">
        <w:rPr>
          <w:bCs/>
        </w:rPr>
        <w:t>ЭБС</w:t>
      </w:r>
      <w:r>
        <w:rPr>
          <w:bCs/>
        </w:rPr>
        <w:t xml:space="preserve"> </w:t>
      </w:r>
      <w:proofErr w:type="spellStart"/>
      <w:r w:rsidRPr="00E5790F">
        <w:rPr>
          <w:bCs/>
        </w:rPr>
        <w:t>Юрайт</w:t>
      </w:r>
      <w:proofErr w:type="spellEnd"/>
      <w:r>
        <w:rPr>
          <w:bCs/>
        </w:rPr>
        <w:t xml:space="preserve"> </w:t>
      </w:r>
      <w:r w:rsidRPr="00E5790F">
        <w:rPr>
          <w:bCs/>
        </w:rPr>
        <w:t>[сайт].</w:t>
      </w:r>
      <w:r>
        <w:rPr>
          <w:bCs/>
        </w:rPr>
        <w:t xml:space="preserve"> – </w:t>
      </w:r>
      <w:r w:rsidRPr="00E5790F">
        <w:rPr>
          <w:bCs/>
        </w:rPr>
        <w:t>URL:</w:t>
      </w:r>
      <w:r>
        <w:rPr>
          <w:bCs/>
          <w:color w:val="FF0000"/>
        </w:rPr>
        <w:t xml:space="preserve"> </w:t>
      </w:r>
      <w:hyperlink r:id="rId16" w:history="1">
        <w:r w:rsidRPr="00C45793">
          <w:rPr>
            <w:rStyle w:val="a8"/>
            <w:bCs/>
          </w:rPr>
          <w:t>https://urait.ru/bcode/453229</w:t>
        </w:r>
      </w:hyperlink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7.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7" w:history="1">
        <w:r w:rsidRPr="003D3AFE">
          <w:rPr>
            <w:rStyle w:val="a8"/>
            <w:bCs/>
          </w:rPr>
          <w:t>https://urait.ru/bcode/470410</w:t>
        </w:r>
      </w:hyperlink>
    </w:p>
    <w:p w:rsidR="002B498C" w:rsidRPr="00367A1A" w:rsidRDefault="002B498C" w:rsidP="002B498C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Дополнительная литература</w:t>
      </w:r>
      <w:r w:rsidRPr="00367A1A">
        <w:rPr>
          <w:b/>
          <w:bCs/>
          <w:color w:val="000000" w:themeColor="text1"/>
        </w:rPr>
        <w:t>:</w:t>
      </w:r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8" w:history="1">
        <w:r w:rsidRPr="003D3AFE">
          <w:rPr>
            <w:rStyle w:val="a8"/>
            <w:bCs/>
          </w:rPr>
          <w:t>https://urait.ru/bcode/469911</w:t>
        </w:r>
      </w:hyperlink>
    </w:p>
    <w:p w:rsidR="002B498C" w:rsidRDefault="002B498C" w:rsidP="002B498C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367A1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9" w:history="1">
        <w:r w:rsidRPr="003D3AFE">
          <w:rPr>
            <w:rStyle w:val="a8"/>
            <w:bCs/>
          </w:rPr>
          <w:t>https://urait.ru/bcode/475673</w:t>
        </w:r>
      </w:hyperlink>
    </w:p>
    <w:p w:rsidR="002B498C" w:rsidRDefault="002B498C" w:rsidP="002B498C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367A1A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20" w:history="1">
        <w:r w:rsidRPr="003D3AFE">
          <w:rPr>
            <w:rStyle w:val="a8"/>
            <w:shd w:val="clear" w:color="auto" w:fill="FFFFFF"/>
          </w:rPr>
          <w:t>https://znanium.com/catalog/product/1196452</w:t>
        </w:r>
      </w:hyperlink>
    </w:p>
    <w:p w:rsidR="002B2289" w:rsidRPr="009566E0" w:rsidRDefault="002B2289" w:rsidP="002B2289">
      <w:pPr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9566E0">
        <w:rPr>
          <w:color w:val="000000"/>
        </w:rPr>
        <w:tab/>
        <w:t xml:space="preserve"> </w:t>
      </w:r>
      <w:r w:rsidRPr="009566E0">
        <w:rPr>
          <w:b/>
        </w:rPr>
        <w:t>Интернет–ресурсы:</w:t>
      </w:r>
    </w:p>
    <w:p w:rsidR="002B2289" w:rsidRPr="009566E0" w:rsidRDefault="002B498C" w:rsidP="002B2289">
      <w:pPr>
        <w:widowControl/>
        <w:numPr>
          <w:ilvl w:val="0"/>
          <w:numId w:val="3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21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2B2289" w:rsidRPr="009566E0" w:rsidRDefault="002B2289" w:rsidP="002B2289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9566E0">
        <w:rPr>
          <w:color w:val="000000"/>
        </w:rPr>
        <w:t xml:space="preserve">ЭБС </w:t>
      </w:r>
      <w:proofErr w:type="spellStart"/>
      <w:r w:rsidRPr="009566E0">
        <w:rPr>
          <w:color w:val="000000"/>
        </w:rPr>
        <w:t>Знаниум</w:t>
      </w:r>
      <w:proofErr w:type="spellEnd"/>
      <w:r w:rsidRPr="009566E0">
        <w:rPr>
          <w:color w:val="000000"/>
        </w:rPr>
        <w:t xml:space="preserve"> </w:t>
      </w:r>
      <w:hyperlink r:id="rId22" w:history="1">
        <w:r w:rsidRPr="009566E0">
          <w:rPr>
            <w:rStyle w:val="a8"/>
          </w:rPr>
          <w:t>https://www.</w:t>
        </w:r>
        <w:r w:rsidRPr="009566E0">
          <w:rPr>
            <w:rStyle w:val="a8"/>
            <w:shd w:val="clear" w:color="auto" w:fill="FFFFFF"/>
          </w:rPr>
          <w:t>znanium.com</w:t>
        </w:r>
      </w:hyperlink>
      <w:r w:rsidRPr="009566E0">
        <w:rPr>
          <w:color w:val="006621"/>
          <w:shd w:val="clear" w:color="auto" w:fill="FFFFFF"/>
        </w:rPr>
        <w:t xml:space="preserve"> </w:t>
      </w:r>
    </w:p>
    <w:p w:rsidR="002B2289" w:rsidRPr="009566E0" w:rsidRDefault="002B2289" w:rsidP="002B2289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9566E0">
        <w:rPr>
          <w:color w:val="000000"/>
        </w:rPr>
        <w:t xml:space="preserve">ЭБС Лань </w:t>
      </w:r>
      <w:hyperlink r:id="rId23" w:history="1">
        <w:r w:rsidRPr="009566E0">
          <w:rPr>
            <w:rStyle w:val="a8"/>
          </w:rPr>
          <w:t>https://e.lanbook.com/</w:t>
        </w:r>
      </w:hyperlink>
      <w:r w:rsidRPr="009566E0">
        <w:rPr>
          <w:rStyle w:val="HTML"/>
          <w:color w:val="006621"/>
        </w:rPr>
        <w:t xml:space="preserve"> </w:t>
      </w:r>
    </w:p>
    <w:p w:rsidR="002B2289" w:rsidRPr="009566E0" w:rsidRDefault="002B2289" w:rsidP="002B2289">
      <w:pPr>
        <w:widowControl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9566E0">
        <w:rPr>
          <w:color w:val="000000"/>
        </w:rPr>
        <w:t xml:space="preserve">ЭБС Консультант студента </w:t>
      </w:r>
      <w:hyperlink r:id="rId24" w:history="1">
        <w:r w:rsidRPr="009566E0">
          <w:rPr>
            <w:rStyle w:val="a8"/>
            <w:shd w:val="clear" w:color="auto" w:fill="FFFFFF"/>
          </w:rPr>
          <w:t>www.studentlibrary.ru/</w:t>
        </w:r>
      </w:hyperlink>
      <w:hyperlink r:id="rId25" w:history="1">
        <w:r w:rsidRPr="009566E0">
          <w:rPr>
            <w:rStyle w:val="a8"/>
          </w:rPr>
          <w:t>https://samelectrik.ru</w:t>
        </w:r>
      </w:hyperlink>
      <w:r w:rsidRPr="009566E0">
        <w:t xml:space="preserve"> </w:t>
      </w:r>
    </w:p>
    <w:p w:rsidR="002B2289" w:rsidRPr="009566E0" w:rsidRDefault="00133792" w:rsidP="002B2289">
      <w:pPr>
        <w:widowControl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6" w:history="1">
        <w:r w:rsidR="002B2289" w:rsidRPr="009566E0">
          <w:rPr>
            <w:rStyle w:val="a8"/>
          </w:rPr>
          <w:t>http://electric–tolk.ru/</w:t>
        </w:r>
      </w:hyperlink>
      <w:r w:rsidR="002B2289" w:rsidRPr="009566E0">
        <w:t xml:space="preserve"> </w:t>
      </w:r>
    </w:p>
    <w:p w:rsidR="002B2289" w:rsidRPr="009566E0" w:rsidRDefault="00133792" w:rsidP="002B2289">
      <w:pPr>
        <w:widowControl/>
        <w:numPr>
          <w:ilvl w:val="0"/>
          <w:numId w:val="36"/>
        </w:numPr>
        <w:tabs>
          <w:tab w:val="left" w:pos="993"/>
          <w:tab w:val="left" w:pos="1134"/>
        </w:tabs>
        <w:spacing w:line="276" w:lineRule="auto"/>
        <w:ind w:left="0" w:firstLine="709"/>
      </w:pPr>
      <w:hyperlink r:id="rId27" w:history="1">
        <w:r w:rsidR="002B2289" w:rsidRPr="009566E0">
          <w:rPr>
            <w:rStyle w:val="a8"/>
          </w:rPr>
          <w:t>http://zametkielectrika.ru/</w:t>
        </w:r>
      </w:hyperlink>
      <w:r w:rsidR="002B2289" w:rsidRPr="009566E0">
        <w:t xml:space="preserve"> </w:t>
      </w:r>
    </w:p>
    <w:p w:rsidR="007F5BF1" w:rsidRPr="007B35C0" w:rsidRDefault="007F5BF1" w:rsidP="007B35C0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  <w:r w:rsidRPr="007B35C0">
        <w:rPr>
          <w:b/>
          <w:color w:val="000000" w:themeColor="text1"/>
        </w:rPr>
        <w:t>4.</w:t>
      </w:r>
      <w:r w:rsidR="007276B0" w:rsidRPr="007B35C0">
        <w:rPr>
          <w:b/>
          <w:color w:val="000000" w:themeColor="text1"/>
        </w:rPr>
        <w:t>5</w:t>
      </w:r>
      <w:r w:rsidRPr="007B35C0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7B35C0" w:rsidRDefault="00492E70" w:rsidP="007B35C0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7B35C0" w:rsidRDefault="00492E70" w:rsidP="007B35C0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7B35C0" w:rsidRDefault="00485147" w:rsidP="007B35C0">
      <w:pPr>
        <w:spacing w:line="276" w:lineRule="auto"/>
        <w:ind w:firstLine="709"/>
        <w:rPr>
          <w:b/>
          <w:color w:val="000000" w:themeColor="text1"/>
        </w:rPr>
      </w:pPr>
    </w:p>
    <w:p w:rsidR="00A462E7" w:rsidRPr="007B35C0" w:rsidRDefault="00A462E7" w:rsidP="007B35C0">
      <w:pPr>
        <w:spacing w:line="276" w:lineRule="auto"/>
        <w:ind w:firstLine="709"/>
        <w:rPr>
          <w:b/>
          <w:color w:val="000000" w:themeColor="text1"/>
        </w:rPr>
      </w:pPr>
    </w:p>
    <w:p w:rsidR="00485147" w:rsidRPr="007B35C0" w:rsidRDefault="00485147" w:rsidP="007B35C0">
      <w:pPr>
        <w:spacing w:line="276" w:lineRule="auto"/>
        <w:ind w:firstLine="0"/>
        <w:jc w:val="center"/>
        <w:rPr>
          <w:color w:val="000000" w:themeColor="text1"/>
        </w:rPr>
      </w:pPr>
      <w:r w:rsidRPr="007B35C0">
        <w:rPr>
          <w:b/>
          <w:color w:val="000000" w:themeColor="text1"/>
        </w:rPr>
        <w:t>5. КОНТРОЛЬ И ОЦЕНКА РЕЗУЛЬТАТОВ ПРАКТИКИ</w:t>
      </w:r>
    </w:p>
    <w:p w:rsidR="00B74A5B" w:rsidRPr="007B35C0" w:rsidRDefault="00B74A5B" w:rsidP="007B35C0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B74A5B" w:rsidRPr="007B35C0" w:rsidRDefault="00B74A5B" w:rsidP="007B35C0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B74A5B" w:rsidRPr="007B35C0" w:rsidRDefault="00B74A5B" w:rsidP="007B35C0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764F52" w:rsidRDefault="00B74A5B" w:rsidP="007B35C0">
      <w:pPr>
        <w:spacing w:line="276" w:lineRule="auto"/>
        <w:ind w:firstLine="709"/>
        <w:rPr>
          <w:bCs/>
          <w:color w:val="000000" w:themeColor="text1"/>
        </w:rPr>
      </w:pPr>
      <w:r w:rsidRPr="007B35C0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34469F" w:rsidRPr="007B35C0">
        <w:rPr>
          <w:color w:val="000000" w:themeColor="text1"/>
        </w:rPr>
        <w:t>35.02.08 Электрификация и автоматизация сельского хозяйства</w:t>
      </w:r>
      <w:r w:rsidR="00764F52">
        <w:rPr>
          <w:bCs/>
          <w:color w:val="000000" w:themeColor="text1"/>
        </w:rPr>
        <w:t>.</w:t>
      </w:r>
    </w:p>
    <w:p w:rsidR="007B35C0" w:rsidRPr="00764F52" w:rsidRDefault="007B35C0" w:rsidP="007B35C0">
      <w:pPr>
        <w:spacing w:line="276" w:lineRule="auto"/>
        <w:ind w:firstLine="709"/>
        <w:rPr>
          <w:bCs/>
        </w:rPr>
      </w:pPr>
    </w:p>
    <w:tbl>
      <w:tblPr>
        <w:tblW w:w="94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3490"/>
      </w:tblGrid>
      <w:tr w:rsidR="00F17408" w:rsidRPr="0034469F" w:rsidTr="00764F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408" w:rsidRPr="0034469F" w:rsidRDefault="00F17408" w:rsidP="000D600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 xml:space="preserve">Результаты (освоенные </w:t>
            </w:r>
            <w:proofErr w:type="spellStart"/>
            <w:r w:rsidRPr="0034469F">
              <w:rPr>
                <w:b/>
                <w:color w:val="000000" w:themeColor="text1"/>
              </w:rPr>
              <w:t>професснональные</w:t>
            </w:r>
            <w:proofErr w:type="spellEnd"/>
            <w:r w:rsidRPr="0034469F">
              <w:rPr>
                <w:b/>
                <w:color w:val="000000" w:themeColor="text1"/>
              </w:rPr>
              <w:t xml:space="preserve"> компетенции)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408" w:rsidRPr="0034469F" w:rsidRDefault="00F17408" w:rsidP="000D600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7408" w:rsidRPr="0034469F" w:rsidRDefault="00F17408" w:rsidP="000D600B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4469F">
              <w:rPr>
                <w:b/>
                <w:color w:val="000000" w:themeColor="text1"/>
              </w:rPr>
              <w:t>Формы и методы контроля и оценки</w:t>
            </w:r>
          </w:p>
        </w:tc>
      </w:tr>
      <w:tr w:rsidR="00764F52" w:rsidRPr="0034469F" w:rsidTr="00764F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2" w:rsidRPr="009566E0" w:rsidRDefault="00764F52" w:rsidP="000D600B">
            <w:pPr>
              <w:autoSpaceDE w:val="0"/>
              <w:autoSpaceDN w:val="0"/>
              <w:adjustRightInd w:val="0"/>
              <w:spacing w:line="276" w:lineRule="auto"/>
            </w:pPr>
            <w:r w:rsidRPr="009566E0">
              <w:t>ПК.1.1 Выполнять монтаж электрооборудования и автоматических систем управления.</w:t>
            </w:r>
          </w:p>
          <w:p w:rsidR="00764F52" w:rsidRPr="009566E0" w:rsidRDefault="00764F52" w:rsidP="000D600B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Правильность выполнения монтажа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 знание основных средств и способов механизации производственных процессов в растениеводстве и животноводстве;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 знание принципа действия и особенностей работы электропривода в условиях сельскохозяйственного производства;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</w:pPr>
            <w:r w:rsidRPr="009566E0">
              <w:t>-умения производить монтаж контрольно-измерительных приборов, защитной аппаратуры в сельскохозяйственной технике;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</w:pPr>
            <w:r w:rsidRPr="009566E0">
              <w:t>-умения подбирать электропривод для основных сельскохозяйственных машин и установок;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</w:pPr>
            <w:r w:rsidRPr="009566E0">
              <w:t>-умения производить монтаж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B9C" w:rsidRPr="0034469F" w:rsidRDefault="00173B9C" w:rsidP="00173B9C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FE4335">
              <w:rPr>
                <w:rFonts w:eastAsia="Calibri"/>
                <w:bCs/>
                <w:lang w:eastAsia="en-US"/>
              </w:rPr>
              <w:t>Оценка результатов деятельности обучающихся в процессе прохождения практики</w:t>
            </w:r>
            <w:r w:rsidRPr="0034469F">
              <w:rPr>
                <w:b/>
                <w:color w:val="000000" w:themeColor="text1"/>
              </w:rPr>
              <w:t xml:space="preserve"> </w:t>
            </w:r>
          </w:p>
          <w:p w:rsidR="00764F52" w:rsidRPr="0034469F" w:rsidRDefault="00764F52" w:rsidP="000D600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764F52" w:rsidRPr="0034469F" w:rsidTr="00764F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2" w:rsidRPr="009566E0" w:rsidRDefault="00764F52" w:rsidP="000D600B">
            <w:pPr>
              <w:spacing w:line="276" w:lineRule="auto"/>
            </w:pPr>
            <w:r w:rsidRPr="009566E0">
              <w:t>ПК.1.2 Выполнять монтаж и эксплуатацию осветительных и электронагревательных установок.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Правильная организация планирования выполнения работ по монтажу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осветительных, электронагревательных и других электро-технологических установок.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</w:pPr>
            <w:r w:rsidRPr="009566E0">
              <w:t>- определение объемов и сроков проведения электромонтажных  работ;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</w:pPr>
            <w:r w:rsidRPr="009566E0">
              <w:t>- составление технологических карт на монтаж различного оборудования;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i/>
                <w:color w:val="000000"/>
              </w:rPr>
              <w:t>-</w:t>
            </w:r>
            <w:r w:rsidRPr="009566E0">
              <w:rPr>
                <w:color w:val="000000"/>
              </w:rPr>
              <w:t>качество выполнения электромонтажных работ.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34469F" w:rsidRDefault="00764F52" w:rsidP="000D600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764F52" w:rsidRPr="0034469F" w:rsidTr="00764F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2" w:rsidRPr="009566E0" w:rsidRDefault="00764F52" w:rsidP="000D600B">
            <w:pPr>
              <w:autoSpaceDE w:val="0"/>
              <w:autoSpaceDN w:val="0"/>
              <w:adjustRightInd w:val="0"/>
              <w:spacing w:line="276" w:lineRule="auto"/>
            </w:pPr>
            <w:r w:rsidRPr="009566E0">
              <w:t>ПК.1.3 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  <w:p w:rsidR="00764F52" w:rsidRPr="009566E0" w:rsidRDefault="00764F52" w:rsidP="000D600B">
            <w:pPr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Выполнение наладки электрооборудования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9566E0">
              <w:rPr>
                <w:color w:val="000000"/>
              </w:rPr>
              <w:t>-знание технологических основ автоматизации сельскохозяйственных предприятий, систем централизованного контроля и автоматизированного управления технологическими процессами сельскохозяйственного производства;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</w:pPr>
            <w:r w:rsidRPr="009566E0">
              <w:t xml:space="preserve">-наладка </w:t>
            </w:r>
            <w:proofErr w:type="spellStart"/>
            <w:r w:rsidRPr="009566E0">
              <w:t>элетропривода</w:t>
            </w:r>
            <w:proofErr w:type="spellEnd"/>
            <w:r w:rsidRPr="009566E0">
              <w:t xml:space="preserve"> основных сельскохозяйственных машин и установок;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</w:pPr>
            <w:r w:rsidRPr="009566E0">
              <w:t>-наладка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764F52" w:rsidRPr="009566E0" w:rsidRDefault="00764F52" w:rsidP="000D600B">
            <w:pPr>
              <w:shd w:val="clear" w:color="auto" w:fill="FFFFFF"/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34469F" w:rsidRDefault="00764F52" w:rsidP="000D600B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7B35C0" w:rsidRPr="007B35C0" w:rsidRDefault="007B35C0" w:rsidP="007B35C0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p w:rsidR="007B35C0" w:rsidRPr="007B35C0" w:rsidRDefault="007B35C0" w:rsidP="007B35C0">
      <w:pPr>
        <w:spacing w:line="276" w:lineRule="auto"/>
        <w:ind w:firstLine="709"/>
        <w:rPr>
          <w:bCs/>
          <w:color w:val="000000" w:themeColor="text1"/>
          <w:lang w:bidi="ru-RU"/>
        </w:rPr>
      </w:pPr>
      <w:r w:rsidRPr="007B35C0">
        <w:rPr>
          <w:bCs/>
          <w:color w:val="000000" w:themeColor="text1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B35C0">
        <w:rPr>
          <w:bCs/>
          <w:color w:val="000000" w:themeColor="text1"/>
          <w:lang w:bidi="ru-RU"/>
        </w:rPr>
        <w:t>сформированность</w:t>
      </w:r>
      <w:proofErr w:type="spellEnd"/>
      <w:r w:rsidRPr="007B35C0">
        <w:rPr>
          <w:bCs/>
          <w:color w:val="000000" w:themeColor="text1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7408" w:rsidRPr="0034469F" w:rsidTr="00F1740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408" w:rsidRPr="00F17408" w:rsidRDefault="00F17408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Результаты</w:t>
            </w:r>
          </w:p>
          <w:p w:rsidR="00F17408" w:rsidRPr="00F17408" w:rsidRDefault="00F17408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408" w:rsidRPr="00F17408" w:rsidRDefault="00F17408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408" w:rsidRPr="00F17408" w:rsidRDefault="00F17408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 xml:space="preserve">Ориентация на рынке труда в сфере энергетики, участие в проектно–исследовательской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173B9C" w:rsidP="00173B9C">
            <w:pPr>
              <w:spacing w:line="276" w:lineRule="auto"/>
              <w:ind w:firstLine="0"/>
              <w:rPr>
                <w:bCs/>
                <w:color w:val="000000" w:themeColor="text1"/>
              </w:rPr>
            </w:pPr>
            <w:r w:rsidRPr="00FE4335">
              <w:rPr>
                <w:rFonts w:eastAsia="Calibri"/>
                <w:bCs/>
                <w:lang w:eastAsia="en-US"/>
              </w:rPr>
              <w:t>Оценка результатов деятельности обучающихся в процессе прохождения практики</w:t>
            </w: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2. Организовывать собственную деятельность, выбирать типовые методы и способы выполнения профессиональных задач,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оценивать их эффективность и качество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анализировать и оценивать собственную деятельность, определять ее качество, положительные стороны и недостатки; умение корректировать свои действия в ходе выполнения профессиональной задачи; способность принимать решения в стандартных и не стандартных производственных ситуациях, и нести за них ответственность.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Способность находить, анализировать (выделять главное) и обрабатывать информацию, необходимую для эффективного выполнения профессиональных задач и личностного развития; знание и использование различных источников информации.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находить и обрабатывать информацию, используя средства информационно–коммуникационных технологий; умение публично представить продукт своей деятельности; использование в работе различных электронных обучающих и прикладных программ.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5. Использовать информационно–коммуникационные технологии в профессиональной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Позитивное отношение к мнениям окружающих людей (терпение, тактичность); адекватное отношение к критике своей деятельности со стороны других людей; выполнение своих обязанностей в группе, направленных на решение общей профессиональной и учебной задачи.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Взаимовыручка и помощь участникам команды при выполнении общей задачи; 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Планирование обучающимся повышения квалификационного уровня в области энергетики организация самостоятельных занятий при изучении профессионального модуля;</w:t>
            </w:r>
          </w:p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планирование обучающимся повышения квалификационного уровня в области энергетики.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Умение находить и обрабатывать информацию, используя средства информационно–коммуникационных технологий; применение инновационных технологий в области энергетики.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  <w:tr w:rsidR="00764F52" w:rsidRPr="0034469F" w:rsidTr="004A7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>ОК 9. Ориентироваться в условиях частой смены технологий в профессиональной деятельности</w:t>
            </w:r>
          </w:p>
          <w:p w:rsidR="00764F52" w:rsidRPr="00F17408" w:rsidRDefault="00764F52" w:rsidP="000D600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F17408">
              <w:rPr>
                <w:bCs/>
                <w:color w:val="000000" w:themeColor="text1"/>
              </w:rPr>
              <w:t xml:space="preserve">Ориентация на рынке труда в сфере энергетики, участие в проектно–исследовательской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 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F52" w:rsidRPr="00F17408" w:rsidRDefault="00764F52" w:rsidP="00F17408">
            <w:pPr>
              <w:rPr>
                <w:bCs/>
                <w:color w:val="000000" w:themeColor="text1"/>
              </w:rPr>
            </w:pPr>
          </w:p>
        </w:tc>
      </w:tr>
    </w:tbl>
    <w:p w:rsidR="002B498C" w:rsidRPr="002B498C" w:rsidRDefault="002B498C" w:rsidP="002B498C">
      <w:pPr>
        <w:widowControl/>
        <w:spacing w:line="276" w:lineRule="auto"/>
        <w:ind w:firstLine="0"/>
        <w:jc w:val="left"/>
        <w:rPr>
          <w:color w:val="000000"/>
        </w:rPr>
      </w:pPr>
    </w:p>
    <w:p w:rsidR="002B498C" w:rsidRPr="002B498C" w:rsidRDefault="002B498C" w:rsidP="002B498C">
      <w:pPr>
        <w:widowControl/>
        <w:ind w:firstLine="709"/>
        <w:rPr>
          <w:color w:val="000000"/>
        </w:rPr>
      </w:pPr>
      <w:r w:rsidRPr="002B498C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2B498C" w:rsidRPr="002B498C" w:rsidTr="007C36AC">
        <w:tc>
          <w:tcPr>
            <w:tcW w:w="1702" w:type="dxa"/>
          </w:tcPr>
          <w:p w:rsidR="002B498C" w:rsidRPr="002B498C" w:rsidRDefault="002B498C" w:rsidP="002B498C">
            <w:pPr>
              <w:ind w:firstLine="0"/>
              <w:jc w:val="center"/>
              <w:rPr>
                <w:b/>
              </w:rPr>
            </w:pPr>
            <w:r w:rsidRPr="002B498C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2B498C" w:rsidRPr="002B498C" w:rsidRDefault="002B498C" w:rsidP="002B498C">
            <w:pPr>
              <w:ind w:firstLine="0"/>
              <w:jc w:val="center"/>
              <w:rPr>
                <w:b/>
              </w:rPr>
            </w:pPr>
            <w:r w:rsidRPr="002B498C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2B498C" w:rsidRPr="002B498C" w:rsidRDefault="002B498C" w:rsidP="002B498C">
            <w:pPr>
              <w:ind w:firstLine="0"/>
              <w:jc w:val="center"/>
              <w:rPr>
                <w:b/>
              </w:rPr>
            </w:pPr>
            <w:r w:rsidRPr="002B498C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2B498C" w:rsidRPr="002B498C" w:rsidRDefault="002B498C" w:rsidP="002B498C">
            <w:pPr>
              <w:ind w:firstLine="0"/>
              <w:jc w:val="center"/>
              <w:rPr>
                <w:b/>
              </w:rPr>
            </w:pPr>
            <w:r w:rsidRPr="002B498C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2B498C" w:rsidRPr="002B498C" w:rsidRDefault="002B498C" w:rsidP="002B498C">
            <w:pPr>
              <w:ind w:firstLine="0"/>
              <w:jc w:val="center"/>
              <w:rPr>
                <w:b/>
              </w:rPr>
            </w:pPr>
            <w:r w:rsidRPr="002B498C">
              <w:rPr>
                <w:b/>
              </w:rPr>
              <w:t>отлично</w:t>
            </w:r>
          </w:p>
        </w:tc>
      </w:tr>
      <w:tr w:rsidR="002B498C" w:rsidRPr="002B498C" w:rsidTr="007C36AC">
        <w:tc>
          <w:tcPr>
            <w:tcW w:w="1702" w:type="dxa"/>
          </w:tcPr>
          <w:p w:rsidR="002B498C" w:rsidRPr="002B498C" w:rsidRDefault="002B498C" w:rsidP="002B498C">
            <w:pPr>
              <w:ind w:firstLine="0"/>
              <w:rPr>
                <w:b/>
              </w:rPr>
            </w:pPr>
            <w:r w:rsidRPr="002B498C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2B498C" w:rsidRPr="002B498C" w:rsidRDefault="002B498C" w:rsidP="002B498C">
            <w:pPr>
              <w:ind w:firstLine="0"/>
            </w:pPr>
            <w:r w:rsidRPr="002B498C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2B498C" w:rsidRPr="002B498C" w:rsidRDefault="002B498C" w:rsidP="002B498C">
            <w:pPr>
              <w:ind w:firstLine="0"/>
            </w:pPr>
            <w:r w:rsidRPr="002B498C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2B498C" w:rsidRPr="002B498C" w:rsidRDefault="002B498C" w:rsidP="002B498C">
            <w:pPr>
              <w:ind w:firstLine="0"/>
            </w:pPr>
            <w:r w:rsidRPr="002B498C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2B498C" w:rsidRPr="002B498C" w:rsidRDefault="002B498C" w:rsidP="002B498C">
            <w:pPr>
              <w:ind w:firstLine="0"/>
            </w:pPr>
            <w:r w:rsidRPr="002B498C">
              <w:t>Уровень знаний в объеме, соответствующем программе подготовки, без ошибок.</w:t>
            </w:r>
          </w:p>
        </w:tc>
      </w:tr>
      <w:tr w:rsidR="002B498C" w:rsidRPr="002B498C" w:rsidTr="007C36AC">
        <w:tc>
          <w:tcPr>
            <w:tcW w:w="1702" w:type="dxa"/>
          </w:tcPr>
          <w:p w:rsidR="002B498C" w:rsidRPr="002B498C" w:rsidRDefault="002B498C" w:rsidP="002B498C">
            <w:pPr>
              <w:ind w:firstLine="0"/>
              <w:rPr>
                <w:b/>
              </w:rPr>
            </w:pPr>
            <w:r w:rsidRPr="002B498C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2B498C" w:rsidRPr="002B498C" w:rsidRDefault="002B498C" w:rsidP="002B498C">
            <w:pPr>
              <w:ind w:firstLine="0"/>
            </w:pPr>
            <w:r w:rsidRPr="002B498C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2B498C" w:rsidRPr="002B498C" w:rsidRDefault="002B498C" w:rsidP="002B498C">
            <w:pPr>
              <w:ind w:firstLine="0"/>
            </w:pPr>
            <w:r w:rsidRPr="002B498C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2B498C" w:rsidRPr="002B498C" w:rsidRDefault="002B498C" w:rsidP="002B498C">
            <w:pPr>
              <w:ind w:firstLine="0"/>
            </w:pPr>
            <w:r w:rsidRPr="002B498C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2B498C" w:rsidRPr="002B498C" w:rsidRDefault="002B498C" w:rsidP="002B498C">
            <w:pPr>
              <w:ind w:firstLine="0"/>
            </w:pPr>
            <w:r w:rsidRPr="002B498C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2B498C" w:rsidRPr="002B498C" w:rsidTr="007C36AC">
        <w:tc>
          <w:tcPr>
            <w:tcW w:w="1702" w:type="dxa"/>
          </w:tcPr>
          <w:p w:rsidR="002B498C" w:rsidRPr="002B498C" w:rsidRDefault="002B498C" w:rsidP="002B498C">
            <w:pPr>
              <w:ind w:firstLine="0"/>
              <w:rPr>
                <w:b/>
              </w:rPr>
            </w:pPr>
            <w:r w:rsidRPr="002B498C">
              <w:rPr>
                <w:b/>
              </w:rPr>
              <w:t xml:space="preserve">Характеристика </w:t>
            </w:r>
            <w:proofErr w:type="spellStart"/>
            <w:r w:rsidRPr="002B498C">
              <w:rPr>
                <w:b/>
              </w:rPr>
              <w:t>сформированности</w:t>
            </w:r>
            <w:proofErr w:type="spellEnd"/>
            <w:r w:rsidRPr="002B498C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B498C" w:rsidRPr="002B498C" w:rsidRDefault="002B498C" w:rsidP="002B498C">
            <w:pPr>
              <w:ind w:firstLine="0"/>
            </w:pPr>
            <w:r w:rsidRPr="002B498C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2B498C" w:rsidRPr="002B498C" w:rsidRDefault="002B498C" w:rsidP="002B498C">
            <w:pPr>
              <w:ind w:firstLine="0"/>
            </w:pPr>
            <w:proofErr w:type="spellStart"/>
            <w:r w:rsidRPr="002B498C">
              <w:t>Сформированность</w:t>
            </w:r>
            <w:proofErr w:type="spellEnd"/>
            <w:r w:rsidRPr="002B498C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2B498C" w:rsidRPr="002B498C" w:rsidRDefault="002B498C" w:rsidP="002B498C">
            <w:pPr>
              <w:ind w:firstLine="0"/>
            </w:pPr>
            <w:proofErr w:type="spellStart"/>
            <w:r w:rsidRPr="002B498C">
              <w:t>Сформированность</w:t>
            </w:r>
            <w:proofErr w:type="spellEnd"/>
            <w:r w:rsidRPr="002B498C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2B498C" w:rsidRPr="002B498C" w:rsidRDefault="002B498C" w:rsidP="002B498C">
            <w:pPr>
              <w:ind w:firstLine="0"/>
            </w:pPr>
            <w:proofErr w:type="spellStart"/>
            <w:r w:rsidRPr="002B498C">
              <w:t>Сформированность</w:t>
            </w:r>
            <w:proofErr w:type="spellEnd"/>
            <w:r w:rsidRPr="002B498C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2B498C" w:rsidRPr="002B498C" w:rsidTr="007C36AC">
        <w:tc>
          <w:tcPr>
            <w:tcW w:w="1702" w:type="dxa"/>
          </w:tcPr>
          <w:p w:rsidR="002B498C" w:rsidRPr="002B498C" w:rsidRDefault="002B498C" w:rsidP="002B498C">
            <w:pPr>
              <w:ind w:firstLine="0"/>
              <w:rPr>
                <w:b/>
              </w:rPr>
            </w:pPr>
            <w:r w:rsidRPr="002B498C">
              <w:rPr>
                <w:b/>
              </w:rPr>
              <w:t xml:space="preserve">Уровень </w:t>
            </w:r>
            <w:proofErr w:type="spellStart"/>
            <w:r w:rsidRPr="002B498C">
              <w:rPr>
                <w:b/>
              </w:rPr>
              <w:t>сформированности</w:t>
            </w:r>
            <w:proofErr w:type="spellEnd"/>
            <w:r w:rsidRPr="002B498C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2B498C" w:rsidRPr="002B498C" w:rsidRDefault="002B498C" w:rsidP="002B498C">
            <w:pPr>
              <w:ind w:firstLine="0"/>
              <w:jc w:val="center"/>
            </w:pPr>
            <w:r w:rsidRPr="002B498C">
              <w:t xml:space="preserve">Низкий </w:t>
            </w:r>
          </w:p>
        </w:tc>
        <w:tc>
          <w:tcPr>
            <w:tcW w:w="2126" w:type="dxa"/>
          </w:tcPr>
          <w:p w:rsidR="002B498C" w:rsidRPr="002B498C" w:rsidRDefault="002B498C" w:rsidP="002B498C">
            <w:pPr>
              <w:ind w:firstLine="0"/>
              <w:jc w:val="center"/>
            </w:pPr>
            <w:r w:rsidRPr="002B498C">
              <w:t>Ниже среднего</w:t>
            </w:r>
          </w:p>
        </w:tc>
        <w:tc>
          <w:tcPr>
            <w:tcW w:w="2403" w:type="dxa"/>
          </w:tcPr>
          <w:p w:rsidR="002B498C" w:rsidRPr="002B498C" w:rsidRDefault="002B498C" w:rsidP="002B498C">
            <w:pPr>
              <w:ind w:firstLine="0"/>
              <w:jc w:val="center"/>
            </w:pPr>
            <w:r w:rsidRPr="002B498C">
              <w:t xml:space="preserve">Средний </w:t>
            </w:r>
          </w:p>
        </w:tc>
        <w:tc>
          <w:tcPr>
            <w:tcW w:w="1957" w:type="dxa"/>
          </w:tcPr>
          <w:p w:rsidR="002B498C" w:rsidRPr="002B498C" w:rsidRDefault="002B498C" w:rsidP="002B498C">
            <w:pPr>
              <w:ind w:firstLine="0"/>
              <w:jc w:val="center"/>
            </w:pPr>
            <w:r w:rsidRPr="002B498C">
              <w:t xml:space="preserve">Высокий </w:t>
            </w:r>
          </w:p>
        </w:tc>
      </w:tr>
    </w:tbl>
    <w:p w:rsidR="00A46BC8" w:rsidRPr="00D111D4" w:rsidRDefault="00A46BC8" w:rsidP="0034469F">
      <w:pPr>
        <w:spacing w:line="276" w:lineRule="auto"/>
        <w:ind w:firstLine="709"/>
        <w:rPr>
          <w:color w:val="000000" w:themeColor="text1"/>
        </w:rPr>
      </w:pPr>
    </w:p>
    <w:sectPr w:rsidR="00A46BC8" w:rsidRPr="00D111D4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92" w:rsidRDefault="00133792" w:rsidP="00212BD2">
      <w:r>
        <w:separator/>
      </w:r>
    </w:p>
  </w:endnote>
  <w:endnote w:type="continuationSeparator" w:id="0">
    <w:p w:rsidR="00133792" w:rsidRDefault="00133792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68" w:rsidRDefault="007777C3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E39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3968">
      <w:rPr>
        <w:rStyle w:val="a6"/>
        <w:noProof/>
      </w:rPr>
      <w:t>2</w:t>
    </w:r>
    <w:r>
      <w:rPr>
        <w:rStyle w:val="a6"/>
      </w:rPr>
      <w:fldChar w:fldCharType="end"/>
    </w:r>
  </w:p>
  <w:p w:rsidR="002E3968" w:rsidRDefault="002E3968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68" w:rsidRDefault="002E3968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92" w:rsidRDefault="00133792" w:rsidP="00212BD2">
      <w:r>
        <w:separator/>
      </w:r>
    </w:p>
  </w:footnote>
  <w:footnote w:type="continuationSeparator" w:id="0">
    <w:p w:rsidR="00133792" w:rsidRDefault="00133792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4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9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8"/>
  </w:num>
  <w:num w:numId="5">
    <w:abstractNumId w:val="10"/>
  </w:num>
  <w:num w:numId="6">
    <w:abstractNumId w:val="15"/>
  </w:num>
  <w:num w:numId="7">
    <w:abstractNumId w:val="2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23"/>
  </w:num>
  <w:num w:numId="12">
    <w:abstractNumId w:val="9"/>
  </w:num>
  <w:num w:numId="13">
    <w:abstractNumId w:val="14"/>
  </w:num>
  <w:num w:numId="14">
    <w:abstractNumId w:val="1"/>
  </w:num>
  <w:num w:numId="15">
    <w:abstractNumId w:val="19"/>
  </w:num>
  <w:num w:numId="16">
    <w:abstractNumId w:val="6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6"/>
  </w:num>
  <w:num w:numId="25">
    <w:abstractNumId w:val="25"/>
  </w:num>
  <w:num w:numId="26">
    <w:abstractNumId w:val="4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9"/>
  </w:num>
  <w:num w:numId="31">
    <w:abstractNumId w:val="18"/>
  </w:num>
  <w:num w:numId="32">
    <w:abstractNumId w:val="24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0D13"/>
    <w:rsid w:val="00017608"/>
    <w:rsid w:val="00066E2C"/>
    <w:rsid w:val="000A6C93"/>
    <w:rsid w:val="000C298E"/>
    <w:rsid w:val="000F3D5B"/>
    <w:rsid w:val="00104F17"/>
    <w:rsid w:val="00112950"/>
    <w:rsid w:val="001251DA"/>
    <w:rsid w:val="001313C5"/>
    <w:rsid w:val="00133792"/>
    <w:rsid w:val="00173B9C"/>
    <w:rsid w:val="001C0428"/>
    <w:rsid w:val="001D4DAB"/>
    <w:rsid w:val="002026A6"/>
    <w:rsid w:val="00212BD2"/>
    <w:rsid w:val="002217A8"/>
    <w:rsid w:val="00245C1E"/>
    <w:rsid w:val="00252016"/>
    <w:rsid w:val="00267F4E"/>
    <w:rsid w:val="002914B8"/>
    <w:rsid w:val="002927AD"/>
    <w:rsid w:val="002930AA"/>
    <w:rsid w:val="002B2289"/>
    <w:rsid w:val="002B498C"/>
    <w:rsid w:val="002E3968"/>
    <w:rsid w:val="00302FDC"/>
    <w:rsid w:val="00303E7C"/>
    <w:rsid w:val="00313E27"/>
    <w:rsid w:val="0031749D"/>
    <w:rsid w:val="0034469F"/>
    <w:rsid w:val="003A41CD"/>
    <w:rsid w:val="003D0ED7"/>
    <w:rsid w:val="00407D13"/>
    <w:rsid w:val="004338E2"/>
    <w:rsid w:val="00485147"/>
    <w:rsid w:val="00492D8C"/>
    <w:rsid w:val="00492E70"/>
    <w:rsid w:val="004A23CC"/>
    <w:rsid w:val="004C0FE4"/>
    <w:rsid w:val="004C402B"/>
    <w:rsid w:val="004D6981"/>
    <w:rsid w:val="0055594C"/>
    <w:rsid w:val="005939AD"/>
    <w:rsid w:val="005A7607"/>
    <w:rsid w:val="005D0D18"/>
    <w:rsid w:val="005D3D80"/>
    <w:rsid w:val="005E5615"/>
    <w:rsid w:val="00607CC6"/>
    <w:rsid w:val="00630A18"/>
    <w:rsid w:val="00635BD1"/>
    <w:rsid w:val="00666ABF"/>
    <w:rsid w:val="00695C92"/>
    <w:rsid w:val="006C3505"/>
    <w:rsid w:val="006D314F"/>
    <w:rsid w:val="00701C5E"/>
    <w:rsid w:val="00705B43"/>
    <w:rsid w:val="00724EEE"/>
    <w:rsid w:val="007276B0"/>
    <w:rsid w:val="00764F52"/>
    <w:rsid w:val="007777C3"/>
    <w:rsid w:val="00793207"/>
    <w:rsid w:val="007B35C0"/>
    <w:rsid w:val="007C21C1"/>
    <w:rsid w:val="007E3868"/>
    <w:rsid w:val="007E73CE"/>
    <w:rsid w:val="007E7BA0"/>
    <w:rsid w:val="007F5BF1"/>
    <w:rsid w:val="00825DEC"/>
    <w:rsid w:val="008503D2"/>
    <w:rsid w:val="00863A1A"/>
    <w:rsid w:val="0087298E"/>
    <w:rsid w:val="008848DA"/>
    <w:rsid w:val="00892937"/>
    <w:rsid w:val="008A5744"/>
    <w:rsid w:val="008A67A5"/>
    <w:rsid w:val="008D5ED9"/>
    <w:rsid w:val="009201FE"/>
    <w:rsid w:val="0095248B"/>
    <w:rsid w:val="00953C13"/>
    <w:rsid w:val="00965D11"/>
    <w:rsid w:val="00966E03"/>
    <w:rsid w:val="009F6BB2"/>
    <w:rsid w:val="00A045BE"/>
    <w:rsid w:val="00A269EB"/>
    <w:rsid w:val="00A462E7"/>
    <w:rsid w:val="00A46BC8"/>
    <w:rsid w:val="00A65BB1"/>
    <w:rsid w:val="00A72CA1"/>
    <w:rsid w:val="00AD2148"/>
    <w:rsid w:val="00AE3EB1"/>
    <w:rsid w:val="00B117A5"/>
    <w:rsid w:val="00B36C66"/>
    <w:rsid w:val="00B62626"/>
    <w:rsid w:val="00B74A5B"/>
    <w:rsid w:val="00BD6E5F"/>
    <w:rsid w:val="00BE29BE"/>
    <w:rsid w:val="00C1446E"/>
    <w:rsid w:val="00C161F5"/>
    <w:rsid w:val="00C273CA"/>
    <w:rsid w:val="00C32C60"/>
    <w:rsid w:val="00C3614A"/>
    <w:rsid w:val="00C37D3A"/>
    <w:rsid w:val="00C55C2B"/>
    <w:rsid w:val="00C60689"/>
    <w:rsid w:val="00C83A6D"/>
    <w:rsid w:val="00CF0B63"/>
    <w:rsid w:val="00CF40B5"/>
    <w:rsid w:val="00D111D4"/>
    <w:rsid w:val="00D25009"/>
    <w:rsid w:val="00D37EB9"/>
    <w:rsid w:val="00D63CBE"/>
    <w:rsid w:val="00DE0F1F"/>
    <w:rsid w:val="00E04AFE"/>
    <w:rsid w:val="00E10F91"/>
    <w:rsid w:val="00E50A52"/>
    <w:rsid w:val="00E623F2"/>
    <w:rsid w:val="00E670EE"/>
    <w:rsid w:val="00E67574"/>
    <w:rsid w:val="00EA12E9"/>
    <w:rsid w:val="00EA3236"/>
    <w:rsid w:val="00EC4DCE"/>
    <w:rsid w:val="00ED7254"/>
    <w:rsid w:val="00EE6330"/>
    <w:rsid w:val="00EF47E1"/>
    <w:rsid w:val="00F17408"/>
    <w:rsid w:val="00F27AE0"/>
    <w:rsid w:val="00F410F6"/>
    <w:rsid w:val="00F479FC"/>
    <w:rsid w:val="00FB5B84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styleId="HTML">
    <w:name w:val="HTML Cite"/>
    <w:uiPriority w:val="99"/>
    <w:unhideWhenUsed/>
    <w:rsid w:val="00267F4E"/>
    <w:rPr>
      <w:i/>
      <w:iCs/>
    </w:rPr>
  </w:style>
  <w:style w:type="character" w:styleId="aa">
    <w:name w:val="Emphasis"/>
    <w:qFormat/>
    <w:rsid w:val="002B228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05B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233" TargetMode="External"/><Relationship Id="rId18" Type="http://schemas.openxmlformats.org/officeDocument/2006/relationships/hyperlink" Target="https://urait.ru/bcode/469911" TargetMode="External"/><Relationship Id="rId26" Type="http://schemas.openxmlformats.org/officeDocument/2006/relationships/hyperlink" Target="http://electric-tol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urait.ru/bcode/470410" TargetMode="External"/><Relationship Id="rId25" Type="http://schemas.openxmlformats.org/officeDocument/2006/relationships/hyperlink" Target="https://samelectr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229" TargetMode="External"/><Relationship Id="rId20" Type="http://schemas.openxmlformats.org/officeDocument/2006/relationships/hyperlink" Target="https://znanium.com/catalog/product/119645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ru/bcode/453108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7567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930" TargetMode="External"/><Relationship Id="rId22" Type="http://schemas.openxmlformats.org/officeDocument/2006/relationships/hyperlink" Target="https://www.znanium.com" TargetMode="External"/><Relationship Id="rId27" Type="http://schemas.openxmlformats.org/officeDocument/2006/relationships/hyperlink" Target="http://zametkielectr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FB27D-F16C-4A2D-849B-7820C11C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5773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28</cp:revision>
  <cp:lastPrinted>2020-05-14T05:19:00Z</cp:lastPrinted>
  <dcterms:created xsi:type="dcterms:W3CDTF">2017-06-16T18:50:00Z</dcterms:created>
  <dcterms:modified xsi:type="dcterms:W3CDTF">2021-06-25T05:41:00Z</dcterms:modified>
</cp:coreProperties>
</file>