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0C2" w:rsidRDefault="001F10C2" w:rsidP="001F10C2">
      <w:pPr>
        <w:ind w:right="-284"/>
        <w:jc w:val="center"/>
        <w:rPr>
          <w:sz w:val="24"/>
          <w:szCs w:val="24"/>
        </w:rPr>
      </w:pPr>
      <w:bookmarkStart w:id="0" w:name="_Hlk39927876"/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1F10C2" w:rsidRDefault="001F10C2" w:rsidP="001F10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автономное </w:t>
      </w:r>
    </w:p>
    <w:p w:rsidR="001F10C2" w:rsidRDefault="001F10C2" w:rsidP="001F10C2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образовательное учреждение высшего образования</w:t>
      </w:r>
      <w:r>
        <w:rPr>
          <w:sz w:val="24"/>
          <w:szCs w:val="24"/>
          <w:u w:val="single"/>
        </w:rPr>
        <w:t xml:space="preserve"> </w:t>
      </w:r>
    </w:p>
    <w:p w:rsidR="001F10C2" w:rsidRDefault="001F10C2" w:rsidP="001F10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1F10C2" w:rsidRDefault="001F10C2" w:rsidP="001F10C2">
      <w:pPr>
        <w:jc w:val="center"/>
        <w:rPr>
          <w:b/>
          <w:sz w:val="24"/>
          <w:szCs w:val="24"/>
        </w:rPr>
      </w:pPr>
    </w:p>
    <w:p w:rsidR="001F10C2" w:rsidRDefault="001F10C2" w:rsidP="001F10C2">
      <w:pPr>
        <w:jc w:val="center"/>
        <w:rPr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F10C2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10C2" w:rsidRPr="00325DA6" w:rsidRDefault="001F10C2" w:rsidP="007B4E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ФАКУЛЬТЕТ СОЦИАЛЬНЫХ НАУК</w:t>
            </w:r>
          </w:p>
        </w:tc>
      </w:tr>
    </w:tbl>
    <w:p w:rsidR="001F10C2" w:rsidRDefault="001F10C2" w:rsidP="001F10C2">
      <w:pPr>
        <w:spacing w:line="216" w:lineRule="auto"/>
        <w:jc w:val="center"/>
      </w:pPr>
      <w:r>
        <w:t>(факультет / институт / филиал)</w:t>
      </w:r>
    </w:p>
    <w:p w:rsidR="001F10C2" w:rsidRDefault="001F10C2" w:rsidP="001F10C2">
      <w:pPr>
        <w:jc w:val="center"/>
        <w:rPr>
          <w:sz w:val="24"/>
          <w:szCs w:val="24"/>
        </w:rPr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1F10C2" w:rsidRPr="00325DA6" w:rsidTr="007B4EA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1F10C2" w:rsidRPr="00325DA6" w:rsidRDefault="001F10C2" w:rsidP="007B4EA9">
            <w:pPr>
              <w:ind w:right="-901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1F10C2" w:rsidRPr="00EA20CD" w:rsidRDefault="001F10C2" w:rsidP="001F10C2">
      <w:pPr>
        <w:ind w:firstLine="400"/>
        <w:jc w:val="center"/>
        <w:rPr>
          <w:sz w:val="24"/>
          <w:szCs w:val="24"/>
        </w:rPr>
      </w:pPr>
    </w:p>
    <w:p w:rsidR="00064E6E" w:rsidRPr="00EA20CD" w:rsidRDefault="00064E6E" w:rsidP="00064E6E">
      <w:pPr>
        <w:ind w:firstLine="400"/>
        <w:jc w:val="right"/>
        <w:rPr>
          <w:sz w:val="28"/>
          <w:szCs w:val="28"/>
        </w:rPr>
      </w:pPr>
      <w:bookmarkStart w:id="1" w:name="_Hlk40102667"/>
      <w:bookmarkStart w:id="2" w:name="_Hlk40102210"/>
      <w:r w:rsidRPr="00EA20C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064E6E" w:rsidRDefault="00064E6E" w:rsidP="00064E6E">
      <w:pPr>
        <w:ind w:firstLine="400"/>
        <w:jc w:val="right"/>
        <w:rPr>
          <w:sz w:val="28"/>
          <w:szCs w:val="28"/>
        </w:rPr>
      </w:pPr>
      <w:r w:rsidRPr="00EA20CD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EA20CD">
        <w:rPr>
          <w:sz w:val="28"/>
          <w:szCs w:val="28"/>
        </w:rPr>
        <w:t xml:space="preserve">» _апреля_ 2020 г. </w:t>
      </w:r>
    </w:p>
    <w:p w:rsidR="00064E6E" w:rsidRDefault="00064E6E" w:rsidP="00064E6E">
      <w:pPr>
        <w:ind w:firstLine="400"/>
        <w:jc w:val="right"/>
        <w:rPr>
          <w:sz w:val="28"/>
          <w:szCs w:val="24"/>
        </w:rPr>
      </w:pPr>
      <w:r>
        <w:rPr>
          <w:sz w:val="28"/>
          <w:szCs w:val="28"/>
        </w:rPr>
        <w:t>декан факультет социальных наук</w:t>
      </w:r>
      <w:bookmarkEnd w:id="1"/>
    </w:p>
    <w:bookmarkEnd w:id="2"/>
    <w:p w:rsidR="001F10C2" w:rsidRDefault="001F10C2" w:rsidP="001F10C2">
      <w:pPr>
        <w:tabs>
          <w:tab w:val="left" w:pos="5670"/>
        </w:tabs>
        <w:ind w:left="5670" w:hanging="567"/>
        <w:rPr>
          <w:sz w:val="28"/>
          <w:szCs w:val="24"/>
        </w:rPr>
      </w:pPr>
    </w:p>
    <w:p w:rsidR="00064E6E" w:rsidRDefault="00064E6E" w:rsidP="001F10C2">
      <w:pPr>
        <w:tabs>
          <w:tab w:val="left" w:pos="5670"/>
        </w:tabs>
        <w:ind w:left="5670" w:hanging="567"/>
        <w:rPr>
          <w:sz w:val="28"/>
          <w:szCs w:val="24"/>
        </w:rPr>
      </w:pPr>
    </w:p>
    <w:p w:rsidR="00064E6E" w:rsidRDefault="00064E6E" w:rsidP="001F10C2">
      <w:pPr>
        <w:tabs>
          <w:tab w:val="left" w:pos="5670"/>
        </w:tabs>
        <w:ind w:left="5670" w:hanging="567"/>
        <w:rPr>
          <w:sz w:val="28"/>
          <w:szCs w:val="24"/>
        </w:rPr>
      </w:pPr>
    </w:p>
    <w:p w:rsidR="001F10C2" w:rsidRDefault="001F10C2" w:rsidP="001F10C2">
      <w:pPr>
        <w:tabs>
          <w:tab w:val="left" w:pos="5670"/>
        </w:tabs>
        <w:ind w:left="5670" w:hanging="567"/>
        <w:rPr>
          <w:sz w:val="28"/>
          <w:szCs w:val="24"/>
        </w:rPr>
      </w:pPr>
    </w:p>
    <w:p w:rsidR="001F10C2" w:rsidRPr="003078C1" w:rsidRDefault="001F10C2" w:rsidP="001F10C2">
      <w:pPr>
        <w:tabs>
          <w:tab w:val="left" w:pos="5670"/>
        </w:tabs>
        <w:ind w:left="5670" w:hanging="567"/>
        <w:rPr>
          <w:sz w:val="28"/>
          <w:szCs w:val="24"/>
        </w:rPr>
      </w:pPr>
    </w:p>
    <w:p w:rsidR="001F10C2" w:rsidRDefault="001F10C2" w:rsidP="001F10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F10C2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10C2" w:rsidRPr="00FB0ABA" w:rsidRDefault="001F10C2" w:rsidP="007B4EA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B0ABA">
              <w:rPr>
                <w:rFonts w:eastAsia="Calibri"/>
                <w:b/>
                <w:bCs/>
                <w:sz w:val="24"/>
                <w:szCs w:val="24"/>
              </w:rPr>
              <w:t>ОСНОВЫ БЕЗОПАСНОСТИ ТРУДА</w:t>
            </w:r>
          </w:p>
        </w:tc>
      </w:tr>
    </w:tbl>
    <w:p w:rsidR="001F10C2" w:rsidRPr="00801C77" w:rsidRDefault="001F10C2" w:rsidP="001F10C2">
      <w:pPr>
        <w:spacing w:line="360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(наименование дисциплины (модуля))</w:t>
      </w:r>
    </w:p>
    <w:p w:rsidR="001F10C2" w:rsidRPr="00801C77" w:rsidRDefault="001F10C2" w:rsidP="001F10C2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F10C2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10C2" w:rsidRPr="00801C77" w:rsidRDefault="001F10C2" w:rsidP="007B4E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БАКАЛАВРИАТ</w:t>
            </w:r>
          </w:p>
        </w:tc>
      </w:tr>
    </w:tbl>
    <w:p w:rsidR="001F10C2" w:rsidRPr="00801C77" w:rsidRDefault="001F10C2" w:rsidP="001F10C2">
      <w:pPr>
        <w:spacing w:line="216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(бакалавриат / магистратура / специалитет)</w:t>
      </w:r>
    </w:p>
    <w:p w:rsidR="001F10C2" w:rsidRDefault="001F10C2" w:rsidP="001F10C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F10C2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10C2" w:rsidRPr="00325DA6" w:rsidRDefault="001F10C2" w:rsidP="007B4E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38.03.03 УПРАВЛЕНИЕ ПЕРСОНАЛОМ</w:t>
            </w:r>
          </w:p>
        </w:tc>
      </w:tr>
    </w:tbl>
    <w:p w:rsidR="001F10C2" w:rsidRDefault="001F10C2" w:rsidP="001F10C2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1F10C2" w:rsidRDefault="001F10C2" w:rsidP="001F10C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F10C2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10C2" w:rsidRPr="00325DA6" w:rsidRDefault="001F10C2" w:rsidP="007B4E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И РАЗВИТИЕ ПЕРСОНАЛА ОРГАНИЗАЦИИ</w:t>
            </w:r>
          </w:p>
        </w:tc>
      </w:tr>
    </w:tbl>
    <w:p w:rsidR="001F10C2" w:rsidRDefault="001F10C2" w:rsidP="001F10C2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профиль / магистерская программа / специализация)</w:t>
      </w:r>
    </w:p>
    <w:p w:rsidR="001F10C2" w:rsidRDefault="001F10C2" w:rsidP="001F10C2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F10C2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10C2" w:rsidRPr="00325DA6" w:rsidRDefault="001F10C2" w:rsidP="007B4E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БАКАЛАВР</w:t>
            </w:r>
          </w:p>
        </w:tc>
      </w:tr>
    </w:tbl>
    <w:p w:rsidR="001F10C2" w:rsidRDefault="001F10C2" w:rsidP="001F10C2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(бакалавр / магистр / специалист)</w:t>
      </w:r>
    </w:p>
    <w:p w:rsidR="001F10C2" w:rsidRPr="00801C77" w:rsidRDefault="001F10C2" w:rsidP="001F10C2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F10C2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10C2" w:rsidRPr="00801C77" w:rsidRDefault="001F10C2" w:rsidP="007B4E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ОЧНАЯ, ЗАОЧНАЯ</w:t>
            </w:r>
          </w:p>
        </w:tc>
      </w:tr>
    </w:tbl>
    <w:p w:rsidR="001F10C2" w:rsidRPr="00801C77" w:rsidRDefault="001F10C2" w:rsidP="001F10C2">
      <w:pPr>
        <w:jc w:val="center"/>
        <w:rPr>
          <w:sz w:val="18"/>
          <w:szCs w:val="18"/>
        </w:rPr>
      </w:pPr>
      <w:r w:rsidRPr="00801C77">
        <w:rPr>
          <w:sz w:val="18"/>
          <w:szCs w:val="18"/>
        </w:rPr>
        <w:t xml:space="preserve"> (очная / очно-заочная / заочная)</w:t>
      </w:r>
    </w:p>
    <w:p w:rsidR="001F10C2" w:rsidRDefault="001F10C2" w:rsidP="001F10C2">
      <w:pPr>
        <w:jc w:val="center"/>
        <w:rPr>
          <w:strike/>
          <w:color w:val="FF0000"/>
          <w:sz w:val="28"/>
          <w:szCs w:val="28"/>
        </w:rPr>
      </w:pPr>
    </w:p>
    <w:p w:rsidR="001F10C2" w:rsidRDefault="001F10C2" w:rsidP="001F10C2">
      <w:pPr>
        <w:jc w:val="center"/>
        <w:rPr>
          <w:sz w:val="28"/>
          <w:szCs w:val="24"/>
        </w:rPr>
      </w:pPr>
    </w:p>
    <w:p w:rsidR="001F10C2" w:rsidRDefault="001F10C2" w:rsidP="001F10C2">
      <w:pPr>
        <w:jc w:val="center"/>
        <w:rPr>
          <w:sz w:val="28"/>
          <w:szCs w:val="24"/>
        </w:rPr>
      </w:pPr>
    </w:p>
    <w:p w:rsidR="001F10C2" w:rsidRDefault="001F10C2" w:rsidP="001F10C2">
      <w:pPr>
        <w:jc w:val="center"/>
        <w:rPr>
          <w:sz w:val="28"/>
          <w:szCs w:val="24"/>
        </w:rPr>
      </w:pPr>
    </w:p>
    <w:p w:rsidR="001F10C2" w:rsidRDefault="001F10C2" w:rsidP="001F10C2">
      <w:pPr>
        <w:jc w:val="center"/>
        <w:rPr>
          <w:sz w:val="28"/>
          <w:szCs w:val="24"/>
        </w:rPr>
      </w:pPr>
    </w:p>
    <w:p w:rsidR="001F10C2" w:rsidRDefault="001F10C2" w:rsidP="001F10C2">
      <w:pPr>
        <w:jc w:val="center"/>
        <w:rPr>
          <w:sz w:val="28"/>
          <w:szCs w:val="24"/>
        </w:rPr>
      </w:pPr>
    </w:p>
    <w:p w:rsidR="001F10C2" w:rsidRDefault="001F10C2" w:rsidP="001F10C2">
      <w:pPr>
        <w:jc w:val="center"/>
        <w:rPr>
          <w:sz w:val="28"/>
          <w:szCs w:val="24"/>
        </w:rPr>
      </w:pPr>
    </w:p>
    <w:p w:rsidR="001F10C2" w:rsidRDefault="001F10C2" w:rsidP="001F10C2">
      <w:pPr>
        <w:jc w:val="center"/>
        <w:rPr>
          <w:sz w:val="28"/>
          <w:szCs w:val="24"/>
        </w:rPr>
      </w:pPr>
    </w:p>
    <w:p w:rsidR="001F10C2" w:rsidRPr="003078C1" w:rsidRDefault="001F10C2" w:rsidP="001F10C2">
      <w:pPr>
        <w:jc w:val="center"/>
        <w:rPr>
          <w:sz w:val="28"/>
          <w:szCs w:val="24"/>
        </w:rPr>
      </w:pPr>
      <w:r w:rsidRPr="003078C1">
        <w:rPr>
          <w:sz w:val="28"/>
          <w:szCs w:val="24"/>
        </w:rPr>
        <w:t>Нижний Новгород</w:t>
      </w:r>
    </w:p>
    <w:p w:rsidR="001F10C2" w:rsidRDefault="001F10C2" w:rsidP="001F10C2">
      <w:pPr>
        <w:ind w:firstLine="426"/>
        <w:jc w:val="center"/>
        <w:rPr>
          <w:sz w:val="28"/>
          <w:szCs w:val="24"/>
        </w:rPr>
      </w:pPr>
      <w:r>
        <w:rPr>
          <w:sz w:val="28"/>
          <w:szCs w:val="24"/>
        </w:rPr>
        <w:t>2020 г</w:t>
      </w:r>
      <w:r w:rsidRPr="003078C1">
        <w:rPr>
          <w:sz w:val="28"/>
          <w:szCs w:val="24"/>
        </w:rPr>
        <w:t>од</w:t>
      </w:r>
    </w:p>
    <w:bookmarkEnd w:id="0"/>
    <w:p w:rsidR="00183124" w:rsidRDefault="00183124" w:rsidP="00013EA3">
      <w:pPr>
        <w:jc w:val="center"/>
        <w:rPr>
          <w:sz w:val="28"/>
          <w:szCs w:val="28"/>
        </w:rPr>
      </w:pPr>
    </w:p>
    <w:p w:rsidR="00183124" w:rsidRDefault="00183124" w:rsidP="00013EA3">
      <w:pPr>
        <w:jc w:val="center"/>
        <w:rPr>
          <w:sz w:val="28"/>
          <w:szCs w:val="28"/>
        </w:rPr>
      </w:pPr>
    </w:p>
    <w:p w:rsidR="00CC49BB" w:rsidRPr="006049C4" w:rsidRDefault="00CC49BB" w:rsidP="00013EA3">
      <w:pPr>
        <w:jc w:val="center"/>
        <w:rPr>
          <w:sz w:val="28"/>
          <w:szCs w:val="28"/>
        </w:rPr>
      </w:pPr>
    </w:p>
    <w:p w:rsidR="00352361" w:rsidRPr="00E71A30" w:rsidRDefault="00E71A30" w:rsidP="004C657C">
      <w:pPr>
        <w:pStyle w:val="ae"/>
        <w:numPr>
          <w:ilvl w:val="0"/>
          <w:numId w:val="2"/>
        </w:numPr>
        <w:autoSpaceDE/>
        <w:autoSpaceDN/>
        <w:adjustRightInd/>
        <w:jc w:val="center"/>
        <w:rPr>
          <w:color w:val="000000" w:themeColor="text1"/>
          <w:sz w:val="24"/>
          <w:szCs w:val="24"/>
        </w:rPr>
      </w:pPr>
      <w:r w:rsidRPr="00E71A30">
        <w:rPr>
          <w:b/>
          <w:color w:val="000000" w:themeColor="text1"/>
          <w:sz w:val="24"/>
          <w:szCs w:val="24"/>
        </w:rPr>
        <w:t>МЕСТО И ЦЕЛИ ДИСЦИПЛИНЫ В СТРУКТУРЕ ОПОП</w:t>
      </w:r>
    </w:p>
    <w:p w:rsidR="009F2AD9" w:rsidRPr="00B4318A" w:rsidRDefault="009F2AD9" w:rsidP="009F2AD9">
      <w:pPr>
        <w:rPr>
          <w:color w:val="000000" w:themeColor="text1"/>
          <w:sz w:val="24"/>
          <w:szCs w:val="24"/>
        </w:rPr>
      </w:pPr>
    </w:p>
    <w:p w:rsidR="009F6B47" w:rsidRDefault="00C72F46" w:rsidP="009F6B47">
      <w:pPr>
        <w:ind w:firstLine="709"/>
        <w:jc w:val="both"/>
        <w:rPr>
          <w:sz w:val="24"/>
          <w:szCs w:val="24"/>
        </w:rPr>
      </w:pPr>
      <w:r w:rsidRPr="00C72F46">
        <w:rPr>
          <w:sz w:val="24"/>
          <w:szCs w:val="24"/>
        </w:rPr>
        <w:t xml:space="preserve">Дисциплина «Основы безопасности труда» относится к </w:t>
      </w:r>
      <w:r w:rsidR="00FF2CA8">
        <w:rPr>
          <w:sz w:val="24"/>
          <w:szCs w:val="24"/>
        </w:rPr>
        <w:t xml:space="preserve">дисциплинам </w:t>
      </w:r>
      <w:r w:rsidRPr="00C72F46">
        <w:rPr>
          <w:sz w:val="24"/>
          <w:szCs w:val="24"/>
        </w:rPr>
        <w:t xml:space="preserve">базовой части Блока 1 «Дисциплины (модули)» </w:t>
      </w:r>
      <w:r w:rsidR="00FF2CA8">
        <w:rPr>
          <w:sz w:val="24"/>
          <w:szCs w:val="24"/>
        </w:rPr>
        <w:t xml:space="preserve">учебного плана </w:t>
      </w:r>
      <w:r w:rsidRPr="00C72F46">
        <w:rPr>
          <w:sz w:val="24"/>
          <w:szCs w:val="24"/>
        </w:rPr>
        <w:t xml:space="preserve">основной профессиональной образовательной программы (ОПОП) подготовки бакалавра по направлению </w:t>
      </w:r>
      <w:r w:rsidR="00431F73">
        <w:rPr>
          <w:sz w:val="24"/>
          <w:szCs w:val="24"/>
        </w:rPr>
        <w:t>38.03.03</w:t>
      </w:r>
      <w:r w:rsidRPr="00C72F46">
        <w:rPr>
          <w:sz w:val="24"/>
          <w:szCs w:val="24"/>
        </w:rPr>
        <w:t xml:space="preserve"> Управление персоналом</w:t>
      </w:r>
      <w:r w:rsidR="00FF2CA8">
        <w:rPr>
          <w:sz w:val="24"/>
          <w:szCs w:val="24"/>
        </w:rPr>
        <w:t xml:space="preserve">, изучается </w:t>
      </w:r>
      <w:r w:rsidR="00431F73">
        <w:rPr>
          <w:sz w:val="24"/>
          <w:szCs w:val="24"/>
        </w:rPr>
        <w:t xml:space="preserve">на </w:t>
      </w:r>
      <w:r w:rsidR="00FB0ABA">
        <w:rPr>
          <w:sz w:val="24"/>
          <w:szCs w:val="24"/>
        </w:rPr>
        <w:t xml:space="preserve">4 </w:t>
      </w:r>
      <w:r w:rsidR="00431F73">
        <w:rPr>
          <w:sz w:val="24"/>
          <w:szCs w:val="24"/>
        </w:rPr>
        <w:t xml:space="preserve">курсе в </w:t>
      </w:r>
      <w:r w:rsidR="00FF2CA8">
        <w:rPr>
          <w:sz w:val="24"/>
          <w:szCs w:val="24"/>
        </w:rPr>
        <w:t>7 семестре</w:t>
      </w:r>
      <w:r w:rsidRPr="00C72F46">
        <w:rPr>
          <w:sz w:val="24"/>
          <w:szCs w:val="24"/>
        </w:rPr>
        <w:t>. Трудоемкость дисциплины составляет 2 зачетные единицы.</w:t>
      </w:r>
    </w:p>
    <w:p w:rsidR="00C72F46" w:rsidRPr="00B4318A" w:rsidRDefault="00C72F46" w:rsidP="009F6B47">
      <w:pPr>
        <w:ind w:firstLine="709"/>
        <w:jc w:val="both"/>
        <w:rPr>
          <w:color w:val="000000" w:themeColor="text1"/>
          <w:sz w:val="24"/>
          <w:szCs w:val="24"/>
        </w:rPr>
      </w:pPr>
    </w:p>
    <w:p w:rsidR="009F2AD9" w:rsidRPr="00E71A30" w:rsidRDefault="009F2AD9" w:rsidP="009F2AD9">
      <w:pPr>
        <w:pStyle w:val="ab"/>
        <w:spacing w:before="0" w:beforeAutospacing="0" w:after="0" w:afterAutospacing="0"/>
        <w:ind w:firstLine="540"/>
        <w:rPr>
          <w:b/>
          <w:color w:val="000000" w:themeColor="text1"/>
        </w:rPr>
      </w:pPr>
      <w:r w:rsidRPr="00E71A30">
        <w:rPr>
          <w:b/>
          <w:color w:val="000000" w:themeColor="text1"/>
        </w:rPr>
        <w:t>Цель освоения дисциплины.</w:t>
      </w:r>
    </w:p>
    <w:p w:rsidR="009F2AD9" w:rsidRPr="00B4318A" w:rsidRDefault="009F2AD9" w:rsidP="002C635E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B4318A">
        <w:rPr>
          <w:i/>
          <w:color w:val="000000" w:themeColor="text1"/>
          <w:sz w:val="24"/>
          <w:szCs w:val="24"/>
        </w:rPr>
        <w:t xml:space="preserve">Целью данной дисциплины являются: </w:t>
      </w:r>
      <w:r w:rsidR="002C635E" w:rsidRPr="002C635E">
        <w:rPr>
          <w:color w:val="000000" w:themeColor="text1"/>
          <w:sz w:val="24"/>
          <w:szCs w:val="24"/>
        </w:rPr>
        <w:t xml:space="preserve">формирование   профессиональной   культуры   безопасности   </w:t>
      </w:r>
      <w:r w:rsidR="002C635E">
        <w:rPr>
          <w:color w:val="000000" w:themeColor="text1"/>
          <w:sz w:val="24"/>
          <w:szCs w:val="24"/>
        </w:rPr>
        <w:t>труда</w:t>
      </w:r>
      <w:r w:rsidR="002C635E" w:rsidRPr="002C635E">
        <w:rPr>
          <w:color w:val="000000" w:themeColor="text1"/>
          <w:sz w:val="24"/>
          <w:szCs w:val="24"/>
        </w:rPr>
        <w:t>,  под  которой  понимается  готовность  и  способность  личности  использовать  в профессиональной деятельности приобретенную совокупность знаний, умений и навыков для обеспечения безопасности в сфере профессиональной деятельности, характера мышления и ценностных  ориентаций,  при  которых  вопросы  безопасности  рассматриваются  в  качестве приоритета</w:t>
      </w:r>
      <w:r w:rsidR="002C635E">
        <w:rPr>
          <w:color w:val="000000" w:themeColor="text1"/>
          <w:sz w:val="24"/>
          <w:szCs w:val="24"/>
        </w:rPr>
        <w:t>.</w:t>
      </w:r>
    </w:p>
    <w:p w:rsidR="009F2AD9" w:rsidRPr="00B4318A" w:rsidRDefault="009F2AD9" w:rsidP="009F2AD9">
      <w:pPr>
        <w:ind w:firstLine="709"/>
        <w:jc w:val="both"/>
        <w:rPr>
          <w:color w:val="000000" w:themeColor="text1"/>
          <w:sz w:val="24"/>
          <w:szCs w:val="24"/>
        </w:rPr>
      </w:pPr>
      <w:r w:rsidRPr="00B4318A">
        <w:rPr>
          <w:i/>
          <w:color w:val="000000" w:themeColor="text1"/>
          <w:sz w:val="24"/>
          <w:szCs w:val="24"/>
        </w:rPr>
        <w:t xml:space="preserve">Задачи данной дисциплины в развитии компетенций психолога:  </w:t>
      </w:r>
    </w:p>
    <w:p w:rsidR="009C3321" w:rsidRPr="009C3321" w:rsidRDefault="009C3321" w:rsidP="009C3321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 xml:space="preserve">1. приобретение понимания проблем устойчивого развития, обеспечения безопасности </w:t>
      </w:r>
    </w:p>
    <w:p w:rsidR="009C3321" w:rsidRPr="009C3321" w:rsidRDefault="009C3321" w:rsidP="009C3321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>жизнедеятельности и снижения рисков, связанных с деятельностью человека;</w:t>
      </w:r>
    </w:p>
    <w:p w:rsidR="009C3321" w:rsidRPr="009C3321" w:rsidRDefault="009C3321" w:rsidP="009C3321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>2.   овладение  приемами  рационализации  жизнедеятельности,  ориентированными  на</w:t>
      </w:r>
    </w:p>
    <w:p w:rsidR="009C3321" w:rsidRPr="009C3321" w:rsidRDefault="009C3321" w:rsidP="009C3321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 xml:space="preserve">снижения  антропогенного  воздействия  на  природную  среду  и  обеспечение  безопасности </w:t>
      </w:r>
    </w:p>
    <w:p w:rsidR="009C3321" w:rsidRPr="009C3321" w:rsidRDefault="009C3321" w:rsidP="009C3321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>личности и общества;</w:t>
      </w:r>
    </w:p>
    <w:p w:rsidR="009C3321" w:rsidRPr="009C3321" w:rsidRDefault="009C3321" w:rsidP="009C3321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>3. формирование:</w:t>
      </w:r>
    </w:p>
    <w:p w:rsidR="009C3321" w:rsidRPr="009C3321" w:rsidRDefault="009C3321" w:rsidP="009C3321">
      <w:pPr>
        <w:pStyle w:val="ae"/>
        <w:numPr>
          <w:ilvl w:val="0"/>
          <w:numId w:val="11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>культуры   безопасности,   экологического   сознания   и   риск-ориентированного мышления,  при  котором  вопросы  безопасности  и  сохранения  окружающей</w:t>
      </w:r>
      <w:r w:rsidR="002D0E95">
        <w:rPr>
          <w:color w:val="000000" w:themeColor="text1"/>
          <w:sz w:val="24"/>
          <w:szCs w:val="24"/>
        </w:rPr>
        <w:t xml:space="preserve"> </w:t>
      </w:r>
      <w:r w:rsidRPr="009C3321">
        <w:rPr>
          <w:color w:val="000000" w:themeColor="text1"/>
          <w:sz w:val="24"/>
          <w:szCs w:val="24"/>
        </w:rPr>
        <w:t>среды рассматриваются в качестве важнейших приоритетов жизнедеятельности человека;</w:t>
      </w:r>
    </w:p>
    <w:p w:rsidR="009C3321" w:rsidRPr="009C3321" w:rsidRDefault="009C3321" w:rsidP="009C3321">
      <w:pPr>
        <w:pStyle w:val="ae"/>
        <w:numPr>
          <w:ilvl w:val="0"/>
          <w:numId w:val="11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>культуры профессиональной безопасности, способностей идентификации опасности и оценивания рисков в сфере своей профессиональной деятельности;</w:t>
      </w:r>
    </w:p>
    <w:p w:rsidR="009C3321" w:rsidRPr="009C3321" w:rsidRDefault="009C3321" w:rsidP="009C3321">
      <w:pPr>
        <w:pStyle w:val="ae"/>
        <w:numPr>
          <w:ilvl w:val="0"/>
          <w:numId w:val="11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>готовности  применения  профессиональных  знаний  для  минимизации  негативных экологических последствий, обеспечения безопасности и улучшения условий труда в сфере своей профессиональной деятельности;</w:t>
      </w:r>
    </w:p>
    <w:p w:rsidR="009C3321" w:rsidRPr="009C3321" w:rsidRDefault="009C3321" w:rsidP="009C3321">
      <w:pPr>
        <w:pStyle w:val="ae"/>
        <w:numPr>
          <w:ilvl w:val="0"/>
          <w:numId w:val="11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>мотивации  и  способностей  для  самостоятельного  повышения  уровня  культуры безопасности;</w:t>
      </w:r>
    </w:p>
    <w:p w:rsidR="009C3321" w:rsidRPr="009C3321" w:rsidRDefault="009C3321" w:rsidP="009C3321">
      <w:pPr>
        <w:pStyle w:val="ae"/>
        <w:numPr>
          <w:ilvl w:val="0"/>
          <w:numId w:val="11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>способностей  к  оценке  вклада  своей  предметной  области  в  решение  экологических проблем и проблем безопасности;</w:t>
      </w:r>
    </w:p>
    <w:p w:rsidR="00EC0099" w:rsidRPr="00EC0099" w:rsidRDefault="009C3321" w:rsidP="00EC0099">
      <w:pPr>
        <w:pStyle w:val="ae"/>
        <w:numPr>
          <w:ilvl w:val="0"/>
          <w:numId w:val="11"/>
        </w:numPr>
        <w:shd w:val="clear" w:color="auto" w:fill="FFFFFF"/>
        <w:jc w:val="both"/>
        <w:rPr>
          <w:b/>
          <w:caps/>
          <w:color w:val="000000" w:themeColor="text1"/>
          <w:sz w:val="24"/>
          <w:szCs w:val="24"/>
        </w:rPr>
      </w:pPr>
      <w:r w:rsidRPr="009C3321">
        <w:rPr>
          <w:color w:val="000000" w:themeColor="text1"/>
          <w:sz w:val="24"/>
          <w:szCs w:val="24"/>
        </w:rPr>
        <w:t>способностей  для  аргументированного  обоснования  своих  решений  с  точки  зрения безопасности</w:t>
      </w:r>
    </w:p>
    <w:p w:rsidR="00EC0099" w:rsidRDefault="00EC0099" w:rsidP="00EC0099">
      <w:pPr>
        <w:pStyle w:val="ae"/>
        <w:shd w:val="clear" w:color="auto" w:fill="FFFFFF"/>
        <w:jc w:val="both"/>
        <w:rPr>
          <w:color w:val="000000" w:themeColor="text1"/>
          <w:sz w:val="24"/>
          <w:szCs w:val="24"/>
        </w:rPr>
      </w:pPr>
    </w:p>
    <w:p w:rsidR="00EC0099" w:rsidRPr="00EC0099" w:rsidRDefault="00E71A30" w:rsidP="00EC0099">
      <w:pPr>
        <w:pStyle w:val="ae"/>
        <w:shd w:val="clear" w:color="auto" w:fill="FFFFFF"/>
        <w:jc w:val="both"/>
        <w:rPr>
          <w:b/>
          <w:caps/>
          <w:color w:val="000000" w:themeColor="text1"/>
          <w:sz w:val="24"/>
          <w:szCs w:val="24"/>
        </w:rPr>
      </w:pPr>
      <w:r w:rsidRPr="00EC0099">
        <w:rPr>
          <w:b/>
          <w:color w:val="000000" w:themeColor="text1"/>
          <w:sz w:val="24"/>
          <w:szCs w:val="24"/>
        </w:rPr>
        <w:t xml:space="preserve">2. </w:t>
      </w:r>
      <w:r w:rsidR="00EC0099" w:rsidRPr="00EC0099">
        <w:rPr>
          <w:b/>
          <w:sz w:val="24"/>
          <w:szCs w:val="24"/>
        </w:rPr>
        <w:t>Планируемые результаты обучения по дисциплине (модулю), соотнесенные с планируемыми результатами освоения основной образовательной программы (компетенциями выпускников)</w:t>
      </w:r>
    </w:p>
    <w:p w:rsidR="00352361" w:rsidRPr="0064127B" w:rsidRDefault="00352361" w:rsidP="00EC0099">
      <w:pPr>
        <w:autoSpaceDE/>
        <w:autoSpaceDN/>
        <w:adjustRightInd/>
        <w:ind w:firstLine="709"/>
        <w:jc w:val="center"/>
        <w:rPr>
          <w:color w:val="000000" w:themeColor="text1"/>
          <w:sz w:val="24"/>
          <w:szCs w:val="24"/>
        </w:rPr>
      </w:pPr>
    </w:p>
    <w:p w:rsidR="00B95FD7" w:rsidRPr="00EC0099" w:rsidRDefault="00B95FD7" w:rsidP="00E71A30">
      <w:pPr>
        <w:jc w:val="center"/>
        <w:rPr>
          <w:color w:val="000000" w:themeColor="text1"/>
          <w:sz w:val="24"/>
          <w:szCs w:val="24"/>
        </w:rPr>
      </w:pPr>
      <w:r w:rsidRPr="00EC0099">
        <w:rPr>
          <w:color w:val="000000" w:themeColor="text1"/>
          <w:sz w:val="24"/>
          <w:szCs w:val="24"/>
        </w:rPr>
        <w:t>Планируемые результаты обучения по дисциплине «</w:t>
      </w:r>
      <w:r w:rsidR="005C7160" w:rsidRPr="00EC0099">
        <w:rPr>
          <w:rFonts w:eastAsia="Calibri"/>
          <w:color w:val="000000" w:themeColor="text1"/>
          <w:sz w:val="24"/>
          <w:szCs w:val="24"/>
        </w:rPr>
        <w:t>Основы безопасности труда</w:t>
      </w:r>
      <w:r w:rsidRPr="00EC0099">
        <w:rPr>
          <w:color w:val="000000" w:themeColor="text1"/>
          <w:sz w:val="24"/>
          <w:szCs w:val="24"/>
        </w:rPr>
        <w:t>»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528"/>
      </w:tblGrid>
      <w:tr w:rsidR="00B95FD7" w:rsidRPr="00B4318A" w:rsidTr="00FF2CA8">
        <w:trPr>
          <w:trHeight w:val="347"/>
        </w:trPr>
        <w:tc>
          <w:tcPr>
            <w:tcW w:w="4253" w:type="dxa"/>
          </w:tcPr>
          <w:p w:rsidR="00B95FD7" w:rsidRPr="00B4318A" w:rsidRDefault="00B95FD7" w:rsidP="0064127B">
            <w:pPr>
              <w:pStyle w:val="8"/>
              <w:rPr>
                <w:b/>
                <w:i/>
                <w:color w:val="000000" w:themeColor="text1"/>
              </w:rPr>
            </w:pPr>
            <w:r w:rsidRPr="00B4318A">
              <w:rPr>
                <w:color w:val="000000" w:themeColor="text1"/>
              </w:rPr>
              <w:t>Формируемые компетенции</w:t>
            </w:r>
          </w:p>
        </w:tc>
        <w:tc>
          <w:tcPr>
            <w:tcW w:w="5528" w:type="dxa"/>
          </w:tcPr>
          <w:p w:rsidR="00B95FD7" w:rsidRPr="00B4318A" w:rsidRDefault="00B95FD7" w:rsidP="00FF2CA8">
            <w:pPr>
              <w:tabs>
                <w:tab w:val="num" w:pos="-54"/>
                <w:tab w:val="left" w:pos="426"/>
              </w:tabs>
              <w:ind w:left="56"/>
              <w:rPr>
                <w:b/>
                <w:color w:val="000000" w:themeColor="text1"/>
              </w:rPr>
            </w:pPr>
            <w:r w:rsidRPr="00B4318A">
              <w:rPr>
                <w:b/>
                <w:color w:val="000000" w:themeColor="text1"/>
              </w:rPr>
              <w:t>Планируемые результаты обучения по дисциплине</w:t>
            </w:r>
          </w:p>
        </w:tc>
      </w:tr>
      <w:tr w:rsidR="00B95FD7" w:rsidRPr="00B4318A" w:rsidTr="00431F73">
        <w:trPr>
          <w:trHeight w:val="558"/>
        </w:trPr>
        <w:tc>
          <w:tcPr>
            <w:tcW w:w="4253" w:type="dxa"/>
          </w:tcPr>
          <w:p w:rsidR="00B95FD7" w:rsidRDefault="00066F35" w:rsidP="00884943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ОК-9</w:t>
            </w:r>
          </w:p>
          <w:p w:rsidR="00066F35" w:rsidRPr="00884943" w:rsidRDefault="00066F35" w:rsidP="00884943">
            <w:pPr>
              <w:widowControl/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884943">
              <w:rPr>
                <w:color w:val="000000" w:themeColor="text1"/>
              </w:rPr>
              <w:t>способность</w:t>
            </w:r>
            <w:r w:rsidRPr="00066F35">
              <w:rPr>
                <w:color w:val="000000" w:themeColor="text1"/>
              </w:rPr>
              <w:t xml:space="preserve"> использовать приемы первой помощи, методы защиты в условиях чрезвычайных ситуаций</w:t>
            </w:r>
          </w:p>
          <w:p w:rsidR="00B95FD7" w:rsidRPr="00884943" w:rsidRDefault="00B95FD7" w:rsidP="00884943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B95FD7" w:rsidRPr="00B4318A" w:rsidRDefault="00B95FD7" w:rsidP="00FF2CA8">
            <w:pPr>
              <w:tabs>
                <w:tab w:val="left" w:pos="373"/>
              </w:tabs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Знать </w:t>
            </w:r>
          </w:p>
          <w:p w:rsidR="00B95FD7" w:rsidRPr="00B4318A" w:rsidRDefault="00B4318A" w:rsidP="00FF2CA8">
            <w:pPr>
              <w:numPr>
                <w:ilvl w:val="0"/>
                <w:numId w:val="4"/>
              </w:numPr>
              <w:tabs>
                <w:tab w:val="left" w:pos="373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</w:rPr>
            </w:pPr>
            <w:r w:rsidRPr="00B4318A">
              <w:rPr>
                <w:color w:val="000000" w:themeColor="text1"/>
              </w:rPr>
              <w:t xml:space="preserve">методы </w:t>
            </w:r>
            <w:r w:rsidR="00CE3392">
              <w:rPr>
                <w:color w:val="000000" w:themeColor="text1"/>
              </w:rPr>
              <w:t>и приемы защиты в условиях чре</w:t>
            </w:r>
            <w:r w:rsidR="00621AD1">
              <w:rPr>
                <w:color w:val="000000" w:themeColor="text1"/>
              </w:rPr>
              <w:t>з</w:t>
            </w:r>
            <w:r w:rsidR="00CE3392">
              <w:rPr>
                <w:color w:val="000000" w:themeColor="text1"/>
              </w:rPr>
              <w:t>вычайных ситуаций</w:t>
            </w:r>
            <w:r w:rsidR="00B95FD7" w:rsidRPr="00B4318A">
              <w:rPr>
                <w:color w:val="000000" w:themeColor="text1"/>
              </w:rPr>
              <w:t xml:space="preserve">; </w:t>
            </w:r>
          </w:p>
          <w:p w:rsidR="00B95FD7" w:rsidRPr="00B4318A" w:rsidRDefault="00B95FD7" w:rsidP="00FF2CA8">
            <w:pPr>
              <w:tabs>
                <w:tab w:val="left" w:pos="373"/>
              </w:tabs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Уметь </w:t>
            </w:r>
          </w:p>
          <w:p w:rsidR="00B95FD7" w:rsidRPr="00B4318A" w:rsidRDefault="00CE3392" w:rsidP="00FF2CA8">
            <w:pPr>
              <w:numPr>
                <w:ilvl w:val="0"/>
                <w:numId w:val="4"/>
              </w:numPr>
              <w:tabs>
                <w:tab w:val="left" w:pos="373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использовать приемы защиты в условиях чрезвычайных ситуаций</w:t>
            </w:r>
            <w:r w:rsidR="00B95FD7" w:rsidRPr="00B4318A">
              <w:rPr>
                <w:color w:val="000000" w:themeColor="text1"/>
              </w:rPr>
              <w:t>;</w:t>
            </w:r>
          </w:p>
          <w:p w:rsidR="00B95FD7" w:rsidRPr="00B4318A" w:rsidRDefault="00B95FD7" w:rsidP="00FF2CA8">
            <w:pPr>
              <w:tabs>
                <w:tab w:val="left" w:pos="373"/>
                <w:tab w:val="left" w:pos="426"/>
              </w:tabs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>Владеть</w:t>
            </w:r>
          </w:p>
          <w:p w:rsidR="00B95FD7" w:rsidRPr="00B4318A" w:rsidRDefault="00B4318A" w:rsidP="00FF2CA8">
            <w:pPr>
              <w:numPr>
                <w:ilvl w:val="0"/>
                <w:numId w:val="4"/>
              </w:numPr>
              <w:tabs>
                <w:tab w:val="left" w:pos="373"/>
              </w:tabs>
              <w:autoSpaceDE/>
              <w:autoSpaceDN/>
              <w:adjustRightInd/>
              <w:ind w:left="0" w:firstLine="0"/>
              <w:jc w:val="both"/>
              <w:rPr>
                <w:i/>
                <w:color w:val="000000" w:themeColor="text1"/>
              </w:rPr>
            </w:pPr>
            <w:r w:rsidRPr="00B4318A">
              <w:rPr>
                <w:color w:val="000000" w:themeColor="text1"/>
              </w:rPr>
              <w:t xml:space="preserve">методами </w:t>
            </w:r>
            <w:r w:rsidR="00CE3392">
              <w:rPr>
                <w:color w:val="000000" w:themeColor="text1"/>
              </w:rPr>
              <w:t>защиты в условиях чрезвычайных ситуаций</w:t>
            </w:r>
            <w:r w:rsidR="00B95FD7" w:rsidRPr="00B4318A">
              <w:rPr>
                <w:color w:val="000000" w:themeColor="text1"/>
              </w:rPr>
              <w:t>.</w:t>
            </w:r>
          </w:p>
        </w:tc>
      </w:tr>
      <w:tr w:rsidR="00B95FD7" w:rsidRPr="00B4318A" w:rsidTr="00FF2CA8">
        <w:trPr>
          <w:trHeight w:val="1330"/>
        </w:trPr>
        <w:tc>
          <w:tcPr>
            <w:tcW w:w="4253" w:type="dxa"/>
          </w:tcPr>
          <w:p w:rsidR="0064127B" w:rsidRDefault="0006629E" w:rsidP="00884943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06629E">
              <w:rPr>
                <w:color w:val="000000" w:themeColor="text1"/>
              </w:rPr>
              <w:lastRenderedPageBreak/>
              <w:t>ПК-5</w:t>
            </w:r>
          </w:p>
          <w:p w:rsidR="00066F35" w:rsidRPr="00884943" w:rsidRDefault="00066F35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884943">
              <w:rPr>
                <w:color w:val="000000" w:themeColor="text1"/>
              </w:rPr>
              <w:t>знание</w:t>
            </w:r>
            <w:r w:rsidRPr="00066F35">
              <w:rPr>
                <w:color w:val="000000" w:themeColor="text1"/>
              </w:rPr>
              <w:t xml:space="preserve"> основ научной организации и нормирования труда, владением навыками проведения анализа работ и анализа рабочих мест, оптимизации норм обслуживания и численности, способность эффективно организовывать групповую работу на основе знания процессов групповой динамики и принципов формирования команды и умение</w:t>
            </w:r>
            <w:r w:rsidR="00FF2CA8">
              <w:rPr>
                <w:color w:val="000000" w:themeColor="text1"/>
              </w:rPr>
              <w:t>м применять их на практик</w:t>
            </w:r>
          </w:p>
          <w:p w:rsidR="00B95FD7" w:rsidRPr="00B4318A" w:rsidRDefault="00B95FD7" w:rsidP="00884943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B95FD7" w:rsidRPr="00B4318A" w:rsidRDefault="00B95FD7" w:rsidP="00FF2CA8">
            <w:pPr>
              <w:tabs>
                <w:tab w:val="left" w:pos="373"/>
                <w:tab w:val="left" w:pos="426"/>
              </w:tabs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Знать </w:t>
            </w:r>
          </w:p>
          <w:p w:rsidR="00B95FD7" w:rsidRPr="008C2B59" w:rsidRDefault="008C2B59" w:rsidP="00FF2CA8">
            <w:pPr>
              <w:numPr>
                <w:ilvl w:val="0"/>
                <w:numId w:val="4"/>
              </w:numPr>
              <w:tabs>
                <w:tab w:val="left" w:pos="373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</w:rPr>
            </w:pPr>
            <w:r w:rsidRPr="008C2B59">
              <w:rPr>
                <w:color w:val="000000" w:themeColor="text1"/>
              </w:rPr>
              <w:t>процессы</w:t>
            </w:r>
            <w:r w:rsidRPr="00066F35">
              <w:rPr>
                <w:color w:val="000000" w:themeColor="text1"/>
              </w:rPr>
              <w:t xml:space="preserve"> групповой динамики и принципов формирования команды и умением применять их на практике</w:t>
            </w:r>
            <w:r w:rsidR="00B95FD7" w:rsidRPr="008C2B59">
              <w:rPr>
                <w:color w:val="000000" w:themeColor="text1"/>
              </w:rPr>
              <w:t>;</w:t>
            </w:r>
          </w:p>
          <w:p w:rsidR="00B95FD7" w:rsidRPr="00B4318A" w:rsidRDefault="00B95FD7" w:rsidP="00FF2CA8">
            <w:pPr>
              <w:tabs>
                <w:tab w:val="left" w:pos="373"/>
                <w:tab w:val="left" w:pos="426"/>
              </w:tabs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Уметь </w:t>
            </w:r>
          </w:p>
          <w:p w:rsidR="00B95FD7" w:rsidRPr="00B4318A" w:rsidRDefault="008C2B59" w:rsidP="00FF2CA8">
            <w:pPr>
              <w:numPr>
                <w:ilvl w:val="0"/>
                <w:numId w:val="4"/>
              </w:numPr>
              <w:tabs>
                <w:tab w:val="left" w:pos="373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</w:rPr>
            </w:pPr>
            <w:r w:rsidRPr="00066F35">
              <w:rPr>
                <w:rFonts w:ascii="Helvetica" w:eastAsia="Helvetica" w:hAnsi="Helvetica" w:cs="Helvetica"/>
                <w:sz w:val="18"/>
                <w:szCs w:val="18"/>
              </w:rPr>
              <w:t>э</w:t>
            </w:r>
            <w:r w:rsidRPr="00066F35">
              <w:rPr>
                <w:color w:val="000000" w:themeColor="text1"/>
              </w:rPr>
              <w:t>ффективно организовывать групповую работу на основе знания процессов групповой динамики и принципов формирования команды и умением применять их на практике</w:t>
            </w:r>
            <w:r w:rsidR="00B95FD7" w:rsidRPr="00B4318A">
              <w:rPr>
                <w:color w:val="000000" w:themeColor="text1"/>
              </w:rPr>
              <w:t>;</w:t>
            </w:r>
          </w:p>
          <w:p w:rsidR="00B95FD7" w:rsidRPr="00B4318A" w:rsidRDefault="00B95FD7" w:rsidP="00FF2CA8">
            <w:pPr>
              <w:tabs>
                <w:tab w:val="left" w:pos="373"/>
                <w:tab w:val="left" w:pos="426"/>
              </w:tabs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Владеть </w:t>
            </w:r>
          </w:p>
          <w:p w:rsidR="00B95FD7" w:rsidRPr="00B4318A" w:rsidRDefault="008C2B59" w:rsidP="00FF2CA8">
            <w:pPr>
              <w:numPr>
                <w:ilvl w:val="0"/>
                <w:numId w:val="4"/>
              </w:numPr>
              <w:tabs>
                <w:tab w:val="left" w:pos="373"/>
              </w:tabs>
              <w:autoSpaceDE/>
              <w:autoSpaceDN/>
              <w:adjustRightInd/>
              <w:ind w:left="0" w:firstLine="0"/>
              <w:jc w:val="both"/>
              <w:rPr>
                <w:i/>
                <w:color w:val="000000" w:themeColor="text1"/>
              </w:rPr>
            </w:pPr>
            <w:r w:rsidRPr="00066F35">
              <w:rPr>
                <w:color w:val="000000" w:themeColor="text1"/>
              </w:rPr>
              <w:t>навыками проведения анализа работ и анализа рабочих мест, оптимизации норм обслуживания и численности</w:t>
            </w:r>
            <w:r w:rsidR="00B95FD7" w:rsidRPr="00B4318A">
              <w:rPr>
                <w:color w:val="000000" w:themeColor="text1"/>
              </w:rPr>
              <w:t>.</w:t>
            </w:r>
          </w:p>
        </w:tc>
      </w:tr>
      <w:tr w:rsidR="00B95FD7" w:rsidRPr="00B4318A" w:rsidTr="00FF2CA8">
        <w:trPr>
          <w:trHeight w:val="1330"/>
        </w:trPr>
        <w:tc>
          <w:tcPr>
            <w:tcW w:w="4253" w:type="dxa"/>
          </w:tcPr>
          <w:p w:rsidR="00CD356D" w:rsidRDefault="00CD356D" w:rsidP="00884943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ПК-9</w:t>
            </w:r>
          </w:p>
          <w:p w:rsidR="00B95FD7" w:rsidRPr="00B4318A" w:rsidRDefault="00CD356D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884943">
              <w:rPr>
                <w:color w:val="000000" w:themeColor="text1"/>
              </w:rPr>
              <w:t>знание</w:t>
            </w:r>
            <w:r w:rsidRPr="00CD356D">
              <w:rPr>
                <w:color w:val="000000" w:themeColor="text1"/>
              </w:rPr>
              <w:t xml:space="preserve">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</w:t>
            </w:r>
          </w:p>
        </w:tc>
        <w:tc>
          <w:tcPr>
            <w:tcW w:w="5528" w:type="dxa"/>
          </w:tcPr>
          <w:p w:rsidR="00B95FD7" w:rsidRPr="00B4318A" w:rsidRDefault="00B95FD7" w:rsidP="00FF2CA8">
            <w:pPr>
              <w:tabs>
                <w:tab w:val="left" w:pos="373"/>
                <w:tab w:val="left" w:pos="426"/>
              </w:tabs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Знать </w:t>
            </w:r>
          </w:p>
          <w:p w:rsidR="00B95FD7" w:rsidRPr="00B16267" w:rsidRDefault="00DC542B" w:rsidP="00FF2CA8">
            <w:pPr>
              <w:numPr>
                <w:ilvl w:val="0"/>
                <w:numId w:val="4"/>
              </w:numPr>
              <w:tabs>
                <w:tab w:val="left" w:pos="373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</w:rPr>
            </w:pPr>
            <w:r w:rsidRPr="00B16267">
              <w:rPr>
                <w:color w:val="000000" w:themeColor="text1"/>
              </w:rPr>
              <w:t>нормативно-правовую базу</w:t>
            </w:r>
            <w:r w:rsidRPr="00CD356D">
              <w:rPr>
                <w:color w:val="000000" w:themeColor="text1"/>
              </w:rPr>
              <w:t xml:space="preserve"> безопасности и охраны труда, основ</w:t>
            </w:r>
            <w:r w:rsidRPr="00B16267">
              <w:rPr>
                <w:color w:val="000000" w:themeColor="text1"/>
              </w:rPr>
              <w:t>ы</w:t>
            </w:r>
            <w:r w:rsidRPr="00CD356D">
              <w:rPr>
                <w:color w:val="000000" w:themeColor="text1"/>
              </w:rPr>
              <w:t xml:space="preserve"> политики ор</w:t>
            </w:r>
            <w:r w:rsidR="00B16267">
              <w:rPr>
                <w:color w:val="000000" w:themeColor="text1"/>
              </w:rPr>
              <w:t>ганизации по безопасности труда</w:t>
            </w:r>
            <w:r w:rsidR="00CE5A1C">
              <w:rPr>
                <w:color w:val="000000" w:themeColor="text1"/>
              </w:rPr>
              <w:t>;</w:t>
            </w:r>
          </w:p>
          <w:p w:rsidR="00B95FD7" w:rsidRPr="00B4318A" w:rsidRDefault="00B95FD7" w:rsidP="00FF2CA8">
            <w:pPr>
              <w:tabs>
                <w:tab w:val="left" w:pos="373"/>
                <w:tab w:val="left" w:pos="426"/>
              </w:tabs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Уметь </w:t>
            </w:r>
          </w:p>
          <w:p w:rsidR="00B95FD7" w:rsidRPr="00B4318A" w:rsidRDefault="00B16267" w:rsidP="00FF2CA8">
            <w:pPr>
              <w:numPr>
                <w:ilvl w:val="0"/>
                <w:numId w:val="4"/>
              </w:numPr>
              <w:tabs>
                <w:tab w:val="left" w:pos="373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оптимизировать режимы</w:t>
            </w:r>
            <w:r w:rsidRPr="00CD356D">
              <w:rPr>
                <w:color w:val="000000" w:themeColor="text1"/>
              </w:rPr>
              <w:t xml:space="preserve"> труда и отдыха с учетом требований психофизиологии, эргономики и эстетики труда для различных категорий персонала</w:t>
            </w:r>
            <w:r w:rsidR="00B95FD7" w:rsidRPr="00B4318A">
              <w:rPr>
                <w:color w:val="000000" w:themeColor="text1"/>
              </w:rPr>
              <w:t>;</w:t>
            </w:r>
          </w:p>
          <w:p w:rsidR="00B95FD7" w:rsidRPr="00B4318A" w:rsidRDefault="00B95FD7" w:rsidP="00FF2CA8">
            <w:pPr>
              <w:tabs>
                <w:tab w:val="left" w:pos="373"/>
                <w:tab w:val="left" w:pos="426"/>
              </w:tabs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Владеть </w:t>
            </w:r>
          </w:p>
          <w:p w:rsidR="00B95FD7" w:rsidRPr="00B4318A" w:rsidRDefault="00DC542B" w:rsidP="00FF2CA8">
            <w:pPr>
              <w:numPr>
                <w:ilvl w:val="0"/>
                <w:numId w:val="4"/>
              </w:numPr>
              <w:tabs>
                <w:tab w:val="left" w:pos="373"/>
              </w:tabs>
              <w:autoSpaceDE/>
              <w:autoSpaceDN/>
              <w:adjustRightInd/>
              <w:ind w:left="0" w:firstLine="0"/>
              <w:jc w:val="both"/>
              <w:rPr>
                <w:i/>
                <w:color w:val="000000" w:themeColor="text1"/>
              </w:rPr>
            </w:pPr>
            <w:r w:rsidRPr="00CD356D">
              <w:rPr>
                <w:color w:val="000000" w:themeColor="text1"/>
              </w:rPr>
              <w:t>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</w:t>
            </w:r>
            <w:r w:rsidR="00CE5A1C">
              <w:rPr>
                <w:color w:val="000000" w:themeColor="text1"/>
              </w:rPr>
              <w:t>.</w:t>
            </w:r>
          </w:p>
        </w:tc>
      </w:tr>
      <w:tr w:rsidR="008D633D" w:rsidRPr="00B4318A" w:rsidTr="00FF2CA8">
        <w:trPr>
          <w:trHeight w:val="1330"/>
        </w:trPr>
        <w:tc>
          <w:tcPr>
            <w:tcW w:w="4253" w:type="dxa"/>
          </w:tcPr>
          <w:p w:rsidR="0064127B" w:rsidRDefault="0006629E" w:rsidP="00884943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06629E">
              <w:rPr>
                <w:color w:val="000000" w:themeColor="text1"/>
              </w:rPr>
              <w:t>ПК-18</w:t>
            </w:r>
          </w:p>
          <w:p w:rsidR="00CD356D" w:rsidRPr="00884943" w:rsidRDefault="00CD356D" w:rsidP="00884943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884943">
              <w:rPr>
                <w:color w:val="000000" w:themeColor="text1"/>
              </w:rPr>
              <w:t>владение</w:t>
            </w:r>
            <w:r w:rsidRPr="00CD356D">
              <w:rPr>
                <w:color w:val="000000" w:themeColor="text1"/>
              </w:rPr>
              <w:t xml:space="preserve"> методами оценки и прогнозирования профессиональных рисков, методами анализа травматизма и профессиональных заболеваний, знание основ оценки социально-экономической эффективности разработанных мероприятий по охране труда и здоровья персонала и умением применять их на практике</w:t>
            </w:r>
          </w:p>
          <w:p w:rsidR="00CD356D" w:rsidRDefault="00CD356D" w:rsidP="00884943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  <w:p w:rsidR="008D633D" w:rsidRPr="00B4318A" w:rsidRDefault="008D633D" w:rsidP="00884943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8D633D" w:rsidRPr="00B4318A" w:rsidRDefault="008D633D" w:rsidP="00FF2CA8">
            <w:pPr>
              <w:tabs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Знать </w:t>
            </w:r>
          </w:p>
          <w:p w:rsidR="008D633D" w:rsidRPr="00884943" w:rsidRDefault="00463401" w:rsidP="00FF2CA8">
            <w:pPr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adjustRightInd/>
              <w:ind w:left="0" w:firstLine="20"/>
              <w:jc w:val="both"/>
              <w:rPr>
                <w:color w:val="000000" w:themeColor="text1"/>
              </w:rPr>
            </w:pPr>
            <w:r w:rsidRPr="00CD356D">
              <w:rPr>
                <w:color w:val="000000" w:themeColor="text1"/>
              </w:rPr>
              <w:t>основ</w:t>
            </w:r>
            <w:r w:rsidRPr="00884943">
              <w:rPr>
                <w:color w:val="000000" w:themeColor="text1"/>
              </w:rPr>
              <w:t>ы</w:t>
            </w:r>
            <w:r w:rsidRPr="00CD356D">
              <w:rPr>
                <w:color w:val="000000" w:themeColor="text1"/>
              </w:rPr>
              <w:t xml:space="preserve"> оценки социально-экономической эффективности разработанных мероприятий по охране труда и здоровья персонал</w:t>
            </w:r>
            <w:r w:rsidRPr="00884943">
              <w:rPr>
                <w:color w:val="000000" w:themeColor="text1"/>
              </w:rPr>
              <w:t>а</w:t>
            </w:r>
            <w:r w:rsidR="008D633D" w:rsidRPr="00B4318A">
              <w:rPr>
                <w:color w:val="000000" w:themeColor="text1"/>
              </w:rPr>
              <w:t xml:space="preserve">; </w:t>
            </w:r>
          </w:p>
          <w:p w:rsidR="008D633D" w:rsidRPr="00B4318A" w:rsidRDefault="008D633D" w:rsidP="00FF2CA8">
            <w:pPr>
              <w:tabs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Уметь </w:t>
            </w:r>
          </w:p>
          <w:p w:rsidR="008D633D" w:rsidRPr="00884943" w:rsidRDefault="00463401" w:rsidP="00FF2CA8">
            <w:pPr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adjustRightInd/>
              <w:ind w:left="0" w:firstLine="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оценивать </w:t>
            </w:r>
            <w:r w:rsidRPr="00884943">
              <w:rPr>
                <w:color w:val="000000" w:themeColor="text1"/>
              </w:rPr>
              <w:t>социально-экономическую эффективность</w:t>
            </w:r>
            <w:r w:rsidRPr="00CD356D">
              <w:rPr>
                <w:color w:val="000000" w:themeColor="text1"/>
              </w:rPr>
              <w:t xml:space="preserve"> разработанных мероприятий по охране труда и здоровья персонал</w:t>
            </w:r>
            <w:r w:rsidRPr="00884943">
              <w:rPr>
                <w:color w:val="000000" w:themeColor="text1"/>
              </w:rPr>
              <w:t>а</w:t>
            </w:r>
            <w:r w:rsidR="008D633D" w:rsidRPr="00B4318A">
              <w:rPr>
                <w:color w:val="000000" w:themeColor="text1"/>
              </w:rPr>
              <w:t>;</w:t>
            </w:r>
          </w:p>
          <w:p w:rsidR="008D633D" w:rsidRPr="00B4318A" w:rsidRDefault="008D633D" w:rsidP="00FF2CA8">
            <w:pPr>
              <w:tabs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B4318A">
              <w:rPr>
                <w:i/>
                <w:color w:val="000000" w:themeColor="text1"/>
              </w:rPr>
              <w:t xml:space="preserve">Владеть </w:t>
            </w:r>
          </w:p>
          <w:p w:rsidR="008D633D" w:rsidRPr="00B4318A" w:rsidRDefault="00463401" w:rsidP="00FF2CA8">
            <w:pPr>
              <w:pStyle w:val="ae"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adjustRightInd/>
              <w:ind w:left="0" w:firstLine="20"/>
              <w:jc w:val="both"/>
              <w:rPr>
                <w:i/>
                <w:color w:val="000000" w:themeColor="text1"/>
              </w:rPr>
            </w:pPr>
            <w:r w:rsidRPr="00CD356D">
              <w:rPr>
                <w:color w:val="000000" w:themeColor="text1"/>
              </w:rPr>
              <w:t>методами оценки и прогнозирования профессиональных рисков, методами анализа травматизма и профессиональных заболеваний</w:t>
            </w:r>
            <w:r w:rsidR="00744617" w:rsidRPr="0064127B">
              <w:rPr>
                <w:color w:val="000000" w:themeColor="text1"/>
              </w:rPr>
              <w:t>.</w:t>
            </w:r>
          </w:p>
        </w:tc>
      </w:tr>
    </w:tbl>
    <w:p w:rsidR="00B95FD7" w:rsidRPr="00352361" w:rsidRDefault="00B95FD7" w:rsidP="00352361">
      <w:pPr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EC0099" w:rsidRPr="004B5EDD" w:rsidRDefault="001D55B4" w:rsidP="00431F73">
      <w:pPr>
        <w:pageBreakBefore/>
        <w:autoSpaceDE/>
        <w:autoSpaceDN/>
        <w:adjustRightInd/>
        <w:ind w:left="357"/>
        <w:rPr>
          <w:b/>
          <w:sz w:val="24"/>
          <w:szCs w:val="24"/>
        </w:rPr>
      </w:pPr>
      <w:r w:rsidRPr="0064127B">
        <w:rPr>
          <w:b/>
          <w:sz w:val="24"/>
          <w:szCs w:val="24"/>
        </w:rPr>
        <w:lastRenderedPageBreak/>
        <w:t xml:space="preserve">3. </w:t>
      </w:r>
      <w:r w:rsidR="00EC0099" w:rsidRPr="004B5EDD">
        <w:rPr>
          <w:b/>
          <w:sz w:val="24"/>
          <w:szCs w:val="24"/>
        </w:rPr>
        <w:t xml:space="preserve">Структура и содержание дисциплины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 w:rsidRPr="002D0E95">
        <w:rPr>
          <w:sz w:val="24"/>
          <w:szCs w:val="24"/>
        </w:rPr>
        <w:t>Форма промежуточной аттестации –  зачет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 w:rsidRPr="002D0E95">
        <w:rPr>
          <w:sz w:val="24"/>
          <w:szCs w:val="24"/>
        </w:rPr>
        <w:t xml:space="preserve">Объем дисциплины (модуля) составляет </w:t>
      </w:r>
      <w:r>
        <w:rPr>
          <w:sz w:val="24"/>
          <w:szCs w:val="24"/>
        </w:rPr>
        <w:t>2</w:t>
      </w:r>
      <w:r w:rsidRPr="002D0E95">
        <w:rPr>
          <w:sz w:val="24"/>
          <w:szCs w:val="24"/>
        </w:rPr>
        <w:t xml:space="preserve"> зачетные единицы, всего </w:t>
      </w:r>
      <w:r>
        <w:rPr>
          <w:sz w:val="24"/>
          <w:szCs w:val="24"/>
        </w:rPr>
        <w:t>72</w:t>
      </w:r>
      <w:r w:rsidRPr="002D0E95">
        <w:rPr>
          <w:sz w:val="24"/>
          <w:szCs w:val="24"/>
        </w:rPr>
        <w:t xml:space="preserve"> часов, из которых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 w:rsidRPr="002D0E95">
        <w:rPr>
          <w:sz w:val="24"/>
          <w:szCs w:val="24"/>
        </w:rPr>
        <w:t xml:space="preserve">для очной формы обучения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2D0E95">
        <w:rPr>
          <w:sz w:val="24"/>
          <w:szCs w:val="24"/>
        </w:rPr>
        <w:t xml:space="preserve"> часов составляет контактная работа обучающегося с преподавателем, в том числе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2D0E95">
        <w:rPr>
          <w:sz w:val="24"/>
          <w:szCs w:val="24"/>
        </w:rPr>
        <w:t xml:space="preserve">_ часов – практические занятия семинарского типа (в том числе текущий контроль успеваемости),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 w:rsidRPr="002D0E95">
        <w:rPr>
          <w:sz w:val="24"/>
          <w:szCs w:val="24"/>
        </w:rPr>
        <w:t xml:space="preserve">1 час – контактная работа на промежуточной аттестации,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Pr="002D0E95">
        <w:rPr>
          <w:sz w:val="24"/>
          <w:szCs w:val="24"/>
        </w:rPr>
        <w:t>_ час</w:t>
      </w:r>
      <w:r>
        <w:rPr>
          <w:sz w:val="24"/>
          <w:szCs w:val="24"/>
        </w:rPr>
        <w:t>ов</w:t>
      </w:r>
      <w:r w:rsidRPr="002D0E95">
        <w:rPr>
          <w:sz w:val="24"/>
          <w:szCs w:val="24"/>
        </w:rPr>
        <w:t xml:space="preserve"> составляет самостоятельная работа обучающегося,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 w:rsidRPr="002D0E95">
        <w:rPr>
          <w:sz w:val="24"/>
          <w:szCs w:val="24"/>
        </w:rPr>
        <w:t xml:space="preserve">для заочной формы обучения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2D0E95">
        <w:rPr>
          <w:sz w:val="24"/>
          <w:szCs w:val="24"/>
        </w:rPr>
        <w:t xml:space="preserve"> часов составляет контактная работа обучающегося с преподавателем, в том числе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D0E95">
        <w:rPr>
          <w:sz w:val="24"/>
          <w:szCs w:val="24"/>
        </w:rPr>
        <w:t xml:space="preserve"> часов – занятия лекционного типа,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D0E95">
        <w:rPr>
          <w:sz w:val="24"/>
          <w:szCs w:val="24"/>
        </w:rPr>
        <w:t xml:space="preserve"> часов – практические занятия семинарского типа (в том числе текущий контроль успеваемости),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 w:rsidRPr="002D0E95">
        <w:rPr>
          <w:sz w:val="24"/>
          <w:szCs w:val="24"/>
        </w:rPr>
        <w:t xml:space="preserve">1 час – контактная работа на промежуточной аттестации, 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Pr="002D0E95">
        <w:rPr>
          <w:sz w:val="24"/>
          <w:szCs w:val="24"/>
        </w:rPr>
        <w:t xml:space="preserve"> часов составляет самостоятельная работа обучающегося,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D0E95">
        <w:rPr>
          <w:sz w:val="24"/>
          <w:szCs w:val="24"/>
        </w:rPr>
        <w:t xml:space="preserve"> часов – подготовка обучающегося к промежуточной аттестации в сессию.</w:t>
      </w:r>
    </w:p>
    <w:p w:rsidR="002D0E95" w:rsidRPr="002D0E95" w:rsidRDefault="002D0E95" w:rsidP="002D0E95">
      <w:pPr>
        <w:autoSpaceDE/>
        <w:autoSpaceDN/>
        <w:adjustRightInd/>
        <w:jc w:val="both"/>
        <w:rPr>
          <w:sz w:val="24"/>
          <w:szCs w:val="24"/>
        </w:rPr>
      </w:pPr>
    </w:p>
    <w:p w:rsidR="00217F49" w:rsidRDefault="002D0E95" w:rsidP="002D0E95">
      <w:pPr>
        <w:autoSpaceDE/>
        <w:autoSpaceDN/>
        <w:adjustRightInd/>
        <w:jc w:val="both"/>
        <w:rPr>
          <w:b/>
          <w:sz w:val="24"/>
          <w:szCs w:val="24"/>
        </w:rPr>
      </w:pPr>
      <w:r w:rsidRPr="002D0E95">
        <w:rPr>
          <w:sz w:val="24"/>
          <w:szCs w:val="24"/>
        </w:rPr>
        <w:t>Текущий контроль успеваемости проводится в рамках практических занятий семинарского типа.</w:t>
      </w:r>
    </w:p>
    <w:p w:rsidR="00FF2CA8" w:rsidRDefault="00FF2CA8" w:rsidP="00217F49">
      <w:pPr>
        <w:autoSpaceDE/>
        <w:autoSpaceDN/>
        <w:adjustRightInd/>
        <w:jc w:val="both"/>
        <w:rPr>
          <w:b/>
          <w:sz w:val="24"/>
          <w:szCs w:val="24"/>
        </w:rPr>
      </w:pPr>
    </w:p>
    <w:p w:rsidR="00EC0099" w:rsidRDefault="00EC0099" w:rsidP="00EC0099">
      <w:pPr>
        <w:autoSpaceDE/>
        <w:autoSpaceDN/>
        <w:adjustRightInd/>
        <w:jc w:val="center"/>
        <w:rPr>
          <w:bCs/>
          <w:sz w:val="24"/>
          <w:szCs w:val="24"/>
        </w:rPr>
      </w:pPr>
      <w:r w:rsidRPr="004B5EDD">
        <w:rPr>
          <w:bCs/>
          <w:sz w:val="24"/>
          <w:szCs w:val="24"/>
        </w:rPr>
        <w:t>Содержание дисциплины (модуля)</w:t>
      </w:r>
      <w:r w:rsidRPr="00EC0099">
        <w:rPr>
          <w:color w:val="000000" w:themeColor="text1"/>
          <w:sz w:val="24"/>
          <w:szCs w:val="24"/>
        </w:rPr>
        <w:t>«</w:t>
      </w:r>
      <w:r w:rsidRPr="00EC0099">
        <w:rPr>
          <w:rFonts w:eastAsia="Calibri"/>
          <w:color w:val="000000" w:themeColor="text1"/>
          <w:sz w:val="24"/>
          <w:szCs w:val="24"/>
        </w:rPr>
        <w:t>Основы безопасности труда</w:t>
      </w:r>
      <w:r w:rsidRPr="00EC0099">
        <w:rPr>
          <w:color w:val="000000" w:themeColor="text1"/>
          <w:sz w:val="24"/>
          <w:szCs w:val="24"/>
        </w:rPr>
        <w:t>»</w:t>
      </w:r>
    </w:p>
    <w:p w:rsidR="00EC0099" w:rsidRPr="00217F49" w:rsidRDefault="00EC0099" w:rsidP="00EC0099">
      <w:pPr>
        <w:autoSpaceDE/>
        <w:autoSpaceDN/>
        <w:adjustRightInd/>
        <w:jc w:val="center"/>
        <w:rPr>
          <w:sz w:val="24"/>
          <w:szCs w:val="24"/>
        </w:rPr>
      </w:pPr>
    </w:p>
    <w:tbl>
      <w:tblPr>
        <w:tblW w:w="9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021"/>
        <w:gridCol w:w="680"/>
        <w:gridCol w:w="1276"/>
        <w:gridCol w:w="709"/>
        <w:gridCol w:w="765"/>
      </w:tblGrid>
      <w:tr w:rsidR="00EC0099" w:rsidRPr="00B325C9" w:rsidTr="00FF2CA8">
        <w:tc>
          <w:tcPr>
            <w:tcW w:w="5245" w:type="dxa"/>
            <w:vMerge w:val="restart"/>
            <w:vAlign w:val="center"/>
          </w:tcPr>
          <w:p w:rsidR="00EC0099" w:rsidRPr="00E943FA" w:rsidRDefault="00EC0099" w:rsidP="00336D69">
            <w:pPr>
              <w:pStyle w:val="af5"/>
              <w:ind w:firstLine="0"/>
              <w:jc w:val="center"/>
              <w:rPr>
                <w:rFonts w:eastAsia="Helvetica"/>
                <w:sz w:val="20"/>
                <w:szCs w:val="20"/>
              </w:rPr>
            </w:pPr>
            <w:r w:rsidRPr="00E943FA">
              <w:rPr>
                <w:rFonts w:eastAsia="Helvetica"/>
                <w:sz w:val="20"/>
                <w:szCs w:val="20"/>
              </w:rPr>
              <w:t>Наименование и краткое содержание разделов и тем дисциплины,</w:t>
            </w:r>
          </w:p>
          <w:p w:rsidR="00EC0099" w:rsidRPr="00E943FA" w:rsidRDefault="00EC0099" w:rsidP="00336D69">
            <w:pPr>
              <w:pStyle w:val="af5"/>
              <w:ind w:firstLine="0"/>
              <w:jc w:val="center"/>
              <w:rPr>
                <w:rFonts w:eastAsia="Helvetica"/>
                <w:sz w:val="20"/>
                <w:szCs w:val="20"/>
              </w:rPr>
            </w:pPr>
          </w:p>
          <w:p w:rsidR="00EC0099" w:rsidRPr="00E943FA" w:rsidRDefault="00EC0099" w:rsidP="00336D69">
            <w:pPr>
              <w:jc w:val="center"/>
              <w:rPr>
                <w:rFonts w:eastAsia="Helvetica"/>
                <w:b/>
              </w:rPr>
            </w:pPr>
          </w:p>
        </w:tc>
        <w:tc>
          <w:tcPr>
            <w:tcW w:w="1021" w:type="dxa"/>
            <w:vMerge w:val="restart"/>
            <w:shd w:val="clear" w:color="auto" w:fill="D9D9D9"/>
            <w:vAlign w:val="center"/>
          </w:tcPr>
          <w:p w:rsidR="00EC0099" w:rsidRPr="0049020C" w:rsidRDefault="00EC0099" w:rsidP="00F0707D">
            <w:pPr>
              <w:jc w:val="center"/>
              <w:rPr>
                <w:rFonts w:eastAsia="Helvetica"/>
                <w:b/>
              </w:rPr>
            </w:pPr>
            <w:r w:rsidRPr="0049020C">
              <w:rPr>
                <w:rFonts w:eastAsia="Helvetica"/>
                <w:b/>
              </w:rPr>
              <w:t xml:space="preserve">Всего </w:t>
            </w:r>
            <w:r>
              <w:rPr>
                <w:rFonts w:eastAsia="Helvetica"/>
                <w:b/>
              </w:rPr>
              <w:t>(часы)</w:t>
            </w:r>
          </w:p>
        </w:tc>
        <w:tc>
          <w:tcPr>
            <w:tcW w:w="2665" w:type="dxa"/>
            <w:gridSpan w:val="3"/>
            <w:vAlign w:val="center"/>
          </w:tcPr>
          <w:p w:rsidR="00EC0099" w:rsidRPr="0049020C" w:rsidRDefault="00EC0099" w:rsidP="00F0707D">
            <w:pPr>
              <w:jc w:val="center"/>
              <w:rPr>
                <w:rFonts w:eastAsia="Helvetica"/>
                <w:b/>
              </w:rPr>
            </w:pPr>
            <w:r w:rsidRPr="0049020C">
              <w:rPr>
                <w:rFonts w:eastAsia="Helvetica"/>
                <w:b/>
              </w:rPr>
              <w:t>Контактная работа</w:t>
            </w:r>
            <w:r w:rsidRPr="00EC0F8E">
              <w:rPr>
                <w:b/>
                <w:color w:val="000000"/>
                <w:sz w:val="18"/>
                <w:szCs w:val="18"/>
              </w:rPr>
              <w:t>(работа во взаимодействии с преподавателем), часы из них</w:t>
            </w:r>
          </w:p>
        </w:tc>
        <w:tc>
          <w:tcPr>
            <w:tcW w:w="765" w:type="dxa"/>
            <w:vMerge w:val="restart"/>
            <w:textDirection w:val="btLr"/>
            <w:vAlign w:val="center"/>
          </w:tcPr>
          <w:p w:rsidR="00EC0099" w:rsidRPr="0049020C" w:rsidRDefault="00EC0099" w:rsidP="00FF2CA8">
            <w:pPr>
              <w:ind w:left="113" w:right="113"/>
              <w:jc w:val="center"/>
              <w:rPr>
                <w:rFonts w:eastAsia="Helvetica"/>
                <w:b/>
              </w:rPr>
            </w:pPr>
            <w:r w:rsidRPr="0049020C">
              <w:rPr>
                <w:rFonts w:eastAsia="Helvetica"/>
                <w:b/>
              </w:rPr>
              <w:t>Самостоятельная работа,</w:t>
            </w:r>
          </w:p>
          <w:p w:rsidR="00EC0099" w:rsidRPr="00B325C9" w:rsidRDefault="00EC0099" w:rsidP="00FF2CA8">
            <w:pPr>
              <w:ind w:left="113" w:right="113"/>
              <w:jc w:val="center"/>
              <w:rPr>
                <w:b/>
              </w:rPr>
            </w:pPr>
            <w:r w:rsidRPr="0049020C">
              <w:rPr>
                <w:rFonts w:eastAsia="Helvetica"/>
                <w:b/>
              </w:rPr>
              <w:t xml:space="preserve">часы </w:t>
            </w:r>
          </w:p>
        </w:tc>
      </w:tr>
      <w:tr w:rsidR="00EC0099" w:rsidRPr="00B325C9" w:rsidTr="00FF2CA8">
        <w:trPr>
          <w:cantSplit/>
          <w:trHeight w:val="1583"/>
        </w:trPr>
        <w:tc>
          <w:tcPr>
            <w:tcW w:w="5245" w:type="dxa"/>
            <w:vMerge/>
            <w:vAlign w:val="center"/>
          </w:tcPr>
          <w:p w:rsidR="00EC0099" w:rsidRPr="00E943FA" w:rsidRDefault="00EC0099" w:rsidP="00336D69">
            <w:pPr>
              <w:rPr>
                <w:rFonts w:eastAsia="Helvetica"/>
                <w:b/>
              </w:rPr>
            </w:pPr>
          </w:p>
        </w:tc>
        <w:tc>
          <w:tcPr>
            <w:tcW w:w="1021" w:type="dxa"/>
            <w:vMerge/>
            <w:shd w:val="clear" w:color="auto" w:fill="D9D9D9"/>
            <w:vAlign w:val="center"/>
          </w:tcPr>
          <w:p w:rsidR="00EC0099" w:rsidRPr="00B325C9" w:rsidRDefault="00EC0099" w:rsidP="00F0707D">
            <w:pPr>
              <w:jc w:val="center"/>
              <w:rPr>
                <w:b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EC0099" w:rsidRPr="00EC0F8E" w:rsidRDefault="00EC0099" w:rsidP="00EC0099">
            <w:pPr>
              <w:tabs>
                <w:tab w:val="num" w:pos="-332"/>
              </w:tabs>
              <w:ind w:left="113" w:right="113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EC0F8E">
              <w:rPr>
                <w:b/>
                <w:color w:val="000000"/>
                <w:sz w:val="18"/>
                <w:szCs w:val="18"/>
              </w:rPr>
              <w:t xml:space="preserve">Занятия </w:t>
            </w:r>
          </w:p>
          <w:p w:rsidR="00EC0099" w:rsidRPr="00EC0F8E" w:rsidRDefault="00EC0099" w:rsidP="00EC0099">
            <w:pPr>
              <w:tabs>
                <w:tab w:val="num" w:pos="-332"/>
              </w:tabs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0F8E">
              <w:rPr>
                <w:b/>
                <w:color w:val="000000"/>
                <w:sz w:val="18"/>
                <w:szCs w:val="18"/>
              </w:rPr>
              <w:t>лекционного типа</w:t>
            </w:r>
          </w:p>
        </w:tc>
        <w:tc>
          <w:tcPr>
            <w:tcW w:w="1276" w:type="dxa"/>
            <w:textDirection w:val="btLr"/>
            <w:vAlign w:val="center"/>
          </w:tcPr>
          <w:p w:rsidR="00EC0099" w:rsidRPr="00EC0F8E" w:rsidRDefault="00EC0099" w:rsidP="00EC0099">
            <w:pPr>
              <w:tabs>
                <w:tab w:val="num" w:pos="-332"/>
              </w:tabs>
              <w:ind w:left="113" w:right="113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EC0F8E">
              <w:rPr>
                <w:b/>
                <w:color w:val="000000"/>
                <w:sz w:val="18"/>
                <w:szCs w:val="18"/>
              </w:rPr>
              <w:t xml:space="preserve">Занятия </w:t>
            </w:r>
          </w:p>
          <w:p w:rsidR="00EC0099" w:rsidRPr="00EC0F8E" w:rsidRDefault="00EC0099" w:rsidP="00EC0099">
            <w:pPr>
              <w:tabs>
                <w:tab w:val="num" w:pos="-332"/>
              </w:tabs>
              <w:ind w:left="113" w:right="113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EC0F8E">
              <w:rPr>
                <w:b/>
                <w:color w:val="000000"/>
                <w:sz w:val="18"/>
                <w:szCs w:val="18"/>
              </w:rPr>
              <w:t xml:space="preserve">семинарского </w:t>
            </w:r>
          </w:p>
          <w:p w:rsidR="00EC0099" w:rsidRPr="00EC0F8E" w:rsidRDefault="00EC0099" w:rsidP="00EC009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0F8E">
              <w:rPr>
                <w:b/>
                <w:color w:val="000000"/>
                <w:sz w:val="18"/>
                <w:szCs w:val="18"/>
              </w:rPr>
              <w:t>типа</w:t>
            </w:r>
          </w:p>
        </w:tc>
        <w:tc>
          <w:tcPr>
            <w:tcW w:w="709" w:type="dxa"/>
            <w:textDirection w:val="btLr"/>
          </w:tcPr>
          <w:p w:rsidR="00EC0099" w:rsidRDefault="00EC0099" w:rsidP="00FF2CA8">
            <w:pPr>
              <w:ind w:left="113" w:right="113"/>
              <w:jc w:val="center"/>
              <w:rPr>
                <w:b/>
              </w:rPr>
            </w:pPr>
            <w:r w:rsidRPr="00EC0099">
              <w:rPr>
                <w:b/>
              </w:rPr>
              <w:t>Всего</w:t>
            </w:r>
          </w:p>
          <w:p w:rsidR="00EC0099" w:rsidRPr="00EC0099" w:rsidRDefault="00EC0099" w:rsidP="00FF2CA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65" w:type="dxa"/>
            <w:vMerge/>
            <w:vAlign w:val="center"/>
          </w:tcPr>
          <w:p w:rsidR="00EC0099" w:rsidRPr="00B325C9" w:rsidRDefault="00EC0099" w:rsidP="00F0707D">
            <w:pPr>
              <w:jc w:val="center"/>
            </w:pPr>
          </w:p>
        </w:tc>
      </w:tr>
      <w:tr w:rsidR="00EC0099" w:rsidRPr="00B325C9" w:rsidTr="00FF2CA8">
        <w:tc>
          <w:tcPr>
            <w:tcW w:w="5245" w:type="dxa"/>
            <w:vAlign w:val="center"/>
          </w:tcPr>
          <w:p w:rsidR="00EC0099" w:rsidRPr="00E46102" w:rsidRDefault="00EC0099" w:rsidP="00336D69">
            <w:pPr>
              <w:rPr>
                <w:rFonts w:eastAsia="Helvetica"/>
                <w:b/>
              </w:rPr>
            </w:pPr>
            <w:r>
              <w:rPr>
                <w:rFonts w:eastAsia="Helvetica"/>
                <w:b/>
              </w:rPr>
              <w:t>Теоретические основы безопасности труда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EC0099" w:rsidP="00F0707D">
            <w:pPr>
              <w:jc w:val="center"/>
              <w:rPr>
                <w:b/>
                <w:bCs/>
                <w:color w:val="000000"/>
              </w:rPr>
            </w:pPr>
            <w:r w:rsidRPr="00C94013">
              <w:rPr>
                <w:b/>
                <w:bCs/>
                <w:color w:val="000000"/>
              </w:rPr>
              <w:t>10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F0707D">
            <w:pPr>
              <w:jc w:val="center"/>
              <w:rPr>
                <w:color w:val="000000"/>
              </w:rPr>
            </w:pPr>
            <w:r w:rsidRPr="00C94013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EC0099" w:rsidRPr="00C94013" w:rsidRDefault="00EC0099" w:rsidP="00F0707D">
            <w:pPr>
              <w:jc w:val="center"/>
            </w:pPr>
            <w:r w:rsidRPr="00C94013">
              <w:t>2</w:t>
            </w:r>
          </w:p>
        </w:tc>
        <w:tc>
          <w:tcPr>
            <w:tcW w:w="709" w:type="dxa"/>
          </w:tcPr>
          <w:p w:rsidR="00EC0099" w:rsidRPr="00C94013" w:rsidRDefault="00EC0099" w:rsidP="00F0707D">
            <w:pPr>
              <w:jc w:val="center"/>
            </w:pPr>
          </w:p>
        </w:tc>
        <w:tc>
          <w:tcPr>
            <w:tcW w:w="765" w:type="dxa"/>
            <w:vAlign w:val="center"/>
          </w:tcPr>
          <w:p w:rsidR="00EC0099" w:rsidRPr="00C94013" w:rsidRDefault="00EC0099" w:rsidP="00F0707D">
            <w:pPr>
              <w:jc w:val="center"/>
            </w:pPr>
            <w:r w:rsidRPr="00C94013">
              <w:t>6</w:t>
            </w:r>
          </w:p>
        </w:tc>
      </w:tr>
      <w:tr w:rsidR="00EC0099" w:rsidRPr="00B325C9" w:rsidTr="00FF2CA8">
        <w:tc>
          <w:tcPr>
            <w:tcW w:w="5245" w:type="dxa"/>
            <w:vAlign w:val="center"/>
          </w:tcPr>
          <w:p w:rsidR="00EC0099" w:rsidRPr="008A6F37" w:rsidRDefault="00EC0099" w:rsidP="00336D69">
            <w:pPr>
              <w:rPr>
                <w:rFonts w:eastAsia="Helvetica"/>
                <w:b/>
              </w:rPr>
            </w:pPr>
            <w:r w:rsidRPr="009A0622">
              <w:rPr>
                <w:rFonts w:eastAsia="Helvetica"/>
                <w:b/>
              </w:rPr>
              <w:t>Медико</w:t>
            </w:r>
            <w:r w:rsidRPr="008A6F37">
              <w:rPr>
                <w:rFonts w:eastAsia="Helvetica"/>
                <w:b/>
              </w:rPr>
              <w:t>-</w:t>
            </w:r>
            <w:r w:rsidRPr="009A0622">
              <w:rPr>
                <w:rFonts w:eastAsia="Helvetica"/>
                <w:b/>
              </w:rPr>
              <w:t xml:space="preserve">психологические </w:t>
            </w:r>
          </w:p>
          <w:p w:rsidR="00EC0099" w:rsidRPr="00E46102" w:rsidRDefault="00EC0099" w:rsidP="00336D69">
            <w:pPr>
              <w:rPr>
                <w:rFonts w:eastAsia="Helvetica"/>
                <w:b/>
              </w:rPr>
            </w:pPr>
            <w:r w:rsidRPr="009A0622">
              <w:rPr>
                <w:rFonts w:eastAsia="Helvetica"/>
                <w:b/>
              </w:rPr>
              <w:t>аспекты взаимодействия человека  с окружающей средой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EC0099" w:rsidP="00F0707D">
            <w:pPr>
              <w:jc w:val="center"/>
              <w:rPr>
                <w:b/>
                <w:bCs/>
                <w:color w:val="000000"/>
              </w:rPr>
            </w:pPr>
            <w:r w:rsidRPr="00C94013">
              <w:rPr>
                <w:b/>
                <w:bCs/>
                <w:color w:val="000000"/>
              </w:rPr>
              <w:t>10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F0707D">
            <w:pPr>
              <w:jc w:val="center"/>
              <w:rPr>
                <w:color w:val="000000"/>
              </w:rPr>
            </w:pPr>
            <w:r w:rsidRPr="00C94013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EC0099" w:rsidRPr="00C94013" w:rsidRDefault="00EC0099" w:rsidP="00F0707D">
            <w:pPr>
              <w:jc w:val="center"/>
            </w:pPr>
            <w:r w:rsidRPr="00C94013">
              <w:t>2</w:t>
            </w:r>
          </w:p>
        </w:tc>
        <w:tc>
          <w:tcPr>
            <w:tcW w:w="709" w:type="dxa"/>
          </w:tcPr>
          <w:p w:rsidR="00EC0099" w:rsidRPr="00C94013" w:rsidRDefault="00EC0099" w:rsidP="00F0707D">
            <w:pPr>
              <w:jc w:val="center"/>
            </w:pPr>
          </w:p>
        </w:tc>
        <w:tc>
          <w:tcPr>
            <w:tcW w:w="765" w:type="dxa"/>
            <w:vAlign w:val="center"/>
          </w:tcPr>
          <w:p w:rsidR="00EC0099" w:rsidRPr="00C94013" w:rsidRDefault="00EC0099" w:rsidP="00F0707D">
            <w:pPr>
              <w:jc w:val="center"/>
            </w:pPr>
            <w:r w:rsidRPr="00C94013">
              <w:t>6</w:t>
            </w:r>
          </w:p>
        </w:tc>
      </w:tr>
      <w:tr w:rsidR="00EC0099" w:rsidRPr="00B325C9" w:rsidTr="00FF2CA8">
        <w:tc>
          <w:tcPr>
            <w:tcW w:w="5245" w:type="dxa"/>
            <w:vAlign w:val="center"/>
          </w:tcPr>
          <w:p w:rsidR="00EC0099" w:rsidRPr="00E46102" w:rsidRDefault="00EC0099" w:rsidP="00336D69">
            <w:pPr>
              <w:rPr>
                <w:rFonts w:eastAsia="Helvetica"/>
                <w:b/>
              </w:rPr>
            </w:pPr>
            <w:r>
              <w:rPr>
                <w:rFonts w:eastAsia="Helvetica"/>
                <w:b/>
              </w:rPr>
              <w:t>Управление безопасностью труда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EC0099" w:rsidP="00F0707D">
            <w:pPr>
              <w:jc w:val="center"/>
              <w:rPr>
                <w:b/>
                <w:bCs/>
                <w:color w:val="000000"/>
              </w:rPr>
            </w:pPr>
            <w:r w:rsidRPr="00C94013">
              <w:rPr>
                <w:b/>
                <w:bCs/>
                <w:color w:val="000000"/>
              </w:rPr>
              <w:t>12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F0707D">
            <w:pPr>
              <w:jc w:val="center"/>
              <w:rPr>
                <w:color w:val="000000"/>
              </w:rPr>
            </w:pPr>
            <w:r w:rsidRPr="00C94013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EC0099" w:rsidRPr="00C94013" w:rsidRDefault="00EC0099" w:rsidP="00F0707D">
            <w:pPr>
              <w:jc w:val="center"/>
            </w:pPr>
            <w:r w:rsidRPr="00C94013">
              <w:t>4</w:t>
            </w:r>
          </w:p>
        </w:tc>
        <w:tc>
          <w:tcPr>
            <w:tcW w:w="709" w:type="dxa"/>
          </w:tcPr>
          <w:p w:rsidR="00EC0099" w:rsidRPr="00C94013" w:rsidRDefault="00EC0099" w:rsidP="00F0707D">
            <w:pPr>
              <w:jc w:val="center"/>
            </w:pPr>
          </w:p>
        </w:tc>
        <w:tc>
          <w:tcPr>
            <w:tcW w:w="765" w:type="dxa"/>
            <w:vAlign w:val="center"/>
          </w:tcPr>
          <w:p w:rsidR="00EC0099" w:rsidRPr="00C94013" w:rsidRDefault="00EC0099" w:rsidP="00F0707D">
            <w:pPr>
              <w:jc w:val="center"/>
            </w:pPr>
            <w:r w:rsidRPr="00C94013">
              <w:t>6</w:t>
            </w:r>
          </w:p>
        </w:tc>
      </w:tr>
      <w:tr w:rsidR="00EC0099" w:rsidRPr="00B325C9" w:rsidTr="00FF2CA8">
        <w:tc>
          <w:tcPr>
            <w:tcW w:w="5245" w:type="dxa"/>
            <w:vAlign w:val="center"/>
          </w:tcPr>
          <w:p w:rsidR="00EC0099" w:rsidRPr="009A0622" w:rsidRDefault="00EC0099" w:rsidP="00336D69">
            <w:pPr>
              <w:rPr>
                <w:rFonts w:eastAsia="Helvetica"/>
                <w:b/>
              </w:rPr>
            </w:pPr>
            <w:r w:rsidRPr="009A0622">
              <w:rPr>
                <w:rFonts w:eastAsia="Helvetica"/>
                <w:b/>
              </w:rPr>
              <w:t xml:space="preserve">Чрезвычайные ситуации и методы </w:t>
            </w:r>
          </w:p>
          <w:p w:rsidR="00EC0099" w:rsidRPr="00E46102" w:rsidRDefault="00EC0099" w:rsidP="00336D69">
            <w:pPr>
              <w:rPr>
                <w:rFonts w:eastAsia="Helvetica"/>
                <w:b/>
              </w:rPr>
            </w:pPr>
            <w:r w:rsidRPr="009A0622">
              <w:rPr>
                <w:rFonts w:eastAsia="Helvetica"/>
                <w:b/>
              </w:rPr>
              <w:t>защиты в условиях их реализации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EC0099" w:rsidP="00431F73">
            <w:pPr>
              <w:jc w:val="center"/>
              <w:rPr>
                <w:b/>
                <w:bCs/>
                <w:color w:val="000000"/>
              </w:rPr>
            </w:pPr>
            <w:r w:rsidRPr="00C94013">
              <w:rPr>
                <w:b/>
                <w:bCs/>
                <w:color w:val="000000"/>
              </w:rPr>
              <w:t>1</w:t>
            </w:r>
            <w:r w:rsidR="00431F73">
              <w:rPr>
                <w:b/>
                <w:bCs/>
                <w:color w:val="000000"/>
              </w:rPr>
              <w:t>3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F0707D">
            <w:pPr>
              <w:jc w:val="center"/>
              <w:rPr>
                <w:color w:val="000000"/>
              </w:rPr>
            </w:pPr>
            <w:r w:rsidRPr="00C94013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EC0099" w:rsidRPr="00C94013" w:rsidRDefault="00EC0099" w:rsidP="00F0707D">
            <w:pPr>
              <w:jc w:val="center"/>
            </w:pPr>
            <w:r w:rsidRPr="00C94013">
              <w:t>4</w:t>
            </w:r>
          </w:p>
        </w:tc>
        <w:tc>
          <w:tcPr>
            <w:tcW w:w="709" w:type="dxa"/>
          </w:tcPr>
          <w:p w:rsidR="00EC0099" w:rsidRPr="00C94013" w:rsidRDefault="00EC0099" w:rsidP="00F0707D">
            <w:pPr>
              <w:jc w:val="center"/>
            </w:pPr>
          </w:p>
        </w:tc>
        <w:tc>
          <w:tcPr>
            <w:tcW w:w="765" w:type="dxa"/>
            <w:vAlign w:val="center"/>
          </w:tcPr>
          <w:p w:rsidR="00EC0099" w:rsidRPr="00C94013" w:rsidRDefault="00431F73" w:rsidP="00F0707D">
            <w:pPr>
              <w:jc w:val="center"/>
            </w:pPr>
            <w:r>
              <w:t>7</w:t>
            </w:r>
          </w:p>
        </w:tc>
      </w:tr>
      <w:tr w:rsidR="00EC0099" w:rsidRPr="00B325C9" w:rsidTr="00FF2CA8">
        <w:tc>
          <w:tcPr>
            <w:tcW w:w="5245" w:type="dxa"/>
            <w:vAlign w:val="center"/>
          </w:tcPr>
          <w:p w:rsidR="00EC0099" w:rsidRPr="00E46102" w:rsidRDefault="00EC0099" w:rsidP="00336D69">
            <w:pPr>
              <w:rPr>
                <w:rFonts w:eastAsia="Helvetica"/>
                <w:b/>
              </w:rPr>
            </w:pPr>
            <w:r w:rsidRPr="009A0622">
              <w:rPr>
                <w:rFonts w:eastAsia="Helvetica"/>
                <w:b/>
              </w:rPr>
              <w:t>Опасности профессиональной среды и меры по снижению их рисков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EC0099" w:rsidP="00431F73">
            <w:pPr>
              <w:jc w:val="center"/>
              <w:rPr>
                <w:b/>
                <w:bCs/>
                <w:color w:val="000000"/>
              </w:rPr>
            </w:pPr>
            <w:r w:rsidRPr="00C94013">
              <w:rPr>
                <w:b/>
                <w:bCs/>
                <w:color w:val="000000"/>
              </w:rPr>
              <w:t>1</w:t>
            </w:r>
            <w:r w:rsidR="00431F73">
              <w:rPr>
                <w:b/>
                <w:bCs/>
                <w:color w:val="000000"/>
              </w:rPr>
              <w:t>3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F0707D">
            <w:pPr>
              <w:jc w:val="center"/>
              <w:rPr>
                <w:color w:val="000000"/>
              </w:rPr>
            </w:pPr>
            <w:r w:rsidRPr="00C94013">
              <w:rPr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EC0099" w:rsidRPr="00C94013" w:rsidRDefault="00EC0099" w:rsidP="00F0707D">
            <w:pPr>
              <w:jc w:val="center"/>
            </w:pPr>
            <w:r w:rsidRPr="00C94013">
              <w:t>2</w:t>
            </w:r>
          </w:p>
        </w:tc>
        <w:tc>
          <w:tcPr>
            <w:tcW w:w="709" w:type="dxa"/>
          </w:tcPr>
          <w:p w:rsidR="00EC0099" w:rsidRPr="00C94013" w:rsidRDefault="00EC0099" w:rsidP="00F0707D">
            <w:pPr>
              <w:jc w:val="center"/>
            </w:pPr>
          </w:p>
        </w:tc>
        <w:tc>
          <w:tcPr>
            <w:tcW w:w="765" w:type="dxa"/>
            <w:vAlign w:val="center"/>
          </w:tcPr>
          <w:p w:rsidR="00EC0099" w:rsidRPr="00C94013" w:rsidRDefault="00431F73" w:rsidP="00F0707D">
            <w:pPr>
              <w:jc w:val="center"/>
            </w:pPr>
            <w:r>
              <w:t>7</w:t>
            </w:r>
          </w:p>
        </w:tc>
      </w:tr>
      <w:tr w:rsidR="00EC0099" w:rsidRPr="00B325C9" w:rsidTr="00FF2CA8">
        <w:trPr>
          <w:trHeight w:val="304"/>
        </w:trPr>
        <w:tc>
          <w:tcPr>
            <w:tcW w:w="5245" w:type="dxa"/>
            <w:vAlign w:val="center"/>
          </w:tcPr>
          <w:p w:rsidR="00EC0099" w:rsidRPr="009A0622" w:rsidRDefault="00EC0099" w:rsidP="00336D69">
            <w:pPr>
              <w:rPr>
                <w:rFonts w:eastAsia="Helvetica"/>
                <w:b/>
              </w:rPr>
            </w:pPr>
            <w:r w:rsidRPr="005B7410">
              <w:rPr>
                <w:rFonts w:eastAsia="Helvetica"/>
                <w:b/>
              </w:rPr>
              <w:t>Служба безопасности труда на предприятии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EC0099" w:rsidP="00F0707D">
            <w:pPr>
              <w:jc w:val="center"/>
              <w:rPr>
                <w:b/>
                <w:bCs/>
                <w:color w:val="000000"/>
              </w:rPr>
            </w:pPr>
            <w:r w:rsidRPr="00C94013">
              <w:rPr>
                <w:b/>
                <w:bCs/>
                <w:color w:val="000000"/>
              </w:rPr>
              <w:t>13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F0707D">
            <w:pPr>
              <w:jc w:val="center"/>
              <w:rPr>
                <w:color w:val="000000"/>
              </w:rPr>
            </w:pPr>
            <w:r w:rsidRPr="00C94013">
              <w:rPr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EC0099" w:rsidRPr="00C94013" w:rsidRDefault="00EC0099" w:rsidP="00F0707D">
            <w:pPr>
              <w:jc w:val="center"/>
            </w:pPr>
            <w:r w:rsidRPr="00C94013">
              <w:t>2</w:t>
            </w:r>
          </w:p>
        </w:tc>
        <w:tc>
          <w:tcPr>
            <w:tcW w:w="709" w:type="dxa"/>
          </w:tcPr>
          <w:p w:rsidR="00EC0099" w:rsidRPr="00C94013" w:rsidRDefault="00EC0099" w:rsidP="00F0707D">
            <w:pPr>
              <w:jc w:val="center"/>
            </w:pPr>
          </w:p>
        </w:tc>
        <w:tc>
          <w:tcPr>
            <w:tcW w:w="765" w:type="dxa"/>
            <w:vAlign w:val="center"/>
          </w:tcPr>
          <w:p w:rsidR="00EC0099" w:rsidRPr="00C94013" w:rsidRDefault="00EC0099" w:rsidP="00F0707D">
            <w:pPr>
              <w:jc w:val="center"/>
            </w:pPr>
            <w:r w:rsidRPr="00C94013">
              <w:t>7</w:t>
            </w:r>
          </w:p>
        </w:tc>
      </w:tr>
    </w:tbl>
    <w:p w:rsidR="00FF2CA8" w:rsidRDefault="00FF2CA8" w:rsidP="00FF2CA8">
      <w:pPr>
        <w:rPr>
          <w:sz w:val="22"/>
          <w:szCs w:val="22"/>
        </w:rPr>
      </w:pPr>
      <w:r>
        <w:rPr>
          <w:sz w:val="22"/>
          <w:szCs w:val="22"/>
        </w:rPr>
        <w:t>Примечание: текущий контроль успеваемости реализован на занятиях семинарского типа</w:t>
      </w:r>
    </w:p>
    <w:p w:rsidR="00BC49C4" w:rsidRDefault="00BC49C4" w:rsidP="00277949">
      <w:pPr>
        <w:autoSpaceDE/>
        <w:autoSpaceDN/>
        <w:adjustRightInd/>
        <w:ind w:firstLine="400"/>
        <w:jc w:val="both"/>
        <w:rPr>
          <w:b/>
          <w:sz w:val="24"/>
          <w:szCs w:val="24"/>
        </w:rPr>
      </w:pPr>
    </w:p>
    <w:p w:rsidR="00EC0099" w:rsidRPr="00EC0099" w:rsidRDefault="00431F73" w:rsidP="00EC0099">
      <w:pPr>
        <w:rPr>
          <w:sz w:val="24"/>
          <w:szCs w:val="24"/>
        </w:rPr>
      </w:pPr>
      <w:r>
        <w:rPr>
          <w:noProof/>
          <w:sz w:val="24"/>
          <w:szCs w:val="24"/>
        </w:rPr>
        <w:t>На заочной</w:t>
      </w:r>
      <w:r>
        <w:rPr>
          <w:sz w:val="24"/>
          <w:szCs w:val="24"/>
        </w:rPr>
        <w:t xml:space="preserve"> форме</w:t>
      </w:r>
      <w:r w:rsidR="00EC0099" w:rsidRPr="00EC0099">
        <w:rPr>
          <w:sz w:val="24"/>
          <w:szCs w:val="24"/>
        </w:rPr>
        <w:t xml:space="preserve"> обучения</w:t>
      </w:r>
    </w:p>
    <w:p w:rsidR="00BC49C4" w:rsidRDefault="00BC49C4" w:rsidP="00277949">
      <w:pPr>
        <w:autoSpaceDE/>
        <w:autoSpaceDN/>
        <w:adjustRightInd/>
        <w:ind w:firstLine="400"/>
        <w:jc w:val="both"/>
        <w:rPr>
          <w:b/>
          <w:sz w:val="24"/>
          <w:szCs w:val="24"/>
        </w:rPr>
      </w:pPr>
    </w:p>
    <w:p w:rsidR="00EC0099" w:rsidRDefault="00EC0099" w:rsidP="00EC0099">
      <w:pPr>
        <w:autoSpaceDE/>
        <w:autoSpaceDN/>
        <w:adjustRightInd/>
        <w:jc w:val="center"/>
        <w:rPr>
          <w:bCs/>
          <w:sz w:val="24"/>
          <w:szCs w:val="24"/>
        </w:rPr>
      </w:pPr>
      <w:r w:rsidRPr="004B5EDD">
        <w:rPr>
          <w:bCs/>
          <w:sz w:val="24"/>
          <w:szCs w:val="24"/>
        </w:rPr>
        <w:t>Содержание дисциплины (модуля)</w:t>
      </w:r>
      <w:r w:rsidRPr="00EC0099">
        <w:rPr>
          <w:color w:val="000000" w:themeColor="text1"/>
          <w:sz w:val="24"/>
          <w:szCs w:val="24"/>
        </w:rPr>
        <w:t>«</w:t>
      </w:r>
      <w:r w:rsidRPr="00EC0099">
        <w:rPr>
          <w:rFonts w:eastAsia="Calibri"/>
          <w:color w:val="000000" w:themeColor="text1"/>
          <w:sz w:val="24"/>
          <w:szCs w:val="24"/>
        </w:rPr>
        <w:t>Основы безопасности труда</w:t>
      </w:r>
      <w:r w:rsidRPr="00EC0099">
        <w:rPr>
          <w:color w:val="000000" w:themeColor="text1"/>
          <w:sz w:val="24"/>
          <w:szCs w:val="24"/>
        </w:rPr>
        <w:t>»</w:t>
      </w:r>
    </w:p>
    <w:p w:rsidR="00277949" w:rsidRDefault="00277949" w:rsidP="00277949">
      <w:pPr>
        <w:autoSpaceDE/>
        <w:autoSpaceDN/>
        <w:adjustRightInd/>
        <w:ind w:firstLine="400"/>
        <w:jc w:val="both"/>
        <w:rPr>
          <w:b/>
          <w:sz w:val="24"/>
          <w:szCs w:val="24"/>
        </w:rPr>
      </w:pPr>
    </w:p>
    <w:p w:rsidR="00217F49" w:rsidRDefault="00217F49" w:rsidP="00217F49">
      <w:pPr>
        <w:autoSpaceDE/>
        <w:autoSpaceDN/>
        <w:adjustRightInd/>
        <w:jc w:val="both"/>
        <w:rPr>
          <w:sz w:val="24"/>
          <w:szCs w:val="24"/>
        </w:rPr>
      </w:pPr>
    </w:p>
    <w:tbl>
      <w:tblPr>
        <w:tblW w:w="97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021"/>
        <w:gridCol w:w="680"/>
        <w:gridCol w:w="937"/>
        <w:gridCol w:w="511"/>
        <w:gridCol w:w="937"/>
      </w:tblGrid>
      <w:tr w:rsidR="00FF2CA8" w:rsidRPr="00B325C9" w:rsidTr="00FF2CA8">
        <w:tc>
          <w:tcPr>
            <w:tcW w:w="5671" w:type="dxa"/>
            <w:vMerge w:val="restart"/>
            <w:vAlign w:val="center"/>
          </w:tcPr>
          <w:p w:rsidR="00FF2CA8" w:rsidRPr="00336D69" w:rsidRDefault="00FF2CA8" w:rsidP="00336D69">
            <w:pPr>
              <w:pStyle w:val="af5"/>
              <w:ind w:firstLine="0"/>
              <w:jc w:val="center"/>
              <w:rPr>
                <w:rFonts w:eastAsia="Helvetica"/>
                <w:sz w:val="20"/>
                <w:szCs w:val="20"/>
              </w:rPr>
            </w:pPr>
            <w:r w:rsidRPr="00336D69">
              <w:rPr>
                <w:rFonts w:eastAsia="Helvetica"/>
                <w:sz w:val="20"/>
                <w:szCs w:val="20"/>
              </w:rPr>
              <w:t>Наименование и краткое содержание разделов и тем дисциплины,</w:t>
            </w:r>
          </w:p>
          <w:p w:rsidR="00FF2CA8" w:rsidRPr="00E943FA" w:rsidRDefault="00FF2CA8" w:rsidP="00336D69">
            <w:pPr>
              <w:pStyle w:val="af5"/>
              <w:ind w:firstLine="0"/>
              <w:jc w:val="center"/>
              <w:rPr>
                <w:rFonts w:eastAsia="Helvetica"/>
                <w:sz w:val="20"/>
                <w:szCs w:val="20"/>
              </w:rPr>
            </w:pPr>
          </w:p>
          <w:p w:rsidR="00FF2CA8" w:rsidRPr="00336D69" w:rsidRDefault="00FF2CA8" w:rsidP="00336D69">
            <w:pPr>
              <w:jc w:val="center"/>
              <w:rPr>
                <w:rFonts w:eastAsia="Helvetica"/>
                <w:b/>
              </w:rPr>
            </w:pPr>
            <w:r w:rsidRPr="00336D69">
              <w:rPr>
                <w:rFonts w:eastAsia="Helvetica"/>
                <w:b/>
              </w:rPr>
              <w:t>форма промежуточной аттестации по дисциплине</w:t>
            </w:r>
          </w:p>
        </w:tc>
        <w:tc>
          <w:tcPr>
            <w:tcW w:w="1021" w:type="dxa"/>
            <w:vMerge w:val="restart"/>
            <w:shd w:val="clear" w:color="auto" w:fill="D9D9D9"/>
            <w:vAlign w:val="center"/>
          </w:tcPr>
          <w:p w:rsidR="00FF2CA8" w:rsidRPr="0049020C" w:rsidRDefault="00FF2CA8" w:rsidP="00EC0099">
            <w:pPr>
              <w:jc w:val="center"/>
              <w:rPr>
                <w:rFonts w:ascii="Helvetica" w:eastAsia="Helvetica" w:hAnsi="Helvetica" w:cs="Helvetica"/>
                <w:b/>
              </w:rPr>
            </w:pPr>
            <w:r w:rsidRPr="0049020C">
              <w:rPr>
                <w:rFonts w:eastAsia="Helvetica"/>
                <w:b/>
              </w:rPr>
              <w:lastRenderedPageBreak/>
              <w:t xml:space="preserve">Всего </w:t>
            </w:r>
            <w:r>
              <w:rPr>
                <w:rFonts w:eastAsia="Helvetica"/>
                <w:b/>
              </w:rPr>
              <w:t>(часы)</w:t>
            </w:r>
          </w:p>
        </w:tc>
        <w:tc>
          <w:tcPr>
            <w:tcW w:w="2128" w:type="dxa"/>
            <w:gridSpan w:val="3"/>
            <w:vAlign w:val="center"/>
          </w:tcPr>
          <w:p w:rsidR="00FF2CA8" w:rsidRPr="0049020C" w:rsidRDefault="00FF2CA8" w:rsidP="00EC0099">
            <w:pPr>
              <w:jc w:val="center"/>
              <w:rPr>
                <w:rFonts w:eastAsia="Helvetica"/>
                <w:b/>
              </w:rPr>
            </w:pPr>
            <w:r w:rsidRPr="0049020C">
              <w:rPr>
                <w:rFonts w:eastAsia="Helvetica"/>
                <w:b/>
              </w:rPr>
              <w:t>Контактная работа</w:t>
            </w:r>
            <w:r w:rsidRPr="00EC0F8E">
              <w:rPr>
                <w:b/>
                <w:color w:val="000000"/>
                <w:sz w:val="18"/>
                <w:szCs w:val="18"/>
              </w:rPr>
              <w:t xml:space="preserve">(работа во взаимодействии с </w:t>
            </w:r>
            <w:r w:rsidRPr="00EC0F8E">
              <w:rPr>
                <w:b/>
                <w:color w:val="000000"/>
                <w:sz w:val="18"/>
                <w:szCs w:val="18"/>
              </w:rPr>
              <w:lastRenderedPageBreak/>
              <w:t>преподавателем), часы из них</w:t>
            </w:r>
          </w:p>
        </w:tc>
        <w:tc>
          <w:tcPr>
            <w:tcW w:w="937" w:type="dxa"/>
            <w:vMerge w:val="restart"/>
            <w:textDirection w:val="btLr"/>
            <w:vAlign w:val="center"/>
          </w:tcPr>
          <w:p w:rsidR="00FF2CA8" w:rsidRPr="0049020C" w:rsidRDefault="00FF2CA8" w:rsidP="009B423D">
            <w:pPr>
              <w:ind w:left="113" w:right="113"/>
              <w:jc w:val="center"/>
              <w:rPr>
                <w:rFonts w:eastAsia="Helvetica"/>
                <w:b/>
              </w:rPr>
            </w:pPr>
            <w:r w:rsidRPr="0049020C">
              <w:rPr>
                <w:rFonts w:eastAsia="Helvetica"/>
                <w:b/>
              </w:rPr>
              <w:lastRenderedPageBreak/>
              <w:t>Самостоятельная работа,</w:t>
            </w:r>
          </w:p>
          <w:p w:rsidR="00FF2CA8" w:rsidRPr="00B325C9" w:rsidRDefault="00FF2CA8" w:rsidP="009B423D">
            <w:pPr>
              <w:ind w:left="113" w:right="113"/>
              <w:jc w:val="center"/>
              <w:rPr>
                <w:b/>
              </w:rPr>
            </w:pPr>
            <w:r w:rsidRPr="0049020C">
              <w:rPr>
                <w:rFonts w:eastAsia="Helvetica"/>
                <w:b/>
              </w:rPr>
              <w:t xml:space="preserve">часы </w:t>
            </w:r>
          </w:p>
        </w:tc>
      </w:tr>
      <w:tr w:rsidR="00CE5BCE" w:rsidRPr="00B325C9" w:rsidTr="00FF2CA8">
        <w:trPr>
          <w:cantSplit/>
          <w:trHeight w:val="1583"/>
        </w:trPr>
        <w:tc>
          <w:tcPr>
            <w:tcW w:w="5671" w:type="dxa"/>
            <w:vMerge/>
            <w:vAlign w:val="center"/>
          </w:tcPr>
          <w:p w:rsidR="00CE5BCE" w:rsidRPr="00336D69" w:rsidRDefault="00CE5BCE" w:rsidP="00336D69">
            <w:pPr>
              <w:pStyle w:val="af5"/>
              <w:ind w:firstLine="0"/>
              <w:jc w:val="left"/>
              <w:rPr>
                <w:rFonts w:eastAsia="Helvetica"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D9D9D9"/>
            <w:vAlign w:val="center"/>
          </w:tcPr>
          <w:p w:rsidR="00CE5BCE" w:rsidRPr="00B325C9" w:rsidRDefault="00CE5BCE" w:rsidP="00EC0099">
            <w:pPr>
              <w:jc w:val="center"/>
              <w:rPr>
                <w:b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CE5BCE" w:rsidRPr="00EC0F8E" w:rsidRDefault="00CE5BCE" w:rsidP="00EC0099">
            <w:pPr>
              <w:tabs>
                <w:tab w:val="num" w:pos="-332"/>
              </w:tabs>
              <w:ind w:left="113" w:right="113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EC0F8E">
              <w:rPr>
                <w:b/>
                <w:color w:val="000000"/>
                <w:sz w:val="18"/>
                <w:szCs w:val="18"/>
              </w:rPr>
              <w:t xml:space="preserve">Занятия </w:t>
            </w:r>
          </w:p>
          <w:p w:rsidR="00CE5BCE" w:rsidRPr="00EC0F8E" w:rsidRDefault="00CE5BCE" w:rsidP="00EC0099">
            <w:pPr>
              <w:tabs>
                <w:tab w:val="num" w:pos="-332"/>
              </w:tabs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0F8E">
              <w:rPr>
                <w:b/>
                <w:color w:val="000000"/>
                <w:sz w:val="18"/>
                <w:szCs w:val="18"/>
              </w:rPr>
              <w:t>лекционного типа</w:t>
            </w:r>
          </w:p>
        </w:tc>
        <w:tc>
          <w:tcPr>
            <w:tcW w:w="937" w:type="dxa"/>
            <w:textDirection w:val="btLr"/>
            <w:vAlign w:val="center"/>
          </w:tcPr>
          <w:p w:rsidR="00CE5BCE" w:rsidRPr="00EC0F8E" w:rsidRDefault="00CE5BCE" w:rsidP="00BD5CB0">
            <w:pPr>
              <w:tabs>
                <w:tab w:val="num" w:pos="-332"/>
              </w:tabs>
              <w:ind w:left="113" w:right="113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EC0F8E">
              <w:rPr>
                <w:b/>
                <w:color w:val="000000"/>
                <w:sz w:val="18"/>
                <w:szCs w:val="18"/>
              </w:rPr>
              <w:t xml:space="preserve">Занятия </w:t>
            </w:r>
          </w:p>
          <w:p w:rsidR="00CE5BCE" w:rsidRPr="00EC0F8E" w:rsidRDefault="00CE5BCE" w:rsidP="00BD5CB0">
            <w:pPr>
              <w:tabs>
                <w:tab w:val="num" w:pos="-332"/>
              </w:tabs>
              <w:ind w:left="113" w:right="113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EC0F8E">
              <w:rPr>
                <w:b/>
                <w:color w:val="000000"/>
                <w:sz w:val="18"/>
                <w:szCs w:val="18"/>
              </w:rPr>
              <w:t xml:space="preserve">семинарского </w:t>
            </w:r>
          </w:p>
          <w:p w:rsidR="00CE5BCE" w:rsidRPr="00EC0F8E" w:rsidRDefault="00CE5BCE" w:rsidP="00BD5CB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EC0F8E">
              <w:rPr>
                <w:b/>
                <w:color w:val="000000"/>
                <w:sz w:val="18"/>
                <w:szCs w:val="18"/>
              </w:rPr>
              <w:t>типа</w:t>
            </w:r>
          </w:p>
        </w:tc>
        <w:tc>
          <w:tcPr>
            <w:tcW w:w="511" w:type="dxa"/>
            <w:textDirection w:val="btLr"/>
          </w:tcPr>
          <w:p w:rsidR="00CE5BCE" w:rsidRDefault="00FF2CA8" w:rsidP="00FF2CA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CE5BCE" w:rsidRPr="00EC0099">
              <w:rPr>
                <w:b/>
              </w:rPr>
              <w:t>сего</w:t>
            </w:r>
          </w:p>
          <w:p w:rsidR="00CE5BCE" w:rsidRPr="00EC0099" w:rsidRDefault="00CE5BCE" w:rsidP="00FF2CA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37" w:type="dxa"/>
            <w:vMerge/>
            <w:vAlign w:val="center"/>
          </w:tcPr>
          <w:p w:rsidR="00CE5BCE" w:rsidRPr="00B325C9" w:rsidRDefault="00CE5BCE" w:rsidP="00EC0099">
            <w:pPr>
              <w:jc w:val="center"/>
            </w:pPr>
          </w:p>
        </w:tc>
      </w:tr>
      <w:tr w:rsidR="00EC0099" w:rsidRPr="00B325C9" w:rsidTr="00FF2CA8">
        <w:tc>
          <w:tcPr>
            <w:tcW w:w="5671" w:type="dxa"/>
            <w:vAlign w:val="center"/>
          </w:tcPr>
          <w:p w:rsidR="00EC0099" w:rsidRPr="00336D69" w:rsidRDefault="00EC0099" w:rsidP="00336D69">
            <w:pPr>
              <w:pStyle w:val="af5"/>
              <w:ind w:firstLine="0"/>
              <w:jc w:val="left"/>
              <w:rPr>
                <w:rFonts w:eastAsia="Helvetica"/>
                <w:sz w:val="20"/>
                <w:szCs w:val="20"/>
              </w:rPr>
            </w:pPr>
            <w:r w:rsidRPr="00336D69">
              <w:rPr>
                <w:rFonts w:eastAsia="Helvetica"/>
                <w:sz w:val="20"/>
                <w:szCs w:val="20"/>
              </w:rPr>
              <w:t>Теоретические основы безопасности труда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431F73" w:rsidP="00EC0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EC0099">
            <w:pPr>
              <w:jc w:val="center"/>
              <w:rPr>
                <w:color w:val="000000"/>
              </w:rPr>
            </w:pPr>
            <w:r w:rsidRPr="00C94013">
              <w:rPr>
                <w:color w:val="000000"/>
              </w:rPr>
              <w:t>1</w:t>
            </w:r>
          </w:p>
        </w:tc>
        <w:tc>
          <w:tcPr>
            <w:tcW w:w="937" w:type="dxa"/>
            <w:vAlign w:val="center"/>
          </w:tcPr>
          <w:p w:rsidR="00EC0099" w:rsidRPr="00C94013" w:rsidRDefault="00EC0099" w:rsidP="00EC0099">
            <w:pPr>
              <w:jc w:val="center"/>
            </w:pPr>
          </w:p>
        </w:tc>
        <w:tc>
          <w:tcPr>
            <w:tcW w:w="511" w:type="dxa"/>
          </w:tcPr>
          <w:p w:rsidR="00EC0099" w:rsidRPr="00C94013" w:rsidRDefault="00EC0099" w:rsidP="00EC0099">
            <w:pPr>
              <w:jc w:val="center"/>
            </w:pPr>
          </w:p>
        </w:tc>
        <w:tc>
          <w:tcPr>
            <w:tcW w:w="937" w:type="dxa"/>
            <w:vAlign w:val="center"/>
          </w:tcPr>
          <w:p w:rsidR="00EC0099" w:rsidRPr="00C94013" w:rsidRDefault="00431F73" w:rsidP="00EC0099">
            <w:pPr>
              <w:jc w:val="center"/>
            </w:pPr>
            <w:r>
              <w:t>9</w:t>
            </w:r>
          </w:p>
        </w:tc>
      </w:tr>
      <w:tr w:rsidR="00EC0099" w:rsidRPr="00B325C9" w:rsidTr="00FF2CA8">
        <w:tc>
          <w:tcPr>
            <w:tcW w:w="5671" w:type="dxa"/>
            <w:vAlign w:val="center"/>
          </w:tcPr>
          <w:p w:rsidR="00EC0099" w:rsidRPr="00336D69" w:rsidRDefault="00EC0099" w:rsidP="00336D69">
            <w:pPr>
              <w:pStyle w:val="af5"/>
              <w:ind w:firstLine="0"/>
              <w:jc w:val="left"/>
              <w:rPr>
                <w:rFonts w:eastAsia="Helvetica"/>
                <w:sz w:val="20"/>
                <w:szCs w:val="20"/>
              </w:rPr>
            </w:pPr>
            <w:r w:rsidRPr="00336D69">
              <w:rPr>
                <w:rFonts w:eastAsia="Helvetica"/>
                <w:sz w:val="20"/>
                <w:szCs w:val="20"/>
              </w:rPr>
              <w:t xml:space="preserve">Медико-психологические </w:t>
            </w:r>
          </w:p>
          <w:p w:rsidR="00EC0099" w:rsidRPr="00336D69" w:rsidRDefault="00EC0099" w:rsidP="00336D69">
            <w:pPr>
              <w:pStyle w:val="af5"/>
              <w:ind w:firstLine="0"/>
              <w:jc w:val="left"/>
              <w:rPr>
                <w:rFonts w:eastAsia="Helvetica"/>
                <w:sz w:val="20"/>
                <w:szCs w:val="20"/>
              </w:rPr>
            </w:pPr>
            <w:r w:rsidRPr="00336D69">
              <w:rPr>
                <w:rFonts w:eastAsia="Helvetica"/>
                <w:sz w:val="20"/>
                <w:szCs w:val="20"/>
              </w:rPr>
              <w:t>аспекты взаимодействия человека  с окружающей средой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431F73" w:rsidP="00EC0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EC0099">
            <w:pPr>
              <w:jc w:val="center"/>
              <w:rPr>
                <w:color w:val="000000"/>
              </w:rPr>
            </w:pPr>
            <w:r w:rsidRPr="00C94013">
              <w:rPr>
                <w:color w:val="000000"/>
              </w:rPr>
              <w:t>1</w:t>
            </w:r>
          </w:p>
        </w:tc>
        <w:tc>
          <w:tcPr>
            <w:tcW w:w="937" w:type="dxa"/>
            <w:vAlign w:val="center"/>
          </w:tcPr>
          <w:p w:rsidR="00EC0099" w:rsidRPr="00C94013" w:rsidRDefault="00EC0099" w:rsidP="00EC0099">
            <w:pPr>
              <w:jc w:val="center"/>
            </w:pPr>
          </w:p>
        </w:tc>
        <w:tc>
          <w:tcPr>
            <w:tcW w:w="511" w:type="dxa"/>
          </w:tcPr>
          <w:p w:rsidR="00EC0099" w:rsidRPr="00C94013" w:rsidRDefault="00EC0099" w:rsidP="00EC0099">
            <w:pPr>
              <w:jc w:val="center"/>
            </w:pPr>
          </w:p>
        </w:tc>
        <w:tc>
          <w:tcPr>
            <w:tcW w:w="937" w:type="dxa"/>
            <w:vAlign w:val="center"/>
          </w:tcPr>
          <w:p w:rsidR="00EC0099" w:rsidRPr="00C94013" w:rsidRDefault="00431F73" w:rsidP="00EC0099">
            <w:pPr>
              <w:jc w:val="center"/>
            </w:pPr>
            <w:r>
              <w:t>10</w:t>
            </w:r>
          </w:p>
        </w:tc>
      </w:tr>
      <w:tr w:rsidR="00EC0099" w:rsidRPr="00B325C9" w:rsidTr="00FF2CA8">
        <w:tc>
          <w:tcPr>
            <w:tcW w:w="5671" w:type="dxa"/>
            <w:vAlign w:val="center"/>
          </w:tcPr>
          <w:p w:rsidR="00EC0099" w:rsidRPr="00336D69" w:rsidRDefault="00EC0099" w:rsidP="00336D69">
            <w:pPr>
              <w:pStyle w:val="af5"/>
              <w:ind w:firstLine="0"/>
              <w:jc w:val="left"/>
              <w:rPr>
                <w:rFonts w:eastAsia="Helvetica"/>
                <w:sz w:val="20"/>
                <w:szCs w:val="20"/>
              </w:rPr>
            </w:pPr>
            <w:r w:rsidRPr="00336D69">
              <w:rPr>
                <w:rFonts w:eastAsia="Helvetica"/>
                <w:sz w:val="20"/>
                <w:szCs w:val="20"/>
              </w:rPr>
              <w:t>Управление безопасностью труда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431F73" w:rsidP="00EC0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EC0099">
            <w:pPr>
              <w:jc w:val="center"/>
              <w:rPr>
                <w:color w:val="000000"/>
              </w:rPr>
            </w:pPr>
            <w:r w:rsidRPr="00C94013">
              <w:rPr>
                <w:color w:val="000000"/>
              </w:rPr>
              <w:t>1</w:t>
            </w:r>
          </w:p>
        </w:tc>
        <w:tc>
          <w:tcPr>
            <w:tcW w:w="937" w:type="dxa"/>
            <w:vAlign w:val="center"/>
          </w:tcPr>
          <w:p w:rsidR="00EC0099" w:rsidRPr="00C94013" w:rsidRDefault="00EC0099" w:rsidP="00EC0099">
            <w:pPr>
              <w:jc w:val="center"/>
            </w:pPr>
            <w:r w:rsidRPr="00C94013">
              <w:t>1</w:t>
            </w:r>
          </w:p>
        </w:tc>
        <w:tc>
          <w:tcPr>
            <w:tcW w:w="511" w:type="dxa"/>
          </w:tcPr>
          <w:p w:rsidR="00EC0099" w:rsidRPr="00C94013" w:rsidRDefault="00EC0099" w:rsidP="00EC0099">
            <w:pPr>
              <w:jc w:val="center"/>
            </w:pPr>
          </w:p>
        </w:tc>
        <w:tc>
          <w:tcPr>
            <w:tcW w:w="937" w:type="dxa"/>
            <w:vAlign w:val="center"/>
          </w:tcPr>
          <w:p w:rsidR="00EC0099" w:rsidRPr="00C94013" w:rsidRDefault="00431F73" w:rsidP="00EC0099">
            <w:pPr>
              <w:jc w:val="center"/>
            </w:pPr>
            <w:r>
              <w:t>10</w:t>
            </w:r>
          </w:p>
        </w:tc>
      </w:tr>
      <w:tr w:rsidR="00EC0099" w:rsidRPr="00B325C9" w:rsidTr="00FF2CA8">
        <w:tc>
          <w:tcPr>
            <w:tcW w:w="5671" w:type="dxa"/>
            <w:vAlign w:val="center"/>
          </w:tcPr>
          <w:p w:rsidR="00EC0099" w:rsidRPr="009A0622" w:rsidRDefault="00EC0099" w:rsidP="00336D69">
            <w:pPr>
              <w:pStyle w:val="af5"/>
              <w:ind w:firstLine="0"/>
              <w:jc w:val="left"/>
              <w:rPr>
                <w:rFonts w:eastAsia="Helvetica"/>
                <w:sz w:val="20"/>
                <w:szCs w:val="20"/>
              </w:rPr>
            </w:pPr>
            <w:r w:rsidRPr="009A0622">
              <w:rPr>
                <w:rFonts w:eastAsia="Helvetica"/>
                <w:sz w:val="20"/>
                <w:szCs w:val="20"/>
              </w:rPr>
              <w:t xml:space="preserve">Чрезвычайные ситуации и методы </w:t>
            </w:r>
          </w:p>
          <w:p w:rsidR="00EC0099" w:rsidRPr="00336D69" w:rsidRDefault="00EC0099" w:rsidP="00336D69">
            <w:pPr>
              <w:pStyle w:val="af5"/>
              <w:ind w:firstLine="0"/>
              <w:jc w:val="left"/>
              <w:rPr>
                <w:rFonts w:eastAsia="Helvetica"/>
                <w:sz w:val="20"/>
                <w:szCs w:val="20"/>
              </w:rPr>
            </w:pPr>
            <w:r w:rsidRPr="009A0622">
              <w:rPr>
                <w:rFonts w:eastAsia="Helvetica"/>
                <w:sz w:val="20"/>
                <w:szCs w:val="20"/>
              </w:rPr>
              <w:t>защиты в условиях их реализации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431F73" w:rsidP="00EC0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EC0099">
            <w:pPr>
              <w:jc w:val="center"/>
              <w:rPr>
                <w:color w:val="000000"/>
              </w:rPr>
            </w:pPr>
            <w:r w:rsidRPr="00C94013">
              <w:rPr>
                <w:color w:val="000000"/>
              </w:rPr>
              <w:t>1</w:t>
            </w:r>
          </w:p>
        </w:tc>
        <w:tc>
          <w:tcPr>
            <w:tcW w:w="937" w:type="dxa"/>
            <w:vAlign w:val="center"/>
          </w:tcPr>
          <w:p w:rsidR="00EC0099" w:rsidRPr="00C94013" w:rsidRDefault="00EC0099" w:rsidP="00EC0099">
            <w:pPr>
              <w:jc w:val="center"/>
            </w:pPr>
            <w:r w:rsidRPr="00C94013">
              <w:t>1</w:t>
            </w:r>
          </w:p>
        </w:tc>
        <w:tc>
          <w:tcPr>
            <w:tcW w:w="511" w:type="dxa"/>
          </w:tcPr>
          <w:p w:rsidR="00EC0099" w:rsidRPr="00C94013" w:rsidRDefault="00EC0099" w:rsidP="00EC0099">
            <w:pPr>
              <w:jc w:val="center"/>
            </w:pPr>
          </w:p>
        </w:tc>
        <w:tc>
          <w:tcPr>
            <w:tcW w:w="937" w:type="dxa"/>
            <w:vAlign w:val="center"/>
          </w:tcPr>
          <w:p w:rsidR="00EC0099" w:rsidRPr="00C94013" w:rsidRDefault="00431F73" w:rsidP="00EC0099">
            <w:pPr>
              <w:jc w:val="center"/>
            </w:pPr>
            <w:r>
              <w:t>10</w:t>
            </w:r>
          </w:p>
        </w:tc>
      </w:tr>
      <w:tr w:rsidR="00EC0099" w:rsidRPr="00B325C9" w:rsidTr="00FF2CA8">
        <w:tc>
          <w:tcPr>
            <w:tcW w:w="5671" w:type="dxa"/>
            <w:vAlign w:val="center"/>
          </w:tcPr>
          <w:p w:rsidR="00EC0099" w:rsidRPr="00336D69" w:rsidRDefault="00EC0099" w:rsidP="00336D69">
            <w:pPr>
              <w:pStyle w:val="af5"/>
              <w:ind w:firstLine="0"/>
              <w:jc w:val="left"/>
              <w:rPr>
                <w:rFonts w:eastAsia="Helvetica"/>
                <w:sz w:val="20"/>
                <w:szCs w:val="20"/>
              </w:rPr>
            </w:pPr>
            <w:r w:rsidRPr="009A0622">
              <w:rPr>
                <w:rFonts w:eastAsia="Helvetica"/>
                <w:sz w:val="20"/>
                <w:szCs w:val="20"/>
              </w:rPr>
              <w:t>Опасности</w:t>
            </w:r>
            <w:r w:rsidRPr="00336D69">
              <w:rPr>
                <w:rFonts w:eastAsia="Helvetica"/>
                <w:sz w:val="20"/>
                <w:szCs w:val="20"/>
              </w:rPr>
              <w:t xml:space="preserve"> профессиональной</w:t>
            </w:r>
            <w:r w:rsidRPr="009A0622">
              <w:rPr>
                <w:rFonts w:eastAsia="Helvetica"/>
                <w:sz w:val="20"/>
                <w:szCs w:val="20"/>
              </w:rPr>
              <w:t xml:space="preserve"> среды и меры по снижению их рисков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431F73" w:rsidP="00EC0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EC0099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vAlign w:val="center"/>
          </w:tcPr>
          <w:p w:rsidR="00EC0099" w:rsidRPr="00C94013" w:rsidRDefault="00EC0099" w:rsidP="00EC0099">
            <w:pPr>
              <w:jc w:val="center"/>
            </w:pPr>
            <w:r w:rsidRPr="00C94013">
              <w:t>1</w:t>
            </w:r>
          </w:p>
        </w:tc>
        <w:tc>
          <w:tcPr>
            <w:tcW w:w="511" w:type="dxa"/>
          </w:tcPr>
          <w:p w:rsidR="00EC0099" w:rsidRPr="00C94013" w:rsidRDefault="00EC0099" w:rsidP="00EC0099">
            <w:pPr>
              <w:jc w:val="center"/>
            </w:pPr>
          </w:p>
        </w:tc>
        <w:tc>
          <w:tcPr>
            <w:tcW w:w="937" w:type="dxa"/>
            <w:vAlign w:val="center"/>
          </w:tcPr>
          <w:p w:rsidR="00EC0099" w:rsidRPr="00C94013" w:rsidRDefault="00431F73" w:rsidP="00EC0099">
            <w:pPr>
              <w:jc w:val="center"/>
            </w:pPr>
            <w:r>
              <w:t>10</w:t>
            </w:r>
          </w:p>
        </w:tc>
      </w:tr>
      <w:tr w:rsidR="00EC0099" w:rsidRPr="00B325C9" w:rsidTr="00FF2CA8">
        <w:trPr>
          <w:trHeight w:val="219"/>
        </w:trPr>
        <w:tc>
          <w:tcPr>
            <w:tcW w:w="5671" w:type="dxa"/>
            <w:vAlign w:val="center"/>
          </w:tcPr>
          <w:p w:rsidR="00EC0099" w:rsidRPr="00336D69" w:rsidRDefault="00EC0099" w:rsidP="00336D69">
            <w:pPr>
              <w:pStyle w:val="af5"/>
              <w:ind w:firstLine="0"/>
              <w:jc w:val="left"/>
              <w:rPr>
                <w:rFonts w:eastAsia="Helvetica"/>
                <w:sz w:val="20"/>
                <w:szCs w:val="20"/>
              </w:rPr>
            </w:pPr>
            <w:r>
              <w:rPr>
                <w:rFonts w:eastAsia="Helvetica"/>
                <w:sz w:val="20"/>
                <w:szCs w:val="20"/>
              </w:rPr>
              <w:t>Служба безопасности труда на предприятии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C0099" w:rsidRPr="00C94013" w:rsidRDefault="00431F73" w:rsidP="00EC0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80" w:type="dxa"/>
            <w:vAlign w:val="center"/>
          </w:tcPr>
          <w:p w:rsidR="00EC0099" w:rsidRPr="00C94013" w:rsidRDefault="00EC0099" w:rsidP="00EC0099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vAlign w:val="center"/>
          </w:tcPr>
          <w:p w:rsidR="00EC0099" w:rsidRPr="00C94013" w:rsidRDefault="00EC0099" w:rsidP="00EC0099">
            <w:pPr>
              <w:jc w:val="center"/>
            </w:pPr>
            <w:r w:rsidRPr="00C94013">
              <w:t>1</w:t>
            </w:r>
          </w:p>
        </w:tc>
        <w:tc>
          <w:tcPr>
            <w:tcW w:w="511" w:type="dxa"/>
          </w:tcPr>
          <w:p w:rsidR="00EC0099" w:rsidRPr="00C94013" w:rsidRDefault="00EC0099" w:rsidP="00EC0099">
            <w:pPr>
              <w:jc w:val="center"/>
            </w:pPr>
          </w:p>
        </w:tc>
        <w:tc>
          <w:tcPr>
            <w:tcW w:w="937" w:type="dxa"/>
            <w:vAlign w:val="center"/>
          </w:tcPr>
          <w:p w:rsidR="00EC0099" w:rsidRPr="00C94013" w:rsidRDefault="00431F73" w:rsidP="00EC0099">
            <w:pPr>
              <w:jc w:val="center"/>
            </w:pPr>
            <w:r>
              <w:t>10</w:t>
            </w:r>
          </w:p>
        </w:tc>
      </w:tr>
    </w:tbl>
    <w:p w:rsidR="00FF2CA8" w:rsidRDefault="00FF2CA8" w:rsidP="00FF2CA8">
      <w:pPr>
        <w:rPr>
          <w:sz w:val="22"/>
          <w:szCs w:val="22"/>
        </w:rPr>
      </w:pPr>
      <w:r>
        <w:rPr>
          <w:sz w:val="22"/>
          <w:szCs w:val="22"/>
        </w:rPr>
        <w:t>Примечание: текущий контроль успеваемости реализован на занятиях семинарского типа</w:t>
      </w:r>
    </w:p>
    <w:p w:rsidR="00815255" w:rsidRDefault="00815255" w:rsidP="00E97BB7">
      <w:pPr>
        <w:autoSpaceDE/>
        <w:autoSpaceDN/>
        <w:adjustRightInd/>
        <w:jc w:val="center"/>
        <w:rPr>
          <w:b/>
          <w:sz w:val="24"/>
          <w:szCs w:val="24"/>
        </w:rPr>
      </w:pPr>
    </w:p>
    <w:p w:rsidR="00FF2CA8" w:rsidRDefault="00FF2CA8" w:rsidP="00E97BB7">
      <w:pPr>
        <w:autoSpaceDE/>
        <w:autoSpaceDN/>
        <w:adjustRightInd/>
        <w:jc w:val="center"/>
        <w:rPr>
          <w:b/>
          <w:sz w:val="24"/>
          <w:szCs w:val="24"/>
        </w:rPr>
      </w:pPr>
    </w:p>
    <w:p w:rsidR="002E1FF7" w:rsidRPr="005E29CC" w:rsidRDefault="00E97BB7" w:rsidP="00E92418">
      <w:pPr>
        <w:jc w:val="center"/>
        <w:rPr>
          <w:b/>
          <w:caps/>
          <w:color w:val="000000"/>
          <w:sz w:val="24"/>
          <w:szCs w:val="24"/>
        </w:rPr>
      </w:pPr>
      <w:r>
        <w:rPr>
          <w:b/>
          <w:caps/>
          <w:color w:val="000000"/>
          <w:sz w:val="24"/>
          <w:szCs w:val="24"/>
        </w:rPr>
        <w:t>4</w:t>
      </w:r>
      <w:r w:rsidR="002E1FF7" w:rsidRPr="005E29CC">
        <w:rPr>
          <w:b/>
          <w:caps/>
          <w:color w:val="000000"/>
          <w:sz w:val="24"/>
          <w:szCs w:val="24"/>
        </w:rPr>
        <w:t>. Образовательные технологии</w:t>
      </w:r>
    </w:p>
    <w:p w:rsidR="00907B46" w:rsidRPr="00907B46" w:rsidRDefault="00CE5BCE" w:rsidP="00CE5BCE">
      <w:pPr>
        <w:ind w:firstLine="708"/>
        <w:jc w:val="both"/>
        <w:rPr>
          <w:color w:val="000000"/>
          <w:sz w:val="24"/>
          <w:szCs w:val="24"/>
        </w:rPr>
      </w:pPr>
      <w:r w:rsidRPr="00CB1689">
        <w:rPr>
          <w:sz w:val="24"/>
          <w:szCs w:val="24"/>
        </w:rPr>
        <w:t xml:space="preserve">В процессе преподавания дисциплины </w:t>
      </w:r>
      <w:r w:rsidRPr="00907B46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Основы безопасности труда</w:t>
      </w:r>
      <w:r w:rsidRPr="00907B46">
        <w:rPr>
          <w:color w:val="000000"/>
          <w:sz w:val="24"/>
          <w:szCs w:val="24"/>
        </w:rPr>
        <w:t>»</w:t>
      </w:r>
      <w:r w:rsidRPr="00CB1689">
        <w:rPr>
          <w:sz w:val="24"/>
          <w:szCs w:val="24"/>
        </w:rPr>
        <w:t xml:space="preserve"> аудиторная работа проходит в форме лекционных, </w:t>
      </w:r>
      <w:proofErr w:type="spellStart"/>
      <w:r w:rsidRPr="00CB1689">
        <w:rPr>
          <w:sz w:val="24"/>
          <w:szCs w:val="24"/>
        </w:rPr>
        <w:t>практическихзанятий</w:t>
      </w:r>
      <w:proofErr w:type="spellEnd"/>
      <w:r w:rsidRPr="00CB1689">
        <w:rPr>
          <w:sz w:val="24"/>
          <w:szCs w:val="24"/>
        </w:rPr>
        <w:t xml:space="preserve">. В процессе преподавания дисциплины </w:t>
      </w:r>
      <w:r w:rsidRPr="00907B46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Основы безопасности </w:t>
      </w:r>
      <w:proofErr w:type="spellStart"/>
      <w:r>
        <w:rPr>
          <w:color w:val="000000"/>
          <w:sz w:val="24"/>
          <w:szCs w:val="24"/>
        </w:rPr>
        <w:t>труда</w:t>
      </w:r>
      <w:r w:rsidRPr="00907B46">
        <w:rPr>
          <w:color w:val="000000"/>
          <w:sz w:val="24"/>
          <w:szCs w:val="24"/>
        </w:rPr>
        <w:t>»</w:t>
      </w:r>
      <w:r w:rsidRPr="00CB1689">
        <w:rPr>
          <w:sz w:val="24"/>
          <w:szCs w:val="24"/>
        </w:rPr>
        <w:t>используются</w:t>
      </w:r>
      <w:proofErr w:type="spellEnd"/>
      <w:r w:rsidRPr="00CB1689">
        <w:rPr>
          <w:sz w:val="24"/>
          <w:szCs w:val="24"/>
        </w:rPr>
        <w:t xml:space="preserve"> современные методы преподавания и образовательные технологии: лекция, </w:t>
      </w:r>
      <w:r>
        <w:rPr>
          <w:color w:val="000000"/>
          <w:sz w:val="24"/>
          <w:szCs w:val="24"/>
        </w:rPr>
        <w:t xml:space="preserve">доклад по выбранной теме, </w:t>
      </w:r>
      <w:r w:rsidRPr="00907B46">
        <w:rPr>
          <w:color w:val="000000"/>
          <w:sz w:val="24"/>
          <w:szCs w:val="24"/>
        </w:rPr>
        <w:t>анализ и обсуждени</w:t>
      </w:r>
      <w:r>
        <w:rPr>
          <w:color w:val="000000"/>
          <w:sz w:val="24"/>
          <w:szCs w:val="24"/>
        </w:rPr>
        <w:t>е</w:t>
      </w:r>
      <w:r w:rsidRPr="00907B46">
        <w:rPr>
          <w:color w:val="000000"/>
          <w:sz w:val="24"/>
          <w:szCs w:val="24"/>
        </w:rPr>
        <w:t xml:space="preserve"> индивидуальных случаев, различных точек зрения по проблемным вопросам.</w:t>
      </w:r>
    </w:p>
    <w:p w:rsidR="00492C25" w:rsidRDefault="00492C25" w:rsidP="00907B46">
      <w:pPr>
        <w:ind w:firstLine="709"/>
        <w:jc w:val="both"/>
        <w:rPr>
          <w:color w:val="000000"/>
          <w:sz w:val="24"/>
          <w:szCs w:val="24"/>
        </w:rPr>
      </w:pPr>
    </w:p>
    <w:p w:rsidR="00492C25" w:rsidRPr="00492C25" w:rsidRDefault="00492C25" w:rsidP="00492C25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 w:rsidRPr="00492C25">
        <w:rPr>
          <w:b/>
          <w:color w:val="000000"/>
          <w:sz w:val="24"/>
          <w:szCs w:val="24"/>
        </w:rPr>
        <w:t>УЧЕБНО-МЕТОДИЧЕСКОЕ ОБЕСПЕЧЕНИЕ САМОСТОЯТЕЛЬНОЙ РАБОТЫ ОБУЧАЮЩИХСЯ</w:t>
      </w:r>
    </w:p>
    <w:p w:rsidR="002E1FF7" w:rsidRDefault="002E1FF7" w:rsidP="002E1FF7">
      <w:pPr>
        <w:jc w:val="center"/>
        <w:rPr>
          <w:b/>
          <w:caps/>
          <w:color w:val="000000"/>
          <w:sz w:val="24"/>
          <w:szCs w:val="24"/>
        </w:rPr>
      </w:pPr>
    </w:p>
    <w:p w:rsidR="00435C6A" w:rsidRPr="004516C9" w:rsidRDefault="00435C6A" w:rsidP="004516C9">
      <w:pPr>
        <w:autoSpaceDE/>
        <w:autoSpaceDN/>
        <w:adjustRightInd/>
        <w:ind w:firstLine="709"/>
        <w:jc w:val="both"/>
        <w:rPr>
          <w:b/>
          <w:color w:val="000000"/>
          <w:sz w:val="24"/>
          <w:szCs w:val="24"/>
        </w:rPr>
      </w:pPr>
      <w:r w:rsidRPr="004516C9">
        <w:rPr>
          <w:b/>
          <w:color w:val="000000"/>
          <w:sz w:val="24"/>
          <w:szCs w:val="24"/>
        </w:rPr>
        <w:t>5.1. Перечень видов самостоятельной работы</w:t>
      </w:r>
    </w:p>
    <w:p w:rsidR="00435C6A" w:rsidRPr="004516C9" w:rsidRDefault="00435C6A" w:rsidP="004516C9">
      <w:p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16C9">
        <w:rPr>
          <w:color w:val="000000"/>
          <w:sz w:val="24"/>
          <w:szCs w:val="24"/>
        </w:rPr>
        <w:t>В рамках дисциплины «</w:t>
      </w:r>
      <w:r w:rsidR="00545D15">
        <w:rPr>
          <w:color w:val="000000"/>
          <w:sz w:val="24"/>
          <w:szCs w:val="24"/>
        </w:rPr>
        <w:t>Основы безопасности труда</w:t>
      </w:r>
      <w:r w:rsidRPr="004516C9">
        <w:rPr>
          <w:color w:val="000000"/>
          <w:sz w:val="24"/>
          <w:szCs w:val="24"/>
        </w:rPr>
        <w:t>»  предусмотрены следующие виды  самостоятельной работы:</w:t>
      </w:r>
    </w:p>
    <w:p w:rsidR="00435C6A" w:rsidRPr="00AB4684" w:rsidRDefault="00435C6A" w:rsidP="004C657C">
      <w:pPr>
        <w:pStyle w:val="ae"/>
        <w:numPr>
          <w:ilvl w:val="0"/>
          <w:numId w:val="5"/>
        </w:numPr>
        <w:autoSpaceDE/>
        <w:autoSpaceDN/>
        <w:adjustRightInd/>
        <w:jc w:val="both"/>
        <w:rPr>
          <w:rFonts w:eastAsia="Helvetica"/>
          <w:color w:val="000000"/>
          <w:sz w:val="24"/>
          <w:szCs w:val="24"/>
        </w:rPr>
      </w:pPr>
      <w:r w:rsidRPr="00AB4684">
        <w:rPr>
          <w:rFonts w:eastAsia="Helvetica"/>
          <w:color w:val="000000"/>
          <w:sz w:val="24"/>
          <w:szCs w:val="24"/>
        </w:rPr>
        <w:t>повторение пройденного на занятиях материала,</w:t>
      </w:r>
    </w:p>
    <w:p w:rsidR="004F624D" w:rsidRDefault="00435C6A" w:rsidP="004F624D">
      <w:pPr>
        <w:pStyle w:val="ae"/>
        <w:numPr>
          <w:ilvl w:val="0"/>
          <w:numId w:val="5"/>
        </w:numPr>
        <w:autoSpaceDE/>
        <w:autoSpaceDN/>
        <w:adjustRightInd/>
        <w:jc w:val="both"/>
        <w:rPr>
          <w:rFonts w:eastAsia="Helvetica"/>
          <w:color w:val="000000"/>
          <w:sz w:val="24"/>
          <w:szCs w:val="24"/>
        </w:rPr>
      </w:pPr>
      <w:r w:rsidRPr="00AB4684">
        <w:rPr>
          <w:rFonts w:eastAsia="Helvetica"/>
          <w:color w:val="000000"/>
          <w:sz w:val="24"/>
          <w:szCs w:val="24"/>
        </w:rPr>
        <w:t>подготовка докладов к практическим занятиям,</w:t>
      </w:r>
    </w:p>
    <w:p w:rsidR="004F624D" w:rsidRDefault="00435C6A" w:rsidP="004F624D">
      <w:pPr>
        <w:pStyle w:val="ae"/>
        <w:numPr>
          <w:ilvl w:val="0"/>
          <w:numId w:val="5"/>
        </w:numPr>
        <w:autoSpaceDE/>
        <w:autoSpaceDN/>
        <w:adjustRightInd/>
        <w:jc w:val="both"/>
        <w:rPr>
          <w:rFonts w:eastAsia="Helvetica"/>
          <w:color w:val="000000"/>
          <w:sz w:val="24"/>
          <w:szCs w:val="24"/>
        </w:rPr>
      </w:pPr>
      <w:r w:rsidRPr="004F624D">
        <w:rPr>
          <w:rFonts w:eastAsia="Helvetica"/>
          <w:color w:val="000000"/>
          <w:sz w:val="24"/>
          <w:szCs w:val="24"/>
        </w:rPr>
        <w:t>самостоятельное изучение отдельных вопросов программы</w:t>
      </w:r>
      <w:r w:rsidR="004F624D">
        <w:rPr>
          <w:rFonts w:eastAsia="Helvetica"/>
          <w:color w:val="000000"/>
          <w:sz w:val="24"/>
          <w:szCs w:val="24"/>
        </w:rPr>
        <w:t>,</w:t>
      </w:r>
    </w:p>
    <w:p w:rsidR="00435C6A" w:rsidRPr="00AB4684" w:rsidRDefault="004F624D" w:rsidP="004F624D">
      <w:pPr>
        <w:pStyle w:val="ae"/>
        <w:numPr>
          <w:ilvl w:val="0"/>
          <w:numId w:val="5"/>
        </w:numPr>
        <w:autoSpaceDE/>
        <w:autoSpaceDN/>
        <w:adjustRightInd/>
        <w:jc w:val="both"/>
        <w:rPr>
          <w:rFonts w:eastAsia="Helvetica"/>
          <w:color w:val="000000"/>
          <w:sz w:val="24"/>
          <w:szCs w:val="24"/>
        </w:rPr>
      </w:pPr>
      <w:r>
        <w:rPr>
          <w:rFonts w:eastAsia="Helvetica"/>
          <w:color w:val="000000"/>
          <w:sz w:val="24"/>
          <w:szCs w:val="24"/>
        </w:rPr>
        <w:t>п</w:t>
      </w:r>
      <w:r w:rsidR="00435C6A" w:rsidRPr="00AB4684">
        <w:rPr>
          <w:rFonts w:eastAsia="Helvetica"/>
          <w:color w:val="000000"/>
          <w:sz w:val="24"/>
          <w:szCs w:val="24"/>
        </w:rPr>
        <w:t>одготовка к промежуточной аттестации.</w:t>
      </w:r>
    </w:p>
    <w:p w:rsidR="00E97BB7" w:rsidRDefault="00435C6A" w:rsidP="004516C9">
      <w:p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AB4684">
        <w:rPr>
          <w:color w:val="000000"/>
          <w:sz w:val="24"/>
          <w:szCs w:val="24"/>
        </w:rPr>
        <w:t>М</w:t>
      </w:r>
      <w:r w:rsidRPr="004516C9">
        <w:rPr>
          <w:color w:val="000000"/>
          <w:sz w:val="24"/>
          <w:szCs w:val="24"/>
        </w:rPr>
        <w:t>етодические материалы для самостоятельной работ</w:t>
      </w:r>
      <w:r w:rsidR="00560333">
        <w:rPr>
          <w:color w:val="000000"/>
          <w:sz w:val="24"/>
          <w:szCs w:val="24"/>
        </w:rPr>
        <w:t>ы представлены в пунктах 5.2-5.4</w:t>
      </w:r>
      <w:r w:rsidRPr="004516C9">
        <w:rPr>
          <w:color w:val="000000"/>
          <w:sz w:val="24"/>
          <w:szCs w:val="24"/>
        </w:rPr>
        <w:t>.</w:t>
      </w:r>
    </w:p>
    <w:p w:rsidR="004516C9" w:rsidRDefault="004516C9" w:rsidP="004516C9">
      <w:p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AB4684" w:rsidRPr="00951F9D" w:rsidRDefault="00AB4684" w:rsidP="00AB4684">
      <w:pPr>
        <w:ind w:firstLine="709"/>
        <w:rPr>
          <w:b/>
          <w:color w:val="000000"/>
          <w:sz w:val="24"/>
          <w:szCs w:val="24"/>
        </w:rPr>
      </w:pPr>
      <w:r w:rsidRPr="00951F9D">
        <w:rPr>
          <w:b/>
          <w:color w:val="000000"/>
          <w:sz w:val="24"/>
          <w:szCs w:val="24"/>
        </w:rPr>
        <w:t>5.2. Список тем для докладов к практическим занятиям</w:t>
      </w:r>
    </w:p>
    <w:p w:rsidR="00217F49" w:rsidRDefault="00AB4684" w:rsidP="00951F9D">
      <w:p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951F9D">
        <w:rPr>
          <w:color w:val="000000"/>
          <w:sz w:val="24"/>
          <w:szCs w:val="24"/>
        </w:rPr>
        <w:t>Доклады готовятся в группе из 3-4 человек. Представляю</w:t>
      </w:r>
      <w:r w:rsidR="00E86B85">
        <w:rPr>
          <w:color w:val="000000"/>
          <w:sz w:val="24"/>
          <w:szCs w:val="24"/>
        </w:rPr>
        <w:t>т собой выступление-презентацию.</w:t>
      </w:r>
    </w:p>
    <w:p w:rsidR="00AB4684" w:rsidRDefault="00217F49" w:rsidP="00951F9D">
      <w:p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B4684" w:rsidRPr="00951F9D">
        <w:rPr>
          <w:color w:val="000000"/>
          <w:sz w:val="24"/>
          <w:szCs w:val="24"/>
        </w:rPr>
        <w:t>ем</w:t>
      </w:r>
      <w:r>
        <w:rPr>
          <w:color w:val="000000"/>
          <w:sz w:val="24"/>
          <w:szCs w:val="24"/>
        </w:rPr>
        <w:t>ы</w:t>
      </w:r>
      <w:r w:rsidR="00AB4684" w:rsidRPr="00951F9D">
        <w:rPr>
          <w:color w:val="000000"/>
          <w:sz w:val="24"/>
          <w:szCs w:val="24"/>
        </w:rPr>
        <w:t xml:space="preserve"> докладов:</w:t>
      </w:r>
    </w:p>
    <w:p w:rsidR="00BD5CB0" w:rsidRDefault="00074CF0" w:rsidP="00BD5CB0">
      <w:pPr>
        <w:pStyle w:val="ae"/>
        <w:numPr>
          <w:ilvl w:val="0"/>
          <w:numId w:val="20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BD5CB0">
        <w:rPr>
          <w:color w:val="000000"/>
          <w:sz w:val="24"/>
          <w:szCs w:val="24"/>
        </w:rPr>
        <w:t>История возникновения и развития служб по охране труда и технике безопасности.</w:t>
      </w:r>
    </w:p>
    <w:p w:rsidR="00BD5CB0" w:rsidRDefault="00074CF0" w:rsidP="00BD5CB0">
      <w:pPr>
        <w:pStyle w:val="ae"/>
        <w:numPr>
          <w:ilvl w:val="0"/>
          <w:numId w:val="20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BD5CB0">
        <w:rPr>
          <w:color w:val="000000"/>
          <w:sz w:val="24"/>
          <w:szCs w:val="24"/>
        </w:rPr>
        <w:t>Зарубежный опыт деятельности служб охраны и безопасности труда.</w:t>
      </w:r>
    </w:p>
    <w:p w:rsidR="00BD5CB0" w:rsidRDefault="00074CF0" w:rsidP="00BD5CB0">
      <w:pPr>
        <w:pStyle w:val="ae"/>
        <w:numPr>
          <w:ilvl w:val="0"/>
          <w:numId w:val="20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BD5CB0">
        <w:rPr>
          <w:color w:val="000000"/>
          <w:sz w:val="24"/>
          <w:szCs w:val="24"/>
        </w:rPr>
        <w:t>Основные направления государственной политики в области охраны и безопасности труда.</w:t>
      </w:r>
    </w:p>
    <w:p w:rsidR="00BD5CB0" w:rsidRDefault="00183A1F" w:rsidP="00BD5CB0">
      <w:pPr>
        <w:pStyle w:val="ae"/>
        <w:numPr>
          <w:ilvl w:val="0"/>
          <w:numId w:val="20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BD5CB0">
        <w:rPr>
          <w:color w:val="000000"/>
          <w:sz w:val="24"/>
          <w:szCs w:val="24"/>
        </w:rPr>
        <w:t>Обеспечение безопасности организации и соблюдение принципов законности, универсальности, активности.</w:t>
      </w:r>
    </w:p>
    <w:p w:rsidR="00BD5CB0" w:rsidRDefault="005B7410" w:rsidP="00BD5CB0">
      <w:pPr>
        <w:pStyle w:val="ae"/>
        <w:numPr>
          <w:ilvl w:val="0"/>
          <w:numId w:val="20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BD5CB0">
        <w:rPr>
          <w:color w:val="000000"/>
          <w:sz w:val="24"/>
          <w:szCs w:val="24"/>
        </w:rPr>
        <w:t>Сущность политики в области охраны труда в организации.</w:t>
      </w:r>
    </w:p>
    <w:p w:rsidR="005B7410" w:rsidRPr="00BD5CB0" w:rsidRDefault="005B7410" w:rsidP="00BD5CB0">
      <w:pPr>
        <w:pStyle w:val="ae"/>
        <w:numPr>
          <w:ilvl w:val="0"/>
          <w:numId w:val="20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BD5CB0">
        <w:rPr>
          <w:color w:val="000000"/>
          <w:sz w:val="24"/>
          <w:szCs w:val="24"/>
        </w:rPr>
        <w:t>Структура службы охраны труда.</w:t>
      </w:r>
    </w:p>
    <w:p w:rsidR="00951F9D" w:rsidRPr="00951F9D" w:rsidRDefault="00951F9D" w:rsidP="00BD5CB0">
      <w:pPr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B4684" w:rsidRPr="00BA6A2A" w:rsidRDefault="00BA6A2A" w:rsidP="00BA6A2A">
      <w:pPr>
        <w:ind w:firstLine="709"/>
        <w:rPr>
          <w:b/>
          <w:color w:val="000000"/>
          <w:sz w:val="24"/>
          <w:szCs w:val="24"/>
        </w:rPr>
      </w:pPr>
      <w:r w:rsidRPr="00BA6A2A">
        <w:rPr>
          <w:b/>
          <w:color w:val="000000"/>
          <w:sz w:val="24"/>
          <w:szCs w:val="24"/>
        </w:rPr>
        <w:lastRenderedPageBreak/>
        <w:t>5.3. Вопросы, выносимые на самостоятельное изучение</w:t>
      </w:r>
    </w:p>
    <w:p w:rsidR="00401FEF" w:rsidRPr="00BD5CB0" w:rsidRDefault="00401FEF" w:rsidP="00FF2CA8">
      <w:pPr>
        <w:pStyle w:val="ae"/>
        <w:numPr>
          <w:ilvl w:val="0"/>
          <w:numId w:val="21"/>
        </w:numPr>
        <w:tabs>
          <w:tab w:val="left" w:pos="709"/>
          <w:tab w:val="left" w:pos="993"/>
        </w:tabs>
        <w:autoSpaceDE/>
        <w:autoSpaceDN/>
        <w:adjustRightInd/>
        <w:ind w:left="0" w:firstLine="426"/>
        <w:jc w:val="both"/>
        <w:rPr>
          <w:rFonts w:eastAsia="Helvetica"/>
          <w:color w:val="000000"/>
          <w:sz w:val="24"/>
          <w:szCs w:val="24"/>
        </w:rPr>
      </w:pPr>
      <w:r w:rsidRPr="00BD5CB0">
        <w:rPr>
          <w:rFonts w:eastAsia="Helvetica"/>
          <w:color w:val="000000"/>
          <w:sz w:val="24"/>
          <w:szCs w:val="24"/>
        </w:rPr>
        <w:t xml:space="preserve">Рациональные режимы труда и отдыха: их влияние на работоспособность человека и производительность труда. </w:t>
      </w:r>
    </w:p>
    <w:p w:rsidR="00BA6A2A" w:rsidRPr="00BD5CB0" w:rsidRDefault="00BA6A2A" w:rsidP="00FF2CA8">
      <w:pPr>
        <w:pStyle w:val="ae"/>
        <w:numPr>
          <w:ilvl w:val="0"/>
          <w:numId w:val="21"/>
        </w:numPr>
        <w:tabs>
          <w:tab w:val="left" w:pos="709"/>
          <w:tab w:val="left" w:pos="993"/>
        </w:tabs>
        <w:autoSpaceDE/>
        <w:autoSpaceDN/>
        <w:adjustRightInd/>
        <w:ind w:left="0" w:firstLine="426"/>
        <w:jc w:val="both"/>
        <w:rPr>
          <w:rFonts w:eastAsia="Helvetica"/>
          <w:color w:val="000000"/>
          <w:sz w:val="24"/>
          <w:szCs w:val="24"/>
        </w:rPr>
      </w:pPr>
      <w:r w:rsidRPr="00BD5CB0">
        <w:rPr>
          <w:rFonts w:eastAsia="Helvetica"/>
          <w:color w:val="000000"/>
          <w:sz w:val="24"/>
          <w:szCs w:val="24"/>
        </w:rPr>
        <w:t xml:space="preserve">Психофизиологические детерминанты </w:t>
      </w:r>
      <w:r w:rsidR="00401FEF" w:rsidRPr="00BD5CB0">
        <w:rPr>
          <w:rFonts w:eastAsia="Helvetica"/>
          <w:color w:val="000000"/>
          <w:sz w:val="24"/>
          <w:szCs w:val="24"/>
        </w:rPr>
        <w:t>безопасности труда.</w:t>
      </w:r>
    </w:p>
    <w:p w:rsidR="00BA6A2A" w:rsidRPr="00BD5CB0" w:rsidRDefault="00401FEF" w:rsidP="00FF2CA8">
      <w:pPr>
        <w:pStyle w:val="ae"/>
        <w:numPr>
          <w:ilvl w:val="0"/>
          <w:numId w:val="21"/>
        </w:numPr>
        <w:tabs>
          <w:tab w:val="left" w:pos="709"/>
          <w:tab w:val="left" w:pos="993"/>
        </w:tabs>
        <w:autoSpaceDE/>
        <w:autoSpaceDN/>
        <w:adjustRightInd/>
        <w:ind w:left="0" w:firstLine="426"/>
        <w:jc w:val="both"/>
        <w:rPr>
          <w:rFonts w:eastAsia="Helvetica"/>
          <w:color w:val="000000"/>
          <w:sz w:val="24"/>
          <w:szCs w:val="24"/>
        </w:rPr>
      </w:pPr>
      <w:r w:rsidRPr="00BD5CB0">
        <w:rPr>
          <w:rFonts w:eastAsia="Helvetica"/>
          <w:color w:val="000000"/>
          <w:sz w:val="24"/>
          <w:szCs w:val="24"/>
        </w:rPr>
        <w:t>Классы условий труда.</w:t>
      </w:r>
    </w:p>
    <w:p w:rsidR="00BD0CB6" w:rsidRPr="00BD5CB0" w:rsidRDefault="00BD0CB6" w:rsidP="00FF2CA8">
      <w:pPr>
        <w:pStyle w:val="ae"/>
        <w:numPr>
          <w:ilvl w:val="0"/>
          <w:numId w:val="21"/>
        </w:numPr>
        <w:tabs>
          <w:tab w:val="left" w:pos="709"/>
          <w:tab w:val="left" w:pos="993"/>
        </w:tabs>
        <w:autoSpaceDE/>
        <w:autoSpaceDN/>
        <w:adjustRightInd/>
        <w:ind w:left="0" w:firstLine="426"/>
        <w:jc w:val="both"/>
        <w:rPr>
          <w:rFonts w:eastAsia="Helvetica"/>
          <w:color w:val="000000"/>
          <w:sz w:val="24"/>
          <w:szCs w:val="24"/>
        </w:rPr>
      </w:pPr>
      <w:r w:rsidRPr="00BD5CB0">
        <w:rPr>
          <w:rFonts w:eastAsia="Helvetica"/>
          <w:color w:val="000000"/>
          <w:sz w:val="24"/>
          <w:szCs w:val="24"/>
        </w:rPr>
        <w:t>Основы безопасности технологических процессов и оборудования.</w:t>
      </w:r>
    </w:p>
    <w:p w:rsidR="0078359C" w:rsidRPr="00BD5CB0" w:rsidRDefault="0078359C" w:rsidP="00FF2CA8">
      <w:pPr>
        <w:pStyle w:val="ae"/>
        <w:numPr>
          <w:ilvl w:val="0"/>
          <w:numId w:val="21"/>
        </w:numPr>
        <w:tabs>
          <w:tab w:val="left" w:pos="709"/>
          <w:tab w:val="left" w:pos="993"/>
        </w:tabs>
        <w:autoSpaceDE/>
        <w:autoSpaceDN/>
        <w:adjustRightInd/>
        <w:ind w:left="0" w:firstLine="426"/>
        <w:jc w:val="both"/>
        <w:rPr>
          <w:rFonts w:eastAsia="Helvetica"/>
          <w:color w:val="000000"/>
          <w:sz w:val="24"/>
          <w:szCs w:val="24"/>
        </w:rPr>
      </w:pPr>
      <w:r w:rsidRPr="00BD5CB0">
        <w:rPr>
          <w:rFonts w:eastAsia="Helvetica"/>
          <w:color w:val="000000"/>
          <w:sz w:val="24"/>
          <w:szCs w:val="24"/>
        </w:rPr>
        <w:t>Экономическая эффективность мероприятий по обеспечению безопасности труда.</w:t>
      </w:r>
    </w:p>
    <w:p w:rsidR="00857CB9" w:rsidRDefault="00857CB9" w:rsidP="00710B6B">
      <w:pPr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E97BB7" w:rsidRDefault="00E97BB7" w:rsidP="002E1FF7">
      <w:pPr>
        <w:jc w:val="center"/>
        <w:rPr>
          <w:b/>
          <w:caps/>
          <w:color w:val="000000"/>
          <w:sz w:val="24"/>
          <w:szCs w:val="24"/>
        </w:rPr>
      </w:pPr>
    </w:p>
    <w:p w:rsidR="00CE5BCE" w:rsidRPr="00EC0F8E" w:rsidRDefault="00CE5BCE" w:rsidP="00CE5BCE">
      <w:pPr>
        <w:pStyle w:val="ae"/>
        <w:numPr>
          <w:ilvl w:val="0"/>
          <w:numId w:val="16"/>
        </w:numPr>
        <w:tabs>
          <w:tab w:val="left" w:pos="426"/>
        </w:tabs>
        <w:autoSpaceDE/>
        <w:autoSpaceDN/>
        <w:adjustRightInd/>
        <w:ind w:left="0" w:right="-426" w:firstLine="0"/>
        <w:jc w:val="both"/>
        <w:rPr>
          <w:sz w:val="24"/>
          <w:szCs w:val="24"/>
        </w:rPr>
      </w:pPr>
      <w:r w:rsidRPr="00EC0F8E">
        <w:rPr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EC0F8E">
        <w:rPr>
          <w:sz w:val="24"/>
          <w:szCs w:val="24"/>
        </w:rPr>
        <w:t xml:space="preserve">), </w:t>
      </w:r>
      <w:r>
        <w:rPr>
          <w:sz w:val="24"/>
          <w:szCs w:val="24"/>
        </w:rPr>
        <w:t>включает</w:t>
      </w:r>
      <w:r w:rsidRPr="00EC0F8E">
        <w:rPr>
          <w:sz w:val="24"/>
          <w:szCs w:val="24"/>
        </w:rPr>
        <w:t>:</w:t>
      </w:r>
    </w:p>
    <w:p w:rsidR="00CE5BCE" w:rsidRPr="00EC0F8E" w:rsidRDefault="00CE5BCE" w:rsidP="00CE5BCE">
      <w:pPr>
        <w:ind w:firstLine="284"/>
        <w:jc w:val="both"/>
        <w:rPr>
          <w:sz w:val="24"/>
          <w:szCs w:val="24"/>
        </w:rPr>
      </w:pPr>
      <w:r w:rsidRPr="00EC0F8E">
        <w:rPr>
          <w:b/>
          <w:sz w:val="24"/>
          <w:szCs w:val="24"/>
        </w:rPr>
        <w:t>6.1.</w:t>
      </w:r>
      <w:r w:rsidRPr="00EC0F8E">
        <w:rPr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описание показателей и критериев оценивания компетенций:</w:t>
      </w:r>
    </w:p>
    <w:p w:rsidR="00A62F07" w:rsidRDefault="00CE5BCE" w:rsidP="00CE5BCE">
      <w:pPr>
        <w:ind w:firstLine="284"/>
        <w:jc w:val="both"/>
        <w:rPr>
          <w:sz w:val="24"/>
          <w:szCs w:val="24"/>
        </w:rPr>
      </w:pPr>
      <w:r w:rsidRPr="00EC0F8E">
        <w:rPr>
          <w:sz w:val="24"/>
          <w:szCs w:val="24"/>
        </w:rPr>
        <w:t xml:space="preserve">Полные карты компетенций представлены в ОПОП по направлению подготовки </w:t>
      </w:r>
      <w:r w:rsidRPr="00C72F46">
        <w:rPr>
          <w:sz w:val="24"/>
          <w:szCs w:val="24"/>
        </w:rPr>
        <w:t>38.03.01 Управление персоналом</w:t>
      </w:r>
      <w:r w:rsidR="00FF2CA8">
        <w:rPr>
          <w:sz w:val="24"/>
          <w:szCs w:val="24"/>
        </w:rPr>
        <w:t xml:space="preserve"> (Направленность образовательной программы: Управление и развитие персонала организации)</w:t>
      </w:r>
      <w:r>
        <w:rPr>
          <w:sz w:val="24"/>
          <w:szCs w:val="24"/>
        </w:rPr>
        <w:t>.</w:t>
      </w:r>
    </w:p>
    <w:p w:rsidR="00CE5BCE" w:rsidRDefault="00CE5BCE" w:rsidP="00CE5BCE">
      <w:pPr>
        <w:ind w:firstLine="284"/>
        <w:jc w:val="both"/>
        <w:rPr>
          <w:b/>
          <w:color w:val="000000"/>
          <w:sz w:val="24"/>
          <w:szCs w:val="24"/>
        </w:rPr>
      </w:pPr>
    </w:p>
    <w:p w:rsidR="00CE5BCE" w:rsidRDefault="00CE5BCE" w:rsidP="00CE5BCE">
      <w:pPr>
        <w:ind w:firstLine="284"/>
        <w:jc w:val="both"/>
        <w:rPr>
          <w:sz w:val="24"/>
          <w:szCs w:val="24"/>
        </w:rPr>
      </w:pPr>
      <w:r w:rsidRPr="00EC0F8E">
        <w:rPr>
          <w:b/>
          <w:sz w:val="24"/>
          <w:szCs w:val="24"/>
        </w:rPr>
        <w:t>6.2. Описание показателей и критерии оценивания компетенций</w:t>
      </w:r>
      <w:r>
        <w:rPr>
          <w:sz w:val="24"/>
          <w:szCs w:val="24"/>
        </w:rPr>
        <w:t xml:space="preserve">: </w:t>
      </w:r>
    </w:p>
    <w:p w:rsidR="00CE5BCE" w:rsidRDefault="00CE5BCE" w:rsidP="00CE5BCE">
      <w:pPr>
        <w:ind w:firstLine="284"/>
        <w:jc w:val="both"/>
        <w:rPr>
          <w:sz w:val="24"/>
          <w:szCs w:val="24"/>
        </w:rPr>
      </w:pPr>
    </w:p>
    <w:tbl>
      <w:tblPr>
        <w:tblW w:w="10022" w:type="dxa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551"/>
        <w:gridCol w:w="3686"/>
        <w:gridCol w:w="2367"/>
      </w:tblGrid>
      <w:tr w:rsidR="000E6D52" w:rsidRPr="00B4318A" w:rsidTr="000E6D52">
        <w:trPr>
          <w:trHeight w:val="524"/>
        </w:trPr>
        <w:tc>
          <w:tcPr>
            <w:tcW w:w="567" w:type="dxa"/>
            <w:vAlign w:val="center"/>
          </w:tcPr>
          <w:p w:rsidR="000E6D52" w:rsidRPr="00554020" w:rsidRDefault="000E6D52" w:rsidP="00BD5CB0">
            <w:pPr>
              <w:jc w:val="center"/>
            </w:pPr>
            <w:r w:rsidRPr="00554020">
              <w:t>№ п/п</w:t>
            </w:r>
          </w:p>
        </w:tc>
        <w:tc>
          <w:tcPr>
            <w:tcW w:w="851" w:type="dxa"/>
            <w:vAlign w:val="center"/>
          </w:tcPr>
          <w:p w:rsidR="000E6D52" w:rsidRPr="00554020" w:rsidRDefault="000E6D52" w:rsidP="00BD5CB0">
            <w:pPr>
              <w:jc w:val="center"/>
              <w:rPr>
                <w:lang w:val="en-US"/>
              </w:rPr>
            </w:pPr>
            <w:r w:rsidRPr="00554020">
              <w:t>Код компетенции*</w:t>
            </w:r>
          </w:p>
        </w:tc>
        <w:tc>
          <w:tcPr>
            <w:tcW w:w="2551" w:type="dxa"/>
          </w:tcPr>
          <w:p w:rsidR="000E6D52" w:rsidRPr="00B4318A" w:rsidRDefault="000E6D52" w:rsidP="00BD5CB0">
            <w:pPr>
              <w:pStyle w:val="8"/>
              <w:rPr>
                <w:b/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Содержание </w:t>
            </w:r>
            <w:r w:rsidRPr="00B4318A">
              <w:rPr>
                <w:color w:val="000000" w:themeColor="text1"/>
              </w:rPr>
              <w:t>компетенции</w:t>
            </w:r>
          </w:p>
        </w:tc>
        <w:tc>
          <w:tcPr>
            <w:tcW w:w="3686" w:type="dxa"/>
          </w:tcPr>
          <w:p w:rsidR="000E6D52" w:rsidRDefault="000E6D52" w:rsidP="00CE5BCE">
            <w:pPr>
              <w:tabs>
                <w:tab w:val="num" w:pos="-54"/>
                <w:tab w:val="left" w:pos="426"/>
              </w:tabs>
              <w:ind w:left="56"/>
              <w:rPr>
                <w:b/>
                <w:color w:val="000000" w:themeColor="text1"/>
              </w:rPr>
            </w:pPr>
          </w:p>
          <w:p w:rsidR="000E6D52" w:rsidRPr="000E6D52" w:rsidRDefault="000E6D52" w:rsidP="00CE5BCE">
            <w:pPr>
              <w:tabs>
                <w:tab w:val="num" w:pos="-54"/>
                <w:tab w:val="left" w:pos="426"/>
              </w:tabs>
              <w:ind w:left="56"/>
              <w:rPr>
                <w:color w:val="000000" w:themeColor="text1"/>
              </w:rPr>
            </w:pPr>
            <w:r w:rsidRPr="000E6D52">
              <w:rPr>
                <w:color w:val="000000" w:themeColor="text1"/>
              </w:rPr>
              <w:t xml:space="preserve">Планируемые результаты обучения </w:t>
            </w:r>
          </w:p>
        </w:tc>
        <w:tc>
          <w:tcPr>
            <w:tcW w:w="2367" w:type="dxa"/>
          </w:tcPr>
          <w:p w:rsidR="000E6D52" w:rsidRPr="00554020" w:rsidRDefault="000E6D52" w:rsidP="000E6D52">
            <w:pPr>
              <w:jc w:val="center"/>
            </w:pPr>
            <w:r w:rsidRPr="00554020">
              <w:t xml:space="preserve">Наименование </w:t>
            </w:r>
          </w:p>
          <w:p w:rsidR="000E6D52" w:rsidRDefault="000E6D52" w:rsidP="000E6D52">
            <w:pPr>
              <w:tabs>
                <w:tab w:val="num" w:pos="-54"/>
                <w:tab w:val="left" w:pos="426"/>
              </w:tabs>
              <w:ind w:left="56"/>
              <w:rPr>
                <w:b/>
                <w:color w:val="000000" w:themeColor="text1"/>
              </w:rPr>
            </w:pPr>
            <w:r w:rsidRPr="00554020">
              <w:t>оценочного средства</w:t>
            </w:r>
          </w:p>
        </w:tc>
      </w:tr>
      <w:tr w:rsidR="000E6D52" w:rsidRPr="00B4318A" w:rsidTr="000E6D52">
        <w:trPr>
          <w:trHeight w:val="690"/>
        </w:trPr>
        <w:tc>
          <w:tcPr>
            <w:tcW w:w="567" w:type="dxa"/>
            <w:vMerge w:val="restart"/>
          </w:tcPr>
          <w:p w:rsidR="000E6D52" w:rsidRDefault="000E6D52" w:rsidP="00BD5CB0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vMerge w:val="restart"/>
          </w:tcPr>
          <w:p w:rsidR="000E6D52" w:rsidRPr="00FF2CA8" w:rsidRDefault="000E6D52" w:rsidP="000E6D52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>ОК-9</w:t>
            </w:r>
          </w:p>
          <w:p w:rsidR="000E6D52" w:rsidRPr="00FF2CA8" w:rsidRDefault="000E6D52" w:rsidP="00BD5CB0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 w:val="restart"/>
          </w:tcPr>
          <w:p w:rsidR="000E6D52" w:rsidRPr="00FF2CA8" w:rsidRDefault="000E6D52" w:rsidP="00FF2CA8">
            <w:pPr>
              <w:widowControl/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>способность использовать приемы первой помощи, методы защиты в условиях чрезвычайных ситуаций</w:t>
            </w:r>
          </w:p>
          <w:p w:rsidR="000E6D52" w:rsidRPr="00FF2CA8" w:rsidRDefault="000E6D52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  <w:p w:rsidR="000E6D52" w:rsidRPr="00FF2CA8" w:rsidRDefault="000E6D52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0E6D52" w:rsidRPr="00FF2CA8" w:rsidRDefault="000E6D52" w:rsidP="00FF2CA8">
            <w:pPr>
              <w:tabs>
                <w:tab w:val="left" w:pos="191"/>
              </w:tabs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 xml:space="preserve">Знать </w:t>
            </w:r>
          </w:p>
          <w:p w:rsidR="000E6D52" w:rsidRPr="00FF2CA8" w:rsidRDefault="000E6D52" w:rsidP="00FF2CA8">
            <w:pPr>
              <w:numPr>
                <w:ilvl w:val="0"/>
                <w:numId w:val="4"/>
              </w:numPr>
              <w:tabs>
                <w:tab w:val="left" w:pos="191"/>
              </w:tabs>
              <w:autoSpaceDE/>
              <w:autoSpaceDN/>
              <w:adjustRightInd/>
              <w:ind w:left="0" w:firstLine="0"/>
              <w:jc w:val="both"/>
              <w:rPr>
                <w:i/>
                <w:color w:val="000000" w:themeColor="text1"/>
              </w:rPr>
            </w:pPr>
            <w:r w:rsidRPr="00FF2CA8">
              <w:rPr>
                <w:color w:val="000000" w:themeColor="text1"/>
              </w:rPr>
              <w:t xml:space="preserve">методы и приемы защиты в условиях чрезвычайных ситуаций; </w:t>
            </w:r>
          </w:p>
        </w:tc>
        <w:tc>
          <w:tcPr>
            <w:tcW w:w="2367" w:type="dxa"/>
          </w:tcPr>
          <w:p w:rsidR="000E6D52" w:rsidRPr="00FF2CA8" w:rsidRDefault="00552CC5" w:rsidP="00FF2CA8">
            <w:pPr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 xml:space="preserve">Зачет </w:t>
            </w:r>
          </w:p>
        </w:tc>
      </w:tr>
      <w:tr w:rsidR="000E6D52" w:rsidRPr="00B4318A" w:rsidTr="000E6D52">
        <w:trPr>
          <w:trHeight w:val="688"/>
        </w:trPr>
        <w:tc>
          <w:tcPr>
            <w:tcW w:w="567" w:type="dxa"/>
            <w:vMerge/>
          </w:tcPr>
          <w:p w:rsidR="000E6D52" w:rsidRDefault="000E6D52" w:rsidP="00BD5CB0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E6D52" w:rsidRPr="00FF2CA8" w:rsidRDefault="000E6D52" w:rsidP="000E6D52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0E6D52" w:rsidRPr="00FF2CA8" w:rsidRDefault="000E6D52" w:rsidP="00FF2CA8">
            <w:pPr>
              <w:widowControl/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0E6D52" w:rsidRPr="00FF2CA8" w:rsidRDefault="000E6D52" w:rsidP="00FF2CA8">
            <w:pPr>
              <w:tabs>
                <w:tab w:val="left" w:pos="191"/>
              </w:tabs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 xml:space="preserve">Уметь </w:t>
            </w:r>
          </w:p>
          <w:p w:rsidR="000E6D52" w:rsidRPr="00FF2CA8" w:rsidRDefault="000E6D52" w:rsidP="00FF2CA8">
            <w:pPr>
              <w:numPr>
                <w:ilvl w:val="0"/>
                <w:numId w:val="4"/>
              </w:numPr>
              <w:tabs>
                <w:tab w:val="left" w:pos="191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>использовать приемы защиты в условиях чрезвычайных ситуаций;</w:t>
            </w:r>
          </w:p>
        </w:tc>
        <w:tc>
          <w:tcPr>
            <w:tcW w:w="2367" w:type="dxa"/>
          </w:tcPr>
          <w:p w:rsidR="000E6D52" w:rsidRPr="00FF2CA8" w:rsidRDefault="00552CC5" w:rsidP="00FF2CA8">
            <w:pPr>
              <w:rPr>
                <w:i/>
                <w:color w:val="000000" w:themeColor="text1"/>
              </w:rPr>
            </w:pPr>
            <w:r w:rsidRPr="00FF2CA8">
              <w:rPr>
                <w:color w:val="000000" w:themeColor="text1"/>
              </w:rPr>
              <w:t>Зачет</w:t>
            </w:r>
          </w:p>
        </w:tc>
      </w:tr>
      <w:tr w:rsidR="000E6D52" w:rsidRPr="00B4318A" w:rsidTr="000E6D52">
        <w:trPr>
          <w:trHeight w:val="688"/>
        </w:trPr>
        <w:tc>
          <w:tcPr>
            <w:tcW w:w="567" w:type="dxa"/>
            <w:vMerge/>
          </w:tcPr>
          <w:p w:rsidR="000E6D52" w:rsidRDefault="000E6D52" w:rsidP="00BD5CB0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E6D52" w:rsidRPr="00FF2CA8" w:rsidRDefault="000E6D52" w:rsidP="000E6D52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0E6D52" w:rsidRPr="00FF2CA8" w:rsidRDefault="000E6D52" w:rsidP="00FF2CA8">
            <w:pPr>
              <w:widowControl/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0E6D52" w:rsidRPr="00FF2CA8" w:rsidRDefault="000E6D52" w:rsidP="00FF2CA8">
            <w:pPr>
              <w:tabs>
                <w:tab w:val="left" w:pos="191"/>
                <w:tab w:val="left" w:pos="426"/>
              </w:tabs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>Владеть</w:t>
            </w:r>
          </w:p>
          <w:p w:rsidR="000E6D52" w:rsidRPr="00FF2CA8" w:rsidRDefault="000E6D52" w:rsidP="00FF2CA8">
            <w:pPr>
              <w:tabs>
                <w:tab w:val="left" w:pos="191"/>
              </w:tabs>
              <w:rPr>
                <w:i/>
                <w:color w:val="000000" w:themeColor="text1"/>
              </w:rPr>
            </w:pPr>
            <w:r w:rsidRPr="00FF2CA8">
              <w:rPr>
                <w:color w:val="000000" w:themeColor="text1"/>
              </w:rPr>
              <w:t>методами защиты в условиях чрезвычайных ситуаций.</w:t>
            </w:r>
          </w:p>
        </w:tc>
        <w:tc>
          <w:tcPr>
            <w:tcW w:w="2367" w:type="dxa"/>
          </w:tcPr>
          <w:p w:rsidR="000E6D52" w:rsidRPr="00FF2CA8" w:rsidRDefault="00552CC5" w:rsidP="00FF2CA8">
            <w:pPr>
              <w:rPr>
                <w:i/>
                <w:color w:val="000000" w:themeColor="text1"/>
              </w:rPr>
            </w:pPr>
            <w:r w:rsidRPr="00FF2CA8">
              <w:rPr>
                <w:color w:val="000000" w:themeColor="text1"/>
              </w:rPr>
              <w:t>Зачет</w:t>
            </w:r>
          </w:p>
        </w:tc>
      </w:tr>
      <w:tr w:rsidR="00957B59" w:rsidRPr="00B4318A" w:rsidTr="00FF2CA8">
        <w:trPr>
          <w:trHeight w:val="1505"/>
        </w:trPr>
        <w:tc>
          <w:tcPr>
            <w:tcW w:w="567" w:type="dxa"/>
            <w:vMerge/>
          </w:tcPr>
          <w:p w:rsidR="00957B59" w:rsidRDefault="00957B59" w:rsidP="00BD5CB0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57B59" w:rsidRPr="00FF2CA8" w:rsidRDefault="00957B59" w:rsidP="000E6D52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57B59" w:rsidRPr="00FF2CA8" w:rsidRDefault="00957B59" w:rsidP="00FF2CA8">
            <w:pPr>
              <w:widowControl/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pStyle w:val="4"/>
              <w:tabs>
                <w:tab w:val="left" w:pos="191"/>
              </w:tabs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F2CA8">
              <w:rPr>
                <w:rFonts w:ascii="Times New Roman" w:hAnsi="Times New Roman" w:cs="Times New Roman"/>
                <w:b w:val="0"/>
                <w:i w:val="0"/>
                <w:color w:val="auto"/>
              </w:rPr>
              <w:t>Мотивация (личностное отношение)</w:t>
            </w:r>
          </w:p>
          <w:p w:rsidR="00957B59" w:rsidRPr="00FF2CA8" w:rsidRDefault="00957B59" w:rsidP="00FF2CA8">
            <w:pPr>
              <w:tabs>
                <w:tab w:val="left" w:pos="191"/>
              </w:tabs>
            </w:pPr>
            <w:r w:rsidRPr="00FF2CA8">
              <w:t>соблюдение учебной дисциплины;</w:t>
            </w:r>
          </w:p>
          <w:p w:rsidR="00957B59" w:rsidRPr="00FF2CA8" w:rsidRDefault="00957B59" w:rsidP="00FF2CA8">
            <w:pPr>
              <w:tabs>
                <w:tab w:val="left" w:pos="191"/>
              </w:tabs>
            </w:pPr>
            <w:r w:rsidRPr="00FF2CA8">
              <w:t>ответственность к выполнению самостоятельной работы и её качество;</w:t>
            </w:r>
          </w:p>
          <w:p w:rsidR="00957B59" w:rsidRPr="00FF2CA8" w:rsidRDefault="00957B59" w:rsidP="00FF2CA8">
            <w:pPr>
              <w:tabs>
                <w:tab w:val="left" w:pos="191"/>
              </w:tabs>
            </w:pPr>
            <w:r w:rsidRPr="00FF2CA8">
              <w:t>пунктуальность, своевременность, продуктивность при выполнении самостоятельных заданий;</w:t>
            </w:r>
          </w:p>
          <w:p w:rsidR="00957B59" w:rsidRPr="00FF2CA8" w:rsidRDefault="00957B59" w:rsidP="00FF2CA8">
            <w:pPr>
              <w:tabs>
                <w:tab w:val="left" w:pos="191"/>
              </w:tabs>
              <w:rPr>
                <w:i/>
                <w:color w:val="000000" w:themeColor="text1"/>
              </w:rPr>
            </w:pPr>
            <w:r w:rsidRPr="00FF2CA8">
              <w:rPr>
                <w:bCs/>
              </w:rPr>
              <w:t>проявление интереса к предмету</w:t>
            </w:r>
          </w:p>
        </w:tc>
        <w:tc>
          <w:tcPr>
            <w:tcW w:w="2367" w:type="dxa"/>
            <w:vAlign w:val="center"/>
          </w:tcPr>
          <w:p w:rsidR="00957B59" w:rsidRPr="00FF2CA8" w:rsidRDefault="00957B59" w:rsidP="00FF2CA8">
            <w:r w:rsidRPr="00FF2CA8">
              <w:t>посещение занятий, качественное и своевременное выполнение проверочных заданий</w:t>
            </w:r>
          </w:p>
        </w:tc>
      </w:tr>
      <w:tr w:rsidR="00957B59" w:rsidRPr="00B4318A" w:rsidTr="00FF2CA8">
        <w:trPr>
          <w:trHeight w:val="922"/>
        </w:trPr>
        <w:tc>
          <w:tcPr>
            <w:tcW w:w="567" w:type="dxa"/>
            <w:vMerge w:val="restart"/>
          </w:tcPr>
          <w:p w:rsidR="00957B59" w:rsidRPr="0006629E" w:rsidRDefault="00957B59" w:rsidP="00BD5CB0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vMerge w:val="restart"/>
          </w:tcPr>
          <w:p w:rsidR="00957B59" w:rsidRPr="00FF2CA8" w:rsidRDefault="00957B59" w:rsidP="000E6D52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>ПК-5</w:t>
            </w:r>
          </w:p>
          <w:p w:rsidR="00957B59" w:rsidRPr="00FF2CA8" w:rsidRDefault="00957B59" w:rsidP="00BD5CB0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 w:val="restart"/>
          </w:tcPr>
          <w:p w:rsidR="00957B59" w:rsidRPr="00FF2CA8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 xml:space="preserve">знание основ научной организации и нормирования труда, владением навыками проведения анализа работ и анализа рабочих мест, оптимизации норм обслуживания и численности, способность эффективно организовывать групповую работу на основе знания процессов групповой динамики и </w:t>
            </w:r>
            <w:r w:rsidRPr="00FF2CA8">
              <w:rPr>
                <w:color w:val="000000" w:themeColor="text1"/>
              </w:rPr>
              <w:lastRenderedPageBreak/>
              <w:t>принципов формирования команды и умением применять их на практике</w:t>
            </w:r>
          </w:p>
          <w:p w:rsidR="00957B59" w:rsidRPr="00FF2CA8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  <w:p w:rsidR="00957B59" w:rsidRPr="00FF2CA8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tabs>
                <w:tab w:val="left" w:pos="191"/>
                <w:tab w:val="left" w:pos="426"/>
              </w:tabs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lastRenderedPageBreak/>
              <w:t xml:space="preserve">Знать </w:t>
            </w:r>
          </w:p>
          <w:p w:rsidR="00957B59" w:rsidRPr="00FF2CA8" w:rsidRDefault="00957B59" w:rsidP="00FF2CA8">
            <w:pPr>
              <w:numPr>
                <w:ilvl w:val="0"/>
                <w:numId w:val="4"/>
              </w:numPr>
              <w:tabs>
                <w:tab w:val="left" w:pos="191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>процессы групповой динамики и принципов формирования команды и умением применять их на практике</w:t>
            </w:r>
          </w:p>
        </w:tc>
        <w:tc>
          <w:tcPr>
            <w:tcW w:w="2367" w:type="dxa"/>
          </w:tcPr>
          <w:p w:rsidR="00957B59" w:rsidRPr="00FF2CA8" w:rsidRDefault="00957B59" w:rsidP="00FF2CA8">
            <w:pPr>
              <w:tabs>
                <w:tab w:val="left" w:pos="426"/>
              </w:tabs>
              <w:ind w:firstLine="20"/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>Ответы на типовые вопросы, зачет</w:t>
            </w:r>
          </w:p>
        </w:tc>
      </w:tr>
      <w:tr w:rsidR="00957B59" w:rsidRPr="00B4318A" w:rsidTr="000E6D52">
        <w:trPr>
          <w:trHeight w:val="1309"/>
        </w:trPr>
        <w:tc>
          <w:tcPr>
            <w:tcW w:w="567" w:type="dxa"/>
            <w:vMerge/>
          </w:tcPr>
          <w:p w:rsidR="00957B59" w:rsidRDefault="00957B59" w:rsidP="00BD5CB0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57B59" w:rsidRPr="00FF2CA8" w:rsidRDefault="00957B59" w:rsidP="000E6D52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57B59" w:rsidRPr="00FF2CA8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tabs>
                <w:tab w:val="left" w:pos="191"/>
                <w:tab w:val="left" w:pos="426"/>
              </w:tabs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 xml:space="preserve">Уметь </w:t>
            </w:r>
          </w:p>
          <w:p w:rsidR="00957B59" w:rsidRPr="00FF2CA8" w:rsidRDefault="00957B59" w:rsidP="00FF2CA8">
            <w:pPr>
              <w:numPr>
                <w:ilvl w:val="0"/>
                <w:numId w:val="4"/>
              </w:numPr>
              <w:tabs>
                <w:tab w:val="left" w:pos="191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</w:rPr>
            </w:pPr>
            <w:r w:rsidRPr="00FF2CA8">
              <w:rPr>
                <w:rFonts w:eastAsia="Helvetica"/>
              </w:rPr>
              <w:t>э</w:t>
            </w:r>
            <w:r w:rsidRPr="00FF2CA8">
              <w:rPr>
                <w:color w:val="000000" w:themeColor="text1"/>
              </w:rPr>
              <w:t>ффективно организовывать групповую работу на основе знания процессов групповой динамики и принципов формирования команды и умением применять их на практике;</w:t>
            </w:r>
          </w:p>
        </w:tc>
        <w:tc>
          <w:tcPr>
            <w:tcW w:w="2367" w:type="dxa"/>
          </w:tcPr>
          <w:p w:rsidR="00957B59" w:rsidRPr="00FF2CA8" w:rsidRDefault="00957B59" w:rsidP="00FF2CA8">
            <w:pPr>
              <w:tabs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color w:val="000000" w:themeColor="text1"/>
              </w:rPr>
              <w:t>Ответы на типовые вопросы, зачет</w:t>
            </w:r>
          </w:p>
        </w:tc>
      </w:tr>
      <w:tr w:rsidR="00957B59" w:rsidRPr="00B4318A" w:rsidTr="00FF2CA8">
        <w:trPr>
          <w:trHeight w:val="872"/>
        </w:trPr>
        <w:tc>
          <w:tcPr>
            <w:tcW w:w="567" w:type="dxa"/>
            <w:vMerge/>
          </w:tcPr>
          <w:p w:rsidR="00957B59" w:rsidRDefault="00957B59" w:rsidP="00BD5CB0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57B59" w:rsidRPr="00FF2CA8" w:rsidRDefault="00957B59" w:rsidP="000E6D52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57B59" w:rsidRPr="00FF2CA8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tabs>
                <w:tab w:val="left" w:pos="191"/>
                <w:tab w:val="left" w:pos="426"/>
              </w:tabs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 xml:space="preserve">Владеть </w:t>
            </w:r>
          </w:p>
          <w:p w:rsidR="00957B59" w:rsidRPr="00FF2CA8" w:rsidRDefault="00957B59" w:rsidP="00FF2CA8">
            <w:pPr>
              <w:tabs>
                <w:tab w:val="left" w:pos="191"/>
                <w:tab w:val="left" w:pos="426"/>
              </w:tabs>
              <w:rPr>
                <w:i/>
                <w:color w:val="000000" w:themeColor="text1"/>
              </w:rPr>
            </w:pPr>
            <w:r w:rsidRPr="00FF2CA8">
              <w:rPr>
                <w:color w:val="000000" w:themeColor="text1"/>
              </w:rPr>
              <w:t>навыками проведения анализа работ и анализа рабочих мест, оптимизации норм обслуживания и численности.</w:t>
            </w:r>
          </w:p>
        </w:tc>
        <w:tc>
          <w:tcPr>
            <w:tcW w:w="2367" w:type="dxa"/>
          </w:tcPr>
          <w:p w:rsidR="00957B59" w:rsidRPr="00FF2CA8" w:rsidRDefault="00957B59" w:rsidP="00FF2CA8">
            <w:pPr>
              <w:tabs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color w:val="000000" w:themeColor="text1"/>
              </w:rPr>
              <w:t>Ответы на типовые вопросы, зачет</w:t>
            </w:r>
          </w:p>
        </w:tc>
      </w:tr>
      <w:tr w:rsidR="00957B59" w:rsidRPr="00B4318A" w:rsidTr="002F0A38">
        <w:trPr>
          <w:trHeight w:val="1309"/>
        </w:trPr>
        <w:tc>
          <w:tcPr>
            <w:tcW w:w="567" w:type="dxa"/>
            <w:vMerge/>
          </w:tcPr>
          <w:p w:rsidR="00957B59" w:rsidRDefault="00957B59" w:rsidP="00BD5CB0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57B59" w:rsidRPr="00FF2CA8" w:rsidRDefault="00957B59" w:rsidP="000E6D52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57B59" w:rsidRPr="00FF2CA8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pStyle w:val="4"/>
              <w:tabs>
                <w:tab w:val="left" w:pos="191"/>
              </w:tabs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F2CA8">
              <w:rPr>
                <w:rFonts w:ascii="Times New Roman" w:hAnsi="Times New Roman" w:cs="Times New Roman"/>
                <w:b w:val="0"/>
                <w:i w:val="0"/>
                <w:color w:val="auto"/>
              </w:rPr>
              <w:t>Мотивация (личностное отношение)</w:t>
            </w:r>
          </w:p>
          <w:p w:rsidR="00957B59" w:rsidRPr="00FF2CA8" w:rsidRDefault="00957B59" w:rsidP="00FF2CA8">
            <w:pPr>
              <w:tabs>
                <w:tab w:val="left" w:pos="191"/>
              </w:tabs>
            </w:pPr>
            <w:r w:rsidRPr="00FF2CA8">
              <w:t>соблюдение учебной дисциплины;</w:t>
            </w:r>
          </w:p>
          <w:p w:rsidR="00957B59" w:rsidRPr="00FF2CA8" w:rsidRDefault="00957B59" w:rsidP="00FF2CA8">
            <w:pPr>
              <w:tabs>
                <w:tab w:val="left" w:pos="191"/>
              </w:tabs>
            </w:pPr>
            <w:r w:rsidRPr="00FF2CA8">
              <w:t>ответственность к выполнению самостоятельной работы и её качество;</w:t>
            </w:r>
          </w:p>
          <w:p w:rsidR="00957B59" w:rsidRPr="00FF2CA8" w:rsidRDefault="00957B59" w:rsidP="00FF2CA8">
            <w:pPr>
              <w:tabs>
                <w:tab w:val="left" w:pos="191"/>
              </w:tabs>
            </w:pPr>
            <w:r w:rsidRPr="00FF2CA8">
              <w:t>пунктуальность, своевременность, продуктивность при выполнении самостоятельных заданий;</w:t>
            </w:r>
          </w:p>
          <w:p w:rsidR="00957B59" w:rsidRPr="00FF2CA8" w:rsidRDefault="00957B59" w:rsidP="00FF2CA8">
            <w:pPr>
              <w:tabs>
                <w:tab w:val="left" w:pos="191"/>
                <w:tab w:val="left" w:pos="426"/>
              </w:tabs>
              <w:rPr>
                <w:i/>
                <w:color w:val="000000" w:themeColor="text1"/>
              </w:rPr>
            </w:pPr>
            <w:r w:rsidRPr="00FF2CA8">
              <w:rPr>
                <w:bCs/>
              </w:rPr>
              <w:t>проявление интереса к предмету</w:t>
            </w:r>
          </w:p>
        </w:tc>
        <w:tc>
          <w:tcPr>
            <w:tcW w:w="2367" w:type="dxa"/>
            <w:vAlign w:val="center"/>
          </w:tcPr>
          <w:p w:rsidR="00957B59" w:rsidRPr="00FF2CA8" w:rsidRDefault="00957B59" w:rsidP="00FF2CA8">
            <w:r w:rsidRPr="00FF2CA8">
              <w:t>посещение занятий, качественное и своевременное выполнение проверочных заданий</w:t>
            </w:r>
          </w:p>
        </w:tc>
      </w:tr>
      <w:tr w:rsidR="00957B59" w:rsidRPr="00B4318A" w:rsidTr="00FF2CA8">
        <w:trPr>
          <w:trHeight w:val="1016"/>
        </w:trPr>
        <w:tc>
          <w:tcPr>
            <w:tcW w:w="567" w:type="dxa"/>
            <w:vMerge w:val="restart"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vMerge w:val="restart"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ПК-9</w:t>
            </w:r>
          </w:p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 w:val="restart"/>
          </w:tcPr>
          <w:p w:rsidR="00957B59" w:rsidRPr="00884943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884943">
              <w:rPr>
                <w:color w:val="000000" w:themeColor="text1"/>
              </w:rPr>
              <w:t>знание</w:t>
            </w:r>
            <w:r w:rsidRPr="00CD356D">
              <w:rPr>
                <w:color w:val="000000" w:themeColor="text1"/>
              </w:rPr>
              <w:t xml:space="preserve">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</w:t>
            </w:r>
          </w:p>
          <w:p w:rsidR="00957B59" w:rsidRPr="00B4318A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  <w:p w:rsidR="00957B59" w:rsidRPr="00B4318A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tabs>
                <w:tab w:val="left" w:pos="245"/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 xml:space="preserve">Знать </w:t>
            </w:r>
          </w:p>
          <w:p w:rsidR="00957B59" w:rsidRPr="00FF2CA8" w:rsidRDefault="00957B59" w:rsidP="00FF2CA8">
            <w:pPr>
              <w:numPr>
                <w:ilvl w:val="0"/>
                <w:numId w:val="4"/>
              </w:numPr>
              <w:tabs>
                <w:tab w:val="left" w:pos="245"/>
              </w:tabs>
              <w:autoSpaceDE/>
              <w:autoSpaceDN/>
              <w:adjustRightInd/>
              <w:ind w:left="0" w:firstLine="20"/>
              <w:jc w:val="both"/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>нормативно-правовую базу безопасности и охраны труда, основы политики организации по безопасности труда;</w:t>
            </w:r>
          </w:p>
        </w:tc>
        <w:tc>
          <w:tcPr>
            <w:tcW w:w="2367" w:type="dxa"/>
          </w:tcPr>
          <w:p w:rsidR="00957B59" w:rsidRPr="00BD5CB0" w:rsidRDefault="00957B59" w:rsidP="00FF2CA8">
            <w:pPr>
              <w:tabs>
                <w:tab w:val="left" w:pos="426"/>
              </w:tabs>
              <w:ind w:firstLine="20"/>
              <w:rPr>
                <w:color w:val="000000" w:themeColor="text1"/>
              </w:rPr>
            </w:pPr>
            <w:r w:rsidRPr="00BD5CB0">
              <w:rPr>
                <w:color w:val="000000" w:themeColor="text1"/>
              </w:rPr>
              <w:t>Доклад</w:t>
            </w:r>
            <w:r>
              <w:rPr>
                <w:color w:val="000000" w:themeColor="text1"/>
              </w:rPr>
              <w:t>, зачет</w:t>
            </w:r>
          </w:p>
        </w:tc>
      </w:tr>
      <w:tr w:rsidR="00957B59" w:rsidRPr="00B4318A" w:rsidTr="00FF2CA8">
        <w:trPr>
          <w:trHeight w:val="1345"/>
        </w:trPr>
        <w:tc>
          <w:tcPr>
            <w:tcW w:w="567" w:type="dxa"/>
            <w:vMerge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57B59" w:rsidRPr="00884943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tabs>
                <w:tab w:val="left" w:pos="245"/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 xml:space="preserve">Уметь </w:t>
            </w:r>
          </w:p>
          <w:p w:rsidR="00957B59" w:rsidRPr="00FF2CA8" w:rsidRDefault="00957B59" w:rsidP="00FF2CA8">
            <w:pPr>
              <w:numPr>
                <w:ilvl w:val="0"/>
                <w:numId w:val="4"/>
              </w:numPr>
              <w:tabs>
                <w:tab w:val="left" w:pos="245"/>
              </w:tabs>
              <w:autoSpaceDE/>
              <w:autoSpaceDN/>
              <w:adjustRightInd/>
              <w:ind w:left="0" w:firstLine="20"/>
              <w:jc w:val="both"/>
              <w:rPr>
                <w:i/>
                <w:color w:val="000000" w:themeColor="text1"/>
              </w:rPr>
            </w:pPr>
            <w:r w:rsidRPr="00FF2CA8">
              <w:rPr>
                <w:color w:val="000000" w:themeColor="text1"/>
              </w:rPr>
              <w:t>оптимизировать режимы труда и отдыха с учетом требований психофизиологии, эргономики и эстетики труда для различных категорий персонала;</w:t>
            </w:r>
          </w:p>
        </w:tc>
        <w:tc>
          <w:tcPr>
            <w:tcW w:w="2367" w:type="dxa"/>
          </w:tcPr>
          <w:p w:rsidR="00957B59" w:rsidRPr="00B4318A" w:rsidRDefault="00957B59" w:rsidP="00FF2CA8">
            <w:pPr>
              <w:tabs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BD5CB0">
              <w:rPr>
                <w:color w:val="000000" w:themeColor="text1"/>
              </w:rPr>
              <w:t>Доклад</w:t>
            </w:r>
            <w:r>
              <w:rPr>
                <w:color w:val="000000" w:themeColor="text1"/>
              </w:rPr>
              <w:t>, зачет</w:t>
            </w:r>
          </w:p>
        </w:tc>
      </w:tr>
      <w:tr w:rsidR="00957B59" w:rsidRPr="00B4318A" w:rsidTr="000E6D52">
        <w:trPr>
          <w:trHeight w:val="1795"/>
        </w:trPr>
        <w:tc>
          <w:tcPr>
            <w:tcW w:w="567" w:type="dxa"/>
            <w:vMerge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57B59" w:rsidRPr="00884943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tabs>
                <w:tab w:val="left" w:pos="245"/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 xml:space="preserve">Владеть </w:t>
            </w:r>
          </w:p>
          <w:p w:rsidR="00957B59" w:rsidRPr="00FF2CA8" w:rsidRDefault="00957B59" w:rsidP="00FF2CA8">
            <w:pPr>
              <w:tabs>
                <w:tab w:val="left" w:pos="245"/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color w:val="000000" w:themeColor="text1"/>
              </w:rPr>
              <w:t>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практике.</w:t>
            </w:r>
          </w:p>
        </w:tc>
        <w:tc>
          <w:tcPr>
            <w:tcW w:w="2367" w:type="dxa"/>
          </w:tcPr>
          <w:p w:rsidR="00957B59" w:rsidRPr="00B4318A" w:rsidRDefault="00957B59" w:rsidP="00FF2CA8">
            <w:pPr>
              <w:tabs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BD5CB0">
              <w:rPr>
                <w:color w:val="000000" w:themeColor="text1"/>
              </w:rPr>
              <w:t>Доклад</w:t>
            </w:r>
            <w:r>
              <w:rPr>
                <w:color w:val="000000" w:themeColor="text1"/>
              </w:rPr>
              <w:t>, зачет</w:t>
            </w:r>
          </w:p>
        </w:tc>
      </w:tr>
      <w:tr w:rsidR="00957B59" w:rsidRPr="00B4318A" w:rsidTr="002F0A38">
        <w:trPr>
          <w:trHeight w:val="1795"/>
        </w:trPr>
        <w:tc>
          <w:tcPr>
            <w:tcW w:w="567" w:type="dxa"/>
            <w:vMerge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57B59" w:rsidRPr="00884943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pStyle w:val="4"/>
              <w:tabs>
                <w:tab w:val="left" w:pos="245"/>
              </w:tabs>
              <w:spacing w:before="0"/>
              <w:ind w:firstLine="20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F2CA8">
              <w:rPr>
                <w:rFonts w:ascii="Times New Roman" w:hAnsi="Times New Roman" w:cs="Times New Roman"/>
                <w:b w:val="0"/>
                <w:i w:val="0"/>
                <w:color w:val="auto"/>
              </w:rPr>
              <w:t>Мотивация (личностное отношение)</w:t>
            </w:r>
          </w:p>
          <w:p w:rsidR="00957B59" w:rsidRPr="00FF2CA8" w:rsidRDefault="00957B59" w:rsidP="00FF2CA8">
            <w:pPr>
              <w:tabs>
                <w:tab w:val="left" w:pos="245"/>
              </w:tabs>
              <w:ind w:firstLine="20"/>
            </w:pPr>
            <w:r w:rsidRPr="00FF2CA8">
              <w:t>соблюдение учебной дисциплины;</w:t>
            </w:r>
          </w:p>
          <w:p w:rsidR="00957B59" w:rsidRPr="00FF2CA8" w:rsidRDefault="00957B59" w:rsidP="00FF2CA8">
            <w:pPr>
              <w:tabs>
                <w:tab w:val="left" w:pos="245"/>
              </w:tabs>
              <w:ind w:firstLine="20"/>
            </w:pPr>
            <w:r w:rsidRPr="00FF2CA8">
              <w:t>ответственность к выполнению самостоятельной работы и её качество;</w:t>
            </w:r>
          </w:p>
          <w:p w:rsidR="00957B59" w:rsidRPr="00FF2CA8" w:rsidRDefault="00957B59" w:rsidP="00FF2CA8">
            <w:pPr>
              <w:tabs>
                <w:tab w:val="left" w:pos="245"/>
              </w:tabs>
              <w:ind w:firstLine="20"/>
            </w:pPr>
            <w:r w:rsidRPr="00FF2CA8">
              <w:t>пунктуальность, своевременность, продуктивность при выполнении самостоятельных заданий;</w:t>
            </w:r>
          </w:p>
          <w:p w:rsidR="00957B59" w:rsidRPr="00FF2CA8" w:rsidRDefault="00957B59" w:rsidP="00FF2CA8">
            <w:pPr>
              <w:tabs>
                <w:tab w:val="left" w:pos="245"/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bCs/>
              </w:rPr>
              <w:t>проявление интереса к предмету</w:t>
            </w:r>
          </w:p>
        </w:tc>
        <w:tc>
          <w:tcPr>
            <w:tcW w:w="2367" w:type="dxa"/>
            <w:vAlign w:val="center"/>
          </w:tcPr>
          <w:p w:rsidR="00957B59" w:rsidRPr="00EC0F8E" w:rsidRDefault="00957B59" w:rsidP="00FF2CA8">
            <w:r w:rsidRPr="00EC0F8E">
              <w:t>посещение занятий, качественное и своевременное выполнение проверочных заданий</w:t>
            </w:r>
          </w:p>
        </w:tc>
      </w:tr>
      <w:tr w:rsidR="00957B59" w:rsidRPr="00B4318A" w:rsidTr="000E6D52">
        <w:trPr>
          <w:trHeight w:val="1311"/>
        </w:trPr>
        <w:tc>
          <w:tcPr>
            <w:tcW w:w="567" w:type="dxa"/>
            <w:vMerge w:val="restart"/>
          </w:tcPr>
          <w:p w:rsidR="00957B59" w:rsidRPr="0006629E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vMerge w:val="restart"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06629E">
              <w:rPr>
                <w:color w:val="000000" w:themeColor="text1"/>
              </w:rPr>
              <w:t>ПК-18</w:t>
            </w:r>
          </w:p>
          <w:p w:rsidR="00957B59" w:rsidRPr="0006629E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 w:val="restart"/>
          </w:tcPr>
          <w:p w:rsidR="00957B59" w:rsidRPr="00884943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  <w:r w:rsidRPr="00884943">
              <w:rPr>
                <w:color w:val="000000" w:themeColor="text1"/>
              </w:rPr>
              <w:t>владение</w:t>
            </w:r>
            <w:r w:rsidRPr="00CD356D">
              <w:rPr>
                <w:color w:val="000000" w:themeColor="text1"/>
              </w:rPr>
              <w:t xml:space="preserve"> методами оценки и прогнозирования профессиональных рисков, методами анализа травматизма и профессиональных заболеваний, знание основ оценки социально-экономической эффективности разработанных мероприятий по охране труда и здоровья персонала и умением применять их на практике</w:t>
            </w:r>
          </w:p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  <w:p w:rsidR="00957B59" w:rsidRPr="00B4318A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tabs>
                <w:tab w:val="left" w:pos="245"/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 xml:space="preserve">Знать </w:t>
            </w:r>
          </w:p>
          <w:p w:rsidR="00957B59" w:rsidRPr="00FF2CA8" w:rsidRDefault="00957B59" w:rsidP="00FF2CA8">
            <w:pPr>
              <w:numPr>
                <w:ilvl w:val="0"/>
                <w:numId w:val="4"/>
              </w:numPr>
              <w:tabs>
                <w:tab w:val="left" w:pos="245"/>
              </w:tabs>
              <w:autoSpaceDE/>
              <w:autoSpaceDN/>
              <w:adjustRightInd/>
              <w:ind w:left="0" w:firstLine="20"/>
              <w:jc w:val="both"/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 xml:space="preserve">основы оценки социально-экономической эффективности разработанных мероприятий по охране труда и здоровья персонала; </w:t>
            </w:r>
          </w:p>
        </w:tc>
        <w:tc>
          <w:tcPr>
            <w:tcW w:w="2367" w:type="dxa"/>
          </w:tcPr>
          <w:p w:rsidR="00957B59" w:rsidRPr="00B4318A" w:rsidRDefault="00957B59" w:rsidP="00FF2CA8">
            <w:pPr>
              <w:tabs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552CC5">
              <w:rPr>
                <w:color w:val="000000" w:themeColor="text1"/>
              </w:rPr>
              <w:t>Зачет</w:t>
            </w:r>
          </w:p>
        </w:tc>
      </w:tr>
      <w:tr w:rsidR="00957B59" w:rsidRPr="00B4318A" w:rsidTr="000E6D52">
        <w:trPr>
          <w:trHeight w:val="1309"/>
        </w:trPr>
        <w:tc>
          <w:tcPr>
            <w:tcW w:w="567" w:type="dxa"/>
            <w:vMerge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57B59" w:rsidRPr="0006629E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57B59" w:rsidRPr="00884943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tabs>
                <w:tab w:val="left" w:pos="245"/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 xml:space="preserve">Уметь </w:t>
            </w:r>
          </w:p>
          <w:p w:rsidR="00957B59" w:rsidRPr="00FF2CA8" w:rsidRDefault="00957B59" w:rsidP="00FF2CA8">
            <w:pPr>
              <w:numPr>
                <w:ilvl w:val="0"/>
                <w:numId w:val="4"/>
              </w:numPr>
              <w:tabs>
                <w:tab w:val="left" w:pos="245"/>
              </w:tabs>
              <w:autoSpaceDE/>
              <w:autoSpaceDN/>
              <w:adjustRightInd/>
              <w:ind w:left="0" w:firstLine="20"/>
              <w:jc w:val="both"/>
              <w:rPr>
                <w:color w:val="000000" w:themeColor="text1"/>
              </w:rPr>
            </w:pPr>
            <w:r w:rsidRPr="00FF2CA8">
              <w:rPr>
                <w:color w:val="000000" w:themeColor="text1"/>
              </w:rPr>
              <w:t>оценивать социально-экономическую эффективность разработанных мероприятий по охране труда и здоровья персонала</w:t>
            </w:r>
          </w:p>
        </w:tc>
        <w:tc>
          <w:tcPr>
            <w:tcW w:w="2367" w:type="dxa"/>
          </w:tcPr>
          <w:p w:rsidR="00957B59" w:rsidRPr="00B4318A" w:rsidRDefault="00957B59" w:rsidP="00FF2CA8">
            <w:pPr>
              <w:tabs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552CC5">
              <w:rPr>
                <w:color w:val="000000" w:themeColor="text1"/>
              </w:rPr>
              <w:t>Зачет</w:t>
            </w:r>
          </w:p>
        </w:tc>
      </w:tr>
      <w:tr w:rsidR="00957B59" w:rsidRPr="00B4318A" w:rsidTr="000E6D52">
        <w:trPr>
          <w:trHeight w:val="1309"/>
        </w:trPr>
        <w:tc>
          <w:tcPr>
            <w:tcW w:w="567" w:type="dxa"/>
            <w:vMerge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57B59" w:rsidRPr="0006629E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57B59" w:rsidRPr="00884943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tabs>
                <w:tab w:val="left" w:pos="245"/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i/>
                <w:color w:val="000000" w:themeColor="text1"/>
              </w:rPr>
              <w:t xml:space="preserve">Владеть </w:t>
            </w:r>
          </w:p>
          <w:p w:rsidR="00957B59" w:rsidRPr="00FF2CA8" w:rsidRDefault="00957B59" w:rsidP="00FF2CA8">
            <w:pPr>
              <w:tabs>
                <w:tab w:val="left" w:pos="245"/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color w:val="000000" w:themeColor="text1"/>
              </w:rPr>
              <w:t>методами оценки и прогнозирования профессиональных рисков, методами анализа травматизма и профессиональных заболеваний.</w:t>
            </w:r>
          </w:p>
        </w:tc>
        <w:tc>
          <w:tcPr>
            <w:tcW w:w="2367" w:type="dxa"/>
          </w:tcPr>
          <w:p w:rsidR="00957B59" w:rsidRPr="00B4318A" w:rsidRDefault="00957B59" w:rsidP="00FF2CA8">
            <w:pPr>
              <w:tabs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552CC5">
              <w:rPr>
                <w:color w:val="000000" w:themeColor="text1"/>
              </w:rPr>
              <w:t>Зачет</w:t>
            </w:r>
          </w:p>
        </w:tc>
      </w:tr>
      <w:tr w:rsidR="00957B59" w:rsidRPr="00B4318A" w:rsidTr="002F0A38">
        <w:trPr>
          <w:trHeight w:val="1309"/>
        </w:trPr>
        <w:tc>
          <w:tcPr>
            <w:tcW w:w="567" w:type="dxa"/>
            <w:vMerge/>
          </w:tcPr>
          <w:p w:rsidR="00957B59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57B59" w:rsidRPr="0006629E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57B59" w:rsidRPr="00884943" w:rsidRDefault="00957B59" w:rsidP="00FF2CA8">
            <w:pPr>
              <w:autoSpaceDE/>
              <w:autoSpaceDN/>
              <w:adjustRightInd/>
              <w:ind w:left="68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957B59" w:rsidRPr="00FF2CA8" w:rsidRDefault="00957B59" w:rsidP="00FF2CA8">
            <w:pPr>
              <w:pStyle w:val="4"/>
              <w:tabs>
                <w:tab w:val="left" w:pos="245"/>
              </w:tabs>
              <w:spacing w:before="0"/>
              <w:ind w:firstLine="20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F2CA8">
              <w:rPr>
                <w:rFonts w:ascii="Times New Roman" w:hAnsi="Times New Roman" w:cs="Times New Roman"/>
                <w:b w:val="0"/>
                <w:i w:val="0"/>
                <w:color w:val="auto"/>
              </w:rPr>
              <w:t>Мотивация (личностное отношение)</w:t>
            </w:r>
          </w:p>
          <w:p w:rsidR="00957B59" w:rsidRPr="00FF2CA8" w:rsidRDefault="00957B59" w:rsidP="00FF2CA8">
            <w:pPr>
              <w:tabs>
                <w:tab w:val="left" w:pos="245"/>
              </w:tabs>
              <w:ind w:firstLine="20"/>
            </w:pPr>
            <w:r w:rsidRPr="00FF2CA8">
              <w:t>соблюдение учебной дисциплины;</w:t>
            </w:r>
          </w:p>
          <w:p w:rsidR="00957B59" w:rsidRPr="00FF2CA8" w:rsidRDefault="00957B59" w:rsidP="00FF2CA8">
            <w:pPr>
              <w:tabs>
                <w:tab w:val="left" w:pos="245"/>
              </w:tabs>
              <w:ind w:firstLine="20"/>
            </w:pPr>
            <w:r w:rsidRPr="00FF2CA8">
              <w:t>ответственность к выполнению самостоятельной работы и её качество;</w:t>
            </w:r>
          </w:p>
          <w:p w:rsidR="00957B59" w:rsidRPr="00FF2CA8" w:rsidRDefault="00957B59" w:rsidP="00FF2CA8">
            <w:pPr>
              <w:tabs>
                <w:tab w:val="left" w:pos="245"/>
              </w:tabs>
              <w:ind w:firstLine="20"/>
            </w:pPr>
            <w:r w:rsidRPr="00FF2CA8">
              <w:t>пунктуальность, своевременность, продуктивность при выполнении самостоятельных заданий;</w:t>
            </w:r>
          </w:p>
          <w:p w:rsidR="00957B59" w:rsidRPr="00FF2CA8" w:rsidRDefault="00957B59" w:rsidP="00FF2CA8">
            <w:pPr>
              <w:tabs>
                <w:tab w:val="left" w:pos="245"/>
                <w:tab w:val="left" w:pos="426"/>
              </w:tabs>
              <w:ind w:firstLine="20"/>
              <w:rPr>
                <w:i/>
                <w:color w:val="000000" w:themeColor="text1"/>
              </w:rPr>
            </w:pPr>
            <w:r w:rsidRPr="00FF2CA8">
              <w:rPr>
                <w:bCs/>
              </w:rPr>
              <w:t>проявление интереса к предмету</w:t>
            </w:r>
          </w:p>
        </w:tc>
        <w:tc>
          <w:tcPr>
            <w:tcW w:w="2367" w:type="dxa"/>
            <w:vAlign w:val="center"/>
          </w:tcPr>
          <w:p w:rsidR="00957B59" w:rsidRPr="00EC0F8E" w:rsidRDefault="00957B59" w:rsidP="00FF2CA8">
            <w:r w:rsidRPr="00EC0F8E">
              <w:t>посещение занятий, качественное и своевременное выполнение проверочных заданий</w:t>
            </w:r>
          </w:p>
        </w:tc>
      </w:tr>
    </w:tbl>
    <w:p w:rsidR="00FF2CA8" w:rsidRDefault="00FF2CA8" w:rsidP="00FF2CA8">
      <w:pPr>
        <w:pStyle w:val="21"/>
        <w:spacing w:after="0" w:line="240" w:lineRule="auto"/>
        <w:rPr>
          <w:iCs/>
          <w:sz w:val="24"/>
        </w:rPr>
      </w:pPr>
    </w:p>
    <w:p w:rsidR="00FF2CA8" w:rsidRDefault="00FF2CA8" w:rsidP="00FF2CA8">
      <w:pPr>
        <w:pStyle w:val="21"/>
        <w:spacing w:after="0" w:line="240" w:lineRule="auto"/>
        <w:rPr>
          <w:iCs/>
          <w:sz w:val="24"/>
        </w:rPr>
      </w:pPr>
    </w:p>
    <w:p w:rsidR="00FF2CA8" w:rsidRDefault="00FF2CA8" w:rsidP="00FF2CA8">
      <w:pPr>
        <w:pStyle w:val="21"/>
        <w:spacing w:after="0" w:line="240" w:lineRule="auto"/>
        <w:rPr>
          <w:iCs/>
          <w:sz w:val="24"/>
        </w:rPr>
      </w:pPr>
    </w:p>
    <w:p w:rsidR="00526486" w:rsidRDefault="00526486" w:rsidP="00FF2CA8">
      <w:pPr>
        <w:pStyle w:val="21"/>
        <w:spacing w:after="0" w:line="240" w:lineRule="auto"/>
        <w:rPr>
          <w:sz w:val="24"/>
        </w:rPr>
      </w:pPr>
      <w:r w:rsidRPr="00685EEB">
        <w:rPr>
          <w:iCs/>
          <w:sz w:val="24"/>
        </w:rPr>
        <w:t xml:space="preserve">Описание </w:t>
      </w:r>
      <w:r>
        <w:rPr>
          <w:iCs/>
          <w:sz w:val="24"/>
        </w:rPr>
        <w:t>шкал оценивания</w:t>
      </w:r>
    </w:p>
    <w:p w:rsidR="00526486" w:rsidRPr="00C00C3F" w:rsidRDefault="00526486" w:rsidP="00526486">
      <w:pPr>
        <w:ind w:left="360"/>
        <w:jc w:val="both"/>
        <w:rPr>
          <w:i/>
          <w:iCs/>
          <w:sz w:val="24"/>
          <w:szCs w:val="24"/>
        </w:rPr>
      </w:pPr>
      <w:r w:rsidRPr="00C00C3F">
        <w:rPr>
          <w:i/>
          <w:iCs/>
          <w:sz w:val="24"/>
          <w:szCs w:val="24"/>
        </w:rPr>
        <w:t xml:space="preserve">Процедуры оценивания результатов обучения по дисциплине (модулю), характеризующих этапы формирования компетенций. </w:t>
      </w:r>
    </w:p>
    <w:p w:rsidR="00526486" w:rsidRPr="000F28D9" w:rsidRDefault="00526486" w:rsidP="00526486">
      <w:pPr>
        <w:ind w:firstLine="540"/>
        <w:jc w:val="both"/>
        <w:rPr>
          <w:sz w:val="24"/>
          <w:szCs w:val="24"/>
        </w:rPr>
      </w:pPr>
      <w:r w:rsidRPr="000F28D9">
        <w:rPr>
          <w:sz w:val="24"/>
          <w:szCs w:val="24"/>
        </w:rPr>
        <w:t xml:space="preserve">Для оценивания результатов обучения в виде </w:t>
      </w:r>
      <w:r w:rsidRPr="000F28D9">
        <w:rPr>
          <w:sz w:val="24"/>
          <w:szCs w:val="24"/>
          <w:u w:val="single"/>
        </w:rPr>
        <w:t>знаний</w:t>
      </w:r>
      <w:r>
        <w:rPr>
          <w:sz w:val="24"/>
          <w:szCs w:val="24"/>
          <w:u w:val="single"/>
        </w:rPr>
        <w:t>, умений и навыков</w:t>
      </w:r>
      <w:r w:rsidRPr="000F28D9">
        <w:rPr>
          <w:sz w:val="24"/>
          <w:szCs w:val="24"/>
        </w:rPr>
        <w:t xml:space="preserve"> используются следующие процедуры и технологии:</w:t>
      </w:r>
    </w:p>
    <w:p w:rsidR="00526486" w:rsidRPr="000F28D9" w:rsidRDefault="00526486" w:rsidP="00526486">
      <w:pPr>
        <w:numPr>
          <w:ilvl w:val="0"/>
          <w:numId w:val="17"/>
        </w:numPr>
        <w:autoSpaceDE/>
        <w:autoSpaceDN/>
        <w:adjustRightInd/>
        <w:ind w:left="840"/>
        <w:jc w:val="both"/>
        <w:rPr>
          <w:sz w:val="24"/>
          <w:szCs w:val="24"/>
        </w:rPr>
      </w:pPr>
      <w:r w:rsidRPr="00AB4684">
        <w:rPr>
          <w:rFonts w:eastAsia="Helvetica"/>
          <w:color w:val="000000"/>
          <w:sz w:val="24"/>
          <w:szCs w:val="24"/>
        </w:rPr>
        <w:t>подготовка докладов к практическим занятиям</w:t>
      </w:r>
      <w:r w:rsidRPr="000F28D9">
        <w:rPr>
          <w:sz w:val="24"/>
          <w:szCs w:val="24"/>
        </w:rPr>
        <w:t>;</w:t>
      </w:r>
    </w:p>
    <w:p w:rsidR="00526486" w:rsidRPr="00F611D8" w:rsidRDefault="00526486" w:rsidP="00526486">
      <w:pPr>
        <w:numPr>
          <w:ilvl w:val="0"/>
          <w:numId w:val="17"/>
        </w:numPr>
        <w:autoSpaceDE/>
        <w:autoSpaceDN/>
        <w:adjustRightInd/>
        <w:ind w:left="840"/>
        <w:jc w:val="both"/>
        <w:rPr>
          <w:bCs/>
          <w:sz w:val="24"/>
          <w:szCs w:val="24"/>
        </w:rPr>
      </w:pPr>
      <w:r w:rsidRPr="000F28D9">
        <w:rPr>
          <w:bCs/>
          <w:i/>
          <w:sz w:val="24"/>
          <w:szCs w:val="24"/>
        </w:rPr>
        <w:t>собеседование</w:t>
      </w:r>
      <w:r w:rsidRPr="000F28D9">
        <w:rPr>
          <w:sz w:val="24"/>
          <w:szCs w:val="24"/>
        </w:rPr>
        <w:t xml:space="preserve"> на </w:t>
      </w:r>
      <w:r>
        <w:rPr>
          <w:sz w:val="24"/>
          <w:szCs w:val="24"/>
        </w:rPr>
        <w:t>зачете</w:t>
      </w:r>
    </w:p>
    <w:p w:rsidR="00CE5BCE" w:rsidRDefault="00CE5BCE" w:rsidP="00CE5BCE">
      <w:pPr>
        <w:ind w:firstLine="284"/>
        <w:jc w:val="both"/>
        <w:rPr>
          <w:b/>
          <w:color w:val="000000"/>
          <w:sz w:val="24"/>
          <w:szCs w:val="24"/>
        </w:rPr>
      </w:pPr>
    </w:p>
    <w:p w:rsidR="00FF2CA8" w:rsidRDefault="00FF2CA8" w:rsidP="00FF2CA8">
      <w:pPr>
        <w:pStyle w:val="13"/>
        <w:widowControl/>
        <w:shd w:val="clear" w:color="auto" w:fill="auto"/>
        <w:tabs>
          <w:tab w:val="left" w:pos="0"/>
          <w:tab w:val="left" w:pos="284"/>
        </w:tabs>
        <w:spacing w:line="240" w:lineRule="auto"/>
        <w:rPr>
          <w:b/>
          <w:color w:val="000000"/>
          <w:sz w:val="24"/>
          <w:szCs w:val="24"/>
        </w:rPr>
      </w:pPr>
      <w:r w:rsidRPr="006B70C4">
        <w:rPr>
          <w:i w:val="0"/>
          <w:color w:val="000000"/>
          <w:sz w:val="24"/>
          <w:szCs w:val="24"/>
        </w:rPr>
        <w:t>Промежуточная аттестация по дисциплине «</w:t>
      </w:r>
      <w:r>
        <w:rPr>
          <w:i w:val="0"/>
          <w:color w:val="000000"/>
          <w:sz w:val="24"/>
          <w:szCs w:val="24"/>
        </w:rPr>
        <w:t>Основы безопасности труда</w:t>
      </w:r>
      <w:r w:rsidRPr="006B70C4">
        <w:rPr>
          <w:i w:val="0"/>
          <w:color w:val="000000"/>
          <w:sz w:val="24"/>
          <w:szCs w:val="24"/>
        </w:rPr>
        <w:t xml:space="preserve">» проводится в форме зачета с двухбалльной оценкой (зачтено/не зачтено). </w:t>
      </w:r>
    </w:p>
    <w:p w:rsidR="00FF2CA8" w:rsidRPr="00E71A30" w:rsidRDefault="00FF2CA8" w:rsidP="00FF2CA8">
      <w:pPr>
        <w:ind w:firstLine="284"/>
        <w:jc w:val="both"/>
        <w:rPr>
          <w:b/>
          <w:color w:val="000000"/>
          <w:sz w:val="24"/>
          <w:szCs w:val="24"/>
        </w:rPr>
      </w:pPr>
    </w:p>
    <w:p w:rsidR="00320031" w:rsidRDefault="00320031" w:rsidP="00320031">
      <w:pPr>
        <w:ind w:firstLine="567"/>
        <w:jc w:val="center"/>
        <w:rPr>
          <w:b/>
          <w:sz w:val="24"/>
          <w:szCs w:val="24"/>
        </w:rPr>
      </w:pPr>
      <w:r w:rsidRPr="00F611D8">
        <w:rPr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</w:p>
    <w:p w:rsidR="00320031" w:rsidRPr="00320031" w:rsidRDefault="00320031" w:rsidP="00320031">
      <w:pPr>
        <w:ind w:firstLine="567"/>
        <w:jc w:val="center"/>
        <w:rPr>
          <w:color w:val="000000"/>
          <w:sz w:val="24"/>
          <w:szCs w:val="24"/>
        </w:rPr>
      </w:pPr>
      <w:r w:rsidRPr="00F611D8">
        <w:rPr>
          <w:color w:val="000000"/>
          <w:sz w:val="24"/>
          <w:szCs w:val="24"/>
        </w:rPr>
        <w:t>(оценка осуществляется по результатам текущей проверки знаний и промежуточной аттестации)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3543"/>
      </w:tblGrid>
      <w:tr w:rsidR="00320031" w:rsidRPr="00A854EE" w:rsidTr="000E4B59">
        <w:tc>
          <w:tcPr>
            <w:tcW w:w="2410" w:type="dxa"/>
            <w:vMerge w:val="restart"/>
            <w:vAlign w:val="center"/>
          </w:tcPr>
          <w:p w:rsidR="00320031" w:rsidRPr="006B70C4" w:rsidRDefault="00320031" w:rsidP="00BD5CB0">
            <w:pPr>
              <w:ind w:firstLine="97"/>
              <w:rPr>
                <w:b/>
                <w:color w:val="000000"/>
              </w:rPr>
            </w:pPr>
            <w:r w:rsidRPr="006B70C4">
              <w:rPr>
                <w:b/>
                <w:color w:val="000000"/>
              </w:rPr>
              <w:t>Индикаторы компетенции</w:t>
            </w:r>
          </w:p>
        </w:tc>
        <w:tc>
          <w:tcPr>
            <w:tcW w:w="7229" w:type="dxa"/>
            <w:gridSpan w:val="2"/>
          </w:tcPr>
          <w:p w:rsidR="00320031" w:rsidRPr="006B70C4" w:rsidRDefault="00320031" w:rsidP="00BD5CB0">
            <w:pPr>
              <w:ind w:firstLine="97"/>
              <w:jc w:val="center"/>
              <w:rPr>
                <w:b/>
                <w:color w:val="000000"/>
              </w:rPr>
            </w:pPr>
            <w:r w:rsidRPr="006B70C4">
              <w:t>Критерии оценивания</w:t>
            </w:r>
          </w:p>
        </w:tc>
      </w:tr>
      <w:tr w:rsidR="00320031" w:rsidRPr="00A854EE" w:rsidTr="000E4B59">
        <w:tc>
          <w:tcPr>
            <w:tcW w:w="2410" w:type="dxa"/>
            <w:vMerge/>
            <w:vAlign w:val="center"/>
          </w:tcPr>
          <w:p w:rsidR="00320031" w:rsidRPr="006B70C4" w:rsidRDefault="00320031" w:rsidP="00BD5CB0">
            <w:pPr>
              <w:ind w:firstLine="97"/>
              <w:rPr>
                <w:b/>
                <w:color w:val="000000"/>
              </w:rPr>
            </w:pPr>
          </w:p>
        </w:tc>
        <w:tc>
          <w:tcPr>
            <w:tcW w:w="3686" w:type="dxa"/>
            <w:vAlign w:val="center"/>
          </w:tcPr>
          <w:p w:rsidR="00320031" w:rsidRPr="006B70C4" w:rsidRDefault="00320031" w:rsidP="00BD5CB0">
            <w:pPr>
              <w:ind w:firstLine="97"/>
              <w:jc w:val="center"/>
              <w:rPr>
                <w:b/>
                <w:color w:val="000000"/>
              </w:rPr>
            </w:pPr>
            <w:r w:rsidRPr="006B70C4">
              <w:rPr>
                <w:b/>
                <w:color w:val="000000"/>
              </w:rPr>
              <w:t>Не зачтено</w:t>
            </w:r>
          </w:p>
        </w:tc>
        <w:tc>
          <w:tcPr>
            <w:tcW w:w="3543" w:type="dxa"/>
            <w:vAlign w:val="center"/>
          </w:tcPr>
          <w:p w:rsidR="00320031" w:rsidRPr="006B70C4" w:rsidRDefault="00320031" w:rsidP="00BD5CB0">
            <w:pPr>
              <w:ind w:firstLine="97"/>
              <w:jc w:val="center"/>
              <w:rPr>
                <w:b/>
                <w:color w:val="000000"/>
              </w:rPr>
            </w:pPr>
            <w:r w:rsidRPr="006B70C4">
              <w:rPr>
                <w:b/>
                <w:color w:val="000000"/>
              </w:rPr>
              <w:t>Зачтено</w:t>
            </w:r>
          </w:p>
        </w:tc>
      </w:tr>
      <w:tr w:rsidR="00320031" w:rsidRPr="00A854EE" w:rsidTr="000E4B59">
        <w:tc>
          <w:tcPr>
            <w:tcW w:w="2410" w:type="dxa"/>
            <w:vAlign w:val="center"/>
          </w:tcPr>
          <w:p w:rsidR="00320031" w:rsidRPr="006B70C4" w:rsidRDefault="00320031" w:rsidP="00BD5CB0">
            <w:pPr>
              <w:rPr>
                <w:b/>
                <w:color w:val="000000"/>
              </w:rPr>
            </w:pPr>
            <w:r w:rsidRPr="006B70C4">
              <w:rPr>
                <w:b/>
                <w:color w:val="000000"/>
              </w:rPr>
              <w:t>Полнота знаний</w:t>
            </w:r>
          </w:p>
        </w:tc>
        <w:tc>
          <w:tcPr>
            <w:tcW w:w="3686" w:type="dxa"/>
            <w:vAlign w:val="center"/>
          </w:tcPr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3543" w:type="dxa"/>
            <w:vAlign w:val="center"/>
          </w:tcPr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>Уровень знаний в объеме, соответствующем программе подготовки. Могут быть допущены несущественные  ошибки</w:t>
            </w:r>
          </w:p>
        </w:tc>
      </w:tr>
      <w:tr w:rsidR="00320031" w:rsidRPr="00A854EE" w:rsidTr="000E4B59">
        <w:tc>
          <w:tcPr>
            <w:tcW w:w="2410" w:type="dxa"/>
            <w:vAlign w:val="center"/>
          </w:tcPr>
          <w:p w:rsidR="00320031" w:rsidRPr="006B70C4" w:rsidRDefault="00320031" w:rsidP="00BD5CB0">
            <w:pPr>
              <w:ind w:firstLine="97"/>
              <w:rPr>
                <w:b/>
                <w:color w:val="000000"/>
              </w:rPr>
            </w:pPr>
            <w:r w:rsidRPr="006B70C4">
              <w:rPr>
                <w:b/>
                <w:color w:val="000000"/>
              </w:rPr>
              <w:t xml:space="preserve">Наличие умений </w:t>
            </w:r>
          </w:p>
        </w:tc>
        <w:tc>
          <w:tcPr>
            <w:tcW w:w="3686" w:type="dxa"/>
            <w:vAlign w:val="center"/>
          </w:tcPr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>При решении стандартных задач не продемонстрированы основные умения.</w:t>
            </w:r>
          </w:p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>Имели место грубые ошибки.</w:t>
            </w:r>
          </w:p>
        </w:tc>
        <w:tc>
          <w:tcPr>
            <w:tcW w:w="3543" w:type="dxa"/>
            <w:vAlign w:val="center"/>
          </w:tcPr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>Продемонстрированы основные умения. Решены типовые задачи, выполнены все задания. Могут быть допущены несущественные  ошибки.</w:t>
            </w:r>
          </w:p>
        </w:tc>
      </w:tr>
      <w:tr w:rsidR="00320031" w:rsidRPr="00A854EE" w:rsidTr="000E4B59">
        <w:tc>
          <w:tcPr>
            <w:tcW w:w="2410" w:type="dxa"/>
            <w:vAlign w:val="center"/>
          </w:tcPr>
          <w:p w:rsidR="00320031" w:rsidRPr="006B70C4" w:rsidRDefault="00320031" w:rsidP="00BD5CB0">
            <w:pPr>
              <w:ind w:firstLine="97"/>
              <w:rPr>
                <w:b/>
                <w:color w:val="000000"/>
              </w:rPr>
            </w:pPr>
            <w:r w:rsidRPr="006B70C4">
              <w:rPr>
                <w:b/>
                <w:color w:val="000000"/>
              </w:rPr>
              <w:t>Наличие навыков</w:t>
            </w:r>
          </w:p>
          <w:p w:rsidR="00320031" w:rsidRPr="006B70C4" w:rsidRDefault="00320031" w:rsidP="00BD5CB0">
            <w:pPr>
              <w:ind w:firstLine="97"/>
              <w:rPr>
                <w:b/>
                <w:color w:val="000000"/>
              </w:rPr>
            </w:pPr>
            <w:r w:rsidRPr="006B70C4">
              <w:rPr>
                <w:b/>
                <w:color w:val="000000"/>
              </w:rPr>
              <w:t>(владение опытом)</w:t>
            </w:r>
          </w:p>
        </w:tc>
        <w:tc>
          <w:tcPr>
            <w:tcW w:w="3686" w:type="dxa"/>
            <w:vAlign w:val="center"/>
          </w:tcPr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>При решении стандартных задач не продемонстрированы базовые навыки.</w:t>
            </w:r>
          </w:p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>Имели место грубые ошибки.</w:t>
            </w:r>
          </w:p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 xml:space="preserve">Продемонстрированы базовые навыки </w:t>
            </w:r>
          </w:p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 xml:space="preserve">при решении стандартных задач. </w:t>
            </w:r>
          </w:p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 xml:space="preserve"> Могут быть допущены несущественные  ошибки.</w:t>
            </w:r>
          </w:p>
        </w:tc>
      </w:tr>
      <w:tr w:rsidR="00320031" w:rsidRPr="00A854EE" w:rsidTr="000E4B59">
        <w:tc>
          <w:tcPr>
            <w:tcW w:w="2410" w:type="dxa"/>
            <w:vAlign w:val="center"/>
          </w:tcPr>
          <w:p w:rsidR="00320031" w:rsidRPr="006B70C4" w:rsidRDefault="00320031" w:rsidP="00BD5CB0">
            <w:pPr>
              <w:ind w:firstLine="97"/>
              <w:rPr>
                <w:b/>
                <w:color w:val="000000"/>
              </w:rPr>
            </w:pPr>
            <w:r w:rsidRPr="006B70C4">
              <w:rPr>
                <w:b/>
                <w:color w:val="000000"/>
              </w:rPr>
              <w:t>Мотивация (личностное отношение)</w:t>
            </w:r>
          </w:p>
        </w:tc>
        <w:tc>
          <w:tcPr>
            <w:tcW w:w="3686" w:type="dxa"/>
            <w:vAlign w:val="center"/>
          </w:tcPr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>Учебная активность и мотивация слабо выражены, готовность решать поставленные  задачи качественно отсутствуют</w:t>
            </w:r>
          </w:p>
        </w:tc>
        <w:tc>
          <w:tcPr>
            <w:tcW w:w="3543" w:type="dxa"/>
            <w:vAlign w:val="center"/>
          </w:tcPr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 xml:space="preserve">Проявляется учебная активность и мотивация, демонстрируется  готовность выполнять поставленные задачи. </w:t>
            </w:r>
          </w:p>
        </w:tc>
      </w:tr>
      <w:tr w:rsidR="00320031" w:rsidRPr="00A854EE" w:rsidTr="000E4B59">
        <w:tc>
          <w:tcPr>
            <w:tcW w:w="2410" w:type="dxa"/>
            <w:vAlign w:val="center"/>
          </w:tcPr>
          <w:p w:rsidR="00320031" w:rsidRPr="006B70C4" w:rsidRDefault="00320031" w:rsidP="00BD5CB0">
            <w:pPr>
              <w:ind w:firstLine="97"/>
              <w:rPr>
                <w:b/>
                <w:color w:val="000000"/>
              </w:rPr>
            </w:pPr>
            <w:r w:rsidRPr="006B70C4">
              <w:rPr>
                <w:b/>
                <w:color w:val="000000"/>
              </w:rPr>
              <w:t>Характеристика сформированности компетенции</w:t>
            </w:r>
          </w:p>
        </w:tc>
        <w:tc>
          <w:tcPr>
            <w:tcW w:w="3686" w:type="dxa"/>
            <w:vAlign w:val="center"/>
          </w:tcPr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3543" w:type="dxa"/>
            <w:vAlign w:val="center"/>
          </w:tcPr>
          <w:p w:rsidR="00320031" w:rsidRPr="006B70C4" w:rsidRDefault="00320031" w:rsidP="00BD5CB0">
            <w:pPr>
              <w:ind w:firstLine="97"/>
              <w:rPr>
                <w:color w:val="000000"/>
              </w:rPr>
            </w:pPr>
            <w:r w:rsidRPr="006B70C4">
              <w:rPr>
                <w:color w:val="000000"/>
              </w:rPr>
              <w:t>Сформированность компетенции соответствует требованиям. Имеющихся знаний, умений, навыков и мотивации в целом достаточно для решения практических (профессиональных) задач.</w:t>
            </w:r>
          </w:p>
        </w:tc>
      </w:tr>
      <w:tr w:rsidR="00320031" w:rsidRPr="00A854EE" w:rsidTr="000E4B59">
        <w:tc>
          <w:tcPr>
            <w:tcW w:w="2410" w:type="dxa"/>
            <w:vAlign w:val="center"/>
          </w:tcPr>
          <w:p w:rsidR="00320031" w:rsidRPr="006B70C4" w:rsidRDefault="00320031" w:rsidP="00BD5CB0">
            <w:pPr>
              <w:ind w:firstLine="97"/>
              <w:rPr>
                <w:b/>
                <w:color w:val="000000"/>
              </w:rPr>
            </w:pPr>
            <w:r w:rsidRPr="006B70C4">
              <w:rPr>
                <w:b/>
                <w:color w:val="000000"/>
              </w:rPr>
              <w:t>Уровень сформированности компетенций</w:t>
            </w:r>
          </w:p>
        </w:tc>
        <w:tc>
          <w:tcPr>
            <w:tcW w:w="3686" w:type="dxa"/>
            <w:vAlign w:val="center"/>
          </w:tcPr>
          <w:p w:rsidR="00320031" w:rsidRPr="006B70C4" w:rsidRDefault="00320031" w:rsidP="00BD5CB0">
            <w:pPr>
              <w:ind w:firstLine="97"/>
              <w:jc w:val="center"/>
              <w:rPr>
                <w:color w:val="000000"/>
              </w:rPr>
            </w:pPr>
            <w:r w:rsidRPr="006B70C4">
              <w:rPr>
                <w:color w:val="000000"/>
              </w:rPr>
              <w:t>Низкий</w:t>
            </w:r>
          </w:p>
        </w:tc>
        <w:tc>
          <w:tcPr>
            <w:tcW w:w="3543" w:type="dxa"/>
            <w:vAlign w:val="center"/>
          </w:tcPr>
          <w:p w:rsidR="00320031" w:rsidRPr="006B70C4" w:rsidRDefault="00320031" w:rsidP="00BD5CB0">
            <w:pPr>
              <w:ind w:firstLine="97"/>
              <w:jc w:val="center"/>
              <w:rPr>
                <w:color w:val="000000"/>
              </w:rPr>
            </w:pPr>
            <w:r w:rsidRPr="006B70C4">
              <w:rPr>
                <w:color w:val="000000"/>
              </w:rPr>
              <w:t>Средний/высокий</w:t>
            </w:r>
          </w:p>
        </w:tc>
      </w:tr>
    </w:tbl>
    <w:p w:rsidR="00B2421B" w:rsidRDefault="00B2421B" w:rsidP="00526486">
      <w:pPr>
        <w:autoSpaceDE/>
        <w:autoSpaceDN/>
        <w:adjustRightInd/>
        <w:rPr>
          <w:b/>
          <w:color w:val="000000"/>
          <w:sz w:val="24"/>
          <w:szCs w:val="24"/>
        </w:rPr>
      </w:pPr>
    </w:p>
    <w:p w:rsidR="00526486" w:rsidRDefault="00526486" w:rsidP="00BA0700">
      <w:pPr>
        <w:autoSpaceDE/>
        <w:autoSpaceDN/>
        <w:adjustRightInd/>
        <w:ind w:firstLine="720"/>
        <w:rPr>
          <w:b/>
          <w:color w:val="000000" w:themeColor="text1"/>
        </w:rPr>
      </w:pPr>
      <w:r w:rsidRPr="00475BE5">
        <w:rPr>
          <w:b/>
          <w:color w:val="000000" w:themeColor="text1"/>
          <w:sz w:val="24"/>
          <w:szCs w:val="24"/>
        </w:rPr>
        <w:t>Вопросы к зачету</w:t>
      </w:r>
      <w:r w:rsidRPr="00475BE5">
        <w:rPr>
          <w:b/>
          <w:color w:val="000000" w:themeColor="text1"/>
        </w:rPr>
        <w:t xml:space="preserve"> ОК-9, ПК-5, ПК-9, ПК-18</w:t>
      </w:r>
    </w:p>
    <w:p w:rsidR="00BA0700" w:rsidRPr="00BA07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1. Предмет, цель, задачи курса «Основы безопасности труда».  </w:t>
      </w:r>
    </w:p>
    <w:p w:rsidR="00BA0700" w:rsidRPr="00BA07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2. Причины опасностей.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3. Классификация опасностей.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4. Аксиома о потенциальной опасности деятельности.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5. Априорный и апостериорный анализ безопасности систем.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6. Принципы обеспечения безопасности.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7. Методы обеспечения безопасности.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8. Эргономические основы безопасной деятельности. Задачи эргономики.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9. Медико-биологические основы. Функциональные состояния оператора.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10. Требования безопасности, предъявляемые к рабочему месту.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11. Классификация условий труда.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lastRenderedPageBreak/>
        <w:t xml:space="preserve">12. Аттестация рабочих мест по условиям труда.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13. Особенности труда женщин и мужчин. Профилактика проф. заболеваний.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14. Особенности труда подростков. Охрана труда подростков.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15. Психология безопасности деятельности. Методы повышения безопасности.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16. Запыленность помещений, защита от запыленности атмосферы и помещений.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17. Биологические опасности. Профилактика заболеваемости.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18. Степень тяжести труда. Утомление. Фазы работоспособности.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19. Закон «Об основах охраны труда».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20. Служба охраны труда, уполномоченные представители по охране труда.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21. Аттестация рабочих мест – комплексный анализ условий труда.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22. Техногенные опасности. Классификация.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23. Механические опасности. Профилактика детского травматизма.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24. Механические колебания. Защита от вибрации.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25. Шум. Воздействие на организм. Защита от шума.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26. Инфразвук. Воздействие на организм. Защита от инфразвука.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27. Ультразвук. Воздействие на организм. Защита от ультразвука.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28. Электробезопасность. Средства защиты. Факторы, от которых зависит исход электротравмы.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29. Статическое электричество. Защита от статического электричества.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30. Молниезащита. Рекомендации населению по поведению при грозе.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31. Электромагнитные поля. Воздействие на организм. Защита от ЭМП.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32. Организация рабочего места при работе с ПЭВМ.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33. Лазерное излучение. Защита от действия лазерного излучения.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34. Освещение рабочего места: виды, норма освещенности, требования безопасности.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35. Ионизирующее излучение. Защита от излучений.  </w:t>
      </w:r>
    </w:p>
    <w:p w:rsidR="00BA0700" w:rsidRPr="00BA07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36. Методы и средства пожаротушения.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37. Коллективные и индивидуальные средства защиты.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38. Профилактика проф. заболеваний.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39. Расследование и учет несчастных случаев.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40. Материальный ущерб от пожаров и экономическая эффективность мероприятий по повышению уровня пожарной безопасности.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41. Обязанности работника в области охраны труда.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42. Естественная система защиты от опасностей.  </w:t>
      </w:r>
    </w:p>
    <w:p w:rsidR="007555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43. Расчет экономических потерь от травматизма и заболеваемости.  </w:t>
      </w:r>
    </w:p>
    <w:p w:rsidR="00BA0700" w:rsidRPr="00BA0700" w:rsidRDefault="00BA0700" w:rsidP="00FF2CA8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BA0700">
        <w:rPr>
          <w:color w:val="000000" w:themeColor="text1"/>
          <w:sz w:val="24"/>
          <w:szCs w:val="24"/>
        </w:rPr>
        <w:t xml:space="preserve">44. Экономическая эффективность затрат на мероприятия по охране труда.  </w:t>
      </w:r>
    </w:p>
    <w:p w:rsidR="00526486" w:rsidRPr="00014AE7" w:rsidRDefault="00526486" w:rsidP="00526486">
      <w:pPr>
        <w:jc w:val="center"/>
        <w:rPr>
          <w:i/>
          <w:sz w:val="24"/>
          <w:szCs w:val="24"/>
        </w:rPr>
      </w:pPr>
    </w:p>
    <w:p w:rsidR="00526486" w:rsidRPr="00F611D8" w:rsidRDefault="00526486" w:rsidP="00526486">
      <w:pPr>
        <w:pStyle w:val="ae"/>
        <w:numPr>
          <w:ilvl w:val="1"/>
          <w:numId w:val="18"/>
        </w:numPr>
        <w:autoSpaceDE/>
        <w:autoSpaceDN/>
        <w:adjustRightInd/>
        <w:jc w:val="both"/>
        <w:rPr>
          <w:i/>
          <w:iCs/>
          <w:sz w:val="24"/>
          <w:szCs w:val="24"/>
        </w:rPr>
      </w:pPr>
      <w:r w:rsidRPr="00F611D8">
        <w:rPr>
          <w:i/>
          <w:iCs/>
          <w:sz w:val="24"/>
          <w:szCs w:val="24"/>
        </w:rPr>
        <w:t xml:space="preserve">Методические материалы, определяющие процедуры оценивания. </w:t>
      </w:r>
    </w:p>
    <w:p w:rsidR="00526486" w:rsidRPr="00F611D8" w:rsidRDefault="00526486" w:rsidP="00526486">
      <w:pPr>
        <w:pStyle w:val="ae"/>
        <w:numPr>
          <w:ilvl w:val="0"/>
          <w:numId w:val="19"/>
        </w:numPr>
        <w:tabs>
          <w:tab w:val="left" w:pos="426"/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F611D8">
        <w:rPr>
          <w:sz w:val="24"/>
          <w:szCs w:val="24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526486" w:rsidRPr="00F611D8" w:rsidRDefault="00526486" w:rsidP="00526486">
      <w:pPr>
        <w:pStyle w:val="ae"/>
        <w:numPr>
          <w:ilvl w:val="0"/>
          <w:numId w:val="19"/>
        </w:numPr>
        <w:tabs>
          <w:tab w:val="left" w:pos="426"/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F611D8">
        <w:rPr>
          <w:sz w:val="24"/>
          <w:szCs w:val="24"/>
        </w:rPr>
        <w:t>Положение о фонде оценочных средств, утверждённое приказом ректора ННГУ от 10.06.2015 г. № 247-ОД</w:t>
      </w:r>
    </w:p>
    <w:p w:rsidR="00526486" w:rsidRDefault="00526486" w:rsidP="00526486">
      <w:pPr>
        <w:tabs>
          <w:tab w:val="left" w:pos="426"/>
          <w:tab w:val="left" w:pos="851"/>
        </w:tabs>
        <w:autoSpaceDE/>
        <w:autoSpaceDN/>
        <w:adjustRightInd/>
        <w:jc w:val="both"/>
        <w:rPr>
          <w:sz w:val="24"/>
          <w:szCs w:val="24"/>
        </w:rPr>
      </w:pPr>
    </w:p>
    <w:p w:rsidR="00526486" w:rsidRDefault="00526486" w:rsidP="00A228C1">
      <w:pPr>
        <w:autoSpaceDE/>
        <w:autoSpaceDN/>
        <w:adjustRightInd/>
        <w:ind w:firstLine="720"/>
        <w:jc w:val="center"/>
        <w:rPr>
          <w:b/>
          <w:sz w:val="24"/>
          <w:szCs w:val="24"/>
        </w:rPr>
      </w:pPr>
    </w:p>
    <w:p w:rsidR="00E97BB7" w:rsidRPr="00E97BB7" w:rsidRDefault="00E97BB7" w:rsidP="00A228C1">
      <w:pPr>
        <w:autoSpaceDE/>
        <w:autoSpaceDN/>
        <w:adjustRightInd/>
        <w:ind w:firstLine="720"/>
        <w:jc w:val="center"/>
        <w:rPr>
          <w:b/>
          <w:sz w:val="24"/>
          <w:szCs w:val="24"/>
        </w:rPr>
      </w:pPr>
      <w:r w:rsidRPr="00E97BB7">
        <w:rPr>
          <w:b/>
          <w:sz w:val="24"/>
          <w:szCs w:val="24"/>
        </w:rPr>
        <w:t>7</w:t>
      </w:r>
      <w:r w:rsidR="00526486" w:rsidRPr="00F64CB8">
        <w:rPr>
          <w:b/>
          <w:sz w:val="24"/>
          <w:szCs w:val="24"/>
        </w:rPr>
        <w:t>. Учебно-методическое и информационное обеспечение дисциплины (модуля)</w:t>
      </w:r>
    </w:p>
    <w:p w:rsidR="003A026B" w:rsidRDefault="003A026B" w:rsidP="003A026B">
      <w:pPr>
        <w:shd w:val="clear" w:color="auto" w:fill="FFFFFF"/>
        <w:ind w:firstLine="709"/>
        <w:jc w:val="both"/>
        <w:rPr>
          <w:b/>
          <w:color w:val="000000"/>
          <w:sz w:val="24"/>
        </w:rPr>
      </w:pPr>
      <w:r w:rsidRPr="005E29CC">
        <w:rPr>
          <w:b/>
          <w:color w:val="000000"/>
          <w:sz w:val="24"/>
        </w:rPr>
        <w:t>а) Основная литература</w:t>
      </w:r>
    </w:p>
    <w:p w:rsidR="00C834A2" w:rsidRPr="00FF2CA8" w:rsidRDefault="00C834A2" w:rsidP="00FF2CA8">
      <w:pPr>
        <w:pStyle w:val="ae"/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ind w:left="0" w:firstLine="0"/>
        <w:rPr>
          <w:sz w:val="24"/>
          <w:szCs w:val="24"/>
        </w:rPr>
      </w:pPr>
      <w:proofErr w:type="spellStart"/>
      <w:r w:rsidRPr="00FF2CA8">
        <w:rPr>
          <w:sz w:val="24"/>
          <w:szCs w:val="24"/>
        </w:rPr>
        <w:t>Карнаух</w:t>
      </w:r>
      <w:proofErr w:type="spellEnd"/>
      <w:r w:rsidRPr="00FF2CA8">
        <w:rPr>
          <w:sz w:val="24"/>
          <w:szCs w:val="24"/>
        </w:rPr>
        <w:t xml:space="preserve">, Н. Н. Охрана труда / Н. Н. </w:t>
      </w:r>
      <w:proofErr w:type="spellStart"/>
      <w:r w:rsidRPr="00FF2CA8">
        <w:rPr>
          <w:sz w:val="24"/>
          <w:szCs w:val="24"/>
        </w:rPr>
        <w:t>Карнаух</w:t>
      </w:r>
      <w:proofErr w:type="spellEnd"/>
      <w:r w:rsidRPr="00FF2CA8">
        <w:rPr>
          <w:sz w:val="24"/>
          <w:szCs w:val="24"/>
        </w:rPr>
        <w:t xml:space="preserve">. — М. : Издательство </w:t>
      </w:r>
      <w:proofErr w:type="spellStart"/>
      <w:r w:rsidRPr="00FF2CA8">
        <w:rPr>
          <w:sz w:val="24"/>
          <w:szCs w:val="24"/>
        </w:rPr>
        <w:t>Юрайт</w:t>
      </w:r>
      <w:proofErr w:type="spellEnd"/>
      <w:r w:rsidRPr="00FF2CA8">
        <w:rPr>
          <w:sz w:val="24"/>
          <w:szCs w:val="24"/>
        </w:rPr>
        <w:t>, 2017. — 380 с.</w:t>
      </w:r>
      <w:r w:rsidR="00662C21" w:rsidRPr="00FF2CA8">
        <w:rPr>
          <w:sz w:val="24"/>
          <w:szCs w:val="24"/>
        </w:rPr>
        <w:t xml:space="preserve">— </w:t>
      </w:r>
      <w:r w:rsidR="00662C21">
        <w:rPr>
          <w:sz w:val="24"/>
          <w:szCs w:val="24"/>
        </w:rPr>
        <w:t xml:space="preserve">Режим доступа: </w:t>
      </w:r>
      <w:hyperlink r:id="rId7" w:history="1">
        <w:r w:rsidR="00286DFC" w:rsidRPr="00FF2CA8">
          <w:rPr>
            <w:rStyle w:val="aff"/>
            <w:sz w:val="24"/>
            <w:szCs w:val="24"/>
          </w:rPr>
          <w:t>https://biblio-online.ru/book/8C42135A-A418-4AA7-A8F6-5725180246BB</w:t>
        </w:r>
      </w:hyperlink>
    </w:p>
    <w:p w:rsidR="00C834A2" w:rsidRPr="00FF2CA8" w:rsidRDefault="00C834A2" w:rsidP="00FF2CA8">
      <w:pPr>
        <w:pStyle w:val="ae"/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ind w:left="0" w:firstLine="0"/>
        <w:rPr>
          <w:sz w:val="24"/>
          <w:szCs w:val="24"/>
        </w:rPr>
      </w:pPr>
      <w:r w:rsidRPr="00FF2CA8">
        <w:rPr>
          <w:sz w:val="24"/>
          <w:szCs w:val="24"/>
        </w:rPr>
        <w:t xml:space="preserve">Суворова, Г. М. Психологические основы безопасности / Г. М. Суворова. — 2-е изд., </w:t>
      </w:r>
      <w:proofErr w:type="spellStart"/>
      <w:r w:rsidRPr="00FF2CA8">
        <w:rPr>
          <w:sz w:val="24"/>
          <w:szCs w:val="24"/>
        </w:rPr>
        <w:t>испр</w:t>
      </w:r>
      <w:proofErr w:type="spellEnd"/>
      <w:r w:rsidRPr="00FF2CA8">
        <w:rPr>
          <w:sz w:val="24"/>
          <w:szCs w:val="24"/>
        </w:rPr>
        <w:t xml:space="preserve">. и доп. — М. : Издательство </w:t>
      </w:r>
      <w:proofErr w:type="spellStart"/>
      <w:r w:rsidRPr="00FF2CA8">
        <w:rPr>
          <w:sz w:val="24"/>
          <w:szCs w:val="24"/>
        </w:rPr>
        <w:t>Юрайт</w:t>
      </w:r>
      <w:proofErr w:type="spellEnd"/>
      <w:r w:rsidRPr="00FF2CA8">
        <w:rPr>
          <w:sz w:val="24"/>
          <w:szCs w:val="24"/>
        </w:rPr>
        <w:t>, 2017. — 162 с.</w:t>
      </w:r>
      <w:r w:rsidR="00662C21" w:rsidRPr="00FF2CA8">
        <w:rPr>
          <w:sz w:val="24"/>
          <w:szCs w:val="24"/>
        </w:rPr>
        <w:t xml:space="preserve">— </w:t>
      </w:r>
      <w:r w:rsidR="00662C21">
        <w:rPr>
          <w:sz w:val="24"/>
          <w:szCs w:val="24"/>
        </w:rPr>
        <w:t xml:space="preserve">Режим доступа: </w:t>
      </w:r>
      <w:hyperlink r:id="rId8" w:history="1">
        <w:r w:rsidR="00286DFC" w:rsidRPr="00FF2CA8">
          <w:rPr>
            <w:rStyle w:val="aff"/>
            <w:sz w:val="24"/>
            <w:szCs w:val="24"/>
          </w:rPr>
          <w:t>https://biblio-online.ru/book/CAB7A46B-EF14-4675-AC5B-17A0493390BE</w:t>
        </w:r>
      </w:hyperlink>
    </w:p>
    <w:p w:rsidR="00C834A2" w:rsidRPr="00FF2CA8" w:rsidRDefault="00C834A2" w:rsidP="00FF2CA8">
      <w:pPr>
        <w:pStyle w:val="ae"/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ind w:left="0" w:firstLine="0"/>
        <w:rPr>
          <w:sz w:val="24"/>
          <w:szCs w:val="24"/>
        </w:rPr>
      </w:pPr>
      <w:proofErr w:type="spellStart"/>
      <w:r w:rsidRPr="00FF2CA8">
        <w:rPr>
          <w:sz w:val="24"/>
          <w:szCs w:val="24"/>
        </w:rPr>
        <w:lastRenderedPageBreak/>
        <w:t>Завертаная</w:t>
      </w:r>
      <w:proofErr w:type="spellEnd"/>
      <w:r w:rsidRPr="00FF2CA8">
        <w:rPr>
          <w:sz w:val="24"/>
          <w:szCs w:val="24"/>
        </w:rPr>
        <w:t xml:space="preserve">, Е. И. Управление качеством в области охраны труда и предупреждения профессиональных заболеваний / Е. И. </w:t>
      </w:r>
      <w:proofErr w:type="spellStart"/>
      <w:r w:rsidRPr="00FF2CA8">
        <w:rPr>
          <w:sz w:val="24"/>
          <w:szCs w:val="24"/>
        </w:rPr>
        <w:t>Завертаная</w:t>
      </w:r>
      <w:proofErr w:type="spellEnd"/>
      <w:r w:rsidRPr="00FF2CA8">
        <w:rPr>
          <w:sz w:val="24"/>
          <w:szCs w:val="24"/>
        </w:rPr>
        <w:t xml:space="preserve">. — М. : Издательство </w:t>
      </w:r>
      <w:proofErr w:type="spellStart"/>
      <w:r w:rsidRPr="00FF2CA8">
        <w:rPr>
          <w:sz w:val="24"/>
          <w:szCs w:val="24"/>
        </w:rPr>
        <w:t>Юрайт</w:t>
      </w:r>
      <w:proofErr w:type="spellEnd"/>
      <w:r w:rsidRPr="00FF2CA8">
        <w:rPr>
          <w:sz w:val="24"/>
          <w:szCs w:val="24"/>
        </w:rPr>
        <w:t>, 2017. — 313 с.</w:t>
      </w:r>
      <w:r w:rsidR="00662C21" w:rsidRPr="00FF2CA8">
        <w:rPr>
          <w:sz w:val="24"/>
          <w:szCs w:val="24"/>
        </w:rPr>
        <w:t xml:space="preserve">— </w:t>
      </w:r>
      <w:r w:rsidR="00662C21">
        <w:rPr>
          <w:sz w:val="24"/>
          <w:szCs w:val="24"/>
        </w:rPr>
        <w:t xml:space="preserve">Режим доступа: </w:t>
      </w:r>
      <w:hyperlink r:id="rId9" w:history="1">
        <w:r w:rsidR="00286DFC" w:rsidRPr="00FF2CA8">
          <w:rPr>
            <w:rStyle w:val="aff"/>
            <w:sz w:val="24"/>
            <w:szCs w:val="24"/>
          </w:rPr>
          <w:t>https://biblio-online.ru/book/FA9C0BF4-D092-484F-9043-60FC416A0AB8</w:t>
        </w:r>
      </w:hyperlink>
    </w:p>
    <w:p w:rsidR="003A026B" w:rsidRPr="00FF2CA8" w:rsidRDefault="003A026B" w:rsidP="00FF2CA8">
      <w:pPr>
        <w:pStyle w:val="ae"/>
        <w:widowControl/>
        <w:tabs>
          <w:tab w:val="left" w:pos="284"/>
        </w:tabs>
        <w:autoSpaceDE/>
        <w:autoSpaceDN/>
        <w:adjustRightInd/>
        <w:ind w:left="0"/>
        <w:jc w:val="both"/>
        <w:rPr>
          <w:sz w:val="24"/>
          <w:szCs w:val="24"/>
        </w:rPr>
      </w:pPr>
    </w:p>
    <w:p w:rsidR="003A026B" w:rsidRDefault="003A026B" w:rsidP="00FF2CA8">
      <w:pPr>
        <w:shd w:val="clear" w:color="auto" w:fill="FFFFFF"/>
        <w:tabs>
          <w:tab w:val="left" w:pos="284"/>
        </w:tabs>
        <w:jc w:val="both"/>
        <w:rPr>
          <w:b/>
          <w:color w:val="000000"/>
          <w:sz w:val="24"/>
          <w:szCs w:val="24"/>
        </w:rPr>
      </w:pPr>
      <w:r w:rsidRPr="00FF2CA8">
        <w:rPr>
          <w:b/>
          <w:color w:val="000000"/>
          <w:sz w:val="24"/>
          <w:szCs w:val="24"/>
        </w:rPr>
        <w:t>б) Дополнительная литература</w:t>
      </w:r>
    </w:p>
    <w:p w:rsidR="00662C21" w:rsidRPr="00FF2CA8" w:rsidRDefault="00662C21" w:rsidP="00FF2CA8">
      <w:pPr>
        <w:shd w:val="clear" w:color="auto" w:fill="FFFFFF"/>
        <w:tabs>
          <w:tab w:val="left" w:pos="284"/>
        </w:tabs>
        <w:jc w:val="both"/>
        <w:rPr>
          <w:b/>
          <w:color w:val="000000"/>
          <w:sz w:val="24"/>
          <w:szCs w:val="24"/>
        </w:rPr>
      </w:pPr>
    </w:p>
    <w:p w:rsidR="00376646" w:rsidRPr="00FF2CA8" w:rsidRDefault="00376646" w:rsidP="00FF2CA8">
      <w:pPr>
        <w:pStyle w:val="ae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ind w:left="0" w:firstLine="0"/>
        <w:rPr>
          <w:sz w:val="24"/>
          <w:szCs w:val="24"/>
        </w:rPr>
      </w:pPr>
      <w:r w:rsidRPr="00FF2CA8">
        <w:rPr>
          <w:sz w:val="24"/>
          <w:szCs w:val="24"/>
        </w:rPr>
        <w:t xml:space="preserve">Родионова, О. М. Медико-биологические основы безопасности / О. М. Родионова, Д. А. Семенов. — М. : Издательство </w:t>
      </w:r>
      <w:proofErr w:type="spellStart"/>
      <w:r w:rsidRPr="00FF2CA8">
        <w:rPr>
          <w:sz w:val="24"/>
          <w:szCs w:val="24"/>
        </w:rPr>
        <w:t>Юрайт</w:t>
      </w:r>
      <w:proofErr w:type="spellEnd"/>
      <w:r w:rsidRPr="00FF2CA8">
        <w:rPr>
          <w:sz w:val="24"/>
          <w:szCs w:val="24"/>
        </w:rPr>
        <w:t>, 2017. — 340 с.</w:t>
      </w:r>
      <w:r w:rsidR="00662C21" w:rsidRPr="00FF2CA8">
        <w:rPr>
          <w:sz w:val="24"/>
          <w:szCs w:val="24"/>
        </w:rPr>
        <w:t xml:space="preserve">— </w:t>
      </w:r>
      <w:r w:rsidR="00662C21">
        <w:rPr>
          <w:sz w:val="24"/>
          <w:szCs w:val="24"/>
        </w:rPr>
        <w:t xml:space="preserve">Режим доступа: </w:t>
      </w:r>
      <w:hyperlink r:id="rId10" w:history="1">
        <w:r w:rsidR="00286DFC" w:rsidRPr="00FF2CA8">
          <w:rPr>
            <w:rStyle w:val="aff"/>
            <w:sz w:val="24"/>
            <w:szCs w:val="24"/>
          </w:rPr>
          <w:t>https://biblio-online.ru/book/4BF0A69A-EEDB-4978-A0BB-9046D8E6F5EF</w:t>
        </w:r>
      </w:hyperlink>
    </w:p>
    <w:p w:rsidR="00376646" w:rsidRPr="00FF2CA8" w:rsidRDefault="00376646" w:rsidP="00FF2CA8">
      <w:pPr>
        <w:pStyle w:val="ae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ind w:left="0" w:firstLine="0"/>
        <w:rPr>
          <w:sz w:val="24"/>
          <w:szCs w:val="24"/>
        </w:rPr>
      </w:pPr>
      <w:r w:rsidRPr="00FF2CA8">
        <w:rPr>
          <w:sz w:val="24"/>
          <w:szCs w:val="24"/>
        </w:rPr>
        <w:t xml:space="preserve">Беляков, Г. И. Безопасность жизнедеятельности. Охрана труда в 2 т. Том 1 / Г. И. Беляков. — 3-е изд., </w:t>
      </w:r>
      <w:proofErr w:type="spellStart"/>
      <w:r w:rsidRPr="00FF2CA8">
        <w:rPr>
          <w:sz w:val="24"/>
          <w:szCs w:val="24"/>
        </w:rPr>
        <w:t>перераб</w:t>
      </w:r>
      <w:proofErr w:type="spellEnd"/>
      <w:r w:rsidRPr="00FF2CA8">
        <w:rPr>
          <w:sz w:val="24"/>
          <w:szCs w:val="24"/>
        </w:rPr>
        <w:t xml:space="preserve">. и доп. — М. : Издательство </w:t>
      </w:r>
      <w:proofErr w:type="spellStart"/>
      <w:r w:rsidRPr="00FF2CA8">
        <w:rPr>
          <w:sz w:val="24"/>
          <w:szCs w:val="24"/>
        </w:rPr>
        <w:t>Юрайт</w:t>
      </w:r>
      <w:proofErr w:type="spellEnd"/>
      <w:r w:rsidRPr="00FF2CA8">
        <w:rPr>
          <w:sz w:val="24"/>
          <w:szCs w:val="24"/>
        </w:rPr>
        <w:t xml:space="preserve">, 2017. — 404 с.. </w:t>
      </w:r>
      <w:r w:rsidR="00662C21" w:rsidRPr="00FF2CA8">
        <w:rPr>
          <w:sz w:val="24"/>
          <w:szCs w:val="24"/>
        </w:rPr>
        <w:t xml:space="preserve">— </w:t>
      </w:r>
      <w:r w:rsidR="00662C21">
        <w:rPr>
          <w:sz w:val="24"/>
          <w:szCs w:val="24"/>
        </w:rPr>
        <w:t xml:space="preserve">Режим доступа: </w:t>
      </w:r>
      <w:hyperlink r:id="rId11" w:history="1">
        <w:r w:rsidR="00286DFC" w:rsidRPr="00FF2CA8">
          <w:rPr>
            <w:rStyle w:val="aff"/>
            <w:sz w:val="24"/>
            <w:szCs w:val="24"/>
          </w:rPr>
          <w:t>https://biblio-online.ru/book/362779D0-D3E9-4453-9C3B-48A97CAA794C</w:t>
        </w:r>
      </w:hyperlink>
    </w:p>
    <w:p w:rsidR="00376646" w:rsidRPr="00FF2CA8" w:rsidRDefault="00376646" w:rsidP="00FF2CA8">
      <w:pPr>
        <w:pStyle w:val="ae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ind w:left="0" w:firstLine="0"/>
        <w:rPr>
          <w:sz w:val="24"/>
          <w:szCs w:val="24"/>
        </w:rPr>
      </w:pPr>
      <w:r w:rsidRPr="00FF2CA8">
        <w:rPr>
          <w:sz w:val="24"/>
          <w:szCs w:val="24"/>
        </w:rPr>
        <w:t xml:space="preserve">Беляков, Г. И. Безопасность жизнедеятельности. Охрана труда в 2 т. Том 2 / Г. И. Беляков. — 3-е изд., </w:t>
      </w:r>
      <w:proofErr w:type="spellStart"/>
      <w:r w:rsidRPr="00FF2CA8">
        <w:rPr>
          <w:sz w:val="24"/>
          <w:szCs w:val="24"/>
        </w:rPr>
        <w:t>перераб</w:t>
      </w:r>
      <w:proofErr w:type="spellEnd"/>
      <w:r w:rsidRPr="00FF2CA8">
        <w:rPr>
          <w:sz w:val="24"/>
          <w:szCs w:val="24"/>
        </w:rPr>
        <w:t xml:space="preserve">. и доп. — М. : Издательство </w:t>
      </w:r>
      <w:proofErr w:type="spellStart"/>
      <w:r w:rsidRPr="00FF2CA8">
        <w:rPr>
          <w:sz w:val="24"/>
          <w:szCs w:val="24"/>
        </w:rPr>
        <w:t>Юрайт</w:t>
      </w:r>
      <w:proofErr w:type="spellEnd"/>
      <w:r w:rsidRPr="00FF2CA8">
        <w:rPr>
          <w:sz w:val="24"/>
          <w:szCs w:val="24"/>
        </w:rPr>
        <w:t xml:space="preserve">, 2017. — 352 с.  </w:t>
      </w:r>
      <w:r w:rsidR="00662C21" w:rsidRPr="00FF2CA8">
        <w:rPr>
          <w:sz w:val="24"/>
          <w:szCs w:val="24"/>
        </w:rPr>
        <w:t xml:space="preserve">— </w:t>
      </w:r>
      <w:r w:rsidR="00662C21">
        <w:rPr>
          <w:sz w:val="24"/>
          <w:szCs w:val="24"/>
        </w:rPr>
        <w:t xml:space="preserve">Режим доступа: </w:t>
      </w:r>
      <w:hyperlink r:id="rId12" w:history="1">
        <w:r w:rsidR="00286DFC" w:rsidRPr="00FF2CA8">
          <w:rPr>
            <w:rStyle w:val="aff"/>
            <w:sz w:val="24"/>
            <w:szCs w:val="24"/>
          </w:rPr>
          <w:t>https://biblio-online.ru/book/15893EB0-2DA3-4EB0-A36B-A544D388C175</w:t>
        </w:r>
      </w:hyperlink>
    </w:p>
    <w:p w:rsidR="00376646" w:rsidRPr="00FF2CA8" w:rsidRDefault="00376646" w:rsidP="00FF2CA8">
      <w:pPr>
        <w:pStyle w:val="ae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ind w:left="0" w:firstLine="0"/>
        <w:rPr>
          <w:sz w:val="24"/>
          <w:szCs w:val="24"/>
        </w:rPr>
      </w:pPr>
      <w:proofErr w:type="spellStart"/>
      <w:r w:rsidRPr="00FF2CA8">
        <w:rPr>
          <w:sz w:val="24"/>
          <w:szCs w:val="24"/>
        </w:rPr>
        <w:t>Каракеян</w:t>
      </w:r>
      <w:proofErr w:type="spellEnd"/>
      <w:r w:rsidRPr="00FF2CA8">
        <w:rPr>
          <w:sz w:val="24"/>
          <w:szCs w:val="24"/>
        </w:rPr>
        <w:t xml:space="preserve">, В. И. Надзор и контроль в сфере безопасности / В. И. </w:t>
      </w:r>
      <w:proofErr w:type="spellStart"/>
      <w:r w:rsidRPr="00FF2CA8">
        <w:rPr>
          <w:sz w:val="24"/>
          <w:szCs w:val="24"/>
        </w:rPr>
        <w:t>Каракеян</w:t>
      </w:r>
      <w:proofErr w:type="spellEnd"/>
      <w:r w:rsidRPr="00FF2CA8">
        <w:rPr>
          <w:sz w:val="24"/>
          <w:szCs w:val="24"/>
        </w:rPr>
        <w:t xml:space="preserve">, Е. А. Севрюкова ; под </w:t>
      </w:r>
      <w:proofErr w:type="spellStart"/>
      <w:r w:rsidRPr="00FF2CA8">
        <w:rPr>
          <w:sz w:val="24"/>
          <w:szCs w:val="24"/>
        </w:rPr>
        <w:t>общ.ред</w:t>
      </w:r>
      <w:proofErr w:type="spellEnd"/>
      <w:r w:rsidRPr="00FF2CA8">
        <w:rPr>
          <w:sz w:val="24"/>
          <w:szCs w:val="24"/>
        </w:rPr>
        <w:t xml:space="preserve">. В. И. </w:t>
      </w:r>
      <w:proofErr w:type="spellStart"/>
      <w:r w:rsidRPr="00FF2CA8">
        <w:rPr>
          <w:sz w:val="24"/>
          <w:szCs w:val="24"/>
        </w:rPr>
        <w:t>Каракеяна</w:t>
      </w:r>
      <w:proofErr w:type="spellEnd"/>
      <w:r w:rsidRPr="00FF2CA8">
        <w:rPr>
          <w:sz w:val="24"/>
          <w:szCs w:val="24"/>
        </w:rPr>
        <w:t xml:space="preserve">. — М. : Издательство </w:t>
      </w:r>
      <w:proofErr w:type="spellStart"/>
      <w:r w:rsidRPr="00FF2CA8">
        <w:rPr>
          <w:sz w:val="24"/>
          <w:szCs w:val="24"/>
        </w:rPr>
        <w:t>Юрайт</w:t>
      </w:r>
      <w:proofErr w:type="spellEnd"/>
      <w:r w:rsidRPr="00FF2CA8">
        <w:rPr>
          <w:sz w:val="24"/>
          <w:szCs w:val="24"/>
        </w:rPr>
        <w:t xml:space="preserve">, 2017. — 397 с. </w:t>
      </w:r>
      <w:r w:rsidR="00662C21" w:rsidRPr="00FF2CA8">
        <w:rPr>
          <w:sz w:val="24"/>
          <w:szCs w:val="24"/>
        </w:rPr>
        <w:t xml:space="preserve">— </w:t>
      </w:r>
      <w:r w:rsidR="00662C21">
        <w:rPr>
          <w:sz w:val="24"/>
          <w:szCs w:val="24"/>
        </w:rPr>
        <w:t xml:space="preserve">Режим доступа: </w:t>
      </w:r>
      <w:hyperlink r:id="rId13" w:history="1">
        <w:r w:rsidR="00286DFC" w:rsidRPr="00FF2CA8">
          <w:rPr>
            <w:rStyle w:val="aff"/>
            <w:sz w:val="24"/>
            <w:szCs w:val="24"/>
          </w:rPr>
          <w:t>https://biblio-online.ru/book/E1F79718-713B-440F-A36F-722FC7BE1CF3</w:t>
        </w:r>
      </w:hyperlink>
    </w:p>
    <w:p w:rsidR="00376646" w:rsidRPr="00FF2CA8" w:rsidRDefault="00376646" w:rsidP="00FF2CA8">
      <w:pPr>
        <w:pStyle w:val="ae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adjustRightInd/>
        <w:ind w:left="0" w:firstLine="0"/>
        <w:rPr>
          <w:sz w:val="24"/>
          <w:szCs w:val="24"/>
        </w:rPr>
      </w:pPr>
      <w:r w:rsidRPr="00FF2CA8">
        <w:rPr>
          <w:sz w:val="24"/>
          <w:szCs w:val="24"/>
        </w:rPr>
        <w:t xml:space="preserve">Беляков, Г. И. Охрана труда и техника безопасности  / Г. И. Беляков. — 3-е изд., </w:t>
      </w:r>
      <w:proofErr w:type="spellStart"/>
      <w:r w:rsidRPr="00FF2CA8">
        <w:rPr>
          <w:sz w:val="24"/>
          <w:szCs w:val="24"/>
        </w:rPr>
        <w:t>перераб</w:t>
      </w:r>
      <w:proofErr w:type="spellEnd"/>
      <w:r w:rsidRPr="00FF2CA8">
        <w:rPr>
          <w:sz w:val="24"/>
          <w:szCs w:val="24"/>
        </w:rPr>
        <w:t xml:space="preserve">. и доп. — М. : Издательство </w:t>
      </w:r>
      <w:proofErr w:type="spellStart"/>
      <w:r w:rsidRPr="00FF2CA8">
        <w:rPr>
          <w:sz w:val="24"/>
          <w:szCs w:val="24"/>
        </w:rPr>
        <w:t>Юрайт</w:t>
      </w:r>
      <w:proofErr w:type="spellEnd"/>
      <w:r w:rsidRPr="00FF2CA8">
        <w:rPr>
          <w:sz w:val="24"/>
          <w:szCs w:val="24"/>
        </w:rPr>
        <w:t xml:space="preserve">, 2017. — 404 с. </w:t>
      </w:r>
      <w:r w:rsidR="00662C21" w:rsidRPr="00FF2CA8">
        <w:rPr>
          <w:sz w:val="24"/>
          <w:szCs w:val="24"/>
        </w:rPr>
        <w:t xml:space="preserve">— </w:t>
      </w:r>
      <w:r w:rsidR="00662C21">
        <w:rPr>
          <w:sz w:val="24"/>
          <w:szCs w:val="24"/>
        </w:rPr>
        <w:t xml:space="preserve">Режим доступа: </w:t>
      </w:r>
      <w:hyperlink r:id="rId14" w:history="1">
        <w:r w:rsidR="00286DFC" w:rsidRPr="00FF2CA8">
          <w:rPr>
            <w:rStyle w:val="aff"/>
            <w:sz w:val="24"/>
            <w:szCs w:val="24"/>
          </w:rPr>
          <w:t>https://biblio-online.ru/book/39F5E75D-C660-4DB3-9B12-3FC69CA2F666</w:t>
        </w:r>
      </w:hyperlink>
    </w:p>
    <w:p w:rsidR="003A026B" w:rsidRPr="00FF2CA8" w:rsidRDefault="00376646" w:rsidP="00FF2CA8">
      <w:pPr>
        <w:pStyle w:val="ae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adjustRightInd/>
        <w:ind w:left="0" w:firstLine="0"/>
        <w:rPr>
          <w:sz w:val="24"/>
          <w:szCs w:val="24"/>
        </w:rPr>
      </w:pPr>
      <w:r w:rsidRPr="00FF2CA8">
        <w:rPr>
          <w:sz w:val="24"/>
          <w:szCs w:val="24"/>
        </w:rPr>
        <w:t xml:space="preserve">Воронина, Е. В. Научная организация педагогического труда. Педагогическая эргономика / Е. В. Воронина. — 2-е изд., </w:t>
      </w:r>
      <w:proofErr w:type="spellStart"/>
      <w:r w:rsidRPr="00FF2CA8">
        <w:rPr>
          <w:sz w:val="24"/>
          <w:szCs w:val="24"/>
        </w:rPr>
        <w:t>испр</w:t>
      </w:r>
      <w:proofErr w:type="spellEnd"/>
      <w:r w:rsidRPr="00FF2CA8">
        <w:rPr>
          <w:sz w:val="24"/>
          <w:szCs w:val="24"/>
        </w:rPr>
        <w:t xml:space="preserve">. и доп. — М. : Издательство </w:t>
      </w:r>
      <w:proofErr w:type="spellStart"/>
      <w:r w:rsidRPr="00FF2CA8">
        <w:rPr>
          <w:sz w:val="24"/>
          <w:szCs w:val="24"/>
        </w:rPr>
        <w:t>Юрайт</w:t>
      </w:r>
      <w:proofErr w:type="spellEnd"/>
      <w:r w:rsidRPr="00FF2CA8">
        <w:rPr>
          <w:sz w:val="24"/>
          <w:szCs w:val="24"/>
        </w:rPr>
        <w:t xml:space="preserve">, 2017. — 117 с. </w:t>
      </w:r>
      <w:r w:rsidR="00662C21" w:rsidRPr="00FF2CA8">
        <w:rPr>
          <w:sz w:val="24"/>
          <w:szCs w:val="24"/>
        </w:rPr>
        <w:t xml:space="preserve">— </w:t>
      </w:r>
      <w:r w:rsidR="00662C21">
        <w:rPr>
          <w:sz w:val="24"/>
          <w:szCs w:val="24"/>
        </w:rPr>
        <w:t xml:space="preserve">Режим доступа: </w:t>
      </w:r>
      <w:hyperlink r:id="rId15" w:history="1">
        <w:r w:rsidR="00286DFC" w:rsidRPr="00FF2CA8">
          <w:rPr>
            <w:rStyle w:val="aff"/>
            <w:sz w:val="24"/>
            <w:szCs w:val="24"/>
          </w:rPr>
          <w:t>https://biblio-online.ru/book/EBCDB4BC-F238-4138-944E-73A44E8A79EC</w:t>
        </w:r>
      </w:hyperlink>
    </w:p>
    <w:p w:rsidR="00286DFC" w:rsidRPr="0013076C" w:rsidRDefault="00286DFC" w:rsidP="00286DFC">
      <w:pPr>
        <w:pStyle w:val="ae"/>
        <w:widowControl/>
        <w:autoSpaceDE/>
        <w:autoSpaceDN/>
        <w:adjustRightInd/>
        <w:rPr>
          <w:sz w:val="24"/>
          <w:szCs w:val="24"/>
        </w:rPr>
      </w:pPr>
    </w:p>
    <w:p w:rsidR="0013076C" w:rsidRPr="0013076C" w:rsidRDefault="0013076C" w:rsidP="0013076C">
      <w:pPr>
        <w:rPr>
          <w:sz w:val="24"/>
          <w:szCs w:val="24"/>
        </w:rPr>
      </w:pPr>
    </w:p>
    <w:p w:rsidR="0013076C" w:rsidRPr="0013076C" w:rsidRDefault="0013076C" w:rsidP="0013076C">
      <w:pPr>
        <w:jc w:val="center"/>
        <w:rPr>
          <w:b/>
          <w:sz w:val="24"/>
          <w:szCs w:val="24"/>
        </w:rPr>
      </w:pPr>
      <w:r w:rsidRPr="0013076C">
        <w:rPr>
          <w:b/>
          <w:sz w:val="24"/>
          <w:szCs w:val="24"/>
        </w:rPr>
        <w:t>8. МАТЕРИАЛЬНО-ТЕХНИЧЕСКОЕ ОБЕСПЕЧЕНИЕ ДИСЦИПЛИНЫ</w:t>
      </w:r>
    </w:p>
    <w:p w:rsidR="0013076C" w:rsidRPr="0013076C" w:rsidRDefault="0013076C" w:rsidP="0013076C">
      <w:pPr>
        <w:rPr>
          <w:b/>
          <w:sz w:val="24"/>
          <w:szCs w:val="24"/>
        </w:rPr>
      </w:pPr>
    </w:p>
    <w:p w:rsidR="0013076C" w:rsidRPr="0013076C" w:rsidRDefault="0013076C" w:rsidP="0013076C">
      <w:pPr>
        <w:ind w:firstLine="567"/>
        <w:rPr>
          <w:sz w:val="24"/>
          <w:szCs w:val="24"/>
        </w:rPr>
      </w:pPr>
    </w:p>
    <w:p w:rsidR="0013076C" w:rsidRPr="0013076C" w:rsidRDefault="0013076C" w:rsidP="0013076C">
      <w:pPr>
        <w:ind w:firstLine="567"/>
        <w:rPr>
          <w:b/>
          <w:color w:val="000000"/>
          <w:sz w:val="24"/>
          <w:szCs w:val="24"/>
        </w:rPr>
      </w:pPr>
      <w:r w:rsidRPr="0013076C">
        <w:rPr>
          <w:b/>
          <w:color w:val="000000"/>
          <w:sz w:val="24"/>
          <w:szCs w:val="24"/>
        </w:rPr>
        <w:t>8.1. Материально-техническое обеспечение</w:t>
      </w:r>
    </w:p>
    <w:p w:rsidR="0013076C" w:rsidRPr="0013076C" w:rsidRDefault="00431F73" w:rsidP="0013076C">
      <w:pPr>
        <w:ind w:firstLine="567"/>
        <w:rPr>
          <w:color w:val="000000"/>
          <w:sz w:val="24"/>
          <w:szCs w:val="24"/>
        </w:rPr>
      </w:pPr>
      <w:r w:rsidRPr="00431F73">
        <w:rPr>
          <w:sz w:val="24"/>
          <w:szCs w:val="24"/>
        </w:rPr>
        <w:t>В процессе преподавания дисциплины «Трудовое право» требуется учебная аудитория для проведения занятий лекционного типа, занятий семинарского типа, оснащенная стационарным или переносным мультимедийным комплексом, групповых и индивидуальных консультаций, помещения для самостоятельной работы обучающихся, оснащенные компьютерной техникой с возможностью подключения к сети Интернет и обеспечением доступа в электронную образовательную среду</w:t>
      </w:r>
      <w:r w:rsidR="0013076C" w:rsidRPr="0013076C">
        <w:rPr>
          <w:color w:val="000000"/>
          <w:sz w:val="24"/>
          <w:szCs w:val="24"/>
        </w:rPr>
        <w:t xml:space="preserve">. </w:t>
      </w:r>
    </w:p>
    <w:p w:rsidR="0013076C" w:rsidRPr="0013076C" w:rsidRDefault="0013076C" w:rsidP="0013076C">
      <w:pPr>
        <w:ind w:firstLine="567"/>
        <w:rPr>
          <w:color w:val="000000"/>
          <w:sz w:val="24"/>
          <w:szCs w:val="24"/>
        </w:rPr>
      </w:pPr>
    </w:p>
    <w:p w:rsidR="0013076C" w:rsidRPr="0013076C" w:rsidRDefault="0013076C" w:rsidP="0013076C">
      <w:pPr>
        <w:ind w:firstLine="567"/>
        <w:rPr>
          <w:b/>
          <w:color w:val="000000"/>
          <w:sz w:val="24"/>
          <w:szCs w:val="24"/>
        </w:rPr>
      </w:pPr>
      <w:r w:rsidRPr="0013076C">
        <w:rPr>
          <w:b/>
          <w:color w:val="000000"/>
          <w:sz w:val="24"/>
          <w:szCs w:val="24"/>
        </w:rPr>
        <w:t>8.2. Программное обеспечение</w:t>
      </w:r>
    </w:p>
    <w:p w:rsidR="0013076C" w:rsidRPr="0013076C" w:rsidRDefault="0013076C" w:rsidP="0013076C">
      <w:pPr>
        <w:ind w:firstLine="567"/>
        <w:rPr>
          <w:color w:val="000000"/>
          <w:sz w:val="24"/>
          <w:szCs w:val="24"/>
        </w:rPr>
      </w:pPr>
      <w:r w:rsidRPr="0013076C">
        <w:rPr>
          <w:color w:val="000000"/>
          <w:sz w:val="24"/>
          <w:szCs w:val="24"/>
        </w:rPr>
        <w:t xml:space="preserve">Для работы с текстами – </w:t>
      </w:r>
      <w:proofErr w:type="spellStart"/>
      <w:r w:rsidRPr="0013076C">
        <w:rPr>
          <w:color w:val="000000"/>
          <w:sz w:val="24"/>
          <w:szCs w:val="24"/>
        </w:rPr>
        <w:t>Microsoft</w:t>
      </w:r>
      <w:proofErr w:type="spellEnd"/>
      <w:r w:rsidRPr="0013076C">
        <w:rPr>
          <w:color w:val="000000"/>
          <w:sz w:val="24"/>
          <w:szCs w:val="24"/>
        </w:rPr>
        <w:t xml:space="preserve"> </w:t>
      </w:r>
      <w:proofErr w:type="spellStart"/>
      <w:r w:rsidRPr="0013076C">
        <w:rPr>
          <w:color w:val="000000"/>
          <w:sz w:val="24"/>
          <w:szCs w:val="24"/>
        </w:rPr>
        <w:t>Word</w:t>
      </w:r>
      <w:proofErr w:type="spellEnd"/>
      <w:r w:rsidRPr="0013076C">
        <w:rPr>
          <w:color w:val="000000"/>
          <w:sz w:val="24"/>
          <w:szCs w:val="24"/>
        </w:rPr>
        <w:t xml:space="preserve">, для подготовки презентаций – </w:t>
      </w:r>
      <w:proofErr w:type="spellStart"/>
      <w:r w:rsidRPr="0013076C">
        <w:rPr>
          <w:color w:val="000000"/>
          <w:sz w:val="24"/>
          <w:szCs w:val="24"/>
        </w:rPr>
        <w:t>Microsoft</w:t>
      </w:r>
      <w:proofErr w:type="spellEnd"/>
      <w:r w:rsidRPr="0013076C">
        <w:rPr>
          <w:color w:val="000000"/>
          <w:sz w:val="24"/>
          <w:szCs w:val="24"/>
        </w:rPr>
        <w:t xml:space="preserve"> </w:t>
      </w:r>
      <w:proofErr w:type="spellStart"/>
      <w:r w:rsidRPr="0013076C">
        <w:rPr>
          <w:color w:val="000000"/>
          <w:sz w:val="24"/>
          <w:szCs w:val="24"/>
        </w:rPr>
        <w:t>PowerPoint</w:t>
      </w:r>
      <w:proofErr w:type="spellEnd"/>
      <w:r w:rsidRPr="0013076C">
        <w:rPr>
          <w:color w:val="000000"/>
          <w:sz w:val="24"/>
          <w:szCs w:val="24"/>
        </w:rPr>
        <w:t>, для поиска информации – интернет-браузер.</w:t>
      </w:r>
    </w:p>
    <w:p w:rsidR="0013076C" w:rsidRPr="0013076C" w:rsidRDefault="0013076C" w:rsidP="0013076C">
      <w:pPr>
        <w:ind w:firstLine="709"/>
        <w:rPr>
          <w:sz w:val="24"/>
          <w:szCs w:val="24"/>
        </w:rPr>
      </w:pPr>
    </w:p>
    <w:p w:rsidR="0013076C" w:rsidRPr="0013076C" w:rsidRDefault="0013076C" w:rsidP="0013076C">
      <w:pPr>
        <w:ind w:firstLine="709"/>
        <w:rPr>
          <w:sz w:val="24"/>
          <w:szCs w:val="24"/>
        </w:rPr>
      </w:pPr>
    </w:p>
    <w:p w:rsidR="0013076C" w:rsidRPr="0013076C" w:rsidRDefault="0013076C" w:rsidP="0013076C">
      <w:pPr>
        <w:ind w:firstLine="709"/>
        <w:rPr>
          <w:sz w:val="24"/>
          <w:szCs w:val="24"/>
        </w:rPr>
      </w:pPr>
    </w:p>
    <w:p w:rsidR="0013076C" w:rsidRPr="0013076C" w:rsidRDefault="00715799" w:rsidP="0013076C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2pt;margin-top:9.35pt;width:501.75pt;height:0;z-index:251660288" o:connectortype="straight">
            <v:shadow opacity=".5" offset="-6pt,-6pt"/>
          </v:shape>
        </w:pict>
      </w:r>
    </w:p>
    <w:p w:rsidR="0013076C" w:rsidRPr="0013076C" w:rsidRDefault="0013076C" w:rsidP="0013076C">
      <w:pPr>
        <w:ind w:firstLine="709"/>
        <w:rPr>
          <w:sz w:val="24"/>
          <w:szCs w:val="24"/>
        </w:rPr>
      </w:pPr>
    </w:p>
    <w:p w:rsidR="00064E6E" w:rsidRPr="00F62608" w:rsidRDefault="00064E6E" w:rsidP="00064E6E">
      <w:pPr>
        <w:tabs>
          <w:tab w:val="left" w:pos="5954"/>
        </w:tabs>
        <w:spacing w:before="120"/>
        <w:rPr>
          <w:sz w:val="24"/>
          <w:szCs w:val="24"/>
        </w:rPr>
      </w:pPr>
      <w:bookmarkStart w:id="3" w:name="_Hlk40099113"/>
      <w:bookmarkStart w:id="4" w:name="_Hlk40101509"/>
      <w:r w:rsidRPr="00214335">
        <w:rPr>
          <w:sz w:val="24"/>
          <w:szCs w:val="24"/>
        </w:rPr>
        <w:t>Программа составлена в соответствии с требованиями Образовательно</w:t>
      </w:r>
      <w:r>
        <w:rPr>
          <w:sz w:val="24"/>
          <w:szCs w:val="24"/>
        </w:rPr>
        <w:t xml:space="preserve">го стандарта ННГУ по направлению 38.03.03 «Управление персоналом», </w:t>
      </w:r>
      <w:r w:rsidRPr="004728E6">
        <w:rPr>
          <w:rFonts w:eastAsia="MS Mincho"/>
          <w:sz w:val="24"/>
          <w:szCs w:val="24"/>
        </w:rPr>
        <w:t xml:space="preserve">профиль </w:t>
      </w:r>
      <w:r w:rsidRPr="004728E6">
        <w:rPr>
          <w:sz w:val="24"/>
          <w:szCs w:val="24"/>
        </w:rPr>
        <w:t>«Управление и развитие персонала организации»</w:t>
      </w:r>
    </w:p>
    <w:bookmarkEnd w:id="3"/>
    <w:p w:rsidR="00064E6E" w:rsidRPr="00F62608" w:rsidRDefault="00064E6E" w:rsidP="00064E6E">
      <w:pPr>
        <w:jc w:val="both"/>
        <w:rPr>
          <w:sz w:val="24"/>
          <w:szCs w:val="24"/>
        </w:rPr>
      </w:pPr>
    </w:p>
    <w:bookmarkEnd w:id="4"/>
    <w:p w:rsidR="0013076C" w:rsidRPr="0013076C" w:rsidRDefault="0013076C" w:rsidP="0013076C">
      <w:pPr>
        <w:rPr>
          <w:sz w:val="24"/>
          <w:szCs w:val="24"/>
        </w:rPr>
      </w:pPr>
    </w:p>
    <w:p w:rsidR="0013076C" w:rsidRPr="0013076C" w:rsidRDefault="0013076C" w:rsidP="0013076C">
      <w:pPr>
        <w:rPr>
          <w:sz w:val="24"/>
          <w:szCs w:val="24"/>
          <w:u w:val="single"/>
        </w:rPr>
      </w:pPr>
      <w:r w:rsidRPr="0013076C">
        <w:rPr>
          <w:sz w:val="24"/>
          <w:szCs w:val="24"/>
        </w:rPr>
        <w:lastRenderedPageBreak/>
        <w:t xml:space="preserve">Автор: </w:t>
      </w:r>
      <w:r w:rsidR="007F57D8">
        <w:rPr>
          <w:sz w:val="24"/>
          <w:szCs w:val="24"/>
        </w:rPr>
        <w:t>Кузнецова Н.М.</w:t>
      </w:r>
    </w:p>
    <w:p w:rsidR="0013076C" w:rsidRPr="0013076C" w:rsidRDefault="0013076C" w:rsidP="0013076C">
      <w:pPr>
        <w:tabs>
          <w:tab w:val="left" w:pos="7050"/>
        </w:tabs>
        <w:rPr>
          <w:sz w:val="24"/>
          <w:szCs w:val="24"/>
        </w:rPr>
      </w:pPr>
      <w:r w:rsidRPr="0013076C">
        <w:rPr>
          <w:sz w:val="24"/>
          <w:szCs w:val="24"/>
        </w:rPr>
        <w:tab/>
      </w:r>
    </w:p>
    <w:p w:rsidR="0013076C" w:rsidRPr="0013076C" w:rsidRDefault="0013076C" w:rsidP="0013076C">
      <w:pPr>
        <w:rPr>
          <w:sz w:val="24"/>
          <w:szCs w:val="24"/>
        </w:rPr>
      </w:pPr>
      <w:r w:rsidRPr="0013076C">
        <w:rPr>
          <w:sz w:val="24"/>
          <w:szCs w:val="24"/>
        </w:rPr>
        <w:t>Рецензент: Парин С.Б., д.б.н., проф.</w:t>
      </w:r>
    </w:p>
    <w:p w:rsidR="0013076C" w:rsidRPr="0013076C" w:rsidRDefault="0013076C" w:rsidP="0013076C">
      <w:pPr>
        <w:rPr>
          <w:sz w:val="24"/>
          <w:szCs w:val="24"/>
        </w:rPr>
      </w:pPr>
    </w:p>
    <w:p w:rsidR="003F4F2C" w:rsidRPr="00C65E60" w:rsidRDefault="003F4F2C" w:rsidP="003F4F2C">
      <w:pPr>
        <w:snapToGrid w:val="0"/>
        <w:jc w:val="both"/>
        <w:rPr>
          <w:sz w:val="24"/>
          <w:szCs w:val="24"/>
        </w:rPr>
      </w:pPr>
      <w:r w:rsidRPr="00C65E60">
        <w:rPr>
          <w:sz w:val="24"/>
          <w:szCs w:val="24"/>
        </w:rPr>
        <w:t xml:space="preserve">Заведующий кафедрой </w:t>
      </w:r>
      <w:r>
        <w:rPr>
          <w:sz w:val="24"/>
          <w:szCs w:val="24"/>
        </w:rPr>
        <w:t xml:space="preserve">социальной безопасности и гуманитарных технологий, </w:t>
      </w:r>
      <w:proofErr w:type="spellStart"/>
      <w:r>
        <w:rPr>
          <w:sz w:val="24"/>
          <w:szCs w:val="24"/>
        </w:rPr>
        <w:t>к.и.н</w:t>
      </w:r>
      <w:proofErr w:type="spellEnd"/>
      <w:r>
        <w:rPr>
          <w:sz w:val="24"/>
          <w:szCs w:val="24"/>
        </w:rPr>
        <w:t>. доц. Голубин Р.В.</w:t>
      </w:r>
    </w:p>
    <w:p w:rsidR="0013076C" w:rsidRPr="0013076C" w:rsidRDefault="0013076C" w:rsidP="0013076C">
      <w:pPr>
        <w:rPr>
          <w:sz w:val="24"/>
          <w:szCs w:val="24"/>
        </w:rPr>
      </w:pPr>
      <w:bookmarkStart w:id="5" w:name="_GoBack"/>
      <w:bookmarkEnd w:id="5"/>
    </w:p>
    <w:p w:rsidR="001F10C2" w:rsidRPr="00F62101" w:rsidRDefault="001F10C2" w:rsidP="001F10C2">
      <w:pPr>
        <w:rPr>
          <w:sz w:val="24"/>
          <w:szCs w:val="24"/>
        </w:rPr>
      </w:pPr>
      <w:bookmarkStart w:id="6" w:name="_Hlk39927917"/>
      <w:r w:rsidRPr="00F62101">
        <w:rPr>
          <w:sz w:val="24"/>
          <w:szCs w:val="24"/>
        </w:rPr>
        <w:t>Программа одобрена на заседании учебно-методической комиссии ФСН от 07.04.2020 года, протокол № 7.</w:t>
      </w:r>
    </w:p>
    <w:bookmarkEnd w:id="6"/>
    <w:p w:rsidR="002E1FF7" w:rsidRPr="0097255A" w:rsidRDefault="002E1FF7" w:rsidP="001F10C2">
      <w:pPr>
        <w:rPr>
          <w:b/>
          <w:caps/>
          <w:color w:val="000000"/>
          <w:sz w:val="24"/>
          <w:szCs w:val="24"/>
        </w:rPr>
      </w:pPr>
    </w:p>
    <w:sectPr w:rsidR="002E1FF7" w:rsidRPr="0097255A" w:rsidSect="00FF2CA8">
      <w:footerReference w:type="even" r:id="rId16"/>
      <w:footerReference w:type="default" r:id="rId17"/>
      <w:pgSz w:w="11909" w:h="16834"/>
      <w:pgMar w:top="1276" w:right="852" w:bottom="567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799" w:rsidRDefault="00715799" w:rsidP="001E6EFA">
      <w:r>
        <w:separator/>
      </w:r>
    </w:p>
  </w:endnote>
  <w:endnote w:type="continuationSeparator" w:id="0">
    <w:p w:rsidR="00715799" w:rsidRDefault="00715799" w:rsidP="001E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A38" w:rsidRDefault="000A63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F0A3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0A38" w:rsidRDefault="002F0A3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A38" w:rsidRDefault="000A63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F0A3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57D8">
      <w:rPr>
        <w:rStyle w:val="a7"/>
        <w:noProof/>
      </w:rPr>
      <w:t>11</w:t>
    </w:r>
    <w:r>
      <w:rPr>
        <w:rStyle w:val="a7"/>
      </w:rPr>
      <w:fldChar w:fldCharType="end"/>
    </w:r>
  </w:p>
  <w:p w:rsidR="002F0A38" w:rsidRDefault="002F0A3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799" w:rsidRDefault="00715799" w:rsidP="001E6EFA">
      <w:r>
        <w:separator/>
      </w:r>
    </w:p>
  </w:footnote>
  <w:footnote w:type="continuationSeparator" w:id="0">
    <w:p w:rsidR="00715799" w:rsidRDefault="00715799" w:rsidP="001E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697A"/>
    <w:multiLevelType w:val="hybridMultilevel"/>
    <w:tmpl w:val="07442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EE8"/>
    <w:multiLevelType w:val="multilevel"/>
    <w:tmpl w:val="B0C283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C0A23"/>
    <w:multiLevelType w:val="hybridMultilevel"/>
    <w:tmpl w:val="2E12B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E267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4D235A5"/>
    <w:multiLevelType w:val="hybridMultilevel"/>
    <w:tmpl w:val="7C4A8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9177A3"/>
    <w:multiLevelType w:val="hybridMultilevel"/>
    <w:tmpl w:val="2666A23E"/>
    <w:lvl w:ilvl="0" w:tplc="000F4242">
      <w:start w:val="1"/>
      <w:numFmt w:val="bullet"/>
      <w:lvlText w:val="-"/>
      <w:lvlJc w:val="left"/>
      <w:pPr>
        <w:ind w:left="1429" w:hanging="360"/>
      </w:pPr>
      <w:rPr>
        <w:rFonts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37687"/>
    <w:multiLevelType w:val="hybridMultilevel"/>
    <w:tmpl w:val="F8B01194"/>
    <w:lvl w:ilvl="0" w:tplc="000F4242">
      <w:start w:val="1"/>
      <w:numFmt w:val="bullet"/>
      <w:lvlText w:val="-"/>
      <w:lvlJc w:val="left"/>
      <w:pPr>
        <w:ind w:left="1429" w:hanging="360"/>
      </w:pPr>
      <w:rPr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5497E"/>
    <w:multiLevelType w:val="hybridMultilevel"/>
    <w:tmpl w:val="6A1A0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00906"/>
    <w:multiLevelType w:val="hybridMultilevel"/>
    <w:tmpl w:val="4E22C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67657"/>
    <w:multiLevelType w:val="hybridMultilevel"/>
    <w:tmpl w:val="56AA40CA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 w15:restartNumberingAfterBreak="0">
    <w:nsid w:val="57645BB1"/>
    <w:multiLevelType w:val="hybridMultilevel"/>
    <w:tmpl w:val="D688CF26"/>
    <w:lvl w:ilvl="0" w:tplc="BAFA8FF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021915"/>
    <w:multiLevelType w:val="hybridMultilevel"/>
    <w:tmpl w:val="4E22C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E5EE3"/>
    <w:multiLevelType w:val="hybridMultilevel"/>
    <w:tmpl w:val="7B70EE2A"/>
    <w:lvl w:ilvl="0" w:tplc="32E0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35490B"/>
    <w:multiLevelType w:val="hybridMultilevel"/>
    <w:tmpl w:val="FE34DF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0F1292"/>
    <w:multiLevelType w:val="hybridMultilevel"/>
    <w:tmpl w:val="5DDAF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BC55DA"/>
    <w:multiLevelType w:val="multilevel"/>
    <w:tmpl w:val="9278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6F63EC0"/>
    <w:multiLevelType w:val="hybridMultilevel"/>
    <w:tmpl w:val="72545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303954"/>
    <w:multiLevelType w:val="hybridMultilevel"/>
    <w:tmpl w:val="1250F274"/>
    <w:lvl w:ilvl="0" w:tplc="041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690E0087"/>
    <w:multiLevelType w:val="hybridMultilevel"/>
    <w:tmpl w:val="4E22C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9700C"/>
    <w:multiLevelType w:val="hybridMultilevel"/>
    <w:tmpl w:val="4E22C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561A3"/>
    <w:multiLevelType w:val="hybridMultilevel"/>
    <w:tmpl w:val="0D640DC2"/>
    <w:lvl w:ilvl="0" w:tplc="32E04C1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5"/>
  </w:num>
  <w:num w:numId="5">
    <w:abstractNumId w:val="2"/>
  </w:num>
  <w:num w:numId="6">
    <w:abstractNumId w:val="9"/>
  </w:num>
  <w:num w:numId="7">
    <w:abstractNumId w:val="19"/>
  </w:num>
  <w:num w:numId="8">
    <w:abstractNumId w:val="8"/>
  </w:num>
  <w:num w:numId="9">
    <w:abstractNumId w:val="16"/>
  </w:num>
  <w:num w:numId="10">
    <w:abstractNumId w:val="4"/>
  </w:num>
  <w:num w:numId="11">
    <w:abstractNumId w:val="7"/>
  </w:num>
  <w:num w:numId="12">
    <w:abstractNumId w:val="11"/>
  </w:num>
  <w:num w:numId="13">
    <w:abstractNumId w:val="15"/>
  </w:num>
  <w:num w:numId="14">
    <w:abstractNumId w:val="18"/>
  </w:num>
  <w:num w:numId="15">
    <w:abstractNumId w:val="3"/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FF7"/>
    <w:rsid w:val="000038E0"/>
    <w:rsid w:val="00004AA1"/>
    <w:rsid w:val="00013952"/>
    <w:rsid w:val="00013EA3"/>
    <w:rsid w:val="00021875"/>
    <w:rsid w:val="00024494"/>
    <w:rsid w:val="00041440"/>
    <w:rsid w:val="00053DD5"/>
    <w:rsid w:val="00057E1E"/>
    <w:rsid w:val="00057FB3"/>
    <w:rsid w:val="00064E6E"/>
    <w:rsid w:val="0006629E"/>
    <w:rsid w:val="00066F35"/>
    <w:rsid w:val="000713DF"/>
    <w:rsid w:val="00074046"/>
    <w:rsid w:val="00074353"/>
    <w:rsid w:val="00074CF0"/>
    <w:rsid w:val="0008258C"/>
    <w:rsid w:val="000863D4"/>
    <w:rsid w:val="000919EC"/>
    <w:rsid w:val="000A6364"/>
    <w:rsid w:val="000B4142"/>
    <w:rsid w:val="000C100D"/>
    <w:rsid w:val="000C3576"/>
    <w:rsid w:val="000D23DD"/>
    <w:rsid w:val="000E4B59"/>
    <w:rsid w:val="000E6D52"/>
    <w:rsid w:val="000F4752"/>
    <w:rsid w:val="00106CAC"/>
    <w:rsid w:val="001111C6"/>
    <w:rsid w:val="00120775"/>
    <w:rsid w:val="0013076C"/>
    <w:rsid w:val="00154567"/>
    <w:rsid w:val="00157450"/>
    <w:rsid w:val="0017360A"/>
    <w:rsid w:val="00183124"/>
    <w:rsid w:val="00183A1F"/>
    <w:rsid w:val="00187284"/>
    <w:rsid w:val="00191A92"/>
    <w:rsid w:val="001A1231"/>
    <w:rsid w:val="001A165C"/>
    <w:rsid w:val="001A46A1"/>
    <w:rsid w:val="001B332A"/>
    <w:rsid w:val="001B57F5"/>
    <w:rsid w:val="001C0811"/>
    <w:rsid w:val="001C16AC"/>
    <w:rsid w:val="001D1ABF"/>
    <w:rsid w:val="001D52E8"/>
    <w:rsid w:val="001D55B4"/>
    <w:rsid w:val="001E636A"/>
    <w:rsid w:val="001E6EFA"/>
    <w:rsid w:val="001F10C2"/>
    <w:rsid w:val="001F50B1"/>
    <w:rsid w:val="002030B2"/>
    <w:rsid w:val="00212136"/>
    <w:rsid w:val="0021555D"/>
    <w:rsid w:val="00217454"/>
    <w:rsid w:val="002178AC"/>
    <w:rsid w:val="00217F49"/>
    <w:rsid w:val="002215FF"/>
    <w:rsid w:val="00224320"/>
    <w:rsid w:val="0023203B"/>
    <w:rsid w:val="00234018"/>
    <w:rsid w:val="00240F5B"/>
    <w:rsid w:val="00244CE5"/>
    <w:rsid w:val="00245D01"/>
    <w:rsid w:val="00264892"/>
    <w:rsid w:val="00277949"/>
    <w:rsid w:val="00286DFC"/>
    <w:rsid w:val="002A6478"/>
    <w:rsid w:val="002C635E"/>
    <w:rsid w:val="002D0E95"/>
    <w:rsid w:val="002D3969"/>
    <w:rsid w:val="002E04E6"/>
    <w:rsid w:val="002E1FF7"/>
    <w:rsid w:val="002E4772"/>
    <w:rsid w:val="002F04BE"/>
    <w:rsid w:val="002F0A38"/>
    <w:rsid w:val="00300EB5"/>
    <w:rsid w:val="00301B69"/>
    <w:rsid w:val="0031311F"/>
    <w:rsid w:val="00315CC1"/>
    <w:rsid w:val="00315F56"/>
    <w:rsid w:val="003163D9"/>
    <w:rsid w:val="00316E94"/>
    <w:rsid w:val="00320031"/>
    <w:rsid w:val="00320B65"/>
    <w:rsid w:val="003260E3"/>
    <w:rsid w:val="00336D69"/>
    <w:rsid w:val="003450B8"/>
    <w:rsid w:val="00351F31"/>
    <w:rsid w:val="00352361"/>
    <w:rsid w:val="00364084"/>
    <w:rsid w:val="0036752D"/>
    <w:rsid w:val="00376646"/>
    <w:rsid w:val="003806AC"/>
    <w:rsid w:val="00380C44"/>
    <w:rsid w:val="00384374"/>
    <w:rsid w:val="003A026B"/>
    <w:rsid w:val="003A0A78"/>
    <w:rsid w:val="003A1506"/>
    <w:rsid w:val="003B180A"/>
    <w:rsid w:val="003C5A99"/>
    <w:rsid w:val="003D4006"/>
    <w:rsid w:val="003E346E"/>
    <w:rsid w:val="003F4F2C"/>
    <w:rsid w:val="003F7E43"/>
    <w:rsid w:val="00401FEF"/>
    <w:rsid w:val="00405246"/>
    <w:rsid w:val="004105BC"/>
    <w:rsid w:val="004136BD"/>
    <w:rsid w:val="00413BC9"/>
    <w:rsid w:val="00413E20"/>
    <w:rsid w:val="0041409C"/>
    <w:rsid w:val="0041669A"/>
    <w:rsid w:val="004257A8"/>
    <w:rsid w:val="00431F73"/>
    <w:rsid w:val="004326B8"/>
    <w:rsid w:val="00435A10"/>
    <w:rsid w:val="00435C6A"/>
    <w:rsid w:val="0043757A"/>
    <w:rsid w:val="004516C9"/>
    <w:rsid w:val="0045572C"/>
    <w:rsid w:val="00463401"/>
    <w:rsid w:val="00466BFF"/>
    <w:rsid w:val="00475F53"/>
    <w:rsid w:val="0049014A"/>
    <w:rsid w:val="0049020C"/>
    <w:rsid w:val="00492C25"/>
    <w:rsid w:val="00497F10"/>
    <w:rsid w:val="004A32CE"/>
    <w:rsid w:val="004B697B"/>
    <w:rsid w:val="004C2744"/>
    <w:rsid w:val="004C657C"/>
    <w:rsid w:val="004E3A10"/>
    <w:rsid w:val="004F3F4E"/>
    <w:rsid w:val="004F48A3"/>
    <w:rsid w:val="004F624D"/>
    <w:rsid w:val="005002F4"/>
    <w:rsid w:val="00502434"/>
    <w:rsid w:val="005042B6"/>
    <w:rsid w:val="00526486"/>
    <w:rsid w:val="00535D2A"/>
    <w:rsid w:val="00536051"/>
    <w:rsid w:val="00545D15"/>
    <w:rsid w:val="00552CC5"/>
    <w:rsid w:val="00557EAA"/>
    <w:rsid w:val="00560333"/>
    <w:rsid w:val="0056152F"/>
    <w:rsid w:val="005629C9"/>
    <w:rsid w:val="00562A96"/>
    <w:rsid w:val="0057466D"/>
    <w:rsid w:val="00582703"/>
    <w:rsid w:val="00583A39"/>
    <w:rsid w:val="005843FC"/>
    <w:rsid w:val="00597D6F"/>
    <w:rsid w:val="005B6D9C"/>
    <w:rsid w:val="005B7410"/>
    <w:rsid w:val="005C4142"/>
    <w:rsid w:val="005C62CC"/>
    <w:rsid w:val="005C7160"/>
    <w:rsid w:val="005D2AA9"/>
    <w:rsid w:val="005D31F5"/>
    <w:rsid w:val="005D43C6"/>
    <w:rsid w:val="005D55A2"/>
    <w:rsid w:val="005D68CA"/>
    <w:rsid w:val="005F2818"/>
    <w:rsid w:val="005F4C3E"/>
    <w:rsid w:val="005F70D3"/>
    <w:rsid w:val="00601BCE"/>
    <w:rsid w:val="00607F6D"/>
    <w:rsid w:val="00621AD1"/>
    <w:rsid w:val="00625F17"/>
    <w:rsid w:val="0064127B"/>
    <w:rsid w:val="00642C11"/>
    <w:rsid w:val="00656583"/>
    <w:rsid w:val="00662C21"/>
    <w:rsid w:val="00663091"/>
    <w:rsid w:val="00666146"/>
    <w:rsid w:val="006678BB"/>
    <w:rsid w:val="00685367"/>
    <w:rsid w:val="006A4DA4"/>
    <w:rsid w:val="006B2525"/>
    <w:rsid w:val="006B7189"/>
    <w:rsid w:val="006C28D0"/>
    <w:rsid w:val="006E1451"/>
    <w:rsid w:val="006E2225"/>
    <w:rsid w:val="006F2D6B"/>
    <w:rsid w:val="006F6446"/>
    <w:rsid w:val="006F71A1"/>
    <w:rsid w:val="00704B95"/>
    <w:rsid w:val="00704FF6"/>
    <w:rsid w:val="00710B6B"/>
    <w:rsid w:val="00711921"/>
    <w:rsid w:val="00715799"/>
    <w:rsid w:val="00744617"/>
    <w:rsid w:val="00755500"/>
    <w:rsid w:val="00760D1B"/>
    <w:rsid w:val="007817EB"/>
    <w:rsid w:val="0078359C"/>
    <w:rsid w:val="007849E4"/>
    <w:rsid w:val="007A045E"/>
    <w:rsid w:val="007A0A36"/>
    <w:rsid w:val="007A6C90"/>
    <w:rsid w:val="007B7B79"/>
    <w:rsid w:val="007C5BDD"/>
    <w:rsid w:val="007C6A32"/>
    <w:rsid w:val="007E3823"/>
    <w:rsid w:val="007F57D8"/>
    <w:rsid w:val="00802740"/>
    <w:rsid w:val="008027E0"/>
    <w:rsid w:val="008118F0"/>
    <w:rsid w:val="00815255"/>
    <w:rsid w:val="00822F37"/>
    <w:rsid w:val="0082362C"/>
    <w:rsid w:val="00826FC4"/>
    <w:rsid w:val="00832D4C"/>
    <w:rsid w:val="00852FEB"/>
    <w:rsid w:val="00857CB9"/>
    <w:rsid w:val="008636C5"/>
    <w:rsid w:val="00875968"/>
    <w:rsid w:val="0087679C"/>
    <w:rsid w:val="00884943"/>
    <w:rsid w:val="00886682"/>
    <w:rsid w:val="0089500E"/>
    <w:rsid w:val="008A147A"/>
    <w:rsid w:val="008A6F37"/>
    <w:rsid w:val="008B4699"/>
    <w:rsid w:val="008C2B59"/>
    <w:rsid w:val="008C6C2C"/>
    <w:rsid w:val="008D3B2F"/>
    <w:rsid w:val="008D562D"/>
    <w:rsid w:val="008D5FD4"/>
    <w:rsid w:val="008D633D"/>
    <w:rsid w:val="008E547B"/>
    <w:rsid w:val="0090193F"/>
    <w:rsid w:val="00907B46"/>
    <w:rsid w:val="00951F9D"/>
    <w:rsid w:val="00956DCF"/>
    <w:rsid w:val="00956EB7"/>
    <w:rsid w:val="00957B59"/>
    <w:rsid w:val="0096062F"/>
    <w:rsid w:val="00963E6A"/>
    <w:rsid w:val="009706B0"/>
    <w:rsid w:val="0097255A"/>
    <w:rsid w:val="00973511"/>
    <w:rsid w:val="00983A57"/>
    <w:rsid w:val="00990DC7"/>
    <w:rsid w:val="009963C8"/>
    <w:rsid w:val="00996674"/>
    <w:rsid w:val="009A0622"/>
    <w:rsid w:val="009A0648"/>
    <w:rsid w:val="009B10AE"/>
    <w:rsid w:val="009B23BB"/>
    <w:rsid w:val="009C3321"/>
    <w:rsid w:val="009C5E3E"/>
    <w:rsid w:val="009C63D1"/>
    <w:rsid w:val="009D03EA"/>
    <w:rsid w:val="009E402E"/>
    <w:rsid w:val="009F2AD9"/>
    <w:rsid w:val="009F6B47"/>
    <w:rsid w:val="00A03302"/>
    <w:rsid w:val="00A077CA"/>
    <w:rsid w:val="00A228C1"/>
    <w:rsid w:val="00A35640"/>
    <w:rsid w:val="00A44A6D"/>
    <w:rsid w:val="00A44D1F"/>
    <w:rsid w:val="00A55150"/>
    <w:rsid w:val="00A5665F"/>
    <w:rsid w:val="00A62F07"/>
    <w:rsid w:val="00A71825"/>
    <w:rsid w:val="00A84006"/>
    <w:rsid w:val="00AA7FD5"/>
    <w:rsid w:val="00AB0FED"/>
    <w:rsid w:val="00AB4148"/>
    <w:rsid w:val="00AB4684"/>
    <w:rsid w:val="00AF2B86"/>
    <w:rsid w:val="00B06277"/>
    <w:rsid w:val="00B15350"/>
    <w:rsid w:val="00B16267"/>
    <w:rsid w:val="00B2008F"/>
    <w:rsid w:val="00B2421B"/>
    <w:rsid w:val="00B31907"/>
    <w:rsid w:val="00B400AB"/>
    <w:rsid w:val="00B4318A"/>
    <w:rsid w:val="00B43206"/>
    <w:rsid w:val="00B461F6"/>
    <w:rsid w:val="00B47748"/>
    <w:rsid w:val="00B52609"/>
    <w:rsid w:val="00B565F3"/>
    <w:rsid w:val="00B57754"/>
    <w:rsid w:val="00B65697"/>
    <w:rsid w:val="00B9504E"/>
    <w:rsid w:val="00B95FD7"/>
    <w:rsid w:val="00BA0700"/>
    <w:rsid w:val="00BA6A2A"/>
    <w:rsid w:val="00BA7739"/>
    <w:rsid w:val="00BC24B8"/>
    <w:rsid w:val="00BC27D9"/>
    <w:rsid w:val="00BC49C4"/>
    <w:rsid w:val="00BC53D5"/>
    <w:rsid w:val="00BD0CB6"/>
    <w:rsid w:val="00BD2ACF"/>
    <w:rsid w:val="00BD5CB0"/>
    <w:rsid w:val="00BE0F10"/>
    <w:rsid w:val="00BE4E4B"/>
    <w:rsid w:val="00C0585B"/>
    <w:rsid w:val="00C075F7"/>
    <w:rsid w:val="00C17A0D"/>
    <w:rsid w:val="00C26733"/>
    <w:rsid w:val="00C336F7"/>
    <w:rsid w:val="00C3595A"/>
    <w:rsid w:val="00C36E24"/>
    <w:rsid w:val="00C51146"/>
    <w:rsid w:val="00C5312F"/>
    <w:rsid w:val="00C6333D"/>
    <w:rsid w:val="00C72F46"/>
    <w:rsid w:val="00C834A2"/>
    <w:rsid w:val="00C85F69"/>
    <w:rsid w:val="00C94013"/>
    <w:rsid w:val="00C9729A"/>
    <w:rsid w:val="00CA68BC"/>
    <w:rsid w:val="00CC446D"/>
    <w:rsid w:val="00CC49BB"/>
    <w:rsid w:val="00CD356D"/>
    <w:rsid w:val="00CE0ED7"/>
    <w:rsid w:val="00CE3392"/>
    <w:rsid w:val="00CE5A1C"/>
    <w:rsid w:val="00CE5BCE"/>
    <w:rsid w:val="00D03300"/>
    <w:rsid w:val="00D13DB3"/>
    <w:rsid w:val="00D22007"/>
    <w:rsid w:val="00D22C8C"/>
    <w:rsid w:val="00D9016A"/>
    <w:rsid w:val="00D9040B"/>
    <w:rsid w:val="00DA16CA"/>
    <w:rsid w:val="00DC3931"/>
    <w:rsid w:val="00DC542B"/>
    <w:rsid w:val="00DD49E7"/>
    <w:rsid w:val="00DD58CB"/>
    <w:rsid w:val="00DE55A4"/>
    <w:rsid w:val="00E0539D"/>
    <w:rsid w:val="00E0681A"/>
    <w:rsid w:val="00E1733E"/>
    <w:rsid w:val="00E24657"/>
    <w:rsid w:val="00E26D15"/>
    <w:rsid w:val="00E27B2A"/>
    <w:rsid w:val="00E4151D"/>
    <w:rsid w:val="00E46102"/>
    <w:rsid w:val="00E71A30"/>
    <w:rsid w:val="00E86B85"/>
    <w:rsid w:val="00E86E0A"/>
    <w:rsid w:val="00E92418"/>
    <w:rsid w:val="00E943FA"/>
    <w:rsid w:val="00E96FDD"/>
    <w:rsid w:val="00E97BB7"/>
    <w:rsid w:val="00EA6BAD"/>
    <w:rsid w:val="00EC0099"/>
    <w:rsid w:val="00EC1D4E"/>
    <w:rsid w:val="00EC1F85"/>
    <w:rsid w:val="00EC47EB"/>
    <w:rsid w:val="00ED0CCE"/>
    <w:rsid w:val="00EE0917"/>
    <w:rsid w:val="00F0707D"/>
    <w:rsid w:val="00F14566"/>
    <w:rsid w:val="00F27002"/>
    <w:rsid w:val="00F40177"/>
    <w:rsid w:val="00F62D39"/>
    <w:rsid w:val="00F66F52"/>
    <w:rsid w:val="00F84C59"/>
    <w:rsid w:val="00F86A14"/>
    <w:rsid w:val="00F953B9"/>
    <w:rsid w:val="00F9627B"/>
    <w:rsid w:val="00FA7F66"/>
    <w:rsid w:val="00FB0ABA"/>
    <w:rsid w:val="00FB0E2B"/>
    <w:rsid w:val="00FC55DA"/>
    <w:rsid w:val="00FD1B4A"/>
    <w:rsid w:val="00FD1F22"/>
    <w:rsid w:val="00FD3536"/>
    <w:rsid w:val="00FD4CB8"/>
    <w:rsid w:val="00FE0C47"/>
    <w:rsid w:val="00FF2CA8"/>
    <w:rsid w:val="00FF5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AD814EA6-A00A-4A46-A9FF-C8028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3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C075F7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C075F7"/>
    <w:pPr>
      <w:keepNext/>
      <w:keepLines/>
      <w:spacing w:before="200" w:line="360" w:lineRule="auto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9F2AD9"/>
    <w:pPr>
      <w:keepNext/>
      <w:autoSpaceDE/>
      <w:autoSpaceDN/>
      <w:adjustRightInd/>
      <w:ind w:firstLine="400"/>
      <w:jc w:val="center"/>
      <w:outlineLvl w:val="6"/>
    </w:pPr>
    <w:rPr>
      <w:b/>
      <w:bCs/>
      <w:sz w:val="28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B95F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5F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rsid w:val="00C075F7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3">
    <w:name w:val="header"/>
    <w:basedOn w:val="a"/>
    <w:link w:val="a4"/>
    <w:rsid w:val="002E1F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1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2E1F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E1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E1FF7"/>
  </w:style>
  <w:style w:type="paragraph" w:styleId="a8">
    <w:name w:val="Body Text"/>
    <w:basedOn w:val="a"/>
    <w:link w:val="a9"/>
    <w:rsid w:val="002E1FF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2E1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писок с точками"/>
    <w:basedOn w:val="a"/>
    <w:rsid w:val="002E1FF7"/>
    <w:pPr>
      <w:widowControl/>
      <w:tabs>
        <w:tab w:val="num" w:pos="822"/>
      </w:tabs>
      <w:autoSpaceDE/>
      <w:autoSpaceDN/>
      <w:adjustRightInd/>
      <w:spacing w:line="312" w:lineRule="auto"/>
      <w:ind w:left="822" w:hanging="255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2E1FF7"/>
    <w:pPr>
      <w:widowControl/>
      <w:tabs>
        <w:tab w:val="num" w:pos="643"/>
      </w:tabs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1F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rsid w:val="002E1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d">
    <w:name w:val="Основной текст с отступом Знак"/>
    <w:basedOn w:val="a0"/>
    <w:link w:val="ac"/>
    <w:rsid w:val="002E1FF7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021875"/>
    <w:pPr>
      <w:ind w:left="720"/>
      <w:contextualSpacing/>
    </w:pPr>
  </w:style>
  <w:style w:type="character" w:customStyle="1" w:styleId="rvts6">
    <w:name w:val="rvts6"/>
    <w:basedOn w:val="a0"/>
    <w:rsid w:val="006F6446"/>
  </w:style>
  <w:style w:type="character" w:customStyle="1" w:styleId="rvts9">
    <w:name w:val="rvts9"/>
    <w:basedOn w:val="a0"/>
    <w:rsid w:val="006F6446"/>
  </w:style>
  <w:style w:type="paragraph" w:styleId="af">
    <w:name w:val="Plain Text"/>
    <w:basedOn w:val="a"/>
    <w:link w:val="af0"/>
    <w:rsid w:val="00A55150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A5515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352361"/>
    <w:pPr>
      <w:widowControl/>
      <w:overflowPunct w:val="0"/>
      <w:ind w:right="-567" w:firstLine="567"/>
      <w:jc w:val="both"/>
      <w:textAlignment w:val="baseline"/>
    </w:pPr>
    <w:rPr>
      <w:sz w:val="24"/>
    </w:rPr>
  </w:style>
  <w:style w:type="paragraph" w:styleId="af1">
    <w:name w:val="footnote text"/>
    <w:basedOn w:val="a"/>
    <w:link w:val="af2"/>
    <w:rsid w:val="00352361"/>
    <w:pPr>
      <w:autoSpaceDE/>
      <w:autoSpaceDN/>
      <w:adjustRightInd/>
      <w:ind w:firstLine="400"/>
      <w:jc w:val="both"/>
    </w:pPr>
  </w:style>
  <w:style w:type="character" w:customStyle="1" w:styleId="af2">
    <w:name w:val="Текст сноски Знак"/>
    <w:basedOn w:val="a0"/>
    <w:link w:val="af1"/>
    <w:uiPriority w:val="99"/>
    <w:rsid w:val="00352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352361"/>
    <w:rPr>
      <w:vertAlign w:val="superscript"/>
    </w:rPr>
  </w:style>
  <w:style w:type="character" w:customStyle="1" w:styleId="70">
    <w:name w:val="Заголовок 7 Знак"/>
    <w:basedOn w:val="a0"/>
    <w:link w:val="7"/>
    <w:rsid w:val="009F2A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lock Text"/>
    <w:basedOn w:val="a"/>
    <w:semiHidden/>
    <w:rsid w:val="009F2AD9"/>
    <w:pPr>
      <w:autoSpaceDE/>
      <w:autoSpaceDN/>
      <w:adjustRightInd/>
      <w:ind w:left="480" w:right="365" w:firstLine="400"/>
      <w:jc w:val="center"/>
    </w:pPr>
    <w:rPr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B95F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95F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5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Обычный табл"/>
    <w:basedOn w:val="a"/>
    <w:link w:val="af6"/>
    <w:qFormat/>
    <w:rsid w:val="00277949"/>
    <w:pPr>
      <w:widowControl/>
      <w:tabs>
        <w:tab w:val="num" w:pos="-332"/>
      </w:tabs>
      <w:autoSpaceDE/>
      <w:autoSpaceDN/>
      <w:adjustRightInd/>
      <w:ind w:firstLine="709"/>
      <w:jc w:val="both"/>
    </w:pPr>
    <w:rPr>
      <w:b/>
      <w:sz w:val="24"/>
      <w:szCs w:val="22"/>
    </w:rPr>
  </w:style>
  <w:style w:type="character" w:customStyle="1" w:styleId="af6">
    <w:name w:val="Обычный табл Знак"/>
    <w:link w:val="af5"/>
    <w:rsid w:val="00277949"/>
    <w:rPr>
      <w:rFonts w:ascii="Times New Roman" w:eastAsia="Times New Roman" w:hAnsi="Times New Roman" w:cs="Times New Roman"/>
      <w:b/>
      <w:sz w:val="24"/>
    </w:rPr>
  </w:style>
  <w:style w:type="character" w:styleId="af7">
    <w:name w:val="Strong"/>
    <w:basedOn w:val="a0"/>
    <w:uiPriority w:val="22"/>
    <w:qFormat/>
    <w:rsid w:val="00832D4C"/>
    <w:rPr>
      <w:b/>
      <w:bCs/>
    </w:rPr>
  </w:style>
  <w:style w:type="character" w:styleId="af8">
    <w:name w:val="annotation reference"/>
    <w:basedOn w:val="a0"/>
    <w:uiPriority w:val="99"/>
    <w:semiHidden/>
    <w:unhideWhenUsed/>
    <w:rsid w:val="00217F4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17F49"/>
  </w:style>
  <w:style w:type="character" w:customStyle="1" w:styleId="afa">
    <w:name w:val="Текст примечания Знак"/>
    <w:basedOn w:val="a0"/>
    <w:link w:val="af9"/>
    <w:uiPriority w:val="99"/>
    <w:semiHidden/>
    <w:rsid w:val="00217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17F4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17F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217F4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17F49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Hyperlink"/>
    <w:basedOn w:val="a0"/>
    <w:uiPriority w:val="99"/>
    <w:unhideWhenUsed/>
    <w:rsid w:val="00B2421B"/>
    <w:rPr>
      <w:color w:val="0000FF" w:themeColor="hyperlink"/>
      <w:u w:val="single"/>
    </w:rPr>
  </w:style>
  <w:style w:type="paragraph" w:customStyle="1" w:styleId="c0">
    <w:name w:val="c0"/>
    <w:basedOn w:val="a"/>
    <w:rsid w:val="008C6C2C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c1">
    <w:name w:val="c1"/>
    <w:basedOn w:val="a0"/>
    <w:rsid w:val="008C6C2C"/>
  </w:style>
  <w:style w:type="character" w:customStyle="1" w:styleId="c2">
    <w:name w:val="c2"/>
    <w:basedOn w:val="a0"/>
    <w:rsid w:val="008C6C2C"/>
  </w:style>
  <w:style w:type="character" w:customStyle="1" w:styleId="40">
    <w:name w:val="Заголовок 4 Знак"/>
    <w:basedOn w:val="a0"/>
    <w:link w:val="4"/>
    <w:uiPriority w:val="9"/>
    <w:semiHidden/>
    <w:rsid w:val="000E6D5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13">
    <w:name w:val="Основной текст (13)"/>
    <w:basedOn w:val="a"/>
    <w:uiPriority w:val="99"/>
    <w:rsid w:val="00320031"/>
    <w:pPr>
      <w:shd w:val="clear" w:color="auto" w:fill="FFFFFF"/>
      <w:autoSpaceDE/>
      <w:autoSpaceDN/>
      <w:adjustRightInd/>
      <w:spacing w:line="293" w:lineRule="exact"/>
      <w:jc w:val="both"/>
    </w:pPr>
    <w:rPr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CAB7A46B-EF14-4675-AC5B-17A0493390BE" TargetMode="External"/><Relationship Id="rId13" Type="http://schemas.openxmlformats.org/officeDocument/2006/relationships/hyperlink" Target="https://biblio-online.ru/book/E1F79718-713B-440F-A36F-722FC7BE1CF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-online.ru/book/8C42135A-A418-4AA7-A8F6-5725180246BB" TargetMode="External"/><Relationship Id="rId12" Type="http://schemas.openxmlformats.org/officeDocument/2006/relationships/hyperlink" Target="https://biblio-online.ru/book/15893EB0-2DA3-4EB0-A36B-A544D388C17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ook/362779D0-D3E9-4453-9C3B-48A97CAA794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-online.ru/book/EBCDB4BC-F238-4138-944E-73A44E8A79EC" TargetMode="External"/><Relationship Id="rId10" Type="http://schemas.openxmlformats.org/officeDocument/2006/relationships/hyperlink" Target="https://biblio-online.ru/book/4BF0A69A-EEDB-4978-A0BB-9046D8E6F5E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FA9C0BF4-D092-484F-9043-60FC416A0AB8" TargetMode="External"/><Relationship Id="rId14" Type="http://schemas.openxmlformats.org/officeDocument/2006/relationships/hyperlink" Target="https://biblio-online.ru/book/39F5E75D-C660-4DB3-9B12-3FC69CA2F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2018-04-28T15:16:00Z</cp:lastPrinted>
  <dcterms:created xsi:type="dcterms:W3CDTF">2017-12-14T22:11:00Z</dcterms:created>
  <dcterms:modified xsi:type="dcterms:W3CDTF">2020-05-11T12:38:00Z</dcterms:modified>
</cp:coreProperties>
</file>