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2E" w:rsidRPr="003E3F84" w:rsidRDefault="00F3402E" w:rsidP="00F3402E">
      <w:pPr>
        <w:jc w:val="center"/>
        <w:rPr>
          <w:rFonts w:ascii="Times New Roman" w:hAnsi="Times New Roman"/>
          <w:sz w:val="24"/>
          <w:szCs w:val="24"/>
        </w:rPr>
      </w:pPr>
      <w:r w:rsidRPr="003E3F84">
        <w:rPr>
          <w:rFonts w:ascii="Times New Roman" w:hAnsi="Times New Roman"/>
          <w:sz w:val="24"/>
          <w:szCs w:val="24"/>
        </w:rPr>
        <w:t xml:space="preserve">МИНИСТЕРСТВО </w:t>
      </w:r>
      <w:r>
        <w:rPr>
          <w:rFonts w:ascii="Times New Roman" w:hAnsi="Times New Roman"/>
          <w:sz w:val="24"/>
          <w:szCs w:val="24"/>
        </w:rPr>
        <w:t xml:space="preserve">НАУКИ И ВЫСШЕГО </w:t>
      </w:r>
      <w:r w:rsidRPr="003E3F84">
        <w:rPr>
          <w:rFonts w:ascii="Times New Roman" w:hAnsi="Times New Roman"/>
          <w:sz w:val="24"/>
          <w:szCs w:val="24"/>
        </w:rPr>
        <w:t>ОБРАЗОВАНИЯ РОССИЙСКОЙ ФЕДЕРАЦИИ</w:t>
      </w:r>
    </w:p>
    <w:p w:rsidR="0016048F" w:rsidRPr="003E3F84" w:rsidRDefault="0016048F" w:rsidP="00160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F84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16048F" w:rsidRPr="003E3F84" w:rsidRDefault="0016048F" w:rsidP="001604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E3F84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16048F" w:rsidRPr="003E3F84" w:rsidRDefault="0016048F" w:rsidP="00160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F84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16048F" w:rsidRPr="003E3F84" w:rsidRDefault="0016048F" w:rsidP="00160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048F" w:rsidRPr="003E3F84" w:rsidRDefault="0016048F" w:rsidP="001604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7"/>
      </w:tblGrid>
      <w:tr w:rsidR="0016048F" w:rsidRPr="003E3F84" w:rsidTr="00045819">
        <w:trPr>
          <w:trHeight w:val="32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3F84">
              <w:rPr>
                <w:rFonts w:ascii="Times New Roman" w:eastAsia="Calibri" w:hAnsi="Times New Roman"/>
                <w:sz w:val="24"/>
                <w:szCs w:val="24"/>
              </w:rPr>
              <w:t>Физический</w:t>
            </w:r>
          </w:p>
        </w:tc>
      </w:tr>
    </w:tbl>
    <w:p w:rsidR="0016048F" w:rsidRPr="003E3F84" w:rsidRDefault="0016048F" w:rsidP="0016048F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 w:rsidRPr="003E3F84"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16048F" w:rsidRPr="003E3F84" w:rsidRDefault="0016048F" w:rsidP="001604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/>
      </w:tblPr>
      <w:tblGrid>
        <w:gridCol w:w="10137"/>
      </w:tblGrid>
      <w:tr w:rsidR="0016048F" w:rsidRPr="003E3F84" w:rsidTr="00045819">
        <w:trPr>
          <w:trHeight w:val="280"/>
        </w:trPr>
        <w:tc>
          <w:tcPr>
            <w:tcW w:w="5000" w:type="pct"/>
            <w:shd w:val="clear" w:color="auto" w:fill="auto"/>
            <w:vAlign w:val="center"/>
          </w:tcPr>
          <w:p w:rsidR="0016048F" w:rsidRPr="003E3F84" w:rsidRDefault="0016048F" w:rsidP="0004581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E3F84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16048F" w:rsidRPr="003E3F84" w:rsidRDefault="0016048F" w:rsidP="0016048F">
      <w:pPr>
        <w:spacing w:after="0" w:line="240" w:lineRule="auto"/>
      </w:pPr>
    </w:p>
    <w:tbl>
      <w:tblPr>
        <w:tblW w:w="3969" w:type="pct"/>
        <w:tblInd w:w="1951" w:type="dxa"/>
        <w:tblLook w:val="01E0"/>
      </w:tblPr>
      <w:tblGrid>
        <w:gridCol w:w="3729"/>
        <w:gridCol w:w="1954"/>
        <w:gridCol w:w="2364"/>
      </w:tblGrid>
      <w:tr w:rsidR="0016048F" w:rsidRPr="003E3F84" w:rsidTr="00F3402E">
        <w:trPr>
          <w:trHeight w:val="280"/>
        </w:trPr>
        <w:tc>
          <w:tcPr>
            <w:tcW w:w="2317" w:type="pct"/>
            <w:shd w:val="clear" w:color="auto" w:fill="auto"/>
            <w:vAlign w:val="center"/>
          </w:tcPr>
          <w:p w:rsidR="0016048F" w:rsidRPr="003E3F84" w:rsidRDefault="00F3402E" w:rsidP="00F340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E3F84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="0016048F" w:rsidRPr="003E3F84">
              <w:rPr>
                <w:rFonts w:ascii="Times New Roman" w:eastAsia="Calibri" w:hAnsi="Times New Roman"/>
                <w:sz w:val="24"/>
                <w:szCs w:val="24"/>
              </w:rPr>
              <w:t>екан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6048F" w:rsidRPr="003E3F84">
              <w:rPr>
                <w:rFonts w:ascii="Times New Roman" w:eastAsia="Calibri" w:hAnsi="Times New Roman"/>
                <w:sz w:val="24"/>
                <w:szCs w:val="24"/>
              </w:rPr>
              <w:t>физического факультета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048F" w:rsidRPr="003E3F84" w:rsidRDefault="0016048F" w:rsidP="0004581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  <w:vAlign w:val="bottom"/>
          </w:tcPr>
          <w:p w:rsidR="0016048F" w:rsidRPr="003E3F84" w:rsidRDefault="0016048F" w:rsidP="0004581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E3F84">
              <w:rPr>
                <w:rFonts w:ascii="Times New Roman" w:eastAsia="Calibri" w:hAnsi="Times New Roman"/>
                <w:sz w:val="24"/>
                <w:szCs w:val="24"/>
              </w:rPr>
              <w:t>Малышев А.И.</w:t>
            </w:r>
          </w:p>
        </w:tc>
      </w:tr>
    </w:tbl>
    <w:p w:rsidR="0016048F" w:rsidRPr="003E3F84" w:rsidRDefault="0016048F" w:rsidP="0016048F">
      <w:pPr>
        <w:spacing w:after="0" w:line="240" w:lineRule="auto"/>
        <w:jc w:val="center"/>
      </w:pPr>
    </w:p>
    <w:tbl>
      <w:tblPr>
        <w:tblW w:w="1759" w:type="pct"/>
        <w:tblInd w:w="6204" w:type="dxa"/>
        <w:tblLook w:val="01E0"/>
      </w:tblPr>
      <w:tblGrid>
        <w:gridCol w:w="336"/>
        <w:gridCol w:w="465"/>
        <w:gridCol w:w="284"/>
        <w:gridCol w:w="1592"/>
        <w:gridCol w:w="889"/>
      </w:tblGrid>
      <w:tr w:rsidR="0016048F" w:rsidRPr="003E3F84" w:rsidTr="00045819">
        <w:trPr>
          <w:trHeight w:val="280"/>
        </w:trPr>
        <w:tc>
          <w:tcPr>
            <w:tcW w:w="374" w:type="pct"/>
            <w:shd w:val="clear" w:color="auto" w:fill="auto"/>
            <w:vAlign w:val="center"/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3F84">
              <w:rPr>
                <w:rFonts w:ascii="Times New Roman" w:eastAsia="Calibri" w:hAnsi="Times New Roman"/>
                <w:sz w:val="24"/>
                <w:szCs w:val="24"/>
              </w:rPr>
              <w:t>«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048F" w:rsidRPr="003E3F84" w:rsidRDefault="0016048F" w:rsidP="0004581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16048F" w:rsidRPr="003E3F84" w:rsidRDefault="0016048F" w:rsidP="00045819">
            <w:pPr>
              <w:spacing w:after="0" w:line="240" w:lineRule="auto"/>
              <w:ind w:left="-5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3F84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16048F" w:rsidRPr="003E3F84" w:rsidRDefault="0016048F" w:rsidP="0004581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E3F84"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F3402E">
              <w:rPr>
                <w:rFonts w:ascii="Times New Roman" w:eastAsia="Calibri" w:hAnsi="Times New Roman"/>
                <w:sz w:val="24"/>
                <w:szCs w:val="24"/>
              </w:rPr>
              <w:t>__</w:t>
            </w:r>
            <w:r w:rsidRPr="003E3F84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</w:tc>
      </w:tr>
    </w:tbl>
    <w:p w:rsidR="0016048F" w:rsidRPr="003E3F84" w:rsidRDefault="0016048F" w:rsidP="0016048F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16048F" w:rsidRPr="003E3F84" w:rsidRDefault="0016048F" w:rsidP="0016048F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16048F" w:rsidRPr="003E3F84" w:rsidRDefault="0016048F" w:rsidP="0016048F">
      <w:pPr>
        <w:jc w:val="center"/>
        <w:rPr>
          <w:rFonts w:ascii="Times New Roman" w:hAnsi="Times New Roman"/>
          <w:b/>
          <w:sz w:val="32"/>
          <w:szCs w:val="32"/>
        </w:rPr>
      </w:pPr>
      <w:r w:rsidRPr="003E3F84">
        <w:rPr>
          <w:rFonts w:ascii="Times New Roman" w:hAnsi="Times New Roman"/>
          <w:b/>
          <w:sz w:val="32"/>
          <w:szCs w:val="32"/>
        </w:rPr>
        <w:t>Рабочая программа дисциплины (модуля)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5954"/>
        <w:gridCol w:w="2232"/>
      </w:tblGrid>
      <w:tr w:rsidR="0016048F" w:rsidRPr="003E3F84" w:rsidTr="0016048F">
        <w:trPr>
          <w:trHeight w:val="328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048F">
              <w:rPr>
                <w:rFonts w:ascii="Times New Roman" w:eastAsia="Calibri" w:hAnsi="Times New Roman"/>
                <w:sz w:val="24"/>
                <w:szCs w:val="24"/>
              </w:rPr>
              <w:t>Теория вероятностей и математическая статистика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6048F" w:rsidRPr="003E3F84" w:rsidRDefault="0016048F" w:rsidP="0016048F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3E3F84"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:rsidR="0016048F" w:rsidRPr="003E3F84" w:rsidRDefault="0016048F" w:rsidP="00160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3F84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4"/>
        <w:gridCol w:w="4629"/>
        <w:gridCol w:w="2834"/>
      </w:tblGrid>
      <w:tr w:rsidR="0016048F" w:rsidRPr="003E3F84" w:rsidTr="00045819">
        <w:trPr>
          <w:trHeight w:val="328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3F84"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6048F" w:rsidRPr="003E3F84" w:rsidRDefault="0016048F" w:rsidP="0016048F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3E3F84">
        <w:rPr>
          <w:rFonts w:ascii="Times New Roman" w:hAnsi="Times New Roman"/>
          <w:sz w:val="18"/>
          <w:szCs w:val="18"/>
        </w:rPr>
        <w:t>(бакалавриат / магистратура / специалитет)</w:t>
      </w:r>
    </w:p>
    <w:p w:rsidR="0016048F" w:rsidRPr="003E3F84" w:rsidRDefault="0016048F" w:rsidP="00160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3F84"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7"/>
      </w:tblGrid>
      <w:tr w:rsidR="0016048F" w:rsidRPr="003E3F84" w:rsidTr="00045819">
        <w:trPr>
          <w:trHeight w:val="32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048F" w:rsidRPr="00B175A8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3F84">
              <w:rPr>
                <w:rFonts w:ascii="Times New Roman" w:eastAsia="Calibri" w:hAnsi="Times New Roman"/>
                <w:sz w:val="24"/>
                <w:szCs w:val="24"/>
              </w:rPr>
              <w:t>03.03.02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3E3F84">
              <w:rPr>
                <w:rFonts w:ascii="Times New Roman" w:eastAsia="Calibri" w:hAnsi="Times New Roman"/>
                <w:sz w:val="24"/>
                <w:szCs w:val="24"/>
              </w:rPr>
              <w:t>Физика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</w:tbl>
    <w:p w:rsidR="0016048F" w:rsidRPr="003E3F84" w:rsidRDefault="0016048F" w:rsidP="0016048F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3E3F84"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16048F" w:rsidRPr="003E3F84" w:rsidRDefault="0016048F" w:rsidP="00160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3F84"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7"/>
      </w:tblGrid>
      <w:tr w:rsidR="0016048F" w:rsidRPr="003E3F84" w:rsidTr="00045819">
        <w:trPr>
          <w:trHeight w:val="32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5AD7">
              <w:rPr>
                <w:rFonts w:ascii="Times New Roman" w:eastAsia="Calibri" w:hAnsi="Times New Roman"/>
                <w:sz w:val="24"/>
                <w:szCs w:val="28"/>
              </w:rPr>
              <w:t>Физика конденсированного состояния</w:t>
            </w:r>
          </w:p>
        </w:tc>
      </w:tr>
    </w:tbl>
    <w:p w:rsidR="0016048F" w:rsidRPr="003E3F84" w:rsidRDefault="0016048F" w:rsidP="0016048F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3E3F84"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16048F" w:rsidRPr="003E3F84" w:rsidRDefault="0016048F" w:rsidP="00160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3F84"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4"/>
        <w:gridCol w:w="4629"/>
        <w:gridCol w:w="2834"/>
      </w:tblGrid>
      <w:tr w:rsidR="0016048F" w:rsidRPr="003E3F84" w:rsidTr="00045819">
        <w:trPr>
          <w:trHeight w:val="328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3F84"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6048F" w:rsidRPr="003E3F84" w:rsidRDefault="0016048F" w:rsidP="0016048F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3E3F84">
        <w:rPr>
          <w:rFonts w:ascii="Times New Roman" w:hAnsi="Times New Roman"/>
          <w:sz w:val="18"/>
          <w:szCs w:val="18"/>
        </w:rPr>
        <w:t xml:space="preserve"> (бакалавр / магистр / специалист)</w:t>
      </w:r>
    </w:p>
    <w:p w:rsidR="0016048F" w:rsidRPr="003E3F84" w:rsidRDefault="0016048F" w:rsidP="00160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3F84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3"/>
        <w:gridCol w:w="4558"/>
        <w:gridCol w:w="2946"/>
      </w:tblGrid>
      <w:tr w:rsidR="0016048F" w:rsidRPr="003E3F84" w:rsidTr="00045819">
        <w:trPr>
          <w:trHeight w:val="328"/>
        </w:trPr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3F84">
              <w:rPr>
                <w:rFonts w:ascii="Times New Roman" w:eastAsia="Calibri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</w:tcPr>
          <w:p w:rsidR="0016048F" w:rsidRPr="003E3F84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6048F" w:rsidRPr="003E3F84" w:rsidRDefault="0016048F" w:rsidP="0016048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E3F84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16048F" w:rsidRPr="003E3F84" w:rsidRDefault="0016048F" w:rsidP="0016048F">
      <w:pPr>
        <w:spacing w:after="0"/>
        <w:jc w:val="center"/>
        <w:rPr>
          <w:rFonts w:ascii="Times New Roman" w:hAnsi="Times New Roman"/>
          <w:strike/>
          <w:sz w:val="28"/>
          <w:szCs w:val="28"/>
        </w:rPr>
      </w:pPr>
    </w:p>
    <w:p w:rsidR="0016048F" w:rsidRPr="003E3F84" w:rsidRDefault="0016048F" w:rsidP="0016048F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16048F" w:rsidRPr="003E3F84" w:rsidRDefault="0016048F" w:rsidP="0016048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3E3F84">
        <w:rPr>
          <w:rFonts w:ascii="Times New Roman" w:hAnsi="Times New Roman"/>
          <w:sz w:val="28"/>
          <w:szCs w:val="24"/>
        </w:rPr>
        <w:t>Нижний Новгород</w:t>
      </w:r>
    </w:p>
    <w:p w:rsidR="0016048F" w:rsidRPr="003E3F84" w:rsidRDefault="0016048F" w:rsidP="0016048F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3E3F84">
        <w:rPr>
          <w:rFonts w:ascii="Times New Roman" w:hAnsi="Times New Roman"/>
          <w:sz w:val="28"/>
          <w:szCs w:val="24"/>
        </w:rPr>
        <w:t>201</w:t>
      </w:r>
      <w:r w:rsidR="00F3402E">
        <w:rPr>
          <w:rFonts w:ascii="Times New Roman" w:hAnsi="Times New Roman"/>
          <w:sz w:val="28"/>
          <w:szCs w:val="24"/>
        </w:rPr>
        <w:t>9</w:t>
      </w:r>
    </w:p>
    <w:p w:rsidR="00BA3273" w:rsidRDefault="0016048F" w:rsidP="0016048F">
      <w:pPr>
        <w:jc w:val="center"/>
        <w:rPr>
          <w:rFonts w:ascii="Times New Roman" w:hAnsi="Times New Roman"/>
          <w:sz w:val="24"/>
          <w:szCs w:val="24"/>
        </w:rPr>
      </w:pPr>
      <w:r w:rsidRPr="00475AD7">
        <w:rPr>
          <w:rFonts w:ascii="Times New Roman" w:hAnsi="Times New Roman"/>
          <w:i/>
          <w:sz w:val="28"/>
          <w:szCs w:val="24"/>
        </w:rPr>
        <w:t>год набора 201</w:t>
      </w:r>
      <w:r w:rsidR="00F3402E">
        <w:rPr>
          <w:rFonts w:ascii="Times New Roman" w:hAnsi="Times New Roman"/>
          <w:i/>
          <w:sz w:val="28"/>
          <w:szCs w:val="24"/>
        </w:rPr>
        <w:t>9</w:t>
      </w:r>
    </w:p>
    <w:p w:rsidR="00F1639C" w:rsidRPr="00F1639C" w:rsidRDefault="0016048F" w:rsidP="00F1639C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F1639C" w:rsidRPr="00F64CB8">
        <w:rPr>
          <w:rFonts w:ascii="Times New Roman" w:hAnsi="Times New Roman"/>
          <w:b/>
          <w:sz w:val="24"/>
          <w:szCs w:val="24"/>
        </w:rPr>
        <w:lastRenderedPageBreak/>
        <w:t>Место дисциплины в структуре ООП</w:t>
      </w:r>
    </w:p>
    <w:p w:rsidR="00F1639C" w:rsidRPr="00F1639C" w:rsidRDefault="00F1639C" w:rsidP="00F1639C">
      <w:pPr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F1639C">
        <w:rPr>
          <w:rFonts w:ascii="Times New Roman" w:hAnsi="Times New Roman"/>
          <w:sz w:val="24"/>
          <w:szCs w:val="24"/>
        </w:rPr>
        <w:t>Дисциплина «Теория вероятностей и математическая статистика» относится к базовой части профессионального цикла основной образовательной программы по направлению</w:t>
      </w:r>
      <w:r>
        <w:rPr>
          <w:rFonts w:ascii="Times New Roman" w:hAnsi="Times New Roman"/>
          <w:sz w:val="24"/>
          <w:szCs w:val="24"/>
        </w:rPr>
        <w:t xml:space="preserve"> подготовки</w:t>
      </w:r>
      <w:r w:rsidR="00F340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03.03.02</w:t>
      </w:r>
      <w:r w:rsidRPr="00F1639C">
        <w:rPr>
          <w:rFonts w:ascii="Times New Roman" w:hAnsi="Times New Roman"/>
          <w:sz w:val="24"/>
          <w:szCs w:val="24"/>
        </w:rPr>
        <w:t xml:space="preserve"> – Физика</w:t>
      </w:r>
      <w:r>
        <w:rPr>
          <w:rFonts w:ascii="Times New Roman" w:hAnsi="Times New Roman"/>
          <w:sz w:val="24"/>
          <w:szCs w:val="24"/>
        </w:rPr>
        <w:t>, профил</w:t>
      </w:r>
      <w:r w:rsidR="0016048F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:</w:t>
      </w:r>
      <w:r w:rsidR="00BA3273">
        <w:rPr>
          <w:rFonts w:ascii="Times New Roman" w:hAnsi="Times New Roman"/>
          <w:sz w:val="24"/>
          <w:szCs w:val="24"/>
        </w:rPr>
        <w:t>«Физика конденсированного состояния».</w:t>
      </w:r>
      <w:r w:rsidRPr="00F1639C">
        <w:rPr>
          <w:rFonts w:ascii="Times New Roman" w:hAnsi="Times New Roman"/>
          <w:sz w:val="24"/>
          <w:szCs w:val="24"/>
        </w:rPr>
        <w:t xml:space="preserve"> Для усвоения данного курса необходимо изучить некоторые модули (дисциплины) в рамках образовательных программ бакалавра по направлениям </w:t>
      </w:r>
      <w:r w:rsidRPr="00BA3273">
        <w:rPr>
          <w:rFonts w:ascii="Times New Roman" w:hAnsi="Times New Roman"/>
          <w:sz w:val="24"/>
          <w:szCs w:val="24"/>
        </w:rPr>
        <w:t xml:space="preserve">Физика: аналитическая геометрия, векторная алгебра, математический анализ, </w:t>
      </w:r>
      <w:r w:rsidR="00BA3273">
        <w:rPr>
          <w:rFonts w:ascii="Times New Roman" w:hAnsi="Times New Roman"/>
          <w:sz w:val="24"/>
          <w:szCs w:val="24"/>
        </w:rPr>
        <w:t>информационные технологии</w:t>
      </w:r>
      <w:r w:rsidRPr="00BA3273">
        <w:rPr>
          <w:rFonts w:ascii="Times New Roman" w:hAnsi="Times New Roman"/>
          <w:sz w:val="24"/>
          <w:szCs w:val="24"/>
        </w:rPr>
        <w:t>.</w:t>
      </w:r>
    </w:p>
    <w:p w:rsidR="00F64CB8" w:rsidRPr="00DB4DFB" w:rsidRDefault="00F64CB8" w:rsidP="00F1639C">
      <w:pPr>
        <w:ind w:left="786"/>
        <w:jc w:val="both"/>
        <w:rPr>
          <w:rFonts w:ascii="Times New Roman" w:hAnsi="Times New Roman"/>
          <w:b/>
          <w:sz w:val="24"/>
          <w:szCs w:val="24"/>
        </w:rPr>
      </w:pPr>
      <w:r w:rsidRPr="00DB4DFB">
        <w:rPr>
          <w:rFonts w:ascii="Times New Roman" w:hAnsi="Times New Roman"/>
          <w:b/>
          <w:sz w:val="24"/>
          <w:szCs w:val="24"/>
        </w:rPr>
        <w:t>Цели освоения дисциплины</w:t>
      </w:r>
    </w:p>
    <w:p w:rsidR="00F64CB8" w:rsidRDefault="00F64CB8" w:rsidP="00F64CB8">
      <w:pPr>
        <w:ind w:left="426"/>
        <w:rPr>
          <w:rFonts w:ascii="Times New Roman" w:hAnsi="Times New Roman"/>
          <w:sz w:val="24"/>
          <w:szCs w:val="24"/>
          <w:highlight w:val="green"/>
        </w:rPr>
      </w:pPr>
      <w:r w:rsidRPr="00DB4DFB">
        <w:rPr>
          <w:rFonts w:ascii="Times New Roman" w:hAnsi="Times New Roman"/>
          <w:sz w:val="24"/>
          <w:szCs w:val="24"/>
        </w:rPr>
        <w:t xml:space="preserve">Целями освоения </w:t>
      </w:r>
      <w:r w:rsidRPr="00DB4DFB">
        <w:rPr>
          <w:rFonts w:ascii="Times New Roman" w:hAnsi="Times New Roman"/>
          <w:spacing w:val="-3"/>
          <w:sz w:val="24"/>
          <w:szCs w:val="24"/>
        </w:rPr>
        <w:t>дисциплин</w:t>
      </w:r>
      <w:r w:rsidRPr="00DB4DFB">
        <w:rPr>
          <w:rFonts w:ascii="Times New Roman" w:hAnsi="Times New Roman"/>
          <w:sz w:val="24"/>
          <w:szCs w:val="24"/>
        </w:rPr>
        <w:t xml:space="preserve">ы </w:t>
      </w:r>
      <w:r w:rsidR="00DB4DFB" w:rsidRPr="00DB4DFB">
        <w:rPr>
          <w:rFonts w:ascii="Times New Roman" w:hAnsi="Times New Roman"/>
          <w:sz w:val="24"/>
          <w:szCs w:val="24"/>
        </w:rPr>
        <w:t xml:space="preserve">«Теория вероятностей и математическая статистика» </w:t>
      </w:r>
      <w:r w:rsidRPr="00DB4DFB">
        <w:rPr>
          <w:rFonts w:ascii="Times New Roman" w:hAnsi="Times New Roman"/>
          <w:sz w:val="24"/>
          <w:szCs w:val="24"/>
        </w:rPr>
        <w:t>являются</w:t>
      </w:r>
    </w:p>
    <w:p w:rsidR="000213FA" w:rsidRPr="000213FA" w:rsidRDefault="000213FA" w:rsidP="000213FA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13FA">
        <w:rPr>
          <w:rFonts w:ascii="Times New Roman" w:hAnsi="Times New Roman"/>
          <w:sz w:val="24"/>
          <w:szCs w:val="24"/>
        </w:rPr>
        <w:t xml:space="preserve">знание основных законов теории вероятности, </w:t>
      </w:r>
    </w:p>
    <w:p w:rsidR="000213FA" w:rsidRPr="000213FA" w:rsidRDefault="000213FA" w:rsidP="000213FA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13FA">
        <w:rPr>
          <w:rFonts w:ascii="Times New Roman" w:hAnsi="Times New Roman"/>
          <w:sz w:val="24"/>
          <w:szCs w:val="24"/>
        </w:rPr>
        <w:t>умение решать типовые задачи теории вероятности,</w:t>
      </w:r>
    </w:p>
    <w:p w:rsidR="000213FA" w:rsidRPr="000213FA" w:rsidRDefault="000213FA" w:rsidP="000213FA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13FA">
        <w:rPr>
          <w:rFonts w:ascii="Times New Roman" w:hAnsi="Times New Roman"/>
          <w:sz w:val="24"/>
          <w:szCs w:val="24"/>
        </w:rPr>
        <w:t>знание базовых понятий математической статистики</w:t>
      </w:r>
    </w:p>
    <w:p w:rsidR="000213FA" w:rsidRPr="000213FA" w:rsidRDefault="000213FA" w:rsidP="000213FA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13FA">
        <w:rPr>
          <w:rFonts w:ascii="Times New Roman" w:hAnsi="Times New Roman"/>
          <w:sz w:val="24"/>
          <w:szCs w:val="24"/>
        </w:rPr>
        <w:t>умение решать типовые задачи обработки и анализа результатов экспериментов.</w:t>
      </w:r>
    </w:p>
    <w:p w:rsidR="00A250B3" w:rsidRPr="00127A54" w:rsidRDefault="00F64CB8" w:rsidP="00A250B3">
      <w:pPr>
        <w:tabs>
          <w:tab w:val="left" w:pos="426"/>
        </w:tabs>
        <w:spacing w:after="0"/>
        <w:ind w:left="502" w:right="-853"/>
        <w:rPr>
          <w:rFonts w:ascii="Times New Roman" w:hAnsi="Times New Roman"/>
          <w:b/>
          <w:sz w:val="24"/>
          <w:szCs w:val="24"/>
        </w:rPr>
      </w:pPr>
      <w:r w:rsidRPr="00F64CB8">
        <w:rPr>
          <w:rFonts w:ascii="Times New Roman" w:hAnsi="Times New Roman"/>
          <w:b/>
          <w:sz w:val="24"/>
          <w:szCs w:val="24"/>
        </w:rPr>
        <w:t xml:space="preserve">2. </w:t>
      </w:r>
      <w:r w:rsidR="00A250B3" w:rsidRPr="00127A54">
        <w:rPr>
          <w:rFonts w:ascii="Times New Roman" w:hAnsi="Times New Roman"/>
          <w:b/>
          <w:sz w:val="24"/>
          <w:szCs w:val="24"/>
        </w:rPr>
        <w:t>Планируемые ре</w:t>
      </w:r>
      <w:r w:rsidR="00A250B3">
        <w:rPr>
          <w:rFonts w:ascii="Times New Roman" w:hAnsi="Times New Roman"/>
          <w:b/>
          <w:sz w:val="24"/>
          <w:szCs w:val="24"/>
        </w:rPr>
        <w:t>зультаты обучения по дисциплине</w:t>
      </w:r>
      <w:r w:rsidR="00A250B3" w:rsidRPr="00127A54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выпускников) </w:t>
      </w:r>
    </w:p>
    <w:p w:rsidR="00A250B3" w:rsidRPr="00053313" w:rsidRDefault="00A250B3" w:rsidP="00A250B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tbl>
      <w:tblPr>
        <w:tblW w:w="914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4"/>
        <w:gridCol w:w="5722"/>
      </w:tblGrid>
      <w:tr w:rsidR="00A250B3" w:rsidRPr="0016048F" w:rsidTr="00A250B3">
        <w:trPr>
          <w:trHeight w:val="1277"/>
        </w:trPr>
        <w:tc>
          <w:tcPr>
            <w:tcW w:w="3424" w:type="dxa"/>
          </w:tcPr>
          <w:p w:rsidR="00A250B3" w:rsidRPr="0016048F" w:rsidRDefault="00A250B3" w:rsidP="00A250B3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</w:t>
            </w:r>
          </w:p>
          <w:p w:rsidR="00A250B3" w:rsidRPr="0016048F" w:rsidRDefault="00A250B3" w:rsidP="00A250B3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5722" w:type="dxa"/>
          </w:tcPr>
          <w:p w:rsidR="00A250B3" w:rsidRPr="0016048F" w:rsidRDefault="00A250B3" w:rsidP="00A250B3">
            <w:pPr>
              <w:tabs>
                <w:tab w:val="num" w:pos="-54"/>
                <w:tab w:val="left" w:pos="426"/>
              </w:tabs>
              <w:ind w:left="56"/>
              <w:rPr>
                <w:rFonts w:ascii="Times New Roman" w:hAnsi="Times New Roman"/>
                <w:b/>
                <w:sz w:val="20"/>
                <w:szCs w:val="20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A250B3" w:rsidRPr="0016048F" w:rsidTr="00A250B3">
        <w:trPr>
          <w:trHeight w:val="769"/>
        </w:trPr>
        <w:tc>
          <w:tcPr>
            <w:tcW w:w="3424" w:type="dxa"/>
          </w:tcPr>
          <w:p w:rsidR="00A250B3" w:rsidRPr="0016048F" w:rsidRDefault="00A250B3" w:rsidP="00A250B3">
            <w:pPr>
              <w:tabs>
                <w:tab w:val="left" w:pos="426"/>
              </w:tabs>
              <w:ind w:left="17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(ОПК-2) Способность использовать в профессиональной деятельности базовые знания фундаментальных разделов математики, создавать математические модели типовых профессиональных задач и интерпретировать полученные результаты с учетом границ применимости модели</w:t>
            </w:r>
          </w:p>
        </w:tc>
        <w:tc>
          <w:tcPr>
            <w:tcW w:w="5722" w:type="dxa"/>
          </w:tcPr>
          <w:p w:rsidR="00A250B3" w:rsidRPr="0016048F" w:rsidRDefault="00A250B3" w:rsidP="00A250B3">
            <w:pPr>
              <w:tabs>
                <w:tab w:val="left" w:pos="426"/>
              </w:tabs>
              <w:spacing w:after="0" w:line="240" w:lineRule="auto"/>
              <w:ind w:left="11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З1 (ОПК-2) Знать</w:t>
            </w:r>
            <w:r w:rsidR="00793434" w:rsidRPr="0016048F">
              <w:rPr>
                <w:rFonts w:ascii="Times New Roman" w:hAnsi="Times New Roman"/>
                <w:sz w:val="20"/>
                <w:szCs w:val="20"/>
              </w:rPr>
              <w:t xml:space="preserve"> основные понятия и методы теории вероятностей и математической статистики.</w:t>
            </w:r>
          </w:p>
          <w:p w:rsidR="00793434" w:rsidRPr="0016048F" w:rsidRDefault="00793434" w:rsidP="00793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З2 (ОПК-2) Знать классические и непараметрические методы математической статистики, используемые при обработке результатов экспериментов.</w:t>
            </w:r>
          </w:p>
          <w:p w:rsidR="00A250B3" w:rsidRPr="0016048F" w:rsidRDefault="00A250B3" w:rsidP="00A250B3">
            <w:pPr>
              <w:tabs>
                <w:tab w:val="left" w:pos="426"/>
              </w:tabs>
              <w:spacing w:after="0" w:line="240" w:lineRule="auto"/>
              <w:ind w:left="11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У (ОПК-2) Уметь</w:t>
            </w:r>
            <w:r w:rsidR="00793434" w:rsidRPr="0016048F">
              <w:rPr>
                <w:rFonts w:ascii="Times New Roman" w:hAnsi="Times New Roman"/>
                <w:sz w:val="20"/>
                <w:szCs w:val="20"/>
              </w:rPr>
              <w:t xml:space="preserve"> решать прикладные задачи теории вероятностей.</w:t>
            </w:r>
          </w:p>
          <w:p w:rsidR="00793434" w:rsidRPr="0016048F" w:rsidRDefault="00A250B3" w:rsidP="00793434">
            <w:pPr>
              <w:pStyle w:val="22"/>
              <w:rPr>
                <w:sz w:val="20"/>
              </w:rPr>
            </w:pPr>
            <w:r w:rsidRPr="0016048F">
              <w:rPr>
                <w:sz w:val="20"/>
              </w:rPr>
              <w:t>В1 (ОПК-2) Владеть</w:t>
            </w:r>
            <w:r w:rsidR="00793434" w:rsidRPr="0016048F">
              <w:rPr>
                <w:sz w:val="20"/>
              </w:rPr>
              <w:t xml:space="preserve"> основными технологиями.</w:t>
            </w:r>
          </w:p>
          <w:p w:rsidR="00793434" w:rsidRPr="0016048F" w:rsidRDefault="00793434" w:rsidP="00793434">
            <w:pPr>
              <w:pStyle w:val="22"/>
              <w:rPr>
                <w:sz w:val="20"/>
              </w:rPr>
            </w:pPr>
            <w:r w:rsidRPr="0016048F">
              <w:rPr>
                <w:sz w:val="20"/>
              </w:rPr>
              <w:t>статистической обработки результатов</w:t>
            </w:r>
          </w:p>
          <w:p w:rsidR="00793434" w:rsidRPr="0016048F" w:rsidRDefault="00793434" w:rsidP="00793434">
            <w:pPr>
              <w:pStyle w:val="22"/>
              <w:rPr>
                <w:sz w:val="20"/>
              </w:rPr>
            </w:pPr>
            <w:r w:rsidRPr="0016048F">
              <w:rPr>
                <w:sz w:val="20"/>
              </w:rPr>
              <w:t xml:space="preserve"> экспериментов на базе теоретических положений </w:t>
            </w:r>
          </w:p>
          <w:p w:rsidR="00793434" w:rsidRPr="0016048F" w:rsidRDefault="00793434" w:rsidP="00366409">
            <w:pPr>
              <w:tabs>
                <w:tab w:val="left" w:pos="426"/>
              </w:tabs>
              <w:spacing w:after="0" w:line="240" w:lineRule="auto"/>
              <w:ind w:left="1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классической  теории вероятности.</w:t>
            </w:r>
          </w:p>
        </w:tc>
      </w:tr>
    </w:tbl>
    <w:p w:rsidR="0003281C" w:rsidRDefault="0003281C" w:rsidP="00F64CB8">
      <w:pPr>
        <w:ind w:left="426"/>
        <w:rPr>
          <w:rFonts w:ascii="Times New Roman" w:hAnsi="Times New Roman"/>
          <w:b/>
          <w:sz w:val="24"/>
          <w:szCs w:val="24"/>
        </w:rPr>
      </w:pPr>
    </w:p>
    <w:p w:rsidR="000D6298" w:rsidRPr="00DB4DFB" w:rsidRDefault="00A250B3" w:rsidP="00F64C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F64CB8" w:rsidRPr="00F64CB8">
        <w:rPr>
          <w:rFonts w:ascii="Times New Roman" w:hAnsi="Times New Roman"/>
          <w:b/>
          <w:sz w:val="24"/>
          <w:szCs w:val="24"/>
        </w:rPr>
        <w:t xml:space="preserve"> Структура и содержание дисциплины </w:t>
      </w:r>
      <w:r w:rsidR="000D6298" w:rsidRPr="00DB4DFB">
        <w:rPr>
          <w:rFonts w:ascii="Times New Roman" w:hAnsi="Times New Roman"/>
          <w:b/>
          <w:sz w:val="24"/>
          <w:szCs w:val="24"/>
        </w:rPr>
        <w:t>«</w:t>
      </w:r>
      <w:r w:rsidR="00DB4DFB" w:rsidRPr="00DB4DFB">
        <w:rPr>
          <w:rFonts w:ascii="Times New Roman" w:hAnsi="Times New Roman"/>
          <w:b/>
          <w:sz w:val="24"/>
          <w:szCs w:val="24"/>
        </w:rPr>
        <w:t>Теория вероятностей и математическая статистика</w:t>
      </w:r>
      <w:r w:rsidR="000D6298" w:rsidRPr="00DB4DFB">
        <w:rPr>
          <w:rFonts w:ascii="Times New Roman" w:hAnsi="Times New Roman"/>
          <w:b/>
          <w:sz w:val="24"/>
          <w:szCs w:val="24"/>
        </w:rPr>
        <w:t>»</w:t>
      </w:r>
    </w:p>
    <w:p w:rsidR="0016048F" w:rsidRDefault="0016048F" w:rsidP="0016048F">
      <w:pPr>
        <w:jc w:val="both"/>
        <w:rPr>
          <w:rFonts w:ascii="Times New Roman" w:hAnsi="Times New Roman"/>
          <w:sz w:val="24"/>
          <w:szCs w:val="24"/>
        </w:rPr>
      </w:pPr>
      <w:r w:rsidRPr="00986F43">
        <w:rPr>
          <w:rFonts w:ascii="Times New Roman" w:hAnsi="Times New Roman"/>
          <w:sz w:val="24"/>
          <w:szCs w:val="24"/>
        </w:rPr>
        <w:t>Объем дисциплины составляет 2 зачетные единицы, всего 72 часа, из которых 33 часа составляет контактная работа обучающегося с преподавателем (16 часов занятия лекционного типа, 16 часов занятия семинарского типа (</w:t>
      </w:r>
      <w:r>
        <w:rPr>
          <w:rFonts w:ascii="Times New Roman" w:hAnsi="Times New Roman"/>
          <w:sz w:val="24"/>
          <w:szCs w:val="24"/>
        </w:rPr>
        <w:t>практические занятия</w:t>
      </w:r>
      <w:r w:rsidRPr="00986F43">
        <w:rPr>
          <w:rFonts w:ascii="Times New Roman" w:hAnsi="Times New Roman"/>
          <w:sz w:val="24"/>
          <w:szCs w:val="24"/>
        </w:rPr>
        <w:t>), в том числе 2 часа - мероприятия текущего контроля успеваемости, 1 час - мероприятия промежуточной аттестации), 39 часов составляет самостоятельная работа обучающегося.</w:t>
      </w:r>
    </w:p>
    <w:p w:rsidR="00F64CB8" w:rsidRDefault="0016048F" w:rsidP="0016048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Содержание дисциплины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567"/>
        <w:gridCol w:w="992"/>
        <w:gridCol w:w="1276"/>
        <w:gridCol w:w="1083"/>
        <w:gridCol w:w="476"/>
        <w:gridCol w:w="674"/>
      </w:tblGrid>
      <w:tr w:rsidR="0016048F" w:rsidRPr="0016048F" w:rsidTr="0016048F">
        <w:trPr>
          <w:trHeight w:val="202"/>
          <w:jc w:val="center"/>
        </w:trPr>
        <w:tc>
          <w:tcPr>
            <w:tcW w:w="450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Всего (часы)</w:t>
            </w:r>
          </w:p>
        </w:tc>
        <w:tc>
          <w:tcPr>
            <w:tcW w:w="450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16048F" w:rsidRPr="0016048F" w:rsidTr="0016048F">
        <w:trPr>
          <w:trHeight w:val="202"/>
          <w:jc w:val="center"/>
        </w:trPr>
        <w:tc>
          <w:tcPr>
            <w:tcW w:w="450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674" w:type="dxa"/>
            <w:vMerge w:val="restart"/>
            <w:shd w:val="clear" w:color="auto" w:fill="auto"/>
            <w:textDirection w:val="btLr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</w:tc>
      </w:tr>
      <w:tr w:rsidR="0016048F" w:rsidRPr="0016048F" w:rsidTr="0016048F">
        <w:trPr>
          <w:cantSplit/>
          <w:trHeight w:val="1990"/>
          <w:jc w:val="center"/>
        </w:trPr>
        <w:tc>
          <w:tcPr>
            <w:tcW w:w="450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Занятия</w:t>
            </w:r>
          </w:p>
          <w:p w:rsidR="0016048F" w:rsidRPr="0016048F" w:rsidRDefault="0016048F" w:rsidP="0016048F">
            <w:pPr>
              <w:tabs>
                <w:tab w:val="num" w:pos="-332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лекционного</w:t>
            </w:r>
          </w:p>
          <w:p w:rsidR="0016048F" w:rsidRPr="0016048F" w:rsidRDefault="0016048F" w:rsidP="0016048F">
            <w:pPr>
              <w:tabs>
                <w:tab w:val="num" w:pos="-332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Занятия</w:t>
            </w:r>
          </w:p>
          <w:p w:rsidR="0016048F" w:rsidRPr="0016048F" w:rsidRDefault="0016048F" w:rsidP="0016048F">
            <w:pPr>
              <w:tabs>
                <w:tab w:val="num" w:pos="-332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семинарского</w:t>
            </w:r>
          </w:p>
          <w:p w:rsidR="0016048F" w:rsidRPr="0016048F" w:rsidRDefault="0016048F" w:rsidP="0016048F">
            <w:pPr>
              <w:tabs>
                <w:tab w:val="num" w:pos="-332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1083" w:type="dxa"/>
            <w:shd w:val="clear" w:color="auto" w:fill="auto"/>
            <w:textDirection w:val="btLr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Занятия</w:t>
            </w:r>
          </w:p>
          <w:p w:rsidR="0016048F" w:rsidRPr="0016048F" w:rsidRDefault="0016048F" w:rsidP="0016048F">
            <w:pPr>
              <w:tabs>
                <w:tab w:val="num" w:pos="-332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лабораторного</w:t>
            </w:r>
          </w:p>
          <w:p w:rsidR="0016048F" w:rsidRPr="0016048F" w:rsidRDefault="0016048F" w:rsidP="0016048F">
            <w:pPr>
              <w:tabs>
                <w:tab w:val="num" w:pos="-332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74" w:type="dxa"/>
            <w:vMerge/>
            <w:shd w:val="clear" w:color="auto" w:fill="auto"/>
            <w:textDirection w:val="btLr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048F" w:rsidRPr="0016048F" w:rsidTr="0016048F">
        <w:trPr>
          <w:trHeight w:val="1409"/>
          <w:jc w:val="center"/>
        </w:trPr>
        <w:tc>
          <w:tcPr>
            <w:tcW w:w="450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048F" w:rsidRPr="0016048F" w:rsidRDefault="0016048F" w:rsidP="0016048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604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Очно-заочное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6048F" w:rsidRPr="0016048F" w:rsidRDefault="0016048F" w:rsidP="0016048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604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Очно-заочное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16048F" w:rsidRPr="0016048F" w:rsidRDefault="0016048F" w:rsidP="0016048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604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Очно-заочное</w:t>
            </w:r>
          </w:p>
        </w:tc>
        <w:tc>
          <w:tcPr>
            <w:tcW w:w="1083" w:type="dxa"/>
            <w:shd w:val="clear" w:color="auto" w:fill="auto"/>
            <w:textDirection w:val="btLr"/>
            <w:vAlign w:val="center"/>
          </w:tcPr>
          <w:p w:rsidR="0016048F" w:rsidRPr="0016048F" w:rsidRDefault="0016048F" w:rsidP="0016048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604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Очно-заочное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16048F" w:rsidRPr="0016048F" w:rsidRDefault="0016048F" w:rsidP="0016048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604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Очно-заочное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:rsidR="0016048F" w:rsidRPr="0016048F" w:rsidRDefault="0016048F" w:rsidP="0016048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604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Очно-заочное</w:t>
            </w:r>
          </w:p>
        </w:tc>
      </w:tr>
      <w:tr w:rsidR="0016048F" w:rsidRPr="0016048F" w:rsidTr="0016048F">
        <w:trPr>
          <w:trHeight w:val="202"/>
          <w:jc w:val="center"/>
        </w:trPr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Вводный курс. Случайные события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6048F" w:rsidRPr="0016048F" w:rsidTr="0016048F">
        <w:trPr>
          <w:trHeight w:val="202"/>
          <w:jc w:val="center"/>
        </w:trPr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Алгебра случайных событий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6048F" w:rsidRPr="0016048F" w:rsidTr="0016048F">
        <w:trPr>
          <w:trHeight w:val="202"/>
          <w:jc w:val="center"/>
        </w:trPr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Элементарные события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6048F" w:rsidRPr="0016048F" w:rsidTr="0016048F">
        <w:trPr>
          <w:trHeight w:val="202"/>
          <w:jc w:val="center"/>
        </w:trPr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Вероятность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6048F" w:rsidRPr="0016048F" w:rsidTr="0016048F">
        <w:trPr>
          <w:trHeight w:val="202"/>
          <w:jc w:val="center"/>
        </w:trPr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Дискретные случайные величины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6048F" w:rsidRPr="0016048F" w:rsidTr="0016048F">
        <w:trPr>
          <w:trHeight w:val="202"/>
          <w:jc w:val="center"/>
        </w:trPr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Непрерывные случайные величины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6048F" w:rsidRPr="0016048F" w:rsidTr="0016048F">
        <w:trPr>
          <w:trHeight w:val="202"/>
          <w:jc w:val="center"/>
        </w:trPr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Числовые характеристики случайных величин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6048F" w:rsidRPr="0016048F" w:rsidTr="0016048F">
        <w:trPr>
          <w:trHeight w:val="202"/>
          <w:jc w:val="center"/>
        </w:trPr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Предельные теоремы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643"/>
              </w:tabs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6048F" w:rsidRPr="0016048F" w:rsidTr="0016048F">
        <w:trPr>
          <w:trHeight w:val="202"/>
          <w:jc w:val="center"/>
        </w:trPr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822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604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 т.ч.текущий контроль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604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048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16048F" w:rsidRPr="0016048F" w:rsidRDefault="0016048F" w:rsidP="001604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16048F" w:rsidRPr="0016048F" w:rsidTr="0016048F">
        <w:trPr>
          <w:trHeight w:val="202"/>
          <w:jc w:val="center"/>
        </w:trPr>
        <w:tc>
          <w:tcPr>
            <w:tcW w:w="957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48F" w:rsidRPr="0016048F" w:rsidRDefault="0016048F" w:rsidP="0016048F">
            <w:pPr>
              <w:tabs>
                <w:tab w:val="num" w:pos="822"/>
              </w:tabs>
              <w:spacing w:after="0" w:line="240" w:lineRule="auto"/>
              <w:ind w:firstLine="72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604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Промежуточная аттестация - </w:t>
            </w:r>
            <w:r w:rsidRPr="001604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</w:tbl>
    <w:p w:rsidR="0016048F" w:rsidRDefault="0016048F" w:rsidP="007839D3">
      <w:pPr>
        <w:rPr>
          <w:rFonts w:ascii="Times New Roman" w:hAnsi="Times New Roman"/>
          <w:sz w:val="24"/>
          <w:szCs w:val="24"/>
        </w:rPr>
      </w:pPr>
    </w:p>
    <w:p w:rsidR="007839D3" w:rsidRDefault="007839D3" w:rsidP="007839D3">
      <w:pPr>
        <w:rPr>
          <w:rFonts w:ascii="Times New Roman" w:hAnsi="Times New Roman"/>
          <w:sz w:val="24"/>
          <w:szCs w:val="24"/>
        </w:rPr>
      </w:pPr>
      <w:r w:rsidRPr="005F18C8">
        <w:rPr>
          <w:rFonts w:ascii="Times New Roman" w:hAnsi="Times New Roman"/>
          <w:sz w:val="24"/>
          <w:szCs w:val="24"/>
        </w:rPr>
        <w:t>Содержание разделов дисциплины.</w:t>
      </w:r>
    </w:p>
    <w:p w:rsidR="007F5C03" w:rsidRPr="007F5C03" w:rsidRDefault="007F5C03" w:rsidP="007F5C03">
      <w:pPr>
        <w:numPr>
          <w:ilvl w:val="0"/>
          <w:numId w:val="8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7F5C03">
        <w:rPr>
          <w:rFonts w:ascii="Times New Roman" w:hAnsi="Times New Roman"/>
          <w:sz w:val="24"/>
          <w:szCs w:val="24"/>
          <w:u w:val="single"/>
        </w:rPr>
        <w:t>Вводный курс. Случайные события.</w:t>
      </w:r>
      <w:r w:rsidRPr="007F5C03">
        <w:rPr>
          <w:rFonts w:ascii="Times New Roman" w:hAnsi="Times New Roman"/>
          <w:sz w:val="24"/>
          <w:szCs w:val="24"/>
        </w:rPr>
        <w:t xml:space="preserve"> Цели и задачи курса. Случайные события. Достоверные и невозможные события Частота случайного события. Статистическая устойчивость частот. Частотное определение вероятности.</w:t>
      </w:r>
    </w:p>
    <w:p w:rsidR="007F5C03" w:rsidRPr="007F5C03" w:rsidRDefault="007F5C03" w:rsidP="007F5C03">
      <w:pPr>
        <w:numPr>
          <w:ilvl w:val="0"/>
          <w:numId w:val="8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7F5C03">
        <w:rPr>
          <w:rFonts w:ascii="Times New Roman" w:hAnsi="Times New Roman"/>
          <w:sz w:val="24"/>
          <w:szCs w:val="24"/>
          <w:u w:val="single"/>
        </w:rPr>
        <w:t>Алгебра случайных событий.</w:t>
      </w:r>
      <w:r w:rsidRPr="007F5C03">
        <w:rPr>
          <w:rFonts w:ascii="Times New Roman" w:hAnsi="Times New Roman"/>
          <w:sz w:val="24"/>
          <w:szCs w:val="24"/>
        </w:rPr>
        <w:t xml:space="preserve"> Совместные и несовместные случайные события. Сумма (объединение) случайных событий. Произведение (пересечение) случайных событий.</w:t>
      </w:r>
    </w:p>
    <w:p w:rsidR="007F5C03" w:rsidRPr="007F5C03" w:rsidRDefault="007F5C03" w:rsidP="007F5C03">
      <w:pPr>
        <w:numPr>
          <w:ilvl w:val="0"/>
          <w:numId w:val="8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7F5C03">
        <w:rPr>
          <w:rFonts w:ascii="Times New Roman" w:hAnsi="Times New Roman"/>
          <w:sz w:val="24"/>
          <w:szCs w:val="24"/>
          <w:u w:val="single"/>
        </w:rPr>
        <w:t>Элементарные события.</w:t>
      </w:r>
      <w:r w:rsidRPr="007F5C03">
        <w:rPr>
          <w:rFonts w:ascii="Times New Roman" w:hAnsi="Times New Roman"/>
          <w:sz w:val="24"/>
          <w:szCs w:val="24"/>
        </w:rPr>
        <w:t xml:space="preserve"> Элементарные события и пространство элементарных событий.</w:t>
      </w:r>
    </w:p>
    <w:p w:rsidR="007F5C03" w:rsidRPr="007F5C03" w:rsidRDefault="007F5C03" w:rsidP="007F5C03">
      <w:p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7F5C03">
        <w:rPr>
          <w:rFonts w:ascii="Times New Roman" w:hAnsi="Times New Roman"/>
          <w:sz w:val="24"/>
          <w:szCs w:val="24"/>
        </w:rPr>
        <w:t>Противоположное событие.</w:t>
      </w:r>
    </w:p>
    <w:p w:rsidR="007F5C03" w:rsidRPr="007F5C03" w:rsidRDefault="007F5C03" w:rsidP="007F5C03">
      <w:pPr>
        <w:numPr>
          <w:ilvl w:val="0"/>
          <w:numId w:val="8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7F5C03">
        <w:rPr>
          <w:rFonts w:ascii="Times New Roman" w:hAnsi="Times New Roman"/>
          <w:sz w:val="24"/>
          <w:szCs w:val="24"/>
          <w:u w:val="single"/>
        </w:rPr>
        <w:t>Вероятность.</w:t>
      </w:r>
      <w:r w:rsidRPr="007F5C03">
        <w:rPr>
          <w:rFonts w:ascii="Times New Roman" w:hAnsi="Times New Roman"/>
          <w:sz w:val="24"/>
          <w:szCs w:val="24"/>
        </w:rPr>
        <w:t xml:space="preserve"> Аксиоматическое определение вероятности. Равновероятные элементарные события. Классическая формула вычисления вероятностей. Вероятность дополнительного события. Вероятность суммы событий. Условная вероятность. Вероятность произведения событий. Независимые события.</w:t>
      </w:r>
      <w:r w:rsidR="00094CB2">
        <w:rPr>
          <w:rFonts w:ascii="Times New Roman" w:hAnsi="Times New Roman"/>
          <w:sz w:val="24"/>
          <w:szCs w:val="24"/>
        </w:rPr>
        <w:t xml:space="preserve"> Формула полной вероятности. Формула Байеса.</w:t>
      </w:r>
    </w:p>
    <w:p w:rsidR="007F5C03" w:rsidRPr="007F5C03" w:rsidRDefault="007F5C03" w:rsidP="007F5C03">
      <w:pPr>
        <w:numPr>
          <w:ilvl w:val="0"/>
          <w:numId w:val="8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7F5C03">
        <w:rPr>
          <w:rFonts w:ascii="Times New Roman" w:hAnsi="Times New Roman"/>
          <w:sz w:val="24"/>
          <w:szCs w:val="24"/>
          <w:u w:val="single"/>
        </w:rPr>
        <w:t>Дискретные случайные величины.</w:t>
      </w:r>
      <w:r w:rsidRPr="007F5C03">
        <w:rPr>
          <w:rFonts w:ascii="Times New Roman" w:hAnsi="Times New Roman"/>
          <w:sz w:val="24"/>
          <w:szCs w:val="24"/>
        </w:rPr>
        <w:t xml:space="preserve"> Равномерная дискретная случайная величина. Схема Бернулли. Биномиальная случайная величина. Пуассоновская случайная величина.</w:t>
      </w:r>
    </w:p>
    <w:p w:rsidR="007F5C03" w:rsidRPr="007F5C03" w:rsidRDefault="007F5C03" w:rsidP="007F5C03">
      <w:pPr>
        <w:numPr>
          <w:ilvl w:val="0"/>
          <w:numId w:val="8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7F5C03">
        <w:rPr>
          <w:rFonts w:ascii="Times New Roman" w:hAnsi="Times New Roman"/>
          <w:sz w:val="24"/>
          <w:szCs w:val="24"/>
          <w:u w:val="single"/>
        </w:rPr>
        <w:t>Непрерывные случайные величины.</w:t>
      </w:r>
      <w:r w:rsidRPr="007F5C03">
        <w:rPr>
          <w:rFonts w:ascii="Times New Roman" w:hAnsi="Times New Roman"/>
          <w:sz w:val="24"/>
          <w:szCs w:val="24"/>
        </w:rPr>
        <w:t xml:space="preserve"> Плотность вероятности и ее основные свойства. Равномерно распределенная непрерывная случайная величина. Экспоненциальная случайная величина. Нормальная (гауссова) случайная величина. Независимые случайные величины.</w:t>
      </w:r>
    </w:p>
    <w:p w:rsidR="007F5C03" w:rsidRPr="007F5C03" w:rsidRDefault="007F5C03" w:rsidP="00CA760A">
      <w:pPr>
        <w:numPr>
          <w:ilvl w:val="0"/>
          <w:numId w:val="8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7F5C03">
        <w:rPr>
          <w:rFonts w:ascii="Times New Roman" w:hAnsi="Times New Roman"/>
          <w:sz w:val="24"/>
          <w:szCs w:val="24"/>
          <w:u w:val="single"/>
        </w:rPr>
        <w:t>Числовые х</w:t>
      </w:r>
      <w:r w:rsidR="00CA760A" w:rsidRPr="00CA760A">
        <w:rPr>
          <w:rFonts w:ascii="Times New Roman" w:hAnsi="Times New Roman"/>
          <w:sz w:val="24"/>
          <w:szCs w:val="24"/>
          <w:u w:val="single"/>
        </w:rPr>
        <w:t>арактеристики случайных величин</w:t>
      </w:r>
      <w:r w:rsidRPr="007F5C03">
        <w:rPr>
          <w:rFonts w:ascii="Times New Roman" w:hAnsi="Times New Roman"/>
          <w:sz w:val="24"/>
          <w:szCs w:val="24"/>
          <w:u w:val="single"/>
        </w:rPr>
        <w:t>.</w:t>
      </w:r>
      <w:r w:rsidRPr="007F5C03">
        <w:rPr>
          <w:rFonts w:ascii="Times New Roman" w:hAnsi="Times New Roman"/>
          <w:sz w:val="24"/>
          <w:szCs w:val="24"/>
        </w:rPr>
        <w:t>Математическое ожидание. Теоремы о математическом ожидании. Дисперсия. Теоремы о дисперсии. Стандартное (среднеквадратичное) отклонение.Квантили.</w:t>
      </w:r>
      <w:r w:rsidR="00F113AD">
        <w:rPr>
          <w:rFonts w:ascii="Times New Roman" w:hAnsi="Times New Roman"/>
          <w:sz w:val="24"/>
          <w:szCs w:val="24"/>
        </w:rPr>
        <w:t xml:space="preserve"> Среднее статистическое и оценки генеральной дисперсии.</w:t>
      </w:r>
    </w:p>
    <w:p w:rsidR="007F5C03" w:rsidRPr="007F5C03" w:rsidRDefault="007F5C03" w:rsidP="00CA760A">
      <w:pPr>
        <w:numPr>
          <w:ilvl w:val="0"/>
          <w:numId w:val="8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7F5C03">
        <w:rPr>
          <w:rFonts w:ascii="Times New Roman" w:hAnsi="Times New Roman"/>
          <w:sz w:val="24"/>
          <w:szCs w:val="24"/>
          <w:u w:val="single"/>
        </w:rPr>
        <w:lastRenderedPageBreak/>
        <w:t>Предельные теоремы.</w:t>
      </w:r>
      <w:r w:rsidRPr="007F5C03">
        <w:rPr>
          <w:rFonts w:ascii="Times New Roman" w:hAnsi="Times New Roman"/>
          <w:sz w:val="24"/>
          <w:szCs w:val="24"/>
        </w:rPr>
        <w:t>Закон больших чисел. Теорема. Чебышева. Теорема о среднем арифметическом.Теорема Пуассона. Теорема Муавра – Лапласа. Центральная предельная теорема.</w:t>
      </w:r>
    </w:p>
    <w:p w:rsidR="007F5C03" w:rsidRPr="005F18C8" w:rsidRDefault="007F5C03" w:rsidP="007839D3">
      <w:pPr>
        <w:rPr>
          <w:rFonts w:ascii="Times New Roman" w:hAnsi="Times New Roman"/>
          <w:sz w:val="24"/>
          <w:szCs w:val="24"/>
        </w:rPr>
      </w:pPr>
    </w:p>
    <w:p w:rsidR="00F4092E" w:rsidRDefault="00F4092E" w:rsidP="00F409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практических занятий.</w:t>
      </w:r>
    </w:p>
    <w:p w:rsidR="00F4092E" w:rsidRPr="00846EE9" w:rsidRDefault="00F4092E" w:rsidP="00AA5DB3">
      <w:pPr>
        <w:spacing w:after="0"/>
        <w:rPr>
          <w:rFonts w:ascii="Times New Roman" w:hAnsi="Times New Roman"/>
          <w:sz w:val="24"/>
          <w:szCs w:val="24"/>
        </w:rPr>
      </w:pPr>
      <w:r w:rsidRPr="00846EE9">
        <w:rPr>
          <w:rFonts w:ascii="Times New Roman" w:hAnsi="Times New Roman"/>
          <w:sz w:val="24"/>
          <w:szCs w:val="24"/>
        </w:rPr>
        <w:t>1</w:t>
      </w:r>
      <w:r w:rsidR="00D913C8" w:rsidRPr="00846EE9">
        <w:rPr>
          <w:rFonts w:ascii="Times New Roman" w:hAnsi="Times New Roman"/>
          <w:sz w:val="24"/>
          <w:szCs w:val="24"/>
        </w:rPr>
        <w:t xml:space="preserve">. Расчеты частот случайных событий. </w:t>
      </w:r>
    </w:p>
    <w:p w:rsidR="00DB69BD" w:rsidRDefault="00F4092E" w:rsidP="00AA5DB3">
      <w:pPr>
        <w:tabs>
          <w:tab w:val="left" w:pos="4740"/>
        </w:tabs>
        <w:spacing w:after="0"/>
        <w:rPr>
          <w:rFonts w:ascii="Times New Roman" w:hAnsi="Times New Roman"/>
          <w:sz w:val="24"/>
          <w:szCs w:val="24"/>
        </w:rPr>
      </w:pPr>
      <w:r w:rsidRPr="00846EE9">
        <w:rPr>
          <w:rFonts w:ascii="Times New Roman" w:hAnsi="Times New Roman"/>
          <w:sz w:val="24"/>
          <w:szCs w:val="24"/>
        </w:rPr>
        <w:t>2</w:t>
      </w:r>
      <w:r w:rsidR="00D913C8" w:rsidRPr="00846EE9">
        <w:rPr>
          <w:rFonts w:ascii="Times New Roman" w:hAnsi="Times New Roman"/>
          <w:sz w:val="24"/>
          <w:szCs w:val="24"/>
        </w:rPr>
        <w:t xml:space="preserve">. </w:t>
      </w:r>
      <w:r w:rsidR="00D913C8">
        <w:rPr>
          <w:rFonts w:ascii="Times New Roman" w:hAnsi="Times New Roman"/>
          <w:sz w:val="24"/>
          <w:szCs w:val="24"/>
        </w:rPr>
        <w:t>Операции над с</w:t>
      </w:r>
      <w:r w:rsidR="00D913C8" w:rsidRPr="000225CC">
        <w:rPr>
          <w:rFonts w:ascii="Times New Roman" w:hAnsi="Times New Roman"/>
          <w:sz w:val="24"/>
          <w:szCs w:val="24"/>
        </w:rPr>
        <w:t>лучайн</w:t>
      </w:r>
      <w:r w:rsidR="00D913C8">
        <w:rPr>
          <w:rFonts w:ascii="Times New Roman" w:hAnsi="Times New Roman"/>
          <w:sz w:val="24"/>
          <w:szCs w:val="24"/>
        </w:rPr>
        <w:t>ымисобытиями</w:t>
      </w:r>
      <w:r w:rsidR="00846EE9">
        <w:rPr>
          <w:rFonts w:ascii="Times New Roman" w:hAnsi="Times New Roman"/>
          <w:sz w:val="24"/>
          <w:szCs w:val="24"/>
        </w:rPr>
        <w:t>.</w:t>
      </w:r>
    </w:p>
    <w:p w:rsidR="00F4092E" w:rsidRDefault="00DB69BD" w:rsidP="00AA5DB3">
      <w:pPr>
        <w:tabs>
          <w:tab w:val="left" w:pos="47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46EE9">
        <w:rPr>
          <w:rFonts w:ascii="Times New Roman" w:hAnsi="Times New Roman"/>
          <w:sz w:val="24"/>
          <w:szCs w:val="24"/>
        </w:rPr>
        <w:t>Классический метод вычисления вероятностей.</w:t>
      </w:r>
    </w:p>
    <w:p w:rsidR="00846EE9" w:rsidRDefault="00DB69BD" w:rsidP="00AA5DB3">
      <w:pPr>
        <w:tabs>
          <w:tab w:val="left" w:pos="47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46EE9">
        <w:rPr>
          <w:rFonts w:ascii="Times New Roman" w:hAnsi="Times New Roman"/>
          <w:sz w:val="24"/>
          <w:szCs w:val="24"/>
        </w:rPr>
        <w:t xml:space="preserve">. </w:t>
      </w:r>
      <w:r w:rsidR="00823A05" w:rsidRPr="00846EE9">
        <w:rPr>
          <w:rFonts w:ascii="Times New Roman" w:hAnsi="Times New Roman"/>
          <w:sz w:val="24"/>
          <w:szCs w:val="24"/>
        </w:rPr>
        <w:t>Расчеты</w:t>
      </w:r>
      <w:r w:rsidR="00823A05">
        <w:rPr>
          <w:rFonts w:ascii="Times New Roman" w:hAnsi="Times New Roman"/>
          <w:sz w:val="24"/>
          <w:szCs w:val="24"/>
        </w:rPr>
        <w:t xml:space="preserve"> вероятностей случайных событий на основе данных распределений случайных величин. Вычисление математических ожиданий, дисперсий. среднеквадратичных отклонений и квантилей.</w:t>
      </w:r>
    </w:p>
    <w:p w:rsidR="00823A05" w:rsidRDefault="00094CB2" w:rsidP="00AA5DB3">
      <w:pPr>
        <w:tabs>
          <w:tab w:val="left" w:pos="47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23A05">
        <w:rPr>
          <w:rFonts w:ascii="Times New Roman" w:hAnsi="Times New Roman"/>
          <w:sz w:val="24"/>
          <w:szCs w:val="24"/>
        </w:rPr>
        <w:t>. Использование теорем Пуассона и Муавра-Лапласа для вычисления вероятностей в рамках схемы Бернулли. Применение формул полной вероятности и Байеса.</w:t>
      </w:r>
    </w:p>
    <w:p w:rsidR="00043C9A" w:rsidRDefault="00043C9A" w:rsidP="00AA5DB3">
      <w:pPr>
        <w:tabs>
          <w:tab w:val="left" w:pos="47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Вычисления оценок генеральных параметров по заданнойвыборке.</w:t>
      </w:r>
    </w:p>
    <w:p w:rsidR="00043C9A" w:rsidRDefault="00043C9A" w:rsidP="00AA5DB3">
      <w:pPr>
        <w:tabs>
          <w:tab w:val="left" w:pos="47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Расчеты доверительных интервалов для генерального среднего и генеральной дисперсии.</w:t>
      </w:r>
    </w:p>
    <w:p w:rsidR="00AA5DB3" w:rsidRDefault="00AA5DB3" w:rsidP="00F4092E">
      <w:pPr>
        <w:rPr>
          <w:rFonts w:ascii="Times New Roman" w:hAnsi="Times New Roman"/>
          <w:b/>
          <w:sz w:val="24"/>
          <w:szCs w:val="24"/>
        </w:rPr>
      </w:pPr>
    </w:p>
    <w:p w:rsidR="00F4092E" w:rsidRDefault="00A250B3" w:rsidP="00F409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4092E" w:rsidRPr="005F18C8">
        <w:rPr>
          <w:rFonts w:ascii="Times New Roman" w:hAnsi="Times New Roman"/>
          <w:b/>
          <w:sz w:val="24"/>
          <w:szCs w:val="24"/>
        </w:rPr>
        <w:t>. Образовательные технологии</w:t>
      </w:r>
      <w:r w:rsidR="00844FFA">
        <w:rPr>
          <w:rFonts w:ascii="Times New Roman" w:hAnsi="Times New Roman"/>
          <w:b/>
          <w:sz w:val="24"/>
          <w:szCs w:val="24"/>
        </w:rPr>
        <w:t xml:space="preserve">. </w:t>
      </w:r>
    </w:p>
    <w:p w:rsidR="00DE56E4" w:rsidRPr="00C0285E" w:rsidRDefault="00690D41" w:rsidP="00DE56E4">
      <w:pPr>
        <w:jc w:val="both"/>
        <w:rPr>
          <w:rFonts w:ascii="Times New Roman" w:hAnsi="Times New Roman"/>
          <w:i/>
          <w:sz w:val="24"/>
          <w:szCs w:val="24"/>
        </w:rPr>
      </w:pPr>
      <w:r w:rsidRPr="000225CC">
        <w:rPr>
          <w:rFonts w:ascii="Times New Roman" w:hAnsi="Times New Roman"/>
          <w:sz w:val="24"/>
          <w:szCs w:val="24"/>
        </w:rPr>
        <w:t xml:space="preserve">Занятия по дисциплине проходят в лекционной форме и в форме практических занятий, на которых </w:t>
      </w:r>
      <w:r w:rsidR="000225CC" w:rsidRPr="000225CC">
        <w:rPr>
          <w:rFonts w:ascii="Times New Roman" w:hAnsi="Times New Roman"/>
          <w:sz w:val="24"/>
          <w:szCs w:val="24"/>
        </w:rPr>
        <w:t>закрепляются полученные знания.</w:t>
      </w:r>
      <w:r w:rsidRPr="000225CC">
        <w:rPr>
          <w:rFonts w:ascii="Times New Roman" w:hAnsi="Times New Roman"/>
          <w:sz w:val="24"/>
          <w:szCs w:val="24"/>
        </w:rPr>
        <w:t xml:space="preserve"> Самостоятельная работа включает в себя выполнение домашних заданий и теоретическую подготовку к занятиям по материалам лекций и рекомендованной литературе, приведенной в конце данной программы.</w:t>
      </w:r>
    </w:p>
    <w:p w:rsidR="00D913C8" w:rsidRPr="0089555B" w:rsidRDefault="00D913C8" w:rsidP="00690D41">
      <w:pPr>
        <w:jc w:val="both"/>
        <w:rPr>
          <w:rFonts w:ascii="Times New Roman" w:hAnsi="Times New Roman"/>
          <w:sz w:val="24"/>
          <w:szCs w:val="24"/>
        </w:rPr>
      </w:pPr>
    </w:p>
    <w:p w:rsidR="00A250B3" w:rsidRPr="00A250B3" w:rsidRDefault="00A250B3" w:rsidP="00A250B3">
      <w:pPr>
        <w:rPr>
          <w:rFonts w:ascii="Times New Roman" w:hAnsi="Times New Roman"/>
          <w:b/>
          <w:sz w:val="24"/>
          <w:szCs w:val="24"/>
        </w:rPr>
      </w:pPr>
      <w:r w:rsidRPr="00A250B3">
        <w:rPr>
          <w:rFonts w:ascii="Times New Roman" w:hAnsi="Times New Roman"/>
          <w:b/>
          <w:sz w:val="24"/>
          <w:szCs w:val="24"/>
        </w:rPr>
        <w:t xml:space="preserve">5. Учебно-методическое обеспечение самостоятельной работы студентов. Оценочные средства для текущего контроля успеваемости, промежуточной аттестации по итогам освоения дисциплины. </w:t>
      </w:r>
    </w:p>
    <w:p w:rsidR="00F81A67" w:rsidRPr="00461A7F" w:rsidRDefault="00F81A67" w:rsidP="00900789">
      <w:pPr>
        <w:jc w:val="both"/>
        <w:rPr>
          <w:rFonts w:ascii="Times New Roman" w:hAnsi="Times New Roman"/>
          <w:sz w:val="24"/>
          <w:szCs w:val="24"/>
        </w:rPr>
      </w:pPr>
      <w:r w:rsidRPr="00461A7F">
        <w:rPr>
          <w:rFonts w:ascii="Times New Roman" w:hAnsi="Times New Roman"/>
          <w:sz w:val="24"/>
          <w:szCs w:val="24"/>
        </w:rPr>
        <w:t xml:space="preserve">Самостоятельная работа студентов предусматривает выполнение домашних заданий, решение задач, изучение рекомендованной литературы и подготовку к </w:t>
      </w:r>
      <w:r w:rsidR="00A4254C" w:rsidRPr="00461A7F">
        <w:rPr>
          <w:rFonts w:ascii="Times New Roman" w:hAnsi="Times New Roman"/>
          <w:sz w:val="24"/>
          <w:szCs w:val="24"/>
        </w:rPr>
        <w:t>экзамену</w:t>
      </w:r>
      <w:r w:rsidRPr="00461A7F">
        <w:rPr>
          <w:rFonts w:ascii="Times New Roman" w:hAnsi="Times New Roman"/>
          <w:sz w:val="24"/>
          <w:szCs w:val="24"/>
        </w:rPr>
        <w:t>.</w:t>
      </w:r>
    </w:p>
    <w:p w:rsidR="005F18C8" w:rsidRPr="00461A7F" w:rsidRDefault="00F81A67" w:rsidP="00900789">
      <w:pPr>
        <w:jc w:val="both"/>
        <w:rPr>
          <w:rFonts w:ascii="Times New Roman" w:hAnsi="Times New Roman"/>
          <w:sz w:val="24"/>
          <w:szCs w:val="24"/>
        </w:rPr>
      </w:pPr>
      <w:r w:rsidRPr="00461A7F">
        <w:rPr>
          <w:rFonts w:ascii="Times New Roman" w:hAnsi="Times New Roman"/>
          <w:sz w:val="24"/>
          <w:szCs w:val="24"/>
        </w:rPr>
        <w:t xml:space="preserve">Оценочные средства для контроля текущей успеваемости включают в себя устный опрос на занятиях </w:t>
      </w:r>
      <w:r w:rsidR="00A4254C" w:rsidRPr="00461A7F">
        <w:rPr>
          <w:rFonts w:ascii="Times New Roman" w:hAnsi="Times New Roman"/>
          <w:sz w:val="24"/>
          <w:szCs w:val="24"/>
        </w:rPr>
        <w:t xml:space="preserve">и </w:t>
      </w:r>
      <w:r w:rsidRPr="00461A7F">
        <w:rPr>
          <w:rFonts w:ascii="Times New Roman" w:hAnsi="Times New Roman"/>
          <w:sz w:val="24"/>
          <w:szCs w:val="24"/>
        </w:rPr>
        <w:t xml:space="preserve">в процессе </w:t>
      </w:r>
      <w:r w:rsidR="005F18C8" w:rsidRPr="00461A7F">
        <w:rPr>
          <w:rFonts w:ascii="Times New Roman" w:hAnsi="Times New Roman"/>
          <w:sz w:val="24"/>
          <w:szCs w:val="24"/>
        </w:rPr>
        <w:t>лекций</w:t>
      </w:r>
      <w:r w:rsidRPr="00461A7F">
        <w:rPr>
          <w:rFonts w:ascii="Times New Roman" w:hAnsi="Times New Roman"/>
          <w:sz w:val="24"/>
          <w:szCs w:val="24"/>
        </w:rPr>
        <w:t>, активность в обсуждении качественных вопросов</w:t>
      </w:r>
      <w:r w:rsidR="005F18C8" w:rsidRPr="00461A7F">
        <w:rPr>
          <w:rFonts w:ascii="Times New Roman" w:hAnsi="Times New Roman"/>
          <w:sz w:val="24"/>
          <w:szCs w:val="24"/>
        </w:rPr>
        <w:t>.</w:t>
      </w:r>
    </w:p>
    <w:p w:rsidR="00F81A67" w:rsidRPr="00461A7F" w:rsidRDefault="00F81A67" w:rsidP="00900789">
      <w:pPr>
        <w:jc w:val="both"/>
        <w:rPr>
          <w:rFonts w:ascii="Times New Roman" w:hAnsi="Times New Roman"/>
          <w:sz w:val="24"/>
          <w:szCs w:val="24"/>
        </w:rPr>
      </w:pPr>
      <w:r w:rsidRPr="00461A7F">
        <w:rPr>
          <w:rFonts w:ascii="Times New Roman" w:hAnsi="Times New Roman"/>
          <w:sz w:val="24"/>
          <w:szCs w:val="24"/>
        </w:rPr>
        <w:t>Для промежуточной аттестации по итогам освоения дисциплины «</w:t>
      </w:r>
      <w:r w:rsidR="001142FA" w:rsidRPr="00461A7F">
        <w:rPr>
          <w:rFonts w:ascii="Times New Roman" w:hAnsi="Times New Roman"/>
          <w:sz w:val="24"/>
          <w:szCs w:val="24"/>
        </w:rPr>
        <w:t>Теория вероятностей и математическая статистика</w:t>
      </w:r>
      <w:r w:rsidRPr="00461A7F">
        <w:rPr>
          <w:rFonts w:ascii="Times New Roman" w:hAnsi="Times New Roman"/>
          <w:sz w:val="24"/>
          <w:szCs w:val="24"/>
        </w:rPr>
        <w:t>» используются задачи и нижепр</w:t>
      </w:r>
      <w:r w:rsidR="005F18C8" w:rsidRPr="00461A7F">
        <w:rPr>
          <w:rFonts w:ascii="Times New Roman" w:hAnsi="Times New Roman"/>
          <w:sz w:val="24"/>
          <w:szCs w:val="24"/>
        </w:rPr>
        <w:t>иведенные вопросы</w:t>
      </w:r>
      <w:r w:rsidRPr="00461A7F">
        <w:rPr>
          <w:rFonts w:ascii="Times New Roman" w:hAnsi="Times New Roman"/>
          <w:sz w:val="24"/>
          <w:szCs w:val="24"/>
        </w:rPr>
        <w:t>.</w:t>
      </w:r>
    </w:p>
    <w:p w:rsidR="00A4254C" w:rsidRPr="00FB5D0A" w:rsidRDefault="00A4254C" w:rsidP="00A4254C">
      <w:pPr>
        <w:rPr>
          <w:rFonts w:ascii="Times New Roman" w:hAnsi="Times New Roman"/>
          <w:sz w:val="24"/>
          <w:szCs w:val="24"/>
          <w:u w:val="single"/>
        </w:rPr>
      </w:pPr>
      <w:r w:rsidRPr="00FB5D0A">
        <w:rPr>
          <w:rFonts w:ascii="Times New Roman" w:hAnsi="Times New Roman"/>
          <w:sz w:val="24"/>
          <w:szCs w:val="24"/>
          <w:u w:val="single"/>
        </w:rPr>
        <w:t>Вопросы для контроля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Случайные события.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Частота случайного события. Частотное определение вероятности.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Алгебра случайных событий. Сумма (объединение) случайных событий.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Алгебра случайных событий. Произведение (пересечение) случайных событий.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Элементарные события и пространство элементарных событий.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Аксиоматическое определение вероятности.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Классическая формула вычисления вероятностей.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Условная вероятность. Вероятность произведения событий. Независимые события.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lastRenderedPageBreak/>
        <w:t>Равномерная дискретная случайная величина.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Схема Бернулли.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Биномиальная случайная величина.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Пуассоновская случайная величина.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Плотность вероятности и ее основные свойства.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Равномерно распределенная непрерывная случайная величина.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Экспоненциальная случайная величина.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Нормальная (гауссова) случайная величина.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Независимые случайные величины.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Математическое ожидание. Теоремы о математическом ожидании.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Дисперсия. Теоремы о дисперсии. Стандартное (среднеквадратичное) отклонение.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Закон больших чисел.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Теорема Пуассона.</w:t>
      </w:r>
    </w:p>
    <w:p w:rsidR="00680119" w:rsidRPr="00680119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Теорема Муавра – Лапласа.</w:t>
      </w:r>
    </w:p>
    <w:p w:rsidR="000E53A4" w:rsidRDefault="00680119" w:rsidP="0068011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0119">
        <w:rPr>
          <w:rFonts w:ascii="Times New Roman" w:hAnsi="Times New Roman"/>
          <w:sz w:val="24"/>
          <w:szCs w:val="24"/>
        </w:rPr>
        <w:t>Центральная предельная теорема.</w:t>
      </w:r>
    </w:p>
    <w:p w:rsidR="006E11E7" w:rsidRDefault="006E11E7" w:rsidP="00A4254C">
      <w:pPr>
        <w:rPr>
          <w:rFonts w:ascii="Times New Roman" w:hAnsi="Times New Roman"/>
          <w:sz w:val="24"/>
          <w:szCs w:val="24"/>
          <w:u w:val="single"/>
        </w:rPr>
      </w:pPr>
    </w:p>
    <w:p w:rsidR="006E11E7" w:rsidRDefault="006E11E7" w:rsidP="00A4254C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Примеры задач</w:t>
      </w:r>
    </w:p>
    <w:p w:rsidR="006E11E7" w:rsidRPr="006E11E7" w:rsidRDefault="006E11E7" w:rsidP="006E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11E7">
        <w:rPr>
          <w:rFonts w:ascii="Times New Roman" w:hAnsi="Times New Roman"/>
          <w:b/>
          <w:sz w:val="24"/>
          <w:szCs w:val="24"/>
        </w:rPr>
        <w:t>Задача 1.</w:t>
      </w:r>
    </w:p>
    <w:p w:rsidR="006E11E7" w:rsidRPr="006E11E7" w:rsidRDefault="006E11E7" w:rsidP="006E11E7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/>
        </w:rPr>
      </w:pPr>
      <w:r w:rsidRPr="006E11E7">
        <w:rPr>
          <w:rFonts w:ascii="Times New Roman" w:hAnsi="Times New Roman"/>
          <w:sz w:val="24"/>
          <w:szCs w:val="24"/>
          <w:lang/>
        </w:rPr>
        <w:t>Из карточной перетасованной колоды (36 карт) вынимаются 4 карты. Вычислить вероятность того, что среди них будут 3 короля?</w:t>
      </w:r>
    </w:p>
    <w:p w:rsidR="006E11E7" w:rsidRPr="006E11E7" w:rsidRDefault="006E11E7" w:rsidP="006E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11E7">
        <w:rPr>
          <w:rFonts w:ascii="Times New Roman" w:hAnsi="Times New Roman"/>
          <w:b/>
          <w:sz w:val="24"/>
          <w:szCs w:val="24"/>
        </w:rPr>
        <w:t>Задача 2.</w:t>
      </w:r>
    </w:p>
    <w:p w:rsidR="006E11E7" w:rsidRPr="006E11E7" w:rsidRDefault="006E11E7" w:rsidP="006E11E7">
      <w:pPr>
        <w:spacing w:after="0" w:line="240" w:lineRule="auto"/>
        <w:ind w:firstLine="567"/>
        <w:rPr>
          <w:rFonts w:ascii="Courier New" w:hAnsi="Courier New"/>
          <w:sz w:val="24"/>
          <w:szCs w:val="24"/>
          <w:lang/>
        </w:rPr>
      </w:pPr>
      <w:r w:rsidRPr="006E11E7">
        <w:rPr>
          <w:rFonts w:ascii="Times New Roman" w:hAnsi="Times New Roman"/>
          <w:sz w:val="24"/>
          <w:szCs w:val="24"/>
          <w:lang/>
        </w:rPr>
        <w:t>Игральный кубик  подбрасывается 2 раза. Вычислить вероятность того, что произведение выпавших очков равно 12.</w:t>
      </w:r>
    </w:p>
    <w:p w:rsidR="006E11E7" w:rsidRPr="006E11E7" w:rsidRDefault="006E11E7" w:rsidP="006E11E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6E11E7">
        <w:rPr>
          <w:rFonts w:ascii="Times New Roman" w:hAnsi="Times New Roman"/>
          <w:b/>
          <w:sz w:val="24"/>
          <w:szCs w:val="24"/>
        </w:rPr>
        <w:t>Задача 3.</w:t>
      </w:r>
    </w:p>
    <w:p w:rsidR="006E11E7" w:rsidRPr="006E11E7" w:rsidRDefault="006E11E7" w:rsidP="006E11E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6E11E7">
        <w:rPr>
          <w:rFonts w:ascii="Times New Roman" w:hAnsi="Times New Roman"/>
          <w:sz w:val="24"/>
          <w:szCs w:val="24"/>
          <w:lang w:eastAsia="en-US"/>
        </w:rPr>
        <w:t xml:space="preserve">Вероятность попадания в мишень при одном выстреле равна 0,1. Стрельба производится до первого попадания. Найти вероятность того, что придется стрелять пятый раз. </w:t>
      </w:r>
    </w:p>
    <w:p w:rsidR="006E11E7" w:rsidRPr="006E11E7" w:rsidRDefault="006E11E7" w:rsidP="006E11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11E7">
        <w:rPr>
          <w:rFonts w:ascii="Times New Roman" w:hAnsi="Times New Roman"/>
          <w:b/>
          <w:sz w:val="24"/>
          <w:szCs w:val="24"/>
        </w:rPr>
        <w:t>Задача 4.</w:t>
      </w:r>
    </w:p>
    <w:p w:rsidR="006E11E7" w:rsidRPr="006E11E7" w:rsidRDefault="006E11E7" w:rsidP="006E11E7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6E11E7">
        <w:rPr>
          <w:rFonts w:ascii="Times New Roman" w:hAnsi="Times New Roman"/>
          <w:sz w:val="24"/>
          <w:szCs w:val="24"/>
          <w:lang w:eastAsia="en-US"/>
        </w:rPr>
        <w:t xml:space="preserve">8 студентов собрались на воскресную загородную прогулку. Каждый прибегает на вокзал в последнюю минуту и выбирает вагон случайным образом. Полагая, что число вагонов 10 вычислить вероятность того, что </w:t>
      </w:r>
    </w:p>
    <w:p w:rsidR="006E11E7" w:rsidRPr="006E11E7" w:rsidRDefault="006E11E7" w:rsidP="006E11E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6E11E7">
        <w:rPr>
          <w:rFonts w:ascii="Times New Roman" w:hAnsi="Times New Roman"/>
          <w:sz w:val="24"/>
          <w:szCs w:val="24"/>
          <w:lang w:eastAsia="en-US"/>
        </w:rPr>
        <w:t>а) все студенты окажутся в различных вагонах</w:t>
      </w:r>
    </w:p>
    <w:p w:rsidR="006E11E7" w:rsidRPr="006E11E7" w:rsidRDefault="006E11E7" w:rsidP="006E11E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6E11E7">
        <w:rPr>
          <w:rFonts w:ascii="Times New Roman" w:hAnsi="Times New Roman"/>
          <w:sz w:val="24"/>
          <w:szCs w:val="24"/>
          <w:lang w:eastAsia="en-US"/>
        </w:rPr>
        <w:t>б) все студенты окажутся в одном вагоне.</w:t>
      </w:r>
    </w:p>
    <w:p w:rsidR="006E11E7" w:rsidRDefault="006E11E7" w:rsidP="00A4254C">
      <w:pPr>
        <w:rPr>
          <w:rFonts w:ascii="Times New Roman" w:hAnsi="Times New Roman"/>
          <w:sz w:val="24"/>
          <w:szCs w:val="24"/>
          <w:u w:val="single"/>
        </w:rPr>
      </w:pPr>
    </w:p>
    <w:p w:rsidR="00A250B3" w:rsidRPr="00A250B3" w:rsidRDefault="00A250B3" w:rsidP="003B78C0">
      <w:pPr>
        <w:numPr>
          <w:ilvl w:val="0"/>
          <w:numId w:val="7"/>
        </w:numPr>
        <w:spacing w:after="0" w:line="240" w:lineRule="auto"/>
        <w:ind w:left="0" w:right="-426" w:firstLine="66"/>
        <w:rPr>
          <w:rFonts w:ascii="Times New Roman" w:hAnsi="Times New Roman"/>
          <w:sz w:val="24"/>
          <w:szCs w:val="24"/>
        </w:rPr>
      </w:pPr>
      <w:r w:rsidRPr="00A250B3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дисциплине. (в приложении)</w:t>
      </w:r>
    </w:p>
    <w:p w:rsidR="006E11E7" w:rsidRPr="00126D63" w:rsidRDefault="006E11E7" w:rsidP="006E11E7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26D63">
        <w:rPr>
          <w:rFonts w:ascii="Times New Roman" w:hAnsi="Times New Roman"/>
          <w:sz w:val="24"/>
          <w:szCs w:val="24"/>
        </w:rPr>
        <w:t>6.1. Описание шкал оценивания результатов обучения по дисциплине</w:t>
      </w:r>
    </w:p>
    <w:p w:rsidR="006E11E7" w:rsidRPr="00126D63" w:rsidRDefault="006E11E7" w:rsidP="006E11E7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6E11E7" w:rsidRPr="00126D63" w:rsidRDefault="006E11E7" w:rsidP="006E11E7">
      <w:pPr>
        <w:pStyle w:val="ab"/>
        <w:spacing w:line="240" w:lineRule="auto"/>
        <w:ind w:left="0" w:firstLine="709"/>
        <w:rPr>
          <w:rFonts w:ascii="Times New Roman" w:hAnsi="Times New Roman"/>
          <w:sz w:val="24"/>
          <w:szCs w:val="24"/>
          <w:highlight w:val="yellow"/>
        </w:rPr>
      </w:pPr>
      <w:r w:rsidRPr="00126D63">
        <w:rPr>
          <w:rFonts w:ascii="Times New Roman" w:hAnsi="Times New Roman"/>
          <w:sz w:val="24"/>
          <w:szCs w:val="24"/>
        </w:rPr>
        <w:t xml:space="preserve">Промежуточной аттестацией для дисциплины является </w:t>
      </w:r>
      <w:r w:rsidRPr="00126D63">
        <w:rPr>
          <w:rFonts w:ascii="Times New Roman" w:hAnsi="Times New Roman"/>
          <w:b/>
          <w:sz w:val="24"/>
          <w:szCs w:val="24"/>
        </w:rPr>
        <w:t>зачет</w:t>
      </w:r>
      <w:r w:rsidRPr="00126D63">
        <w:rPr>
          <w:rFonts w:ascii="Times New Roman" w:hAnsi="Times New Roman"/>
          <w:sz w:val="24"/>
          <w:szCs w:val="24"/>
        </w:rPr>
        <w:t>.</w:t>
      </w:r>
    </w:p>
    <w:p w:rsidR="006E11E7" w:rsidRPr="00126D63" w:rsidRDefault="006E11E7" w:rsidP="006E11E7">
      <w:pPr>
        <w:pStyle w:val="ab"/>
        <w:ind w:left="0" w:firstLine="708"/>
        <w:rPr>
          <w:rFonts w:ascii="Times New Roman" w:hAnsi="Times New Roman"/>
          <w:sz w:val="24"/>
          <w:szCs w:val="24"/>
        </w:rPr>
      </w:pPr>
      <w:r w:rsidRPr="00126D63">
        <w:rPr>
          <w:rFonts w:ascii="Times New Roman" w:hAnsi="Times New Roman"/>
          <w:sz w:val="24"/>
          <w:szCs w:val="24"/>
        </w:rPr>
        <w:t>По итогам зачета выставляется оценка «Зачтено» или «Не зачтено». Оценка «Не зачтено» означает отсутствие аттестации, оценка «Зачтено» выставляется при успешном прохождении аттестации.</w:t>
      </w:r>
    </w:p>
    <w:p w:rsidR="006E11E7" w:rsidRPr="00126D63" w:rsidRDefault="006E11E7" w:rsidP="006E11E7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  <w:highlight w:val="yellow"/>
        </w:rPr>
      </w:pPr>
    </w:p>
    <w:p w:rsidR="006E11E7" w:rsidRPr="00126D63" w:rsidRDefault="006E11E7" w:rsidP="006E11E7">
      <w:pPr>
        <w:pStyle w:val="ab"/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126D63">
        <w:rPr>
          <w:rFonts w:ascii="Times New Roman" w:hAnsi="Times New Roman"/>
          <w:sz w:val="24"/>
          <w:szCs w:val="24"/>
        </w:rPr>
        <w:t>6.2. Процедуры и критерии оценивания результатов обучения по дисциплине</w:t>
      </w:r>
    </w:p>
    <w:p w:rsidR="006E11E7" w:rsidRPr="00126D63" w:rsidRDefault="006E11E7" w:rsidP="006E11E7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  <w:highlight w:val="yellow"/>
        </w:rPr>
      </w:pPr>
    </w:p>
    <w:p w:rsidR="006E11E7" w:rsidRPr="00126D63" w:rsidRDefault="006E11E7" w:rsidP="006E11E7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126D63">
        <w:rPr>
          <w:rFonts w:ascii="Times New Roman" w:hAnsi="Times New Roman"/>
          <w:sz w:val="24"/>
          <w:szCs w:val="24"/>
        </w:rPr>
        <w:t>Для оценивания результатов обучения в виде знаний используются следующие процедуры и технологии:</w:t>
      </w:r>
    </w:p>
    <w:p w:rsidR="006E11E7" w:rsidRPr="00126D63" w:rsidRDefault="006E11E7" w:rsidP="006E11E7">
      <w:pPr>
        <w:pStyle w:val="ab"/>
        <w:numPr>
          <w:ilvl w:val="0"/>
          <w:numId w:val="10"/>
        </w:numPr>
        <w:ind w:left="709" w:hanging="425"/>
        <w:rPr>
          <w:rFonts w:ascii="Times New Roman" w:hAnsi="Times New Roman"/>
          <w:sz w:val="24"/>
          <w:szCs w:val="24"/>
        </w:rPr>
      </w:pPr>
      <w:r w:rsidRPr="00126D63">
        <w:rPr>
          <w:rFonts w:ascii="Times New Roman" w:hAnsi="Times New Roman"/>
          <w:sz w:val="24"/>
          <w:szCs w:val="24"/>
        </w:rPr>
        <w:t>индивидуальное собеседование (промежуточная аттестация).</w:t>
      </w:r>
    </w:p>
    <w:p w:rsidR="006E11E7" w:rsidRPr="00126D63" w:rsidRDefault="006E11E7" w:rsidP="006E11E7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126D63">
        <w:rPr>
          <w:rFonts w:ascii="Times New Roman" w:hAnsi="Times New Roman"/>
          <w:sz w:val="24"/>
          <w:szCs w:val="24"/>
        </w:rPr>
        <w:lastRenderedPageBreak/>
        <w:t xml:space="preserve">Контрольные вопросы для индивидуального собеседования представлены в п. </w:t>
      </w:r>
      <w:r>
        <w:rPr>
          <w:rFonts w:ascii="Times New Roman" w:hAnsi="Times New Roman"/>
          <w:sz w:val="24"/>
          <w:szCs w:val="24"/>
        </w:rPr>
        <w:t>5</w:t>
      </w:r>
      <w:r w:rsidRPr="00126D63">
        <w:rPr>
          <w:rFonts w:ascii="Times New Roman" w:hAnsi="Times New Roman"/>
          <w:sz w:val="24"/>
          <w:szCs w:val="24"/>
        </w:rPr>
        <w:t xml:space="preserve"> настоящей Рабочей программы дисциплины.</w:t>
      </w:r>
    </w:p>
    <w:p w:rsidR="006E11E7" w:rsidRPr="00126D63" w:rsidRDefault="006E11E7" w:rsidP="006E11E7">
      <w:pPr>
        <w:pStyle w:val="ab"/>
        <w:ind w:left="0" w:firstLine="720"/>
        <w:rPr>
          <w:rFonts w:ascii="Times New Roman" w:hAnsi="Times New Roman"/>
          <w:sz w:val="24"/>
          <w:szCs w:val="24"/>
        </w:rPr>
      </w:pPr>
      <w:r w:rsidRPr="00126D63">
        <w:rPr>
          <w:rFonts w:ascii="Times New Roman" w:hAnsi="Times New Roman"/>
          <w:sz w:val="24"/>
          <w:szCs w:val="24"/>
        </w:rPr>
        <w:t>Для оценивания результатов обучения в виде умений и навыков используются следующие процедуры и технологии:</w:t>
      </w:r>
    </w:p>
    <w:p w:rsidR="006E11E7" w:rsidRPr="00126D63" w:rsidRDefault="006E11E7" w:rsidP="006E11E7">
      <w:pPr>
        <w:pStyle w:val="ab"/>
        <w:numPr>
          <w:ilvl w:val="0"/>
          <w:numId w:val="11"/>
        </w:numPr>
        <w:ind w:left="709" w:hanging="425"/>
        <w:rPr>
          <w:rFonts w:ascii="Times New Roman" w:hAnsi="Times New Roman"/>
          <w:sz w:val="24"/>
          <w:szCs w:val="24"/>
        </w:rPr>
      </w:pPr>
      <w:r w:rsidRPr="00126D63">
        <w:rPr>
          <w:rFonts w:ascii="Times New Roman" w:hAnsi="Times New Roman"/>
          <w:sz w:val="24"/>
          <w:szCs w:val="24"/>
        </w:rPr>
        <w:t>выполнение практических заданий (текущий контроль, промежуточная аттестация).</w:t>
      </w:r>
    </w:p>
    <w:p w:rsidR="006E11E7" w:rsidRPr="00126D63" w:rsidRDefault="006E11E7" w:rsidP="006E11E7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126D63">
        <w:rPr>
          <w:rFonts w:ascii="Times New Roman" w:hAnsi="Times New Roman"/>
          <w:sz w:val="24"/>
          <w:szCs w:val="24"/>
        </w:rPr>
        <w:t xml:space="preserve">Примеры практических заданий для проведения текущего контроля и промежуточной аттестации представлены в п. </w:t>
      </w:r>
      <w:r>
        <w:rPr>
          <w:rFonts w:ascii="Times New Roman" w:hAnsi="Times New Roman"/>
          <w:sz w:val="24"/>
          <w:szCs w:val="24"/>
        </w:rPr>
        <w:t>5</w:t>
      </w:r>
      <w:r w:rsidRPr="00126D63">
        <w:rPr>
          <w:rFonts w:ascii="Times New Roman" w:hAnsi="Times New Roman"/>
          <w:sz w:val="24"/>
          <w:szCs w:val="24"/>
        </w:rPr>
        <w:t xml:space="preserve"> настоящей Рабочей программы дисциплины.</w:t>
      </w:r>
    </w:p>
    <w:p w:rsidR="006E11E7" w:rsidRPr="00126D63" w:rsidRDefault="006E11E7" w:rsidP="006E11E7">
      <w:pPr>
        <w:pStyle w:val="ab"/>
        <w:ind w:left="0"/>
        <w:rPr>
          <w:rFonts w:ascii="Times New Roman" w:hAnsi="Times New Roman"/>
          <w:sz w:val="24"/>
          <w:szCs w:val="24"/>
        </w:rPr>
      </w:pPr>
    </w:p>
    <w:p w:rsidR="006E11E7" w:rsidRPr="00126D63" w:rsidRDefault="006E11E7" w:rsidP="006E11E7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126D63">
        <w:rPr>
          <w:rFonts w:ascii="Times New Roman" w:hAnsi="Times New Roman"/>
          <w:sz w:val="24"/>
          <w:szCs w:val="24"/>
        </w:rPr>
        <w:t xml:space="preserve">Критериями оценивания являются полнота знаний, наличие умений и владений (навыков), перечисленных в п. </w:t>
      </w:r>
      <w:r>
        <w:rPr>
          <w:rFonts w:ascii="Times New Roman" w:hAnsi="Times New Roman"/>
          <w:sz w:val="24"/>
          <w:szCs w:val="24"/>
        </w:rPr>
        <w:t>2</w:t>
      </w:r>
      <w:r w:rsidRPr="00126D63">
        <w:rPr>
          <w:rFonts w:ascii="Times New Roman" w:hAnsi="Times New Roman"/>
          <w:sz w:val="24"/>
          <w:szCs w:val="24"/>
        </w:rPr>
        <w:t xml:space="preserve"> настоящей Рабочей программы дисциплины.</w:t>
      </w:r>
    </w:p>
    <w:p w:rsidR="006E11E7" w:rsidRPr="00126D63" w:rsidRDefault="006E11E7" w:rsidP="006E11E7">
      <w:pPr>
        <w:pStyle w:val="ab"/>
        <w:ind w:left="0"/>
        <w:rPr>
          <w:rFonts w:ascii="Times New Roman" w:hAnsi="Times New Roman"/>
          <w:sz w:val="24"/>
          <w:szCs w:val="24"/>
        </w:rPr>
      </w:pPr>
    </w:p>
    <w:p w:rsidR="006E11E7" w:rsidRPr="00126D63" w:rsidRDefault="006E11E7" w:rsidP="006E11E7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26D63">
        <w:rPr>
          <w:rFonts w:ascii="Times New Roman" w:hAnsi="Times New Roman"/>
          <w:b/>
          <w:sz w:val="24"/>
          <w:szCs w:val="24"/>
        </w:rPr>
        <w:t>«Не зачтено»</w:t>
      </w:r>
      <w:r w:rsidRPr="00126D63">
        <w:rPr>
          <w:rFonts w:ascii="Times New Roman" w:hAnsi="Times New Roman"/>
          <w:sz w:val="24"/>
          <w:szCs w:val="24"/>
        </w:rPr>
        <w:t xml:space="preserve"> – обучающийся не продемонстрировал представления об основных теоретических разделах курса, не показал минимально допустимый уровень умений и навыков выполнения практических заданий;</w:t>
      </w:r>
    </w:p>
    <w:p w:rsidR="006E11E7" w:rsidRPr="00126D63" w:rsidRDefault="006E11E7" w:rsidP="006E11E7">
      <w:pPr>
        <w:pStyle w:val="ab"/>
        <w:ind w:left="0"/>
        <w:rPr>
          <w:rFonts w:ascii="Times New Roman" w:hAnsi="Times New Roman"/>
          <w:sz w:val="24"/>
          <w:szCs w:val="24"/>
        </w:rPr>
      </w:pPr>
    </w:p>
    <w:p w:rsidR="006E11E7" w:rsidRPr="00126D63" w:rsidRDefault="006E11E7" w:rsidP="006E11E7">
      <w:pPr>
        <w:pStyle w:val="ab"/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126D63">
        <w:rPr>
          <w:rFonts w:ascii="Times New Roman" w:hAnsi="Times New Roman"/>
          <w:b/>
          <w:sz w:val="24"/>
          <w:szCs w:val="24"/>
        </w:rPr>
        <w:t>«Зачтено»</w:t>
      </w:r>
      <w:r w:rsidRPr="00126D63">
        <w:rPr>
          <w:rFonts w:ascii="Times New Roman" w:hAnsi="Times New Roman"/>
          <w:sz w:val="24"/>
          <w:szCs w:val="24"/>
        </w:rPr>
        <w:t xml:space="preserve"> – обучающийся продемонстрировал изложение формулировок основных теоретических положений курса и успешно показал умения и навыки выполнения практических заданий базового уровня сложности.</w:t>
      </w:r>
    </w:p>
    <w:p w:rsidR="006E11E7" w:rsidRDefault="006E11E7" w:rsidP="009F3FCC">
      <w:pPr>
        <w:rPr>
          <w:rFonts w:ascii="Times New Roman" w:hAnsi="Times New Roman"/>
          <w:b/>
          <w:sz w:val="24"/>
          <w:szCs w:val="24"/>
        </w:rPr>
      </w:pPr>
    </w:p>
    <w:p w:rsidR="009F3FCC" w:rsidRPr="00DB4DFB" w:rsidRDefault="00DD5712" w:rsidP="009F3FCC">
      <w:pPr>
        <w:rPr>
          <w:rFonts w:ascii="Times New Roman" w:hAnsi="Times New Roman"/>
          <w:b/>
          <w:sz w:val="24"/>
          <w:szCs w:val="24"/>
        </w:rPr>
      </w:pPr>
      <w:r w:rsidRPr="00F64CB8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</w:t>
      </w:r>
      <w:r w:rsidR="009F3FCC" w:rsidRPr="00DB4DFB">
        <w:rPr>
          <w:rFonts w:ascii="Times New Roman" w:hAnsi="Times New Roman"/>
          <w:b/>
          <w:sz w:val="24"/>
          <w:szCs w:val="24"/>
        </w:rPr>
        <w:t>«Теория вероятностей и математическая статистика»</w:t>
      </w:r>
    </w:p>
    <w:p w:rsidR="00561602" w:rsidRDefault="00DD5712" w:rsidP="005616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4A81">
        <w:rPr>
          <w:rFonts w:ascii="Times New Roman" w:hAnsi="Times New Roman"/>
          <w:sz w:val="24"/>
          <w:szCs w:val="24"/>
        </w:rPr>
        <w:t>а) основная литератур</w:t>
      </w:r>
      <w:r w:rsidRPr="00EB3D74">
        <w:rPr>
          <w:rFonts w:ascii="Times New Roman" w:hAnsi="Times New Roman"/>
          <w:sz w:val="24"/>
          <w:szCs w:val="24"/>
        </w:rPr>
        <w:t>а:</w:t>
      </w:r>
    </w:p>
    <w:p w:rsidR="007227C7" w:rsidRDefault="007227C7" w:rsidP="00561602">
      <w:pPr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6E11E7" w:rsidRPr="006E11E7" w:rsidRDefault="006E11E7" w:rsidP="006E11E7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E11E7">
        <w:rPr>
          <w:rFonts w:ascii="Times New Roman" w:hAnsi="Times New Roman"/>
          <w:sz w:val="24"/>
          <w:szCs w:val="24"/>
        </w:rPr>
        <w:t>Чистяков В.П. Курс теории вероятностей. М.: Наука. 1987. http://www.lib.unn.ru/php/details.php?DocId=225434&amp;DB=1</w:t>
      </w:r>
    </w:p>
    <w:p w:rsidR="007227C7" w:rsidRDefault="006E11E7" w:rsidP="006E11E7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E11E7">
        <w:rPr>
          <w:rFonts w:ascii="Times New Roman" w:hAnsi="Times New Roman"/>
          <w:sz w:val="24"/>
          <w:szCs w:val="24"/>
        </w:rPr>
        <w:t>Зубков, А.М. Сборник задач по теории вероятностей [Электронный ресурс] : учеб.пособие / А.М. Зубков, Б.А. Севастьянов, В.П. Чистяков. — Электрон.дан. — Санкт-Петербург : Лань, 2009. — 320 с. — Режим доступа: https://e.lanbook.com/book/154</w:t>
      </w:r>
    </w:p>
    <w:p w:rsidR="00DD5712" w:rsidRDefault="00DD5712" w:rsidP="00DD5712">
      <w:pPr>
        <w:rPr>
          <w:rFonts w:ascii="Times New Roman" w:hAnsi="Times New Roman"/>
          <w:sz w:val="24"/>
          <w:szCs w:val="24"/>
        </w:rPr>
      </w:pPr>
      <w:r w:rsidRPr="00D74A81">
        <w:rPr>
          <w:rFonts w:ascii="Times New Roman" w:hAnsi="Times New Roman"/>
          <w:sz w:val="24"/>
          <w:szCs w:val="24"/>
        </w:rPr>
        <w:t>б) дополнительная литература</w:t>
      </w:r>
      <w:r w:rsidRPr="00966FA9">
        <w:rPr>
          <w:rFonts w:ascii="Times New Roman" w:hAnsi="Times New Roman"/>
          <w:sz w:val="24"/>
          <w:szCs w:val="24"/>
        </w:rPr>
        <w:t>:</w:t>
      </w:r>
    </w:p>
    <w:p w:rsidR="006E11E7" w:rsidRPr="006E11E7" w:rsidRDefault="006E11E7" w:rsidP="006E11E7">
      <w:pPr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E11E7">
        <w:rPr>
          <w:rFonts w:ascii="Times New Roman" w:hAnsi="Times New Roman"/>
          <w:sz w:val="24"/>
          <w:szCs w:val="24"/>
        </w:rPr>
        <w:t>Худсон Д. Статистика для физиков. М.: Мир. 1970.http://eqworld.ipmnet.ru/ru/library/books/Hudson1970ru.djvu</w:t>
      </w:r>
    </w:p>
    <w:p w:rsidR="0079391F" w:rsidRDefault="006E11E7" w:rsidP="006E11E7">
      <w:pPr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E11E7">
        <w:rPr>
          <w:rFonts w:ascii="Times New Roman" w:hAnsi="Times New Roman"/>
          <w:sz w:val="24"/>
          <w:szCs w:val="24"/>
        </w:rPr>
        <w:t>Пустыльник Е.И. Статистические методы анализа и обработки наблюдений. М.: Наука. 1968. http://www.lib.unn.ru/php/details.php?DocId=68931</w:t>
      </w:r>
      <w:bookmarkStart w:id="0" w:name="_GoBack"/>
      <w:bookmarkEnd w:id="0"/>
    </w:p>
    <w:p w:rsidR="00A91746" w:rsidRDefault="00A91746" w:rsidP="00A91746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</w:p>
    <w:p w:rsidR="002A00A7" w:rsidRPr="00817E09" w:rsidRDefault="00F64CB8" w:rsidP="002A00A7">
      <w:pPr>
        <w:rPr>
          <w:rFonts w:ascii="Times New Roman" w:hAnsi="Times New Roman"/>
          <w:sz w:val="24"/>
          <w:szCs w:val="24"/>
          <w:highlight w:val="red"/>
        </w:rPr>
      </w:pPr>
      <w:r w:rsidRPr="00F64CB8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</w:t>
      </w:r>
      <w:r w:rsidR="002A00A7" w:rsidRPr="001142FA">
        <w:rPr>
          <w:rFonts w:ascii="Times New Roman" w:hAnsi="Times New Roman"/>
          <w:b/>
          <w:sz w:val="24"/>
          <w:szCs w:val="24"/>
        </w:rPr>
        <w:t>«</w:t>
      </w:r>
      <w:r w:rsidR="001142FA" w:rsidRPr="001142FA">
        <w:rPr>
          <w:rFonts w:ascii="Times New Roman" w:hAnsi="Times New Roman"/>
          <w:b/>
          <w:sz w:val="24"/>
          <w:szCs w:val="24"/>
        </w:rPr>
        <w:t>Теория вероятностей и математическая статистика</w:t>
      </w:r>
      <w:r w:rsidR="002A00A7" w:rsidRPr="001142FA">
        <w:rPr>
          <w:rFonts w:ascii="Times New Roman" w:hAnsi="Times New Roman"/>
          <w:b/>
          <w:sz w:val="24"/>
          <w:szCs w:val="24"/>
        </w:rPr>
        <w:t>»</w:t>
      </w:r>
    </w:p>
    <w:p w:rsidR="00F64CB8" w:rsidRPr="001142FA" w:rsidRDefault="002A00A7" w:rsidP="008C1865">
      <w:pPr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A91746">
        <w:rPr>
          <w:rFonts w:ascii="Times New Roman" w:hAnsi="Times New Roman"/>
          <w:sz w:val="24"/>
          <w:szCs w:val="24"/>
        </w:rPr>
        <w:t>Материально-техническое обеспечение дисциплины «</w:t>
      </w:r>
      <w:r w:rsidR="001142FA" w:rsidRPr="00A91746">
        <w:rPr>
          <w:rFonts w:ascii="Times New Roman" w:hAnsi="Times New Roman"/>
          <w:sz w:val="24"/>
          <w:szCs w:val="24"/>
        </w:rPr>
        <w:t>Теория вероятностей и математическая статистика</w:t>
      </w:r>
      <w:r w:rsidRPr="00A91746">
        <w:rPr>
          <w:rFonts w:ascii="Times New Roman" w:hAnsi="Times New Roman"/>
          <w:sz w:val="24"/>
          <w:szCs w:val="24"/>
        </w:rPr>
        <w:t>» обусловлено наличием необходимого количества учебников в библиотеке. Кроме того, при необходимости выполнения некоторых математических расчетов студенты могут воспользоваться техническими возможностями терминал-класса с установленным лицензионным программным обеспечением</w:t>
      </w:r>
      <w:r w:rsidR="007D0CF8">
        <w:rPr>
          <w:rFonts w:ascii="Times New Roman" w:hAnsi="Times New Roman"/>
          <w:sz w:val="24"/>
          <w:szCs w:val="24"/>
        </w:rPr>
        <w:t xml:space="preserve"> (пакет </w:t>
      </w:r>
      <w:r w:rsidR="007D0CF8" w:rsidRPr="00D23E56">
        <w:rPr>
          <w:rFonts w:ascii="Times New Roman" w:hAnsi="Times New Roman"/>
          <w:sz w:val="24"/>
          <w:szCs w:val="24"/>
        </w:rPr>
        <w:t>WolframMathematica 9</w:t>
      </w:r>
      <w:r w:rsidR="007D0CF8" w:rsidRPr="000C0C07">
        <w:rPr>
          <w:rFonts w:ascii="Times New Roman" w:hAnsi="Times New Roman"/>
          <w:sz w:val="24"/>
          <w:szCs w:val="24"/>
        </w:rPr>
        <w:t>)</w:t>
      </w:r>
      <w:r w:rsidRPr="00A91746">
        <w:rPr>
          <w:rFonts w:ascii="Times New Roman" w:hAnsi="Times New Roman"/>
          <w:sz w:val="24"/>
          <w:szCs w:val="24"/>
        </w:rPr>
        <w:t>.</w:t>
      </w:r>
    </w:p>
    <w:p w:rsidR="00707E03" w:rsidRPr="00F64CB8" w:rsidRDefault="00707E03" w:rsidP="00F64CB8">
      <w:pPr>
        <w:rPr>
          <w:rFonts w:ascii="Times New Roman" w:hAnsi="Times New Roman"/>
          <w:b/>
          <w:sz w:val="24"/>
          <w:szCs w:val="24"/>
        </w:rPr>
      </w:pPr>
    </w:p>
    <w:p w:rsidR="0016048F" w:rsidRPr="004369AC" w:rsidRDefault="0016048F" w:rsidP="0016048F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Программа составлена в соответствии с требованиями ФГОС ВОпо направлению 03.03.02 – «Физика».</w:t>
      </w:r>
    </w:p>
    <w:p w:rsidR="0016048F" w:rsidRDefault="0016048F" w:rsidP="0016048F">
      <w:pPr>
        <w:spacing w:after="0"/>
        <w:jc w:val="center"/>
        <w:rPr>
          <w:rFonts w:ascii="Times New Roman" w:hAnsi="Times New Roman"/>
          <w:i/>
          <w:sz w:val="28"/>
          <w:szCs w:val="24"/>
        </w:rPr>
      </w:pPr>
    </w:p>
    <w:tbl>
      <w:tblPr>
        <w:tblW w:w="0" w:type="auto"/>
        <w:tblLayout w:type="fixed"/>
        <w:tblLook w:val="04A0"/>
      </w:tblPr>
      <w:tblGrid>
        <w:gridCol w:w="534"/>
        <w:gridCol w:w="283"/>
        <w:gridCol w:w="425"/>
        <w:gridCol w:w="284"/>
        <w:gridCol w:w="1013"/>
        <w:gridCol w:w="1113"/>
        <w:gridCol w:w="1418"/>
        <w:gridCol w:w="446"/>
        <w:gridCol w:w="932"/>
        <w:gridCol w:w="3123"/>
      </w:tblGrid>
      <w:tr w:rsidR="0016048F" w:rsidTr="00045819">
        <w:tc>
          <w:tcPr>
            <w:tcW w:w="3652" w:type="dxa"/>
            <w:gridSpan w:val="6"/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Автор</w:t>
            </w:r>
          </w:p>
        </w:tc>
        <w:tc>
          <w:tcPr>
            <w:tcW w:w="27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auto"/>
          </w:tcPr>
          <w:p w:rsidR="0016048F" w:rsidRPr="00231D30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250B3">
              <w:rPr>
                <w:rFonts w:ascii="Times New Roman" w:hAnsi="Times New Roman"/>
                <w:sz w:val="24"/>
                <w:szCs w:val="24"/>
              </w:rPr>
              <w:t>д</w:t>
            </w:r>
            <w:r w:rsidRPr="00A250B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оцент каф. КЭФ, к.ф.-м.н.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Иванов В</w:t>
            </w:r>
            <w:r w:rsidRPr="00A250B3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А.</w:t>
            </w:r>
          </w:p>
        </w:tc>
      </w:tr>
      <w:tr w:rsidR="0016048F" w:rsidTr="00045819">
        <w:tc>
          <w:tcPr>
            <w:tcW w:w="3652" w:type="dxa"/>
            <w:gridSpan w:val="6"/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65C1">
              <w:rPr>
                <w:rFonts w:ascii="Times New Roman" w:eastAsia="Calibri" w:hAnsi="Times New Roman"/>
                <w:sz w:val="24"/>
                <w:szCs w:val="24"/>
              </w:rPr>
              <w:t>Рецензент (ы)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6048F" w:rsidTr="00045819">
        <w:tc>
          <w:tcPr>
            <w:tcW w:w="3652" w:type="dxa"/>
            <w:gridSpan w:val="6"/>
            <w:shd w:val="clear" w:color="auto" w:fill="auto"/>
          </w:tcPr>
          <w:p w:rsidR="0016048F" w:rsidRPr="00E665C1" w:rsidRDefault="0016048F" w:rsidP="0016048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665C1">
              <w:rPr>
                <w:rFonts w:ascii="Times New Roman" w:eastAsia="Calibri" w:hAnsi="Times New Roman"/>
                <w:sz w:val="24"/>
                <w:szCs w:val="24"/>
              </w:rPr>
              <w:t xml:space="preserve">Зав. кафедрой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кристаллографии и экспериментальной физики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65C1">
              <w:rPr>
                <w:rFonts w:ascii="Times New Roman" w:eastAsia="Calibri" w:hAnsi="Times New Roman"/>
                <w:sz w:val="24"/>
                <w:szCs w:val="24"/>
              </w:rPr>
              <w:t>д.ф.-м.н. профессор</w:t>
            </w:r>
          </w:p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Чупрунов Е.В.</w:t>
            </w:r>
          </w:p>
        </w:tc>
      </w:tr>
      <w:tr w:rsidR="0016048F" w:rsidTr="00045819">
        <w:tc>
          <w:tcPr>
            <w:tcW w:w="9571" w:type="dxa"/>
            <w:gridSpan w:val="10"/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65C1">
              <w:rPr>
                <w:rFonts w:ascii="Times New Roman" w:eastAsia="Calibri" w:hAnsi="Times New Roman"/>
                <w:sz w:val="24"/>
                <w:szCs w:val="24"/>
              </w:rPr>
              <w:t>Программа одобрена на заседании методической комиссии</w:t>
            </w:r>
          </w:p>
        </w:tc>
      </w:tr>
      <w:tr w:rsidR="0016048F" w:rsidTr="00045819">
        <w:tc>
          <w:tcPr>
            <w:tcW w:w="365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665C1">
              <w:rPr>
                <w:rFonts w:ascii="Times New Roman" w:eastAsia="Calibri" w:hAnsi="Times New Roman"/>
                <w:sz w:val="24"/>
                <w:szCs w:val="24"/>
              </w:rPr>
              <w:t>физического</w:t>
            </w:r>
          </w:p>
        </w:tc>
        <w:tc>
          <w:tcPr>
            <w:tcW w:w="2796" w:type="dxa"/>
            <w:gridSpan w:val="3"/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665C1">
              <w:rPr>
                <w:rFonts w:ascii="Times New Roman" w:eastAsia="Calibri" w:hAnsi="Times New Roman"/>
                <w:sz w:val="24"/>
                <w:szCs w:val="24"/>
              </w:rPr>
              <w:t>факультета</w:t>
            </w:r>
          </w:p>
        </w:tc>
        <w:tc>
          <w:tcPr>
            <w:tcW w:w="3123" w:type="dxa"/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6048F" w:rsidTr="00045819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65C1">
              <w:rPr>
                <w:rFonts w:ascii="Times New Roman" w:eastAsia="Calibri" w:hAnsi="Times New Roman"/>
                <w:sz w:val="24"/>
                <w:szCs w:val="24"/>
              </w:rPr>
              <w:t>от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65C1">
              <w:rPr>
                <w:rFonts w:ascii="Times New Roman" w:eastAsia="Calibri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65C1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</w:tcPr>
          <w:p w:rsidR="0016048F" w:rsidRPr="00E665C1" w:rsidRDefault="00F3402E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20__</w:t>
            </w:r>
            <w:r w:rsidR="0016048F" w:rsidRPr="00E665C1">
              <w:rPr>
                <w:rFonts w:ascii="Times New Roman" w:eastAsia="Calibri" w:hAnsi="Times New Roman"/>
                <w:sz w:val="24"/>
                <w:szCs w:val="24"/>
              </w:rPr>
              <w:t xml:space="preserve"> г.,</w:t>
            </w:r>
          </w:p>
        </w:tc>
        <w:tc>
          <w:tcPr>
            <w:tcW w:w="1418" w:type="dxa"/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65C1">
              <w:rPr>
                <w:rFonts w:ascii="Times New Roman" w:eastAsia="Calibri" w:hAnsi="Times New Roman"/>
                <w:sz w:val="24"/>
                <w:szCs w:val="24"/>
              </w:rPr>
              <w:t>протокол</w:t>
            </w:r>
          </w:p>
        </w:tc>
        <w:tc>
          <w:tcPr>
            <w:tcW w:w="446" w:type="dxa"/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65C1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65C1">
              <w:rPr>
                <w:rFonts w:ascii="Times New Roman" w:eastAsia="Calibri" w:hAnsi="Times New Roman"/>
                <w:sz w:val="24"/>
                <w:szCs w:val="24"/>
              </w:rPr>
              <w:t>б/н</w:t>
            </w:r>
          </w:p>
        </w:tc>
        <w:tc>
          <w:tcPr>
            <w:tcW w:w="3123" w:type="dxa"/>
            <w:shd w:val="clear" w:color="auto" w:fill="auto"/>
          </w:tcPr>
          <w:p w:rsidR="0016048F" w:rsidRPr="00E665C1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6048F" w:rsidRDefault="0016048F" w:rsidP="00160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48F" w:rsidRDefault="0016048F" w:rsidP="00160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652"/>
        <w:gridCol w:w="2835"/>
        <w:gridCol w:w="3083"/>
      </w:tblGrid>
      <w:tr w:rsidR="0016048F" w:rsidRPr="00040C5A" w:rsidTr="00045819">
        <w:tc>
          <w:tcPr>
            <w:tcW w:w="3652" w:type="dxa"/>
          </w:tcPr>
          <w:p w:rsidR="0016048F" w:rsidRPr="00040C5A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040C5A">
              <w:rPr>
                <w:rFonts w:ascii="Times New Roman" w:eastAsia="Calibri" w:hAnsi="Times New Roman"/>
                <w:sz w:val="24"/>
                <w:szCs w:val="28"/>
              </w:rPr>
              <w:t>Председатель</w:t>
            </w:r>
          </w:p>
          <w:p w:rsidR="0016048F" w:rsidRPr="00040C5A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0C5A">
              <w:rPr>
                <w:rFonts w:ascii="Times New Roman" w:eastAsia="Calibri" w:hAnsi="Times New Roman"/>
                <w:sz w:val="24"/>
                <w:szCs w:val="28"/>
              </w:rPr>
              <w:t>учебно-методической комиссии</w:t>
            </w:r>
          </w:p>
        </w:tc>
        <w:tc>
          <w:tcPr>
            <w:tcW w:w="2835" w:type="dxa"/>
          </w:tcPr>
          <w:p w:rsidR="0016048F" w:rsidRPr="00040C5A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16048F" w:rsidRPr="00040C5A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6048F" w:rsidRPr="00040C5A" w:rsidTr="00045819">
        <w:tc>
          <w:tcPr>
            <w:tcW w:w="3652" w:type="dxa"/>
          </w:tcPr>
          <w:p w:rsidR="0016048F" w:rsidRPr="00040C5A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0C5A">
              <w:rPr>
                <w:rFonts w:ascii="Times New Roman" w:eastAsia="Calibri" w:hAnsi="Times New Roman"/>
                <w:sz w:val="24"/>
                <w:szCs w:val="28"/>
              </w:rPr>
              <w:t>физического факультета ННГУ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6048F" w:rsidRPr="00040C5A" w:rsidRDefault="0016048F" w:rsidP="000458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16048F" w:rsidRPr="00040C5A" w:rsidRDefault="0016048F" w:rsidP="000458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6048F" w:rsidRPr="00A250B3" w:rsidRDefault="0016048F" w:rsidP="00A250B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6048F" w:rsidRPr="00A250B3" w:rsidSect="0016048F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BC0" w:rsidRDefault="00FB4BC0" w:rsidP="0016048F">
      <w:pPr>
        <w:spacing w:after="0" w:line="240" w:lineRule="auto"/>
      </w:pPr>
      <w:r>
        <w:separator/>
      </w:r>
    </w:p>
  </w:endnote>
  <w:endnote w:type="continuationSeparator" w:id="1">
    <w:p w:rsidR="00FB4BC0" w:rsidRDefault="00FB4BC0" w:rsidP="0016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1E7" w:rsidRPr="006E11E7" w:rsidRDefault="004A07C3" w:rsidP="006E11E7">
    <w:pPr>
      <w:pStyle w:val="a9"/>
      <w:jc w:val="right"/>
      <w:rPr>
        <w:rFonts w:ascii="Times New Roman" w:hAnsi="Times New Roman"/>
        <w:sz w:val="20"/>
      </w:rPr>
    </w:pPr>
    <w:r w:rsidRPr="006E11E7">
      <w:rPr>
        <w:rFonts w:ascii="Times New Roman" w:hAnsi="Times New Roman"/>
        <w:sz w:val="20"/>
      </w:rPr>
      <w:fldChar w:fldCharType="begin"/>
    </w:r>
    <w:r w:rsidR="006E11E7" w:rsidRPr="006E11E7">
      <w:rPr>
        <w:rFonts w:ascii="Times New Roman" w:hAnsi="Times New Roman"/>
        <w:sz w:val="20"/>
      </w:rPr>
      <w:instrText>PAGE   \* MERGEFORMAT</w:instrText>
    </w:r>
    <w:r w:rsidRPr="006E11E7">
      <w:rPr>
        <w:rFonts w:ascii="Times New Roman" w:hAnsi="Times New Roman"/>
        <w:sz w:val="20"/>
      </w:rPr>
      <w:fldChar w:fldCharType="separate"/>
    </w:r>
    <w:r w:rsidR="00F3402E">
      <w:rPr>
        <w:rFonts w:ascii="Times New Roman" w:hAnsi="Times New Roman"/>
        <w:noProof/>
        <w:sz w:val="20"/>
      </w:rPr>
      <w:t>7</w:t>
    </w:r>
    <w:r w:rsidRPr="006E11E7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BC0" w:rsidRDefault="00FB4BC0" w:rsidP="0016048F">
      <w:pPr>
        <w:spacing w:after="0" w:line="240" w:lineRule="auto"/>
      </w:pPr>
      <w:r>
        <w:separator/>
      </w:r>
    </w:p>
  </w:footnote>
  <w:footnote w:type="continuationSeparator" w:id="1">
    <w:p w:rsidR="00FB4BC0" w:rsidRDefault="00FB4BC0" w:rsidP="0016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48F" w:rsidRPr="0016048F" w:rsidRDefault="0016048F" w:rsidP="0016048F">
    <w:pPr>
      <w:pStyle w:val="a6"/>
      <w:jc w:val="right"/>
      <w:rPr>
        <w:i/>
        <w:sz w:val="20"/>
      </w:rPr>
    </w:pPr>
    <w:r>
      <w:rPr>
        <w:i/>
        <w:sz w:val="20"/>
      </w:rPr>
      <w:t xml:space="preserve">Б.1.Б.06.07 </w:t>
    </w:r>
    <w:r w:rsidRPr="0016048F">
      <w:rPr>
        <w:i/>
        <w:sz w:val="20"/>
      </w:rPr>
      <w:t>Теория вероятностей и математическая статистика</w:t>
    </w:r>
    <w:r>
      <w:rPr>
        <w:i/>
        <w:sz w:val="20"/>
      </w:rPr>
      <w:t xml:space="preserve"> РПД, 201</w:t>
    </w:r>
    <w:r w:rsidR="00F3402E">
      <w:rPr>
        <w:i/>
        <w:sz w:val="20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31D"/>
    <w:multiLevelType w:val="hybridMultilevel"/>
    <w:tmpl w:val="053C2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97176"/>
    <w:multiLevelType w:val="hybridMultilevel"/>
    <w:tmpl w:val="B3D23310"/>
    <w:lvl w:ilvl="0" w:tplc="DE32A4D2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51B60"/>
    <w:multiLevelType w:val="hybridMultilevel"/>
    <w:tmpl w:val="C0F03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42A6B"/>
    <w:multiLevelType w:val="hybridMultilevel"/>
    <w:tmpl w:val="0D248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6431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E7260AD"/>
    <w:multiLevelType w:val="hybridMultilevel"/>
    <w:tmpl w:val="E5F20818"/>
    <w:lvl w:ilvl="0" w:tplc="22321E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1BE3069D"/>
    <w:multiLevelType w:val="hybridMultilevel"/>
    <w:tmpl w:val="0952CD00"/>
    <w:lvl w:ilvl="0" w:tplc="FF4E1D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3F26A3B"/>
    <w:multiLevelType w:val="hybridMultilevel"/>
    <w:tmpl w:val="E74CCEEA"/>
    <w:lvl w:ilvl="0" w:tplc="01567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8FE04BF"/>
    <w:multiLevelType w:val="hybridMultilevel"/>
    <w:tmpl w:val="97367F9E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9">
    <w:nsid w:val="59FF55E4"/>
    <w:multiLevelType w:val="hybridMultilevel"/>
    <w:tmpl w:val="BB4E5100"/>
    <w:lvl w:ilvl="0" w:tplc="041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10">
    <w:nsid w:val="61234AFD"/>
    <w:multiLevelType w:val="hybridMultilevel"/>
    <w:tmpl w:val="10503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94938"/>
    <w:multiLevelType w:val="hybridMultilevel"/>
    <w:tmpl w:val="EC0E790A"/>
    <w:lvl w:ilvl="0" w:tplc="0E94A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906D8"/>
    <w:multiLevelType w:val="hybridMultilevel"/>
    <w:tmpl w:val="9FD89BF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1"/>
  </w:num>
  <w:num w:numId="7">
    <w:abstractNumId w:val="1"/>
  </w:num>
  <w:num w:numId="8">
    <w:abstractNumId w:val="4"/>
  </w:num>
  <w:num w:numId="9">
    <w:abstractNumId w:val="10"/>
  </w:num>
  <w:num w:numId="10">
    <w:abstractNumId w:val="9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64CB8"/>
    <w:rsid w:val="000213FA"/>
    <w:rsid w:val="000225CC"/>
    <w:rsid w:val="000315C9"/>
    <w:rsid w:val="0003281C"/>
    <w:rsid w:val="00036375"/>
    <w:rsid w:val="00043C9A"/>
    <w:rsid w:val="00043FAD"/>
    <w:rsid w:val="00055DE9"/>
    <w:rsid w:val="000626BE"/>
    <w:rsid w:val="00080875"/>
    <w:rsid w:val="00083375"/>
    <w:rsid w:val="00085806"/>
    <w:rsid w:val="00094CB2"/>
    <w:rsid w:val="000A49A0"/>
    <w:rsid w:val="000B42BD"/>
    <w:rsid w:val="000D4202"/>
    <w:rsid w:val="000D6298"/>
    <w:rsid w:val="000E53A4"/>
    <w:rsid w:val="000F3DC7"/>
    <w:rsid w:val="001142FA"/>
    <w:rsid w:val="0012096D"/>
    <w:rsid w:val="001340E4"/>
    <w:rsid w:val="0016048F"/>
    <w:rsid w:val="00171E4B"/>
    <w:rsid w:val="00174DEC"/>
    <w:rsid w:val="001830E0"/>
    <w:rsid w:val="001A4F26"/>
    <w:rsid w:val="001B3F6D"/>
    <w:rsid w:val="001D3BC2"/>
    <w:rsid w:val="00202FEE"/>
    <w:rsid w:val="0021180D"/>
    <w:rsid w:val="00220D5F"/>
    <w:rsid w:val="00246BD3"/>
    <w:rsid w:val="002708FE"/>
    <w:rsid w:val="00276BA2"/>
    <w:rsid w:val="002A00A7"/>
    <w:rsid w:val="002C0EC8"/>
    <w:rsid w:val="002C228D"/>
    <w:rsid w:val="00303754"/>
    <w:rsid w:val="00366409"/>
    <w:rsid w:val="00371049"/>
    <w:rsid w:val="00376524"/>
    <w:rsid w:val="00381E1D"/>
    <w:rsid w:val="00385E55"/>
    <w:rsid w:val="003A454B"/>
    <w:rsid w:val="003B6B7F"/>
    <w:rsid w:val="003B78C0"/>
    <w:rsid w:val="003C1F0B"/>
    <w:rsid w:val="003D20C3"/>
    <w:rsid w:val="003D6FC6"/>
    <w:rsid w:val="003F7D15"/>
    <w:rsid w:val="00421FC5"/>
    <w:rsid w:val="00461A7F"/>
    <w:rsid w:val="00471333"/>
    <w:rsid w:val="0048681E"/>
    <w:rsid w:val="004A07C3"/>
    <w:rsid w:val="004B5B92"/>
    <w:rsid w:val="00501358"/>
    <w:rsid w:val="00521128"/>
    <w:rsid w:val="00561602"/>
    <w:rsid w:val="005A207F"/>
    <w:rsid w:val="005B2D4E"/>
    <w:rsid w:val="005C18AF"/>
    <w:rsid w:val="005C27E8"/>
    <w:rsid w:val="005D7BCB"/>
    <w:rsid w:val="005F18C8"/>
    <w:rsid w:val="005F1E68"/>
    <w:rsid w:val="005F7BB9"/>
    <w:rsid w:val="00650AE3"/>
    <w:rsid w:val="00653E48"/>
    <w:rsid w:val="00680119"/>
    <w:rsid w:val="00690D41"/>
    <w:rsid w:val="006C28E4"/>
    <w:rsid w:val="006D73E8"/>
    <w:rsid w:val="006E11E7"/>
    <w:rsid w:val="00707E03"/>
    <w:rsid w:val="007227C7"/>
    <w:rsid w:val="00744962"/>
    <w:rsid w:val="00755F78"/>
    <w:rsid w:val="007839D3"/>
    <w:rsid w:val="007863C0"/>
    <w:rsid w:val="007872B5"/>
    <w:rsid w:val="00793434"/>
    <w:rsid w:val="0079391F"/>
    <w:rsid w:val="007A12F4"/>
    <w:rsid w:val="007C62D2"/>
    <w:rsid w:val="007D0CF8"/>
    <w:rsid w:val="007E12B8"/>
    <w:rsid w:val="007E37B1"/>
    <w:rsid w:val="007F5C03"/>
    <w:rsid w:val="00817E09"/>
    <w:rsid w:val="00817E9E"/>
    <w:rsid w:val="00823A05"/>
    <w:rsid w:val="0083171A"/>
    <w:rsid w:val="00844FFA"/>
    <w:rsid w:val="00846EE9"/>
    <w:rsid w:val="00855BFA"/>
    <w:rsid w:val="008B34F7"/>
    <w:rsid w:val="008C098B"/>
    <w:rsid w:val="008C1865"/>
    <w:rsid w:val="008D2834"/>
    <w:rsid w:val="00900789"/>
    <w:rsid w:val="0091775F"/>
    <w:rsid w:val="00952DB0"/>
    <w:rsid w:val="00966FA9"/>
    <w:rsid w:val="009730F9"/>
    <w:rsid w:val="009808FE"/>
    <w:rsid w:val="00984F77"/>
    <w:rsid w:val="00984FE1"/>
    <w:rsid w:val="009B3AEA"/>
    <w:rsid w:val="009C521A"/>
    <w:rsid w:val="009F3FCC"/>
    <w:rsid w:val="00A174B0"/>
    <w:rsid w:val="00A250B3"/>
    <w:rsid w:val="00A4254C"/>
    <w:rsid w:val="00A4539F"/>
    <w:rsid w:val="00A47AD9"/>
    <w:rsid w:val="00A625E2"/>
    <w:rsid w:val="00A63534"/>
    <w:rsid w:val="00A7017B"/>
    <w:rsid w:val="00A842DE"/>
    <w:rsid w:val="00A91746"/>
    <w:rsid w:val="00AA5DB3"/>
    <w:rsid w:val="00AD78CE"/>
    <w:rsid w:val="00B1066B"/>
    <w:rsid w:val="00B2135B"/>
    <w:rsid w:val="00B34F9B"/>
    <w:rsid w:val="00B4222E"/>
    <w:rsid w:val="00B66B38"/>
    <w:rsid w:val="00B736F1"/>
    <w:rsid w:val="00B80F7A"/>
    <w:rsid w:val="00B906F0"/>
    <w:rsid w:val="00BA1B49"/>
    <w:rsid w:val="00BA3273"/>
    <w:rsid w:val="00BB691A"/>
    <w:rsid w:val="00BC0742"/>
    <w:rsid w:val="00BD6D06"/>
    <w:rsid w:val="00C204B2"/>
    <w:rsid w:val="00C30E32"/>
    <w:rsid w:val="00C32D35"/>
    <w:rsid w:val="00C87002"/>
    <w:rsid w:val="00C9097E"/>
    <w:rsid w:val="00CA5D70"/>
    <w:rsid w:val="00CA760A"/>
    <w:rsid w:val="00CD4DB7"/>
    <w:rsid w:val="00CF19EE"/>
    <w:rsid w:val="00CF2B9B"/>
    <w:rsid w:val="00D01C4C"/>
    <w:rsid w:val="00D442AC"/>
    <w:rsid w:val="00D913C8"/>
    <w:rsid w:val="00D96EA4"/>
    <w:rsid w:val="00DB4DFB"/>
    <w:rsid w:val="00DB69BD"/>
    <w:rsid w:val="00DD5712"/>
    <w:rsid w:val="00DE56E4"/>
    <w:rsid w:val="00DF5328"/>
    <w:rsid w:val="00E05CED"/>
    <w:rsid w:val="00E146CE"/>
    <w:rsid w:val="00E1691A"/>
    <w:rsid w:val="00E22A86"/>
    <w:rsid w:val="00E331E7"/>
    <w:rsid w:val="00E506D2"/>
    <w:rsid w:val="00E94AA4"/>
    <w:rsid w:val="00E96787"/>
    <w:rsid w:val="00E970FF"/>
    <w:rsid w:val="00EA0839"/>
    <w:rsid w:val="00EB3D74"/>
    <w:rsid w:val="00EB55FB"/>
    <w:rsid w:val="00ED4CA6"/>
    <w:rsid w:val="00F01D47"/>
    <w:rsid w:val="00F113AD"/>
    <w:rsid w:val="00F14667"/>
    <w:rsid w:val="00F1639C"/>
    <w:rsid w:val="00F3402E"/>
    <w:rsid w:val="00F4092E"/>
    <w:rsid w:val="00F56839"/>
    <w:rsid w:val="00F64CB8"/>
    <w:rsid w:val="00F81A67"/>
    <w:rsid w:val="00F95CF5"/>
    <w:rsid w:val="00FA0281"/>
    <w:rsid w:val="00FB4BC0"/>
    <w:rsid w:val="00FC4D0D"/>
    <w:rsid w:val="00FD12EF"/>
    <w:rsid w:val="00FF1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rsid w:val="007872B5"/>
    <w:pPr>
      <w:spacing w:after="0" w:line="240" w:lineRule="auto"/>
      <w:jc w:val="both"/>
    </w:pPr>
    <w:rPr>
      <w:rFonts w:ascii="Times New Roman" w:hAnsi="Times New Roman"/>
      <w:spacing w:val="-3"/>
      <w:sz w:val="24"/>
      <w:szCs w:val="24"/>
    </w:rPr>
  </w:style>
  <w:style w:type="paragraph" w:styleId="2">
    <w:name w:val="Body Text 2"/>
    <w:basedOn w:val="a"/>
    <w:rsid w:val="007872B5"/>
    <w:pPr>
      <w:spacing w:after="0" w:line="240" w:lineRule="auto"/>
    </w:pPr>
    <w:rPr>
      <w:rFonts w:ascii="Times New Roman" w:hAnsi="Times New Roman"/>
      <w:i/>
      <w:sz w:val="24"/>
      <w:szCs w:val="24"/>
    </w:rPr>
  </w:style>
  <w:style w:type="paragraph" w:styleId="a6">
    <w:name w:val="header"/>
    <w:basedOn w:val="a"/>
    <w:rsid w:val="007872B5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hAnsi="Times New Roman"/>
      <w:sz w:val="24"/>
      <w:szCs w:val="24"/>
    </w:rPr>
  </w:style>
  <w:style w:type="paragraph" w:styleId="a7">
    <w:name w:val="Body Text Indent"/>
    <w:basedOn w:val="a"/>
    <w:rsid w:val="004B5B92"/>
    <w:pPr>
      <w:spacing w:after="120"/>
      <w:ind w:left="283"/>
    </w:pPr>
  </w:style>
  <w:style w:type="paragraph" w:customStyle="1" w:styleId="a8">
    <w:name w:val="Знак Знак Знак Знак Знак Знак Знак Знак Знак Знак"/>
    <w:basedOn w:val="a"/>
    <w:rsid w:val="004B5B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793434"/>
    <w:pPr>
      <w:suppressAutoHyphens/>
      <w:spacing w:after="0" w:line="240" w:lineRule="auto"/>
      <w:ind w:right="-1260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604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6048F"/>
    <w:rPr>
      <w:sz w:val="22"/>
      <w:szCs w:val="22"/>
    </w:rPr>
  </w:style>
  <w:style w:type="paragraph" w:styleId="ab">
    <w:name w:val="List Paragraph"/>
    <w:basedOn w:val="a"/>
    <w:uiPriority w:val="34"/>
    <w:qFormat/>
    <w:rsid w:val="006E11E7"/>
    <w:pPr>
      <w:spacing w:after="0"/>
      <w:ind w:left="720"/>
      <w:contextualSpacing/>
      <w:jc w:val="both"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rsid w:val="007872B5"/>
    <w:pPr>
      <w:spacing w:after="0" w:line="240" w:lineRule="auto"/>
      <w:jc w:val="both"/>
    </w:pPr>
    <w:rPr>
      <w:rFonts w:ascii="Times New Roman" w:hAnsi="Times New Roman"/>
      <w:spacing w:val="-3"/>
      <w:sz w:val="24"/>
      <w:szCs w:val="24"/>
    </w:rPr>
  </w:style>
  <w:style w:type="paragraph" w:styleId="2">
    <w:name w:val="Body Text 2"/>
    <w:basedOn w:val="a"/>
    <w:rsid w:val="007872B5"/>
    <w:pPr>
      <w:spacing w:after="0" w:line="240" w:lineRule="auto"/>
    </w:pPr>
    <w:rPr>
      <w:rFonts w:ascii="Times New Roman" w:hAnsi="Times New Roman"/>
      <w:i/>
      <w:sz w:val="24"/>
      <w:szCs w:val="24"/>
    </w:rPr>
  </w:style>
  <w:style w:type="paragraph" w:styleId="a6">
    <w:name w:val="header"/>
    <w:basedOn w:val="a"/>
    <w:rsid w:val="007872B5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hAnsi="Times New Roman"/>
      <w:sz w:val="24"/>
      <w:szCs w:val="24"/>
    </w:rPr>
  </w:style>
  <w:style w:type="paragraph" w:styleId="a7">
    <w:name w:val="Body Text Indent"/>
    <w:basedOn w:val="a"/>
    <w:rsid w:val="004B5B92"/>
    <w:pPr>
      <w:spacing w:after="120"/>
      <w:ind w:left="283"/>
    </w:pPr>
  </w:style>
  <w:style w:type="paragraph" w:customStyle="1" w:styleId="a8">
    <w:name w:val="Знак Знак Знак Знак Знак Знак Знак Знак Знак Знак"/>
    <w:basedOn w:val="a"/>
    <w:rsid w:val="004B5B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793434"/>
    <w:pPr>
      <w:suppressAutoHyphens/>
      <w:spacing w:after="0" w:line="240" w:lineRule="auto"/>
      <w:ind w:right="-1260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604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6048F"/>
    <w:rPr>
      <w:sz w:val="22"/>
      <w:szCs w:val="22"/>
    </w:rPr>
  </w:style>
  <w:style w:type="paragraph" w:styleId="ab">
    <w:name w:val="List Paragraph"/>
    <w:basedOn w:val="a"/>
    <w:uiPriority w:val="34"/>
    <w:qFormat/>
    <w:rsid w:val="006E11E7"/>
    <w:pPr>
      <w:spacing w:after="0"/>
      <w:ind w:left="7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DFE8-5B14-4FBE-A187-FE3B7DCA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SPecialiST RePack</Company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Linda</cp:lastModifiedBy>
  <cp:revision>2</cp:revision>
  <cp:lastPrinted>2010-12-29T07:35:00Z</cp:lastPrinted>
  <dcterms:created xsi:type="dcterms:W3CDTF">2019-06-14T12:05:00Z</dcterms:created>
  <dcterms:modified xsi:type="dcterms:W3CDTF">2019-06-14T12:05:00Z</dcterms:modified>
</cp:coreProperties>
</file>