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1C" w:rsidRDefault="0041261C" w:rsidP="0041261C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41261C" w:rsidRDefault="0041261C" w:rsidP="0041261C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41261C" w:rsidRDefault="0041261C" w:rsidP="0041261C">
      <w:pPr>
        <w:jc w:val="center"/>
        <w:rPr>
          <w:b/>
          <w:szCs w:val="24"/>
        </w:rPr>
      </w:pPr>
    </w:p>
    <w:p w:rsidR="0041261C" w:rsidRDefault="0041261C" w:rsidP="0041261C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41261C" w:rsidRDefault="0041261C" w:rsidP="0041261C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41261C" w:rsidRDefault="0041261C" w:rsidP="0041261C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41261C" w:rsidRPr="00207514" w:rsidTr="00C7005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41261C" w:rsidRDefault="0041261C" w:rsidP="0041261C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41261C" w:rsidRPr="00207514" w:rsidTr="00C70051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41261C" w:rsidRDefault="0041261C" w:rsidP="0041261C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41261C" w:rsidRPr="00207514" w:rsidTr="00C7005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1261C" w:rsidRPr="00207514" w:rsidRDefault="0041261C" w:rsidP="00C70051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41261C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Pr="002132B2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Default="0041261C" w:rsidP="00412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41261C" w:rsidRPr="0048556F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48556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56F">
              <w:rPr>
                <w:rFonts w:eastAsia="Calibri"/>
                <w:sz w:val="28"/>
                <w:szCs w:val="28"/>
              </w:rPr>
              <w:t>Линейная алгебра</w:t>
            </w:r>
          </w:p>
        </w:tc>
      </w:tr>
    </w:tbl>
    <w:p w:rsidR="0041261C" w:rsidRPr="0048556F" w:rsidRDefault="0041261C" w:rsidP="0041261C">
      <w:pPr>
        <w:spacing w:line="360" w:lineRule="auto"/>
        <w:jc w:val="center"/>
        <w:rPr>
          <w:sz w:val="18"/>
          <w:szCs w:val="18"/>
        </w:rPr>
      </w:pPr>
      <w:r w:rsidRPr="0048556F">
        <w:rPr>
          <w:sz w:val="18"/>
          <w:szCs w:val="18"/>
        </w:rPr>
        <w:t>(наименование дисциплины (модуля))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 w:rsidRPr="0048556F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311F4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Default="0041261C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9004C0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9004C0" w:rsidRDefault="0041261C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9004C0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3A3E2C" w:rsidRDefault="0041261C" w:rsidP="003A3E2C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3A3E2C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41261C" w:rsidRPr="004A7DE3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41261C" w:rsidRDefault="0041261C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41261C" w:rsidRPr="0041261C" w:rsidRDefault="0041261C" w:rsidP="0041261C">
      <w:pPr>
        <w:rPr>
          <w:b/>
          <w:szCs w:val="24"/>
        </w:rPr>
      </w:pPr>
      <w:r w:rsidRPr="0041261C">
        <w:rPr>
          <w:b/>
          <w:szCs w:val="24"/>
        </w:rPr>
        <w:lastRenderedPageBreak/>
        <w:t>1. Место и цели дисциплины в структуре ОПОП</w:t>
      </w:r>
    </w:p>
    <w:p w:rsidR="0041261C" w:rsidRPr="0041261C" w:rsidRDefault="0041261C" w:rsidP="0041261C">
      <w:pPr>
        <w:ind w:firstLine="709"/>
        <w:contextualSpacing/>
        <w:rPr>
          <w:b/>
          <w:szCs w:val="24"/>
        </w:rPr>
      </w:pPr>
      <w:r w:rsidRPr="0041261C">
        <w:rPr>
          <w:szCs w:val="24"/>
        </w:rPr>
        <w:t>Дисциплина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первом году обучения, во втором семестре. Освоению дисциплины предшествует освоение дисциплины (модуля) «Аналитическая геометрия».</w:t>
      </w:r>
    </w:p>
    <w:p w:rsidR="0041261C" w:rsidRPr="0041261C" w:rsidRDefault="0041261C" w:rsidP="0041261C">
      <w:pPr>
        <w:contextualSpacing/>
        <w:rPr>
          <w:szCs w:val="24"/>
        </w:rPr>
      </w:pPr>
    </w:p>
    <w:p w:rsidR="0041261C" w:rsidRPr="0041261C" w:rsidRDefault="0041261C" w:rsidP="0041261C">
      <w:pPr>
        <w:ind w:firstLine="709"/>
        <w:contextualSpacing/>
        <w:rPr>
          <w:szCs w:val="24"/>
        </w:rPr>
      </w:pPr>
      <w:r w:rsidRPr="0041261C">
        <w:rPr>
          <w:szCs w:val="24"/>
        </w:rPr>
        <w:t xml:space="preserve">Целями освоения </w:t>
      </w:r>
      <w:r w:rsidRPr="0041261C">
        <w:rPr>
          <w:spacing w:val="-3"/>
          <w:szCs w:val="24"/>
        </w:rPr>
        <w:t>дисциплин</w:t>
      </w:r>
      <w:r w:rsidRPr="0041261C">
        <w:rPr>
          <w:szCs w:val="24"/>
        </w:rPr>
        <w:t>ы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являются: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овладение методами построения математических моделей задач физики и математики, допускающих формулировку в рамках линейной алгебры, в том числе с учетом изучения последующих профильных дисциплин;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освоение студентами практически важных методов матричной алгебры, решения систем линейных уравнений, исследования конечномерных линейных пространств и действующих в них линейных преобразований, а также методов теории квадратичных форм;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выработка у студентов практических навыков стандартизации профессионально обусловленных задач различной природы с целью их решения в рамках универсальных методов линейной алгебры.</w:t>
      </w:r>
    </w:p>
    <w:p w:rsidR="0041261C" w:rsidRPr="0041261C" w:rsidRDefault="0041261C" w:rsidP="0041261C">
      <w:pPr>
        <w:rPr>
          <w:szCs w:val="24"/>
        </w:rPr>
      </w:pP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41261C">
        <w:rPr>
          <w:b/>
        </w:rPr>
        <w:t xml:space="preserve">2. Структура и содержание дисциплины </w:t>
      </w: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709"/>
      </w:pPr>
      <w:r w:rsidRPr="0041261C">
        <w:rPr>
          <w:u w:val="single"/>
        </w:rPr>
        <w:t>Объем дисциплины</w:t>
      </w:r>
      <w:r w:rsidRPr="0041261C">
        <w:t xml:space="preserve"> «Линейная алгебра» составляет 4 зачетных единицы, всего 144 часа, из которых 66 часов составляет контактная работа обучающегося с преподавателем (2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78 часов составляет самостоятельная работа обучающегося (42 часа самостоятельная работа в течение семестра, 36 часов самостоятельная работа при подготовке к промежуточной аттестации).</w:t>
      </w:r>
    </w:p>
    <w:p w:rsid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41261C" w:rsidRPr="0041261C" w:rsidRDefault="0041261C" w:rsidP="0041261C">
      <w:pPr>
        <w:spacing w:after="120"/>
        <w:rPr>
          <w:szCs w:val="24"/>
        </w:rPr>
      </w:pPr>
      <w:r w:rsidRPr="0041261C">
        <w:rPr>
          <w:szCs w:val="24"/>
          <w:u w:val="single"/>
        </w:rPr>
        <w:t>Содержание дисциплины</w:t>
      </w:r>
      <w:r w:rsidRPr="0041261C">
        <w:rPr>
          <w:szCs w:val="24"/>
        </w:rPr>
        <w:t xml:space="preserve"> «</w:t>
      </w:r>
      <w:r w:rsidRPr="0041261C">
        <w:rPr>
          <w:szCs w:val="28"/>
        </w:rPr>
        <w:t>Линейная алгебра</w:t>
      </w:r>
      <w:r w:rsidRPr="0041261C">
        <w:rPr>
          <w:szCs w:val="24"/>
        </w:rPr>
        <w:t>»</w:t>
      </w:r>
    </w:p>
    <w:tbl>
      <w:tblPr>
        <w:tblW w:w="48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923"/>
        <w:gridCol w:w="951"/>
        <w:gridCol w:w="992"/>
        <w:gridCol w:w="994"/>
        <w:gridCol w:w="849"/>
        <w:gridCol w:w="8"/>
        <w:gridCol w:w="984"/>
      </w:tblGrid>
      <w:tr w:rsidR="0041261C" w:rsidRPr="003078C1" w:rsidTr="00C370B0">
        <w:trPr>
          <w:trHeight w:val="135"/>
        </w:trPr>
        <w:tc>
          <w:tcPr>
            <w:tcW w:w="2086" w:type="pct"/>
            <w:vMerge w:val="restart"/>
            <w:tcBorders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Всего</w:t>
            </w:r>
          </w:p>
          <w:p w:rsidR="0041261C" w:rsidRPr="0041261C" w:rsidRDefault="0041261C" w:rsidP="0041261C">
            <w:pPr>
              <w:ind w:hanging="78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(часы)</w:t>
            </w:r>
          </w:p>
        </w:tc>
        <w:tc>
          <w:tcPr>
            <w:tcW w:w="2442" w:type="pct"/>
            <w:gridSpan w:val="6"/>
            <w:tcBorders>
              <w:lef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41261C">
              <w:rPr>
                <w:szCs w:val="24"/>
              </w:rPr>
              <w:t>в том числе</w:t>
            </w:r>
          </w:p>
        </w:tc>
      </w:tr>
      <w:tr w:rsidR="00C370B0" w:rsidRPr="003078C1" w:rsidTr="00C370B0">
        <w:trPr>
          <w:trHeight w:val="1024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9" w:type="pct"/>
            <w:gridSpan w:val="5"/>
            <w:tcBorders>
              <w:left w:val="single" w:sz="4" w:space="0" w:color="auto"/>
            </w:tcBorders>
            <w:vAlign w:val="center"/>
          </w:tcPr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</w:p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из них</w:t>
            </w:r>
          </w:p>
        </w:tc>
        <w:tc>
          <w:tcPr>
            <w:tcW w:w="504" w:type="pct"/>
            <w:vMerge w:val="restart"/>
            <w:textDirection w:val="btLr"/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Самостоятельная работа</w:t>
            </w:r>
          </w:p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41261C">
              <w:rPr>
                <w:b/>
                <w:szCs w:val="24"/>
              </w:rPr>
              <w:t>в течение семестра, часы</w:t>
            </w:r>
          </w:p>
        </w:tc>
      </w:tr>
      <w:tr w:rsidR="00C370B0" w:rsidRPr="003078C1" w:rsidTr="00C370B0">
        <w:trPr>
          <w:cantSplit/>
          <w:trHeight w:val="2411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Занятия</w:t>
            </w:r>
          </w:p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лекционного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типа</w:t>
            </w:r>
          </w:p>
        </w:tc>
        <w:tc>
          <w:tcPr>
            <w:tcW w:w="507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08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7" w:type="pct"/>
            <w:gridSpan w:val="2"/>
            <w:textDirection w:val="btLr"/>
            <w:vAlign w:val="center"/>
          </w:tcPr>
          <w:p w:rsidR="0041261C" w:rsidRPr="000B2889" w:rsidRDefault="0041261C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504" w:type="pct"/>
            <w:vMerge/>
          </w:tcPr>
          <w:p w:rsidR="0041261C" w:rsidRPr="003F5B5B" w:rsidRDefault="0041261C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C370B0" w:rsidRPr="003078C1" w:rsidTr="00C370B0">
        <w:trPr>
          <w:trHeight w:val="202"/>
        </w:trPr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contextualSpacing/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1. Введение. Алгебра матриц. Определители.</w:t>
            </w:r>
          </w:p>
          <w:p w:rsidR="0041261C" w:rsidRPr="00A664D8" w:rsidRDefault="0041261C" w:rsidP="0041261C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Понятие м</w:t>
            </w:r>
            <w:r w:rsidRPr="00C713FD">
              <w:rPr>
                <w:szCs w:val="24"/>
              </w:rPr>
              <w:t>атрицы. Основные операции над матрицами</w:t>
            </w:r>
            <w:r>
              <w:rPr>
                <w:szCs w:val="24"/>
              </w:rPr>
              <w:t>, функции от матриц</w:t>
            </w:r>
            <w:r w:rsidRPr="00C713FD">
              <w:rPr>
                <w:szCs w:val="24"/>
              </w:rPr>
              <w:t>.</w:t>
            </w:r>
            <w:r>
              <w:rPr>
                <w:szCs w:val="24"/>
              </w:rPr>
              <w:t xml:space="preserve"> Специальные виды матриц (симметричные, эрмитовы, ортогональные)</w:t>
            </w:r>
            <w:r w:rsidRPr="00C713FD">
              <w:rPr>
                <w:szCs w:val="24"/>
              </w:rPr>
              <w:t xml:space="preserve"> Определители</w:t>
            </w:r>
            <w:r>
              <w:rPr>
                <w:szCs w:val="24"/>
              </w:rPr>
              <w:t>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C713FD">
              <w:rPr>
                <w:szCs w:val="24"/>
              </w:rPr>
              <w:t>сновные свойства</w:t>
            </w:r>
            <w:r>
              <w:rPr>
                <w:szCs w:val="24"/>
              </w:rPr>
              <w:t xml:space="preserve"> и методы вычисления определителей</w:t>
            </w:r>
            <w:r w:rsidRPr="00C713FD">
              <w:rPr>
                <w:szCs w:val="24"/>
              </w:rPr>
              <w:t>. Формула полного разложения</w:t>
            </w:r>
            <w:r>
              <w:rPr>
                <w:szCs w:val="24"/>
              </w:rPr>
              <w:t xml:space="preserve"> определителя и 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т</w:t>
            </w:r>
            <w:r w:rsidRPr="00C713FD">
              <w:rPr>
                <w:szCs w:val="24"/>
              </w:rPr>
              <w:t xml:space="preserve">еорема Лапласа. </w:t>
            </w:r>
            <w:r>
              <w:rPr>
                <w:szCs w:val="24"/>
              </w:rPr>
              <w:t>Понятие о</w:t>
            </w:r>
            <w:r w:rsidRPr="00C713FD">
              <w:rPr>
                <w:szCs w:val="24"/>
              </w:rPr>
              <w:t>братн</w:t>
            </w:r>
            <w:r>
              <w:rPr>
                <w:szCs w:val="24"/>
              </w:rPr>
              <w:t>ой</w:t>
            </w:r>
            <w:r w:rsidRPr="00C713FD">
              <w:rPr>
                <w:szCs w:val="24"/>
              </w:rPr>
              <w:t xml:space="preserve"> матриц</w:t>
            </w:r>
            <w:r>
              <w:rPr>
                <w:szCs w:val="24"/>
              </w:rPr>
              <w:t>ы,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C713FD">
              <w:rPr>
                <w:szCs w:val="24"/>
              </w:rPr>
              <w:t>ахождение ее элементов как решение систем уравнений.</w:t>
            </w:r>
            <w:r>
              <w:rPr>
                <w:szCs w:val="24"/>
              </w:rPr>
              <w:t xml:space="preserve"> Решение матричных уравнений.</w:t>
            </w:r>
            <w:r w:rsidRPr="00C713FD">
              <w:rPr>
                <w:szCs w:val="24"/>
              </w:rPr>
              <w:t xml:space="preserve"> Линейная независимость строк и ранг матрицы. Теорема о базисном миноре</w:t>
            </w:r>
            <w:r>
              <w:rPr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2. Системы линейных уравнений.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>Определение и свойства систем линейных уравнений. Теорема Кронекера-Капелли. Формулы Крамера. Системы однородных линейных уравнений, свойства фундаментальной системы решений как векторного пространства. Нахождение общего решения системы неоднородных линейных уравнений.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3. Линейные пространства.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>Определение и свойства линейного пространства. Базис и размерность в линейных пространствах. Подпространства линейных пространств. Разложение пространства в прямую сумму подпространств. Преобразование базисов и координат векторов, матрица преобразования. Евклидовы пространства, свойства скалярного произведения, матрица Грама. Ортонормированный базис, метод ортогонализации Грама-Шмидта. Комплексные евклидовы пространства.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16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4. Линейные операторы.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линейного оператора. Матричное представление  линейного оператора. Ядро и образ линейного оператора. Преобразование матрицы линейного оператора при замене базиса. Инвариантные подпространства. Собственные значения и собственные вектора линейных операторов. Линейные операторы в евклидовых пространствах. Сопряженный оператор, самосопряженные операторы. Свойства собственных значений и собственных векторов. Диагональный вид самосопряженных операторов. </w:t>
            </w:r>
            <w:r w:rsidRPr="001E764C">
              <w:rPr>
                <w:szCs w:val="24"/>
              </w:rPr>
              <w:lastRenderedPageBreak/>
              <w:t>Ортогональные и унитарные операторы.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22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10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5. Квадратичные формы.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>Определение и свойства билинейных и квадратичных форм. Матрица билинейной формы. Преобразование матрицы билинейной и квадратичной формы при замене базиса. Метод Лагранжа, метод ортогональных преобразований и метод Якоби для приведения квадратичной формы к диагональному виду. Классификация квадратичных форм. Критерий Сильвестра.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0B0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193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370B0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</w:tr>
      <w:tr w:rsidR="00C370B0" w:rsidRPr="00C370B0" w:rsidTr="00C370B0">
        <w:tc>
          <w:tcPr>
            <w:tcW w:w="5000" w:type="pct"/>
            <w:gridSpan w:val="8"/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370B0">
              <w:t xml:space="preserve">Промежуточная аттестация – </w:t>
            </w:r>
            <w:r w:rsidRPr="00C370B0">
              <w:rPr>
                <w:b/>
              </w:rPr>
              <w:t xml:space="preserve">экзамен </w:t>
            </w:r>
            <w:r>
              <w:rPr>
                <w:b/>
              </w:rPr>
              <w:t>(36 часов)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b/>
          <w:szCs w:val="24"/>
        </w:rPr>
      </w:pPr>
      <w:r w:rsidRPr="00C370B0">
        <w:rPr>
          <w:b/>
          <w:szCs w:val="24"/>
        </w:rPr>
        <w:t>3. Образовательные технологии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1) Чтение лекций;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2) сопровождение лекций написанием и выводом формул, построением графиков, изображением рисунков на доске;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3) методика «вопросы и ответы»;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4) выполнение практического задания у доски;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5) индивидуальная работа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6) работа в парах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7) работа в малых группах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8) методика «мозговой штурм».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4. Учебно-методическое обеспечение самостоятельной работы обучающихся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 .</w:t>
      </w:r>
    </w:p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5248"/>
      </w:tblGrid>
      <w:tr w:rsidR="0041261C" w:rsidRPr="003078C1" w:rsidTr="00C370B0">
        <w:trPr>
          <w:jc w:val="center"/>
        </w:trPr>
        <w:tc>
          <w:tcPr>
            <w:tcW w:w="4391" w:type="dxa"/>
            <w:vAlign w:val="center"/>
          </w:tcPr>
          <w:p w:rsidR="0041261C" w:rsidRPr="000B2889" w:rsidRDefault="0041261C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5248" w:type="dxa"/>
            <w:vAlign w:val="center"/>
          </w:tcPr>
          <w:p w:rsidR="0041261C" w:rsidRPr="000B2889" w:rsidRDefault="0041261C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</w:t>
            </w:r>
            <w:r>
              <w:rPr>
                <w:b/>
              </w:rPr>
              <w:t>зультаты обучения по дисциплине</w:t>
            </w:r>
          </w:p>
        </w:tc>
      </w:tr>
      <w:tr w:rsidR="0041261C" w:rsidRPr="00B378A8" w:rsidTr="00C370B0">
        <w:trPr>
          <w:jc w:val="center"/>
        </w:trPr>
        <w:tc>
          <w:tcPr>
            <w:tcW w:w="4391" w:type="dxa"/>
          </w:tcPr>
          <w:p w:rsidR="0041261C" w:rsidRDefault="0041261C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  <w:r w:rsidRPr="00B378A8">
              <w:rPr>
                <w:szCs w:val="24"/>
              </w:rPr>
              <w:t xml:space="preserve"> </w:t>
            </w:r>
          </w:p>
          <w:p w:rsidR="0041261C" w:rsidRPr="00B9028B" w:rsidRDefault="0041261C" w:rsidP="00C70051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</w:t>
            </w:r>
            <w:r w:rsidRPr="00BE4378">
              <w:rPr>
                <w:color w:val="000000"/>
                <w:spacing w:val="2"/>
                <w:szCs w:val="24"/>
              </w:rPr>
              <w:lastRenderedPageBreak/>
              <w:t xml:space="preserve">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5248" w:type="dxa"/>
          </w:tcPr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lastRenderedPageBreak/>
              <w:t>Знать</w:t>
            </w:r>
            <w:r>
              <w:rPr>
                <w:szCs w:val="24"/>
              </w:rPr>
              <w:t xml:space="preserve"> границы применимости и возможности использования основных методов линейной алгебры.</w:t>
            </w:r>
          </w:p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t>Уметь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решать </w:t>
            </w:r>
            <w:r w:rsidRPr="00BE4378">
              <w:rPr>
                <w:szCs w:val="24"/>
              </w:rPr>
              <w:t>в</w:t>
            </w:r>
            <w:r>
              <w:rPr>
                <w:szCs w:val="24"/>
              </w:rPr>
              <w:t xml:space="preserve"> рамках профессиональной деятельности задачи, требующие знания основных методов линейной алгебры.</w:t>
            </w:r>
          </w:p>
          <w:p w:rsidR="0041261C" w:rsidRPr="00545115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5D0999">
              <w:rPr>
                <w:b/>
                <w:szCs w:val="24"/>
              </w:rPr>
              <w:t>Владеть</w:t>
            </w:r>
            <w:r>
              <w:rPr>
                <w:szCs w:val="24"/>
              </w:rPr>
              <w:t xml:space="preserve"> навыками, требующимися для решения задач линейной алгебры.</w:t>
            </w:r>
          </w:p>
        </w:tc>
      </w:tr>
    </w:tbl>
    <w:p w:rsidR="0041261C" w:rsidRPr="000A2E6A" w:rsidRDefault="0041261C" w:rsidP="0041261C">
      <w:pPr>
        <w:rPr>
          <w:sz w:val="28"/>
          <w:szCs w:val="28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 xml:space="preserve">6. Фонд оценочных средств для промежуточной аттестации по дисциплине </w:t>
      </w: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C370B0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«Линейная алгебра» является </w:t>
      </w:r>
      <w:r w:rsidRPr="00C370B0">
        <w:rPr>
          <w:rFonts w:ascii="Times New Roman" w:hAnsi="Times New Roman"/>
          <w:b/>
          <w:sz w:val="24"/>
          <w:szCs w:val="24"/>
        </w:rPr>
        <w:t>экзамен</w:t>
      </w:r>
      <w:r w:rsidRPr="00C370B0">
        <w:rPr>
          <w:rFonts w:ascii="Times New Roman" w:hAnsi="Times New Roman"/>
          <w:sz w:val="24"/>
          <w:szCs w:val="24"/>
        </w:rPr>
        <w:t>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По итогам экзамена выставляется оценка по семибалльной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 xml:space="preserve">6.2. Процедуры и критерии оценивания результатов обучения по дисциплине 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Критериями оценивания являются полнота знаний, наличие умений и владений (навыков), перечисленных в п. 5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«Плохо»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«Очень 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«Отлично»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«Превосходно»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41261C" w:rsidRPr="00C370B0" w:rsidRDefault="0041261C" w:rsidP="004126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4E1601" w:rsidRDefault="0041261C" w:rsidP="0041261C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C370B0">
        <w:rPr>
          <w:szCs w:val="24"/>
          <w:u w:val="single"/>
        </w:rPr>
        <w:t>контрольные вопросы</w:t>
      </w:r>
      <w:r w:rsidRPr="00C370B0">
        <w:rPr>
          <w:szCs w:val="24"/>
        </w:rPr>
        <w:t>, охватывающие программу дисциплины «Линейная алгебра»: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Матрицы. Основные операции над матрицами.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lastRenderedPageBreak/>
        <w:t>Определители. Основные свойства. Формула полного разложения. Формулировка теоремы Лапласа.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Обратная матрица. Нахождение ее элементов как решение систем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Линейная независимость строк и ранг матрицы.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Системы линейных уравнений. Теорема Кронекера-Капелли. Формулы Крамера.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Системы однородных линейных уравнений. Фундаментальная система решений.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Общее решение системы неоднородных линейных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пространства. Базис и размерность.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Подпространства линейных пространств. 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Преобразование базисов и координат векторов. Матрица преобразования.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Евклидовы пространства. Свойства скалярного произведения.  Матрица Грама. Ортонормированный базис. Комплексные евклидовы пространства.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ортогонализации Грама-Шмидта.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операторы, свойства. Матрица линейного оператора. Преобразование матрицы линейного оператора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Инвариантные подпространства. Собственные значения и собственные вектора линейных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 в евклидовых пространствах. Сопряженный оператор.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Самосопряженные операторы. Свойства собственных значений и собственных векторов. Диагональный вид самосопряженных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Ортогональные и унитарные операторы.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Билинейные и квадратичные формы. Матрица билинейной формы. Преобразование матрицы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Лагранжа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ортогональных преобразований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Классификация квадратичных форм. Критерий Сильвестра.</w:t>
      </w:r>
    </w:p>
    <w:p w:rsidR="00C370B0" w:rsidRDefault="00C370B0" w:rsidP="0041261C">
      <w:pPr>
        <w:ind w:left="284"/>
        <w:rPr>
          <w:szCs w:val="24"/>
        </w:rPr>
      </w:pP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41261C" w:rsidRPr="00EB4EE5" w:rsidRDefault="0041261C" w:rsidP="00C370B0">
      <w:pPr>
        <w:rPr>
          <w:szCs w:val="24"/>
        </w:rPr>
      </w:pPr>
      <w:r w:rsidRPr="00EB4EE5">
        <w:rPr>
          <w:b/>
          <w:szCs w:val="24"/>
        </w:rPr>
        <w:t>Введение. Алгебра матриц. Определители.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Вычислить </w:t>
      </w:r>
      <w:r w:rsidRPr="00EB4EE5">
        <w:rPr>
          <w:position w:val="-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3.25pt" o:ole="">
            <v:imagedata r:id="rId6" o:title=""/>
          </v:shape>
          <o:OLEObject Type="Embed" ProgID="Equation.3" ShapeID="_x0000_i1025" DrawAspect="Content" ObjectID="_1584512355" r:id="rId7"/>
        </w:object>
      </w:r>
      <w:r w:rsidR="0041261C" w:rsidRPr="00EB4EE5">
        <w:rPr>
          <w:szCs w:val="24"/>
        </w:rPr>
        <w:t>-ю степень матриц:</w:t>
      </w:r>
    </w:p>
    <w:p w:rsidR="0041261C" w:rsidRPr="00EB4EE5" w:rsidRDefault="0041261C" w:rsidP="0041261C">
      <w:pPr>
        <w:ind w:left="1066"/>
        <w:rPr>
          <w:szCs w:val="24"/>
        </w:rPr>
      </w:pPr>
      <w:r w:rsidRPr="00EB4EE5">
        <w:rPr>
          <w:szCs w:val="24"/>
        </w:rPr>
        <w:t xml:space="preserve">      1) </w:t>
      </w:r>
      <w:r w:rsidR="00EB4EE5" w:rsidRPr="00EB4EE5">
        <w:rPr>
          <w:position w:val="-30"/>
          <w:szCs w:val="24"/>
        </w:rPr>
        <w:object w:dxaOrig="580" w:dyaOrig="720">
          <v:shape id="_x0000_i1026" type="#_x0000_t75" style="width:21.9pt;height:27.05pt" o:ole="">
            <v:imagedata r:id="rId8" o:title=""/>
          </v:shape>
          <o:OLEObject Type="Embed" ProgID="Equation.3" ShapeID="_x0000_i1026" DrawAspect="Content" ObjectID="_1584512356" r:id="rId9"/>
        </w:object>
      </w:r>
      <w:r w:rsidRPr="00EB4EE5">
        <w:rPr>
          <w:szCs w:val="24"/>
        </w:rPr>
        <w:tab/>
      </w:r>
      <w:r w:rsidR="00EB4EE5">
        <w:rPr>
          <w:szCs w:val="24"/>
        </w:rPr>
        <w:t xml:space="preserve">   </w:t>
      </w:r>
      <w:r w:rsidRPr="00EB4EE5">
        <w:rPr>
          <w:szCs w:val="24"/>
        </w:rPr>
        <w:t xml:space="preserve">2) </w:t>
      </w:r>
      <w:r w:rsidR="00EB4EE5" w:rsidRPr="00EB4EE5">
        <w:rPr>
          <w:position w:val="-50"/>
          <w:szCs w:val="24"/>
        </w:rPr>
        <w:object w:dxaOrig="999" w:dyaOrig="1120">
          <v:shape id="_x0000_i1027" type="#_x0000_t75" style="width:35.7pt;height:39.75pt" o:ole="">
            <v:imagedata r:id="rId10" o:title=""/>
          </v:shape>
          <o:OLEObject Type="Embed" ProgID="Equation.3" ShapeID="_x0000_i1027" DrawAspect="Content" ObjectID="_1584512357" r:id="rId11"/>
        </w:object>
      </w:r>
      <w:r w:rsidRPr="00EB4EE5">
        <w:rPr>
          <w:szCs w:val="24"/>
        </w:rPr>
        <w:tab/>
        <w:t xml:space="preserve">3) </w:t>
      </w:r>
      <w:r w:rsidR="00EB4EE5" w:rsidRPr="00EB4EE5">
        <w:rPr>
          <w:position w:val="-30"/>
          <w:szCs w:val="24"/>
        </w:rPr>
        <w:object w:dxaOrig="740" w:dyaOrig="720">
          <v:shape id="_x0000_i1028" type="#_x0000_t75" style="width:28.8pt;height:28.2pt" o:ole="">
            <v:imagedata r:id="rId12" o:title=""/>
          </v:shape>
          <o:OLEObject Type="Embed" ProgID="Equation.3" ShapeID="_x0000_i1028" DrawAspect="Content" ObjectID="_1584512358" r:id="rId13"/>
        </w:object>
      </w:r>
      <w:r w:rsidRPr="00EB4EE5">
        <w:rPr>
          <w:szCs w:val="24"/>
        </w:rPr>
        <w:tab/>
        <w:t xml:space="preserve">    4) </w:t>
      </w:r>
      <w:r w:rsidR="00EB4EE5" w:rsidRPr="00EB4EE5">
        <w:rPr>
          <w:position w:val="-50"/>
          <w:szCs w:val="24"/>
        </w:rPr>
        <w:object w:dxaOrig="1359" w:dyaOrig="1120">
          <v:shape id="_x0000_i1029" type="#_x0000_t75" style="width:51.85pt;height:42.6pt" o:ole="">
            <v:imagedata r:id="rId14" o:title=""/>
          </v:shape>
          <o:OLEObject Type="Embed" ProgID="Equation.3" ShapeID="_x0000_i1029" DrawAspect="Content" ObjectID="_1584512359" r:id="rId15"/>
        </w:object>
      </w:r>
      <w:r w:rsidRPr="00EB4EE5">
        <w:rPr>
          <w:szCs w:val="24"/>
        </w:rPr>
        <w:t xml:space="preserve">, </w:t>
      </w:r>
      <w:r w:rsidR="00EB4EE5" w:rsidRPr="00EB4EE5">
        <w:rPr>
          <w:position w:val="-10"/>
          <w:szCs w:val="24"/>
        </w:rPr>
        <w:object w:dxaOrig="260" w:dyaOrig="340">
          <v:shape id="_x0000_i1030" type="#_x0000_t75" style="width:13.25pt;height:16.7pt" o:ole="">
            <v:imagedata r:id="rId16" o:title=""/>
          </v:shape>
          <o:OLEObject Type="Embed" ProgID="Equation.3" ShapeID="_x0000_i1030" DrawAspect="Content" ObjectID="_1584512360" r:id="rId17"/>
        </w:object>
      </w:r>
      <w:r w:rsidRPr="00EB4EE5">
        <w:rPr>
          <w:szCs w:val="24"/>
        </w:rPr>
        <w:t>– числа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Матрицы </w:t>
      </w:r>
      <w:r w:rsidRPr="00EB4EE5">
        <w:rPr>
          <w:position w:val="-30"/>
          <w:szCs w:val="24"/>
        </w:rPr>
        <w:object w:dxaOrig="1200" w:dyaOrig="720">
          <v:shape id="_x0000_i1031" type="#_x0000_t75" style="width:39.75pt;height:23.05pt" o:ole="">
            <v:imagedata r:id="rId18" o:title=""/>
          </v:shape>
          <o:OLEObject Type="Embed" ProgID="Equation.3" ShapeID="_x0000_i1031" DrawAspect="Content" ObjectID="_1584512361" r:id="rId1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2" type="#_x0000_t75" style="width:43.8pt;height:23.6pt" o:ole="">
            <v:imagedata r:id="rId20" o:title=""/>
          </v:shape>
          <o:OLEObject Type="Embed" ProgID="Equation.3" ShapeID="_x0000_i1032" DrawAspect="Content" ObjectID="_1584512362" r:id="rId2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3" type="#_x0000_t75" style="width:44.35pt;height:24.2pt" o:ole="">
            <v:imagedata r:id="rId22" o:title=""/>
          </v:shape>
          <o:OLEObject Type="Embed" ProgID="Equation.3" ShapeID="_x0000_i1033" DrawAspect="Content" ObjectID="_1584512363" r:id="rId23"/>
        </w:object>
      </w:r>
      <w:r w:rsidR="0041261C" w:rsidRPr="00EB4EE5">
        <w:rPr>
          <w:szCs w:val="24"/>
        </w:rPr>
        <w:t xml:space="preserve"> называются матрицами Паули и играют большую роль в математическом аппарате квантовой механики, в частности, в описании спина электрона.  Найти коммутаторы этих матриц:  </w:t>
      </w:r>
      <w:r w:rsidRPr="00EB4EE5">
        <w:rPr>
          <w:position w:val="-14"/>
          <w:szCs w:val="24"/>
        </w:rPr>
        <w:object w:dxaOrig="780" w:dyaOrig="380">
          <v:shape id="_x0000_i1034" type="#_x0000_t75" style="width:27.65pt;height:13.8pt" o:ole="">
            <v:imagedata r:id="rId24" o:title=""/>
          </v:shape>
          <o:OLEObject Type="Embed" ProgID="Equation.3" ShapeID="_x0000_i1034" DrawAspect="Content" ObjectID="_1584512364" r:id="rId2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4"/>
          <w:szCs w:val="24"/>
          <w:lang w:val="en-US"/>
        </w:rPr>
        <w:object w:dxaOrig="760" w:dyaOrig="380">
          <v:shape id="_x0000_i1035" type="#_x0000_t75" style="width:28.2pt;height:13.8pt" o:ole="">
            <v:imagedata r:id="rId26" o:title=""/>
          </v:shape>
          <o:OLEObject Type="Embed" ProgID="Equation.3" ShapeID="_x0000_i1035" DrawAspect="Content" ObjectID="_1584512365" r:id="rId27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  <w:lang w:val="en-US"/>
        </w:rPr>
        <w:object w:dxaOrig="780" w:dyaOrig="340">
          <v:shape id="_x0000_i1036" type="#_x0000_t75" style="width:25.35pt;height:11.5pt" o:ole="">
            <v:imagedata r:id="rId28" o:title=""/>
          </v:shape>
          <o:OLEObject Type="Embed" ProgID="Equation.3" ShapeID="_x0000_i1036" DrawAspect="Content" ObjectID="_1584512366" r:id="rId2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Вычислить определитель </w:t>
      </w:r>
      <w:r w:rsidR="0041261C" w:rsidRPr="00EB4EE5">
        <w:rPr>
          <w:position w:val="-6"/>
          <w:szCs w:val="24"/>
        </w:rPr>
        <w:object w:dxaOrig="260" w:dyaOrig="279">
          <v:shape id="_x0000_i1037" type="#_x0000_t75" style="width:12.65pt;height:14.4pt" o:ole="">
            <v:imagedata r:id="rId30" o:title=""/>
          </v:shape>
          <o:OLEObject Type="Embed" ProgID="Equation.3" ShapeID="_x0000_i1037" DrawAspect="Content" ObjectID="_1584512367" r:id="rId31"/>
        </w:object>
      </w:r>
      <w:r w:rsidR="0041261C" w:rsidRPr="00EB4EE5">
        <w:rPr>
          <w:szCs w:val="24"/>
        </w:rPr>
        <w:t xml:space="preserve">-го порядка: </w:t>
      </w:r>
      <w:r w:rsidRPr="00EB4EE5">
        <w:rPr>
          <w:position w:val="-84"/>
          <w:szCs w:val="24"/>
        </w:rPr>
        <w:object w:dxaOrig="2600" w:dyaOrig="1800">
          <v:shape id="_x0000_i1038" type="#_x0000_t75" style="width:81.8pt;height:55.85pt" o:ole="">
            <v:imagedata r:id="rId32" o:title=""/>
          </v:shape>
          <o:OLEObject Type="Embed" ProgID="Equation.3" ShapeID="_x0000_i1038" DrawAspect="Content" ObjectID="_1584512368" r:id="rId3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>Показать, что определитель эрмитовой матрицы всегда является вещественным числом.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матрицу </w:t>
      </w:r>
      <w:r w:rsidRPr="00EB4EE5">
        <w:rPr>
          <w:position w:val="-4"/>
          <w:szCs w:val="24"/>
        </w:rPr>
        <w:object w:dxaOrig="260" w:dyaOrig="260">
          <v:shape id="_x0000_i1039" type="#_x0000_t75" style="width:10.35pt;height:10.35pt" o:ole="">
            <v:imagedata r:id="rId34" o:title=""/>
          </v:shape>
          <o:OLEObject Type="Embed" ProgID="Equation.3" ShapeID="_x0000_i1039" DrawAspect="Content" ObjectID="_1584512369" r:id="rId35"/>
        </w:object>
      </w:r>
      <w:r w:rsidR="0041261C" w:rsidRPr="00EB4EE5">
        <w:rPr>
          <w:szCs w:val="24"/>
        </w:rPr>
        <w:t xml:space="preserve"> из уравнения.</w:t>
      </w:r>
      <w:r w:rsidR="0041261C" w:rsidRPr="00EB4EE5">
        <w:rPr>
          <w:position w:val="-42"/>
          <w:szCs w:val="24"/>
        </w:rPr>
        <w:t xml:space="preserve"> </w:t>
      </w:r>
      <w:r w:rsidRPr="00EB4EE5">
        <w:rPr>
          <w:position w:val="-30"/>
          <w:szCs w:val="24"/>
        </w:rPr>
        <w:object w:dxaOrig="1620" w:dyaOrig="720">
          <v:shape id="_x0000_i1040" type="#_x0000_t75" style="width:54.15pt;height:24.2pt" o:ole="">
            <v:imagedata r:id="rId36" o:title=""/>
          </v:shape>
          <o:OLEObject Type="Embed" ProgID="Equation.3" ShapeID="_x0000_i1040" DrawAspect="Content" ObjectID="_1584512370" r:id="rId3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Системы линейных уравнений.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Найти коэффициенты квадратичного многочлена </w:t>
      </w:r>
      <w:r w:rsidRPr="00EB4EE5">
        <w:rPr>
          <w:position w:val="-10"/>
          <w:szCs w:val="24"/>
        </w:rPr>
        <w:object w:dxaOrig="1880" w:dyaOrig="400">
          <v:shape id="_x0000_i1041" type="#_x0000_t75" style="width:94.45pt;height:19.6pt" o:ole="">
            <v:imagedata r:id="rId38" o:title=""/>
          </v:shape>
          <o:OLEObject Type="Embed" ProgID="Equation.3" ShapeID="_x0000_i1041" DrawAspect="Content" ObjectID="_1584512371" r:id="rId39"/>
        </w:object>
      </w:r>
      <w:r w:rsidR="0041261C" w:rsidRPr="00EB4EE5">
        <w:rPr>
          <w:szCs w:val="24"/>
        </w:rPr>
        <w:t xml:space="preserve">, зная, что </w:t>
      </w:r>
      <w:r w:rsidRPr="00EB4EE5">
        <w:rPr>
          <w:position w:val="-10"/>
          <w:szCs w:val="24"/>
        </w:rPr>
        <w:object w:dxaOrig="880" w:dyaOrig="340">
          <v:shape id="_x0000_i1042" type="#_x0000_t75" style="width:39.15pt;height:15pt" o:ole="">
            <v:imagedata r:id="rId40" o:title=""/>
          </v:shape>
          <o:OLEObject Type="Embed" ProgID="Equation.3" ShapeID="_x0000_i1042" DrawAspect="Content" ObjectID="_1584512372" r:id="rId4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940" w:dyaOrig="340">
          <v:shape id="_x0000_i1043" type="#_x0000_t75" style="width:40.3pt;height:13.8pt" o:ole="">
            <v:imagedata r:id="rId42" o:title=""/>
          </v:shape>
          <o:OLEObject Type="Embed" ProgID="Equation.3" ShapeID="_x0000_i1043" DrawAspect="Content" ObjectID="_1584512373" r:id="rId4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940" w:dyaOrig="340">
          <v:shape id="_x0000_i1044" type="#_x0000_t75" style="width:41.45pt;height:15pt" o:ole="">
            <v:imagedata r:id="rId44" o:title=""/>
          </v:shape>
          <o:OLEObject Type="Embed" ProgID="Equation.3" ShapeID="_x0000_i1044" DrawAspect="Content" ObjectID="_1584512374" r:id="rId4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2. </w:t>
      </w:r>
      <w:r w:rsidR="0041261C" w:rsidRPr="00EB4EE5">
        <w:rPr>
          <w:szCs w:val="24"/>
        </w:rPr>
        <w:t xml:space="preserve">Найти фундаментальную систему решений и записать общее решение системы линейных однородных уравнений:    </w:t>
      </w:r>
      <w:r w:rsidRPr="00EB4EE5">
        <w:rPr>
          <w:position w:val="-32"/>
          <w:szCs w:val="24"/>
        </w:rPr>
        <w:object w:dxaOrig="1760" w:dyaOrig="760">
          <v:shape id="_x0000_i1045" type="#_x0000_t75" style="width:77.2pt;height:33.4pt" o:ole="">
            <v:imagedata r:id="rId46" o:title=""/>
          </v:shape>
          <o:OLEObject Type="Embed" ProgID="Equation.3" ShapeID="_x0000_i1045" DrawAspect="Content" ObjectID="_1584512375" r:id="rId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При каком значении параметра </w:t>
      </w:r>
      <w:r w:rsidRPr="00EB4EE5">
        <w:rPr>
          <w:position w:val="-6"/>
          <w:szCs w:val="24"/>
          <w:lang w:val="en-US"/>
        </w:rPr>
        <w:object w:dxaOrig="200" w:dyaOrig="279">
          <v:shape id="_x0000_i1046" type="#_x0000_t75" style="width:9.8pt;height:13.8pt" o:ole="">
            <v:imagedata r:id="rId48" o:title=""/>
          </v:shape>
          <o:OLEObject Type="Embed" ProgID="Equation.3" ShapeID="_x0000_i1046" DrawAspect="Content" ObjectID="_1584512376" r:id="rId49"/>
        </w:object>
      </w:r>
      <w:r w:rsidR="0041261C" w:rsidRPr="00EB4EE5">
        <w:rPr>
          <w:szCs w:val="24"/>
        </w:rPr>
        <w:t xml:space="preserve"> система линейных уравнений </w:t>
      </w:r>
    </w:p>
    <w:p w:rsidR="0041261C" w:rsidRPr="00EB4EE5" w:rsidRDefault="00EB4EE5" w:rsidP="0041261C">
      <w:pPr>
        <w:ind w:left="1066"/>
        <w:rPr>
          <w:szCs w:val="24"/>
        </w:rPr>
      </w:pPr>
      <w:r w:rsidRPr="00EB4EE5">
        <w:rPr>
          <w:position w:val="-50"/>
          <w:szCs w:val="24"/>
        </w:rPr>
        <w:object w:dxaOrig="2480" w:dyaOrig="1120">
          <v:shape id="_x0000_i1047" type="#_x0000_t75" style="width:107.7pt;height:48.4pt" o:ole="">
            <v:imagedata r:id="rId50" o:title=""/>
          </v:shape>
          <o:OLEObject Type="Embed" ProgID="Equation.3" ShapeID="_x0000_i1047" DrawAspect="Content" ObjectID="_1584512377" r:id="rId51"/>
        </w:object>
      </w:r>
      <w:r w:rsidR="0041261C" w:rsidRPr="00EB4EE5">
        <w:rPr>
          <w:szCs w:val="24"/>
        </w:rPr>
        <w:t xml:space="preserve">     является совместной?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Среди многочленов степени, не превосходящей 2, найти два линейно независимых многочлена </w:t>
      </w:r>
      <w:r w:rsidRPr="00EB4EE5">
        <w:rPr>
          <w:position w:val="-10"/>
          <w:szCs w:val="24"/>
        </w:rPr>
        <w:object w:dxaOrig="480" w:dyaOrig="340">
          <v:shape id="_x0000_i1048" type="#_x0000_t75" style="width:19pt;height:13.25pt" o:ole="">
            <v:imagedata r:id="rId52" o:title=""/>
          </v:shape>
          <o:OLEObject Type="Embed" ProgID="Equation.3" ShapeID="_x0000_i1048" DrawAspect="Content" ObjectID="_1584512378" r:id="rId5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499" w:dyaOrig="340">
          <v:shape id="_x0000_i1049" type="#_x0000_t75" style="width:23.05pt;height:15.55pt" o:ole="">
            <v:imagedata r:id="rId54" o:title=""/>
          </v:shape>
          <o:OLEObject Type="Embed" ProgID="Equation.3" ShapeID="_x0000_i1049" DrawAspect="Content" ObjectID="_1584512379" r:id="rId55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1579" w:dyaOrig="340">
          <v:shape id="_x0000_i1050" type="#_x0000_t75" style="width:72.6pt;height:15.55pt" o:ole="">
            <v:imagedata r:id="rId56" o:title=""/>
          </v:shape>
          <o:OLEObject Type="Embed" ProgID="Equation.3" ShapeID="_x0000_i1050" DrawAspect="Content" ObjectID="_1584512380" r:id="rId5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EB4EE5" w:rsidP="00EB4EE5">
      <w:pPr>
        <w:rPr>
          <w:szCs w:val="24"/>
        </w:rPr>
      </w:pPr>
      <w:r>
        <w:rPr>
          <w:b/>
          <w:szCs w:val="24"/>
        </w:rPr>
        <w:t>Линейные пространства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>Для множества положительных вещественных чисел операции сложения и умножения на вещественное число определены как «</w:t>
      </w:r>
      <w:r w:rsidRPr="00EB4EE5">
        <w:rPr>
          <w:position w:val="-10"/>
          <w:szCs w:val="24"/>
        </w:rPr>
        <w:object w:dxaOrig="560" w:dyaOrig="279">
          <v:shape id="_x0000_i1051" type="#_x0000_t75" style="width:27.05pt;height:13.25pt" o:ole="">
            <v:imagedata r:id="rId58" o:title=""/>
          </v:shape>
          <o:OLEObject Type="Embed" ProgID="Equation.3" ShapeID="_x0000_i1051" DrawAspect="Content" ObjectID="_1584512381" r:id="rId59"/>
        </w:object>
      </w:r>
      <w:r w:rsidR="0041261C" w:rsidRPr="00EB4EE5">
        <w:rPr>
          <w:szCs w:val="24"/>
        </w:rPr>
        <w:t>» =</w:t>
      </w:r>
      <w:r w:rsidRPr="00EB4EE5">
        <w:rPr>
          <w:position w:val="-10"/>
          <w:szCs w:val="24"/>
        </w:rPr>
        <w:object w:dxaOrig="320" w:dyaOrig="260">
          <v:shape id="_x0000_i1052" type="#_x0000_t75" style="width:15pt;height:12.1pt" o:ole="">
            <v:imagedata r:id="rId60" o:title=""/>
          </v:shape>
          <o:OLEObject Type="Embed" ProgID="Equation.3" ShapeID="_x0000_i1052" DrawAspect="Content" ObjectID="_1584512382" r:id="rId61"/>
        </w:object>
      </w:r>
      <w:r w:rsidR="0041261C" w:rsidRPr="00EB4EE5">
        <w:rPr>
          <w:szCs w:val="24"/>
        </w:rPr>
        <w:t xml:space="preserve"> и «</w:t>
      </w:r>
      <w:r w:rsidRPr="00EB4EE5">
        <w:rPr>
          <w:position w:val="-6"/>
          <w:szCs w:val="24"/>
        </w:rPr>
        <w:object w:dxaOrig="320" w:dyaOrig="279">
          <v:shape id="_x0000_i1053" type="#_x0000_t75" style="width:15.55pt;height:13.8pt" o:ole="">
            <v:imagedata r:id="rId62" o:title=""/>
          </v:shape>
          <o:OLEObject Type="Embed" ProgID="Equation.3" ShapeID="_x0000_i1053" DrawAspect="Content" ObjectID="_1584512383" r:id="rId63"/>
        </w:object>
      </w:r>
      <w:r w:rsidR="0041261C" w:rsidRPr="00EB4EE5">
        <w:rPr>
          <w:szCs w:val="24"/>
        </w:rPr>
        <w:t>»=</w:t>
      </w:r>
      <w:r w:rsidRPr="00EB4EE5">
        <w:rPr>
          <w:position w:val="-4"/>
          <w:szCs w:val="24"/>
        </w:rPr>
        <w:object w:dxaOrig="320" w:dyaOrig="340">
          <v:shape id="_x0000_i1054" type="#_x0000_t75" style="width:13.8pt;height:13.8pt" o:ole="">
            <v:imagedata r:id="rId64" o:title=""/>
          </v:shape>
          <o:OLEObject Type="Embed" ProgID="Equation.3" ShapeID="_x0000_i1054" DrawAspect="Content" ObjectID="_1584512384" r:id="rId65"/>
        </w:object>
      </w:r>
      <w:r w:rsidR="0041261C" w:rsidRPr="00EB4EE5">
        <w:rPr>
          <w:szCs w:val="24"/>
        </w:rPr>
        <w:t>. Является ли указанное множество с такими операциями линейным пространством? В случае положительного ответа найти его размерность и указать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В пространстве </w:t>
      </w:r>
      <w:r w:rsidRPr="00EB4EE5">
        <w:rPr>
          <w:position w:val="-12"/>
          <w:szCs w:val="24"/>
        </w:rPr>
        <w:object w:dxaOrig="340" w:dyaOrig="360">
          <v:shape id="_x0000_i1055" type="#_x0000_t75" style="width:17.3pt;height:17.85pt" o:ole="">
            <v:imagedata r:id="rId66" o:title=""/>
          </v:shape>
          <o:OLEObject Type="Embed" ProgID="Equation.3" ShapeID="_x0000_i1055" DrawAspect="Content" ObjectID="_1584512385" r:id="rId67"/>
        </w:object>
      </w:r>
      <w:r w:rsidR="0041261C" w:rsidRPr="00EB4EE5">
        <w:rPr>
          <w:szCs w:val="24"/>
        </w:rPr>
        <w:t xml:space="preserve"> даны два базиса </w:t>
      </w:r>
      <w:r w:rsidRPr="00EB4EE5">
        <w:rPr>
          <w:position w:val="-10"/>
          <w:szCs w:val="24"/>
        </w:rPr>
        <w:object w:dxaOrig="320" w:dyaOrig="340">
          <v:shape id="_x0000_i1056" type="#_x0000_t75" style="width:16.15pt;height:17.3pt" o:ole="">
            <v:imagedata r:id="rId68" o:title=""/>
          </v:shape>
          <o:OLEObject Type="Embed" ProgID="Equation.3" ShapeID="_x0000_i1056" DrawAspect="Content" ObjectID="_1584512386" r:id="rId6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57" type="#_x0000_t75" style="width:16.15pt;height:17.3pt" o:ole="">
            <v:imagedata r:id="rId70" o:title=""/>
          </v:shape>
          <o:OLEObject Type="Embed" ProgID="Equation.3" ShapeID="_x0000_i1057" DrawAspect="Content" ObjectID="_1584512387" r:id="rId71"/>
        </w:object>
      </w:r>
      <w:r w:rsidR="0041261C" w:rsidRPr="00EB4EE5">
        <w:rPr>
          <w:szCs w:val="24"/>
        </w:rPr>
        <w:t xml:space="preserve"> с координатами базисных векторов в стандартном базисе </w:t>
      </w:r>
      <w:r w:rsidRPr="00EB4EE5">
        <w:rPr>
          <w:position w:val="-10"/>
          <w:szCs w:val="24"/>
        </w:rPr>
        <w:object w:dxaOrig="1440" w:dyaOrig="340">
          <v:shape id="_x0000_i1058" type="#_x0000_t75" style="width:65.65pt;height:15.55pt" o:ole="">
            <v:imagedata r:id="rId72" o:title=""/>
          </v:shape>
          <o:OLEObject Type="Embed" ProgID="Equation.3" ShapeID="_x0000_i1058" DrawAspect="Content" ObjectID="_1584512388" r:id="rId7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00" w:dyaOrig="340">
          <v:shape id="_x0000_i1059" type="#_x0000_t75" style="width:67.95pt;height:15.55pt" o:ole="">
            <v:imagedata r:id="rId74" o:title=""/>
          </v:shape>
          <o:OLEObject Type="Embed" ProgID="Equation.3" ShapeID="_x0000_i1059" DrawAspect="Content" ObjectID="_1584512389" r:id="rId7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00" w:dyaOrig="360">
          <v:shape id="_x0000_i1060" type="#_x0000_t75" style="width:70.85pt;height:16.15pt" o:ole="">
            <v:imagedata r:id="rId76" o:title=""/>
          </v:shape>
          <o:OLEObject Type="Embed" ProgID="Equation.3" ShapeID="_x0000_i1060" DrawAspect="Content" ObjectID="_1584512390" r:id="rId7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1440" w:dyaOrig="340">
          <v:shape id="_x0000_i1061" type="#_x0000_t75" style="width:63.35pt;height:15pt" o:ole="">
            <v:imagedata r:id="rId78" o:title=""/>
          </v:shape>
          <o:OLEObject Type="Embed" ProgID="Equation.3" ShapeID="_x0000_i1061" DrawAspect="Content" ObjectID="_1584512391" r:id="rId7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480" w:dyaOrig="340">
          <v:shape id="_x0000_i1062" type="#_x0000_t75" style="width:67.4pt;height:15.55pt" o:ole="">
            <v:imagedata r:id="rId80" o:title=""/>
          </v:shape>
          <o:OLEObject Type="Embed" ProgID="Equation.3" ShapeID="_x0000_i1062" DrawAspect="Content" ObjectID="_1584512392" r:id="rId8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20" w:dyaOrig="360">
          <v:shape id="_x0000_i1063" type="#_x0000_t75" style="width:67.95pt;height:15.55pt" o:ole="">
            <v:imagedata r:id="rId82" o:title=""/>
          </v:shape>
          <o:OLEObject Type="Embed" ProgID="Equation.3" ShapeID="_x0000_i1063" DrawAspect="Content" ObjectID="_1584512393" r:id="rId83"/>
        </w:object>
      </w:r>
      <w:r w:rsidR="0041261C" w:rsidRPr="00EB4EE5">
        <w:rPr>
          <w:szCs w:val="24"/>
        </w:rPr>
        <w:t xml:space="preserve">. 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1) Найти матрицу перехода </w:t>
      </w:r>
      <w:r w:rsidRPr="00EB4EE5">
        <w:rPr>
          <w:position w:val="-6"/>
          <w:szCs w:val="24"/>
        </w:rPr>
        <w:object w:dxaOrig="240" w:dyaOrig="300">
          <v:shape id="_x0000_i1064" type="#_x0000_t75" style="width:12.1pt;height:15pt" o:ole="">
            <v:imagedata r:id="rId84" o:title=""/>
          </v:shape>
          <o:OLEObject Type="Embed" ProgID="Equation.3" ShapeID="_x0000_i1064" DrawAspect="Content" ObjectID="_1584512394" r:id="rId85"/>
        </w:object>
      </w:r>
      <w:r w:rsidRPr="00EB4EE5">
        <w:rPr>
          <w:szCs w:val="24"/>
        </w:rPr>
        <w:t xml:space="preserve"> от базиса </w:t>
      </w:r>
      <w:r w:rsidR="00EB4EE5" w:rsidRPr="00EB4EE5">
        <w:rPr>
          <w:position w:val="-10"/>
          <w:szCs w:val="24"/>
        </w:rPr>
        <w:object w:dxaOrig="320" w:dyaOrig="340">
          <v:shape id="_x0000_i1065" type="#_x0000_t75" style="width:16.15pt;height:17.3pt" o:ole="">
            <v:imagedata r:id="rId86" o:title=""/>
          </v:shape>
          <o:OLEObject Type="Embed" ProgID="Equation.3" ShapeID="_x0000_i1065" DrawAspect="Content" ObjectID="_1584512395" r:id="rId87"/>
        </w:object>
      </w:r>
      <w:r w:rsidRPr="00EB4EE5">
        <w:rPr>
          <w:szCs w:val="24"/>
        </w:rPr>
        <w:t xml:space="preserve"> к базису </w:t>
      </w:r>
      <w:r w:rsidR="00EB4EE5" w:rsidRPr="00EB4EE5">
        <w:rPr>
          <w:position w:val="-10"/>
          <w:szCs w:val="24"/>
        </w:rPr>
        <w:object w:dxaOrig="320" w:dyaOrig="340">
          <v:shape id="_x0000_i1066" type="#_x0000_t75" style="width:16.15pt;height:17.3pt" o:ole="">
            <v:imagedata r:id="rId88" o:title=""/>
          </v:shape>
          <o:OLEObject Type="Embed" ProgID="Equation.3" ShapeID="_x0000_i1066" DrawAspect="Content" ObjectID="_1584512396" r:id="rId89"/>
        </w:object>
      </w:r>
      <w:r w:rsidRPr="00EB4EE5">
        <w:rPr>
          <w:szCs w:val="24"/>
        </w:rPr>
        <w:t>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>2) Найти матрицу обратного перехода.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3) Найти координаты элемента </w:t>
      </w:r>
      <w:r w:rsidR="00EB4EE5" w:rsidRPr="00EB4EE5">
        <w:rPr>
          <w:position w:val="-10"/>
          <w:szCs w:val="24"/>
        </w:rPr>
        <w:object w:dxaOrig="240" w:dyaOrig="340">
          <v:shape id="_x0000_i1067" type="#_x0000_t75" style="width:11.5pt;height:16.7pt" o:ole="">
            <v:imagedata r:id="rId90" o:title=""/>
          </v:shape>
          <o:OLEObject Type="Embed" ProgID="Equation.3" ShapeID="_x0000_i1067" DrawAspect="Content" ObjectID="_1584512397" r:id="rId91"/>
        </w:object>
      </w:r>
      <w:r w:rsidRPr="00EB4EE5">
        <w:rPr>
          <w:szCs w:val="24"/>
        </w:rPr>
        <w:t xml:space="preserve"> в обоих базисах.</w:t>
      </w:r>
    </w:p>
    <w:p w:rsidR="0041261C" w:rsidRPr="00EB4EE5" w:rsidRDefault="0041261C" w:rsidP="00EB4EE5">
      <w:pPr>
        <w:ind w:left="2189" w:hanging="1196"/>
        <w:rPr>
          <w:position w:val="-12"/>
          <w:szCs w:val="24"/>
        </w:rPr>
      </w:pPr>
      <w:r w:rsidRPr="00EB4EE5">
        <w:rPr>
          <w:szCs w:val="24"/>
        </w:rPr>
        <w:t xml:space="preserve">4) Найти координаты </w:t>
      </w:r>
      <w:r w:rsidR="00EB4EE5" w:rsidRPr="00EB4EE5">
        <w:rPr>
          <w:position w:val="-4"/>
          <w:szCs w:val="24"/>
        </w:rPr>
        <w:object w:dxaOrig="340" w:dyaOrig="340">
          <v:shape id="_x0000_i1068" type="#_x0000_t75" style="width:17.3pt;height:17.3pt" o:ole="">
            <v:imagedata r:id="rId92" o:title=""/>
          </v:shape>
          <o:OLEObject Type="Embed" ProgID="Equation.3" ShapeID="_x0000_i1068" DrawAspect="Content" ObjectID="_1584512398" r:id="rId93"/>
        </w:object>
      </w:r>
      <w:r w:rsidRPr="00EB4EE5">
        <w:rPr>
          <w:szCs w:val="24"/>
        </w:rPr>
        <w:t xml:space="preserve"> элемента </w:t>
      </w:r>
      <w:r w:rsidR="00EB4EE5" w:rsidRPr="00EB4EE5">
        <w:rPr>
          <w:position w:val="-4"/>
          <w:szCs w:val="24"/>
        </w:rPr>
        <w:object w:dxaOrig="200" w:dyaOrig="200">
          <v:shape id="_x0000_i1069" type="#_x0000_t75" style="width:10.35pt;height:10.35pt" o:ole="">
            <v:imagedata r:id="rId94" o:title=""/>
          </v:shape>
          <o:OLEObject Type="Embed" ProgID="Equation.3" ShapeID="_x0000_i1069" DrawAspect="Content" ObjectID="_1584512399" r:id="rId95"/>
        </w:object>
      </w:r>
      <w:r w:rsidRPr="00EB4EE5">
        <w:rPr>
          <w:szCs w:val="24"/>
        </w:rPr>
        <w:t xml:space="preserve"> в базисе </w:t>
      </w:r>
      <w:r w:rsidR="00EB4EE5" w:rsidRPr="00EB4EE5">
        <w:rPr>
          <w:position w:val="-10"/>
          <w:szCs w:val="24"/>
        </w:rPr>
        <w:object w:dxaOrig="320" w:dyaOrig="340">
          <v:shape id="_x0000_i1070" type="#_x0000_t75" style="width:16.15pt;height:17.3pt" o:ole="">
            <v:imagedata r:id="rId96" o:title=""/>
          </v:shape>
          <o:OLEObject Type="Embed" ProgID="Equation.3" ShapeID="_x0000_i1070" DrawAspect="Content" ObjectID="_1584512400" r:id="rId97"/>
        </w:object>
      </w:r>
      <w:r w:rsidRPr="00EB4EE5">
        <w:rPr>
          <w:szCs w:val="24"/>
        </w:rPr>
        <w:t xml:space="preserve">, если его координаты в базисе </w:t>
      </w:r>
      <w:r w:rsidR="00EB4EE5" w:rsidRPr="00EB4EE5">
        <w:rPr>
          <w:position w:val="-10"/>
          <w:szCs w:val="24"/>
        </w:rPr>
        <w:object w:dxaOrig="320" w:dyaOrig="340">
          <v:shape id="_x0000_i1071" type="#_x0000_t75" style="width:16.15pt;height:17.3pt" o:ole="">
            <v:imagedata r:id="rId98" o:title=""/>
          </v:shape>
          <o:OLEObject Type="Embed" ProgID="Equation.3" ShapeID="_x0000_i1071" DrawAspect="Content" ObjectID="_1584512401" r:id="rId99"/>
        </w:object>
      </w:r>
      <w:r w:rsidRPr="00EB4EE5">
        <w:rPr>
          <w:szCs w:val="24"/>
        </w:rPr>
        <w:t xml:space="preserve"> есть </w:t>
      </w:r>
      <w:r w:rsidR="00EB4EE5" w:rsidRPr="00EB4EE5">
        <w:rPr>
          <w:position w:val="-10"/>
          <w:szCs w:val="24"/>
        </w:rPr>
        <w:object w:dxaOrig="1620" w:dyaOrig="400">
          <v:shape id="_x0000_i1072" type="#_x0000_t75" style="width:75.45pt;height:18.45pt" o:ole="">
            <v:imagedata r:id="rId100" o:title=""/>
          </v:shape>
          <o:OLEObject Type="Embed" ProgID="Equation.3" ShapeID="_x0000_i1072" DrawAspect="Content" ObjectID="_1584512402" r:id="rId10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position w:val="-12"/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Выяснить, является ли множество </w:t>
      </w:r>
      <w:r w:rsidRPr="00EB4EE5">
        <w:rPr>
          <w:position w:val="-4"/>
          <w:szCs w:val="24"/>
        </w:rPr>
        <w:object w:dxaOrig="220" w:dyaOrig="260">
          <v:shape id="_x0000_i1073" type="#_x0000_t75" style="width:10.95pt;height:13.25pt" o:ole="">
            <v:imagedata r:id="rId102" o:title=""/>
          </v:shape>
          <o:OLEObject Type="Embed" ProgID="Equation.3" ShapeID="_x0000_i1073" DrawAspect="Content" ObjectID="_1584512403" r:id="rId103"/>
        </w:object>
      </w:r>
      <w:r w:rsidR="0041261C" w:rsidRPr="00EB4EE5">
        <w:rPr>
          <w:szCs w:val="24"/>
        </w:rPr>
        <w:t xml:space="preserve"> векторов пространства </w:t>
      </w:r>
      <w:r w:rsidRPr="00EB4EE5">
        <w:rPr>
          <w:position w:val="-10"/>
          <w:szCs w:val="24"/>
        </w:rPr>
        <w:object w:dxaOrig="360" w:dyaOrig="340">
          <v:shape id="_x0000_i1074" type="#_x0000_t75" style="width:18.45pt;height:16.7pt" o:ole="">
            <v:imagedata r:id="rId104" o:title=""/>
          </v:shape>
          <o:OLEObject Type="Embed" ProgID="Equation.3" ShapeID="_x0000_i1074" DrawAspect="Content" ObjectID="_1584512404" r:id="rId105"/>
        </w:object>
      </w:r>
      <w:r w:rsidR="0041261C" w:rsidRPr="00EB4EE5">
        <w:rPr>
          <w:szCs w:val="24"/>
        </w:rPr>
        <w:t>, все координаты которых равны между собой, подпространством линейного пространства, и если является, то найти его размерность.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Найти размерность суммы и пересечения подпространств </w:t>
      </w:r>
      <w:r w:rsidRPr="00EB4EE5">
        <w:rPr>
          <w:position w:val="-10"/>
          <w:szCs w:val="24"/>
        </w:rPr>
        <w:object w:dxaOrig="300" w:dyaOrig="340">
          <v:shape id="_x0000_i1075" type="#_x0000_t75" style="width:12.65pt;height:14.4pt" o:ole="">
            <v:imagedata r:id="rId106" o:title=""/>
          </v:shape>
          <o:OLEObject Type="Embed" ProgID="Equation.3" ShapeID="_x0000_i1075" DrawAspect="Content" ObjectID="_1584512405" r:id="rId10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76" type="#_x0000_t75" style="width:13.25pt;height:14.4pt" o:ole="">
            <v:imagedata r:id="rId108" o:title=""/>
          </v:shape>
          <o:OLEObject Type="Embed" ProgID="Equation.3" ShapeID="_x0000_i1076" DrawAspect="Content" ObjectID="_1584512406" r:id="rId109"/>
        </w:object>
      </w:r>
      <w:r w:rsidR="0041261C" w:rsidRPr="00EB4EE5">
        <w:rPr>
          <w:szCs w:val="24"/>
        </w:rPr>
        <w:t xml:space="preserve">, являющихся линейными оболочками векторов </w:t>
      </w:r>
      <w:r w:rsidRPr="00EB4EE5">
        <w:rPr>
          <w:position w:val="-10"/>
          <w:szCs w:val="24"/>
        </w:rPr>
        <w:object w:dxaOrig="760" w:dyaOrig="340">
          <v:shape id="_x0000_i1077" type="#_x0000_t75" style="width:32.85pt;height:15pt" o:ole="">
            <v:imagedata r:id="rId110" o:title=""/>
          </v:shape>
          <o:OLEObject Type="Embed" ProgID="Equation.3" ShapeID="_x0000_i1077" DrawAspect="Content" ObjectID="_1584512407" r:id="rId111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800" w:dyaOrig="340">
          <v:shape id="_x0000_i1078" type="#_x0000_t75" style="width:34pt;height:14.4pt" o:ole="">
            <v:imagedata r:id="rId112" o:title=""/>
          </v:shape>
          <o:OLEObject Type="Embed" ProgID="Equation.3" ShapeID="_x0000_i1078" DrawAspect="Content" ObjectID="_1584512408" r:id="rId113"/>
        </w:object>
      </w:r>
      <w:r w:rsidR="0041261C" w:rsidRPr="00EB4EE5">
        <w:rPr>
          <w:szCs w:val="24"/>
        </w:rPr>
        <w:t>: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79" type="#_x0000_t75" style="width:85.8pt;height:15.55pt" o:ole="">
            <v:imagedata r:id="rId114" o:title=""/>
          </v:shape>
          <o:OLEObject Type="Embed" ProgID="Equation.3" ShapeID="_x0000_i1079" DrawAspect="Content" ObjectID="_1584512409" r:id="rId115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880" w:dyaOrig="340">
          <v:shape id="_x0000_i1080" type="#_x0000_t75" style="width:82.95pt;height:15pt" o:ole="">
            <v:imagedata r:id="rId116" o:title=""/>
          </v:shape>
          <o:OLEObject Type="Embed" ProgID="Equation.3" ShapeID="_x0000_i1080" DrawAspect="Content" ObjectID="_1584512410" r:id="rId117"/>
        </w:object>
      </w:r>
      <w:r w:rsidRPr="00EB4EE5">
        <w:rPr>
          <w:szCs w:val="24"/>
        </w:rPr>
        <w:t>;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81" type="#_x0000_t75" style="width:84.65pt;height:15pt" o:ole="">
            <v:imagedata r:id="rId118" o:title=""/>
          </v:shape>
          <o:OLEObject Type="Embed" ProgID="Equation.3" ShapeID="_x0000_i1081" DrawAspect="Content" ObjectID="_1584512411" r:id="rId119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920" w:dyaOrig="340">
          <v:shape id="_x0000_i1082" type="#_x0000_t75" style="width:88.15pt;height:15.55pt" o:ole="">
            <v:imagedata r:id="rId120" o:title=""/>
          </v:shape>
          <o:OLEObject Type="Embed" ProgID="Equation.3" ShapeID="_x0000_i1082" DrawAspect="Content" ObjectID="_1584512412" r:id="rId12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Могут ли векторы </w:t>
      </w:r>
      <w:r w:rsidRPr="00EB4EE5">
        <w:rPr>
          <w:position w:val="-10"/>
          <w:szCs w:val="24"/>
        </w:rPr>
        <w:object w:dxaOrig="1460" w:dyaOrig="340">
          <v:shape id="_x0000_i1083" type="#_x0000_t75" style="width:74.3pt;height:17.3pt" o:ole="">
            <v:imagedata r:id="rId122" o:title=""/>
          </v:shape>
          <o:OLEObject Type="Embed" ProgID="Equation.3" ShapeID="_x0000_i1083" DrawAspect="Content" ObjectID="_1584512413" r:id="rId12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40" w:dyaOrig="340">
          <v:shape id="_x0000_i1084" type="#_x0000_t75" style="width:78.9pt;height:17.3pt" o:ole="">
            <v:imagedata r:id="rId124" o:title=""/>
          </v:shape>
          <o:OLEObject Type="Embed" ProgID="Equation.3" ShapeID="_x0000_i1084" DrawAspect="Content" ObjectID="_1584512414" r:id="rId125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2"/>
          <w:szCs w:val="24"/>
        </w:rPr>
        <w:object w:dxaOrig="1579" w:dyaOrig="360">
          <v:shape id="_x0000_i1085" type="#_x0000_t75" style="width:79.5pt;height:17.85pt" o:ole="">
            <v:imagedata r:id="rId126" o:title=""/>
          </v:shape>
          <o:OLEObject Type="Embed" ProgID="Equation.3" ShapeID="_x0000_i1085" DrawAspect="Content" ObjectID="_1584512415" r:id="rId127"/>
        </w:object>
      </w:r>
      <w:r w:rsidR="0041261C" w:rsidRPr="00EB4EE5">
        <w:rPr>
          <w:szCs w:val="24"/>
        </w:rPr>
        <w:t xml:space="preserve"> образовать базис в трёхмерном пространстве? Построить с помощью данной системы векторов ортонормированный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В комплексном пространстве </w:t>
      </w:r>
      <w:r w:rsidRPr="00EB4EE5">
        <w:rPr>
          <w:position w:val="-10"/>
          <w:szCs w:val="24"/>
        </w:rPr>
        <w:object w:dxaOrig="340" w:dyaOrig="340">
          <v:shape id="_x0000_i1086" type="#_x0000_t75" style="width:17.85pt;height:17.3pt" o:ole="">
            <v:imagedata r:id="rId128" o:title=""/>
          </v:shape>
          <o:OLEObject Type="Embed" ProgID="Equation.3" ShapeID="_x0000_i1086" DrawAspect="Content" ObjectID="_1584512416" r:id="rId129"/>
        </w:object>
      </w:r>
      <w:r w:rsidR="0041261C" w:rsidRPr="00EB4EE5">
        <w:rPr>
          <w:szCs w:val="24"/>
        </w:rPr>
        <w:t xml:space="preserve"> со скалярным произведением </w:t>
      </w:r>
      <w:r w:rsidRPr="00EB4EE5">
        <w:rPr>
          <w:position w:val="-22"/>
          <w:szCs w:val="24"/>
        </w:rPr>
        <w:object w:dxaOrig="1600" w:dyaOrig="560">
          <v:shape id="_x0000_i1087" type="#_x0000_t75" style="width:74.3pt;height:25.9pt" o:ole="">
            <v:imagedata r:id="rId130" o:title=""/>
          </v:shape>
          <o:OLEObject Type="Embed" ProgID="Equation.3" ShapeID="_x0000_i1087" DrawAspect="Content" ObjectID="_1584512417" r:id="rId131"/>
        </w:object>
      </w:r>
      <w:r w:rsidR="0041261C" w:rsidRPr="00EB4EE5">
        <w:rPr>
          <w:szCs w:val="24"/>
        </w:rPr>
        <w:t xml:space="preserve"> построить базис в ортогональном дополнении </w:t>
      </w:r>
      <w:r w:rsidRPr="00EB4EE5">
        <w:rPr>
          <w:position w:val="-4"/>
          <w:szCs w:val="24"/>
        </w:rPr>
        <w:object w:dxaOrig="420" w:dyaOrig="340">
          <v:shape id="_x0000_i1088" type="#_x0000_t75" style="width:21.9pt;height:18.45pt" o:ole="">
            <v:imagedata r:id="rId132" o:title=""/>
          </v:shape>
          <o:OLEObject Type="Embed" ProgID="Equation.3" ShapeID="_x0000_i1088" DrawAspect="Content" ObjectID="_1584512418" r:id="rId133"/>
        </w:object>
      </w:r>
      <w:r w:rsidR="0041261C" w:rsidRPr="00EB4EE5">
        <w:rPr>
          <w:szCs w:val="24"/>
        </w:rPr>
        <w:t xml:space="preserve"> подпространства </w:t>
      </w:r>
      <w:r w:rsidRPr="00EB4EE5">
        <w:rPr>
          <w:position w:val="-4"/>
          <w:szCs w:val="24"/>
        </w:rPr>
        <w:object w:dxaOrig="300" w:dyaOrig="260">
          <v:shape id="_x0000_i1089" type="#_x0000_t75" style="width:17.85pt;height:16.15pt" o:ole="">
            <v:imagedata r:id="rId134" o:title=""/>
          </v:shape>
          <o:OLEObject Type="Embed" ProgID="Equation.3" ShapeID="_x0000_i1089" DrawAspect="Content" ObjectID="_1584512419" r:id="rId135"/>
        </w:object>
      </w:r>
      <w:r w:rsidR="0041261C" w:rsidRPr="00EB4EE5">
        <w:rPr>
          <w:szCs w:val="24"/>
        </w:rPr>
        <w:t xml:space="preserve">, если компоненты векторов </w:t>
      </w:r>
      <w:r w:rsidRPr="00EB4EE5">
        <w:rPr>
          <w:position w:val="-4"/>
          <w:szCs w:val="24"/>
        </w:rPr>
        <w:object w:dxaOrig="660" w:dyaOrig="260">
          <v:shape id="_x0000_i1090" type="#_x0000_t75" style="width:36.3pt;height:15pt" o:ole="">
            <v:imagedata r:id="rId136" o:title=""/>
          </v:shape>
          <o:OLEObject Type="Embed" ProgID="Equation.3" ShapeID="_x0000_i1090" DrawAspect="Content" ObjectID="_1584512420" r:id="rId137"/>
        </w:object>
      </w:r>
      <w:r w:rsidR="0041261C" w:rsidRPr="00EB4EE5">
        <w:rPr>
          <w:szCs w:val="24"/>
        </w:rPr>
        <w:t xml:space="preserve"> удовлетворяют уравнению </w:t>
      </w:r>
      <w:r w:rsidRPr="00EB4EE5">
        <w:rPr>
          <w:position w:val="-10"/>
          <w:szCs w:val="24"/>
        </w:rPr>
        <w:object w:dxaOrig="1200" w:dyaOrig="340">
          <v:shape id="_x0000_i1091" type="#_x0000_t75" style="width:59.35pt;height:16.7pt" o:ole="">
            <v:imagedata r:id="rId138" o:title=""/>
          </v:shape>
          <o:OLEObject Type="Embed" ProgID="Equation.3" ShapeID="_x0000_i1091" DrawAspect="Content" ObjectID="_1584512421" r:id="rId13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4"/>
          <w:szCs w:val="24"/>
        </w:rPr>
        <w:object w:dxaOrig="560" w:dyaOrig="260">
          <v:shape id="_x0000_i1092" type="#_x0000_t75" style="width:28.2pt;height:12.65pt" o:ole="">
            <v:imagedata r:id="rId140" o:title=""/>
          </v:shape>
          <o:OLEObject Type="Embed" ProgID="Equation.3" ShapeID="_x0000_i1092" DrawAspect="Content" ObjectID="_1584512422" r:id="rId14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622" w:hanging="567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 xml:space="preserve">Линейные операторы. 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Выяснить, является ли данное преобразование пространства </w:t>
      </w:r>
      <w:r w:rsidRPr="00EB4EE5">
        <w:rPr>
          <w:position w:val="-10"/>
          <w:szCs w:val="24"/>
        </w:rPr>
        <w:object w:dxaOrig="360" w:dyaOrig="340">
          <v:shape id="_x0000_i1093" type="#_x0000_t75" style="width:18.45pt;height:16.7pt" o:ole="">
            <v:imagedata r:id="rId142" o:title=""/>
          </v:shape>
          <o:OLEObject Type="Embed" ProgID="Equation.3" ShapeID="_x0000_i1093" DrawAspect="Content" ObjectID="_1584512423" r:id="rId143"/>
        </w:object>
      </w:r>
      <w:r w:rsidR="0041261C" w:rsidRPr="00EB4EE5">
        <w:rPr>
          <w:szCs w:val="24"/>
        </w:rPr>
        <w:t xml:space="preserve"> линейным:  </w:t>
      </w:r>
      <w:r w:rsidRPr="00EB4EE5">
        <w:rPr>
          <w:position w:val="-32"/>
          <w:szCs w:val="24"/>
        </w:rPr>
        <w:object w:dxaOrig="1719" w:dyaOrig="760">
          <v:shape id="_x0000_i1094" type="#_x0000_t75" style="width:74.9pt;height:33.4pt" o:ole="">
            <v:imagedata r:id="rId144" o:title=""/>
          </v:shape>
          <o:OLEObject Type="Embed" ProgID="Equation.3" ShapeID="_x0000_i1094" DrawAspect="Content" ObjectID="_1584512424" r:id="rId14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4"/>
          <w:szCs w:val="24"/>
        </w:rPr>
        <w:object w:dxaOrig="580" w:dyaOrig="260">
          <v:shape id="_x0000_i1095" type="#_x0000_t75" style="width:25.35pt;height:11.5pt" o:ole="">
            <v:imagedata r:id="rId146" o:title=""/>
          </v:shape>
          <o:OLEObject Type="Embed" ProgID="Equation.3" ShapeID="_x0000_i1095" DrawAspect="Content" ObjectID="_1584512425" r:id="rId1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Записать в декартовом базисе трёхмерного пространства матрицу оператора проектирования на прямую линию, заданную уравнением </w:t>
      </w:r>
      <w:r w:rsidRPr="00EB4EE5">
        <w:rPr>
          <w:position w:val="-6"/>
          <w:szCs w:val="24"/>
        </w:rPr>
        <w:object w:dxaOrig="920" w:dyaOrig="279">
          <v:shape id="_x0000_i1096" type="#_x0000_t75" style="width:48.4pt;height:15.55pt" o:ole="">
            <v:imagedata r:id="rId148" o:title=""/>
          </v:shape>
          <o:OLEObject Type="Embed" ProgID="Equation.3" ShapeID="_x0000_i1096" DrawAspect="Content" ObjectID="_1584512426" r:id="rId14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Записать в базисе из тригонометрических функций </w:t>
      </w:r>
      <w:r w:rsidRPr="00EB4EE5">
        <w:rPr>
          <w:position w:val="-10"/>
          <w:szCs w:val="24"/>
        </w:rPr>
        <w:object w:dxaOrig="1420" w:dyaOrig="340">
          <v:shape id="_x0000_i1097" type="#_x0000_t75" style="width:74.3pt;height:17.3pt" o:ole="">
            <v:imagedata r:id="rId150" o:title=""/>
          </v:shape>
          <o:OLEObject Type="Embed" ProgID="Equation.3" ShapeID="_x0000_i1097" DrawAspect="Content" ObjectID="_1584512427" r:id="rId151"/>
        </w:object>
      </w:r>
      <w:r w:rsidR="0041261C" w:rsidRPr="00EB4EE5">
        <w:rPr>
          <w:szCs w:val="24"/>
        </w:rPr>
        <w:t xml:space="preserve"> матрицу оператора дифференцирования </w:t>
      </w:r>
      <w:r w:rsidRPr="00EB4EE5">
        <w:rPr>
          <w:position w:val="-10"/>
          <w:szCs w:val="24"/>
        </w:rPr>
        <w:object w:dxaOrig="940" w:dyaOrig="340">
          <v:shape id="_x0000_i1098" type="#_x0000_t75" style="width:50.1pt;height:17.85pt" o:ole="">
            <v:imagedata r:id="rId152" o:title=""/>
          </v:shape>
          <o:OLEObject Type="Embed" ProgID="Equation.3" ShapeID="_x0000_i1098" DrawAspect="Content" ObjectID="_1584512428" r:id="rId15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4. </w:t>
      </w:r>
      <w:r w:rsidR="0041261C" w:rsidRPr="00EB4EE5">
        <w:rPr>
          <w:szCs w:val="24"/>
        </w:rPr>
        <w:t xml:space="preserve">Найти собственные значения и собственные вектора оператора, заданного своей матрицей </w:t>
      </w:r>
      <w:r w:rsidRPr="00EB4EE5">
        <w:rPr>
          <w:position w:val="-30"/>
          <w:szCs w:val="24"/>
        </w:rPr>
        <w:object w:dxaOrig="1900" w:dyaOrig="720">
          <v:shape id="_x0000_i1099" type="#_x0000_t75" style="width:87pt;height:32.85pt" o:ole="">
            <v:imagedata r:id="rId154" o:title=""/>
          </v:shape>
          <o:OLEObject Type="Embed" ProgID="Equation.3" ShapeID="_x0000_i1099" DrawAspect="Content" ObjectID="_1584512429" r:id="rId15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вид оператора с матрицей Паули </w:t>
      </w:r>
      <w:r w:rsidRPr="00EB4EE5">
        <w:rPr>
          <w:position w:val="-30"/>
          <w:szCs w:val="24"/>
        </w:rPr>
        <w:object w:dxaOrig="1280" w:dyaOrig="720">
          <v:shape id="_x0000_i1100" type="#_x0000_t75" style="width:63.35pt;height:35.7pt" o:ole="">
            <v:imagedata r:id="rId156" o:title=""/>
          </v:shape>
          <o:OLEObject Type="Embed" ProgID="Equation.3" ShapeID="_x0000_i1100" DrawAspect="Content" ObjectID="_1584512430" r:id="rId157"/>
        </w:object>
      </w:r>
      <w:r w:rsidR="0041261C" w:rsidRPr="00EB4EE5">
        <w:rPr>
          <w:szCs w:val="24"/>
        </w:rPr>
        <w:t xml:space="preserve"> в собственном базисе  оператора с матрицей Паули </w:t>
      </w:r>
      <w:r w:rsidRPr="00EB4EE5">
        <w:rPr>
          <w:position w:val="-30"/>
          <w:szCs w:val="24"/>
        </w:rPr>
        <w:object w:dxaOrig="1400" w:dyaOrig="720">
          <v:shape id="_x0000_i1101" type="#_x0000_t75" style="width:66.8pt;height:34pt" o:ole="">
            <v:imagedata r:id="rId158" o:title=""/>
          </v:shape>
          <o:OLEObject Type="Embed" ProgID="Equation.3" ShapeID="_x0000_i1101" DrawAspect="Content" ObjectID="_1584512431" r:id="rId15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Найти собственные функции и собственные значения оператора </w:t>
      </w:r>
      <w:r w:rsidR="0041261C" w:rsidRPr="00EB4EE5">
        <w:rPr>
          <w:position w:val="-28"/>
          <w:szCs w:val="24"/>
        </w:rPr>
        <w:object w:dxaOrig="680" w:dyaOrig="660">
          <v:shape id="_x0000_i1102" type="#_x0000_t75" style="width:29.4pt;height:28.2pt" o:ole="">
            <v:imagedata r:id="rId160" o:title=""/>
          </v:shape>
          <o:OLEObject Type="Embed" ProgID="Equation.3" ShapeID="_x0000_i1102" DrawAspect="Content" ObjectID="_1584512432" r:id="rId161"/>
        </w:object>
      </w:r>
      <w:r w:rsidR="0041261C" w:rsidRPr="00EB4EE5">
        <w:rPr>
          <w:szCs w:val="24"/>
        </w:rPr>
        <w:t xml:space="preserve">, где </w:t>
      </w:r>
      <w:r w:rsidRPr="00EB4EE5">
        <w:rPr>
          <w:position w:val="-10"/>
          <w:szCs w:val="24"/>
        </w:rPr>
        <w:object w:dxaOrig="1060" w:dyaOrig="320">
          <v:shape id="_x0000_i1103" type="#_x0000_t75" style="width:53pt;height:15.55pt" o:ole="">
            <v:imagedata r:id="rId162" o:title=""/>
          </v:shape>
          <o:OLEObject Type="Embed" ProgID="Equation.3" ShapeID="_x0000_i1103" DrawAspect="Content" ObjectID="_1584512433" r:id="rId16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7. </w:t>
      </w:r>
      <w:r w:rsidR="0041261C" w:rsidRPr="00EB4EE5">
        <w:rPr>
          <w:szCs w:val="24"/>
        </w:rPr>
        <w:t xml:space="preserve">Найти сопряжённый оператор к линейному оператору </w:t>
      </w:r>
      <w:r w:rsidRPr="00EB4EE5">
        <w:rPr>
          <w:position w:val="-4"/>
          <w:szCs w:val="24"/>
        </w:rPr>
        <w:object w:dxaOrig="260" w:dyaOrig="260">
          <v:shape id="_x0000_i1104" type="#_x0000_t75" style="width:17.85pt;height:19pt" o:ole="">
            <v:imagedata r:id="rId164" o:title=""/>
          </v:shape>
          <o:OLEObject Type="Embed" ProgID="Equation.3" ShapeID="_x0000_i1104" DrawAspect="Content" ObjectID="_1584512434" r:id="rId165"/>
        </w:object>
      </w:r>
      <w:r w:rsidR="0041261C" w:rsidRPr="00EB4EE5">
        <w:rPr>
          <w:szCs w:val="24"/>
        </w:rPr>
        <w:t xml:space="preserve">, осуществляющему поворот на угол </w:t>
      </w:r>
      <w:r w:rsidRPr="00EB4EE5">
        <w:rPr>
          <w:position w:val="-10"/>
          <w:szCs w:val="24"/>
        </w:rPr>
        <w:object w:dxaOrig="920" w:dyaOrig="340">
          <v:shape id="_x0000_i1105" type="#_x0000_t75" style="width:47.25pt;height:17.3pt" o:ole="">
            <v:imagedata r:id="rId166" o:title=""/>
          </v:shape>
          <o:OLEObject Type="Embed" ProgID="Equation.3" ShapeID="_x0000_i1105" DrawAspect="Content" ObjectID="_1584512435" r:id="rId167"/>
        </w:object>
      </w:r>
      <w:r w:rsidR="0041261C" w:rsidRPr="00EB4EE5">
        <w:rPr>
          <w:szCs w:val="24"/>
        </w:rPr>
        <w:t xml:space="preserve"> вокруг прямой </w:t>
      </w:r>
      <w:r w:rsidRPr="00EB4EE5">
        <w:rPr>
          <w:position w:val="-12"/>
          <w:szCs w:val="24"/>
        </w:rPr>
        <w:object w:dxaOrig="1280" w:dyaOrig="360">
          <v:shape id="_x0000_i1106" type="#_x0000_t75" style="width:65.65pt;height:18.45pt" o:ole="">
            <v:imagedata r:id="rId168" o:title=""/>
          </v:shape>
          <o:OLEObject Type="Embed" ProgID="Equation.3" ShapeID="_x0000_i1106" DrawAspect="Content" ObjectID="_1584512436" r:id="rId169"/>
        </w:object>
      </w:r>
      <w:r w:rsidR="0041261C" w:rsidRPr="00EB4EE5">
        <w:rPr>
          <w:szCs w:val="24"/>
        </w:rPr>
        <w:t xml:space="preserve"> в пространстве </w:t>
      </w:r>
      <w:r w:rsidRPr="00EB4EE5">
        <w:rPr>
          <w:position w:val="-12"/>
          <w:szCs w:val="24"/>
        </w:rPr>
        <w:object w:dxaOrig="340" w:dyaOrig="360">
          <v:shape id="_x0000_i1107" type="#_x0000_t75" style="width:20.15pt;height:20.75pt" o:ole="">
            <v:imagedata r:id="rId170" o:title=""/>
          </v:shape>
          <o:OLEObject Type="Embed" ProgID="Equation.3" ShapeID="_x0000_i1107" DrawAspect="Content" ObjectID="_1584512437" r:id="rId17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Квадратичные формы.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Привести квадратичную форму от трёх переменных </w:t>
      </w:r>
      <w:r w:rsidRPr="00EB4EE5">
        <w:rPr>
          <w:position w:val="-12"/>
          <w:szCs w:val="24"/>
        </w:rPr>
        <w:object w:dxaOrig="4120" w:dyaOrig="420">
          <v:shape id="_x0000_i1108" type="#_x0000_t75" style="width:208.5pt;height:20.75pt" o:ole="">
            <v:imagedata r:id="rId172" o:title=""/>
          </v:shape>
          <o:OLEObject Type="Embed" ProgID="Equation.3" ShapeID="_x0000_i1108" DrawAspect="Content" ObjectID="_1584512438" r:id="rId173"/>
        </w:object>
      </w:r>
      <w:r w:rsidR="0041261C" w:rsidRPr="00EB4EE5">
        <w:rPr>
          <w:szCs w:val="24"/>
        </w:rPr>
        <w:t xml:space="preserve"> в пространстве </w:t>
      </w:r>
      <w:r w:rsidRPr="004E1601">
        <w:rPr>
          <w:position w:val="-12"/>
          <w:szCs w:val="24"/>
        </w:rPr>
        <w:object w:dxaOrig="340" w:dyaOrig="360">
          <v:shape id="_x0000_i1109" type="#_x0000_t75" style="width:13.25pt;height:14.4pt" o:ole="">
            <v:imagedata r:id="rId174" o:title=""/>
          </v:shape>
          <o:OLEObject Type="Embed" ProgID="Equation.3" ShapeID="_x0000_i1109" DrawAspect="Content" ObjectID="_1584512439" r:id="rId175"/>
        </w:object>
      </w:r>
      <w:r w:rsidR="0041261C" w:rsidRPr="00EB4EE5">
        <w:rPr>
          <w:szCs w:val="24"/>
        </w:rPr>
        <w:t xml:space="preserve"> к каноническому виду методом Лагранжа, найдя канонические коэффициенты и преобразование базиса.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При каких значениях параметра </w:t>
      </w:r>
      <w:r w:rsidRPr="00EB4EE5">
        <w:rPr>
          <w:position w:val="-6"/>
          <w:szCs w:val="24"/>
        </w:rPr>
        <w:object w:dxaOrig="200" w:dyaOrig="279">
          <v:shape id="_x0000_i1110" type="#_x0000_t75" style="width:9.8pt;height:13.25pt" o:ole="">
            <v:imagedata r:id="rId176" o:title=""/>
          </v:shape>
          <o:OLEObject Type="Embed" ProgID="Equation.3" ShapeID="_x0000_i1110" DrawAspect="Content" ObjectID="_1584512440" r:id="rId177"/>
        </w:object>
      </w:r>
      <w:r w:rsidR="0041261C" w:rsidRPr="00EB4EE5">
        <w:rPr>
          <w:szCs w:val="24"/>
        </w:rPr>
        <w:t xml:space="preserve"> квадратичная форма </w:t>
      </w:r>
      <w:r w:rsidRPr="004E1601">
        <w:rPr>
          <w:position w:val="-10"/>
          <w:szCs w:val="24"/>
        </w:rPr>
        <w:object w:dxaOrig="3000" w:dyaOrig="400">
          <v:shape id="_x0000_i1111" type="#_x0000_t75" style="width:149.2pt;height:19.6pt" o:ole="">
            <v:imagedata r:id="rId178" o:title=""/>
          </v:shape>
          <o:OLEObject Type="Embed" ProgID="Equation.3" ShapeID="_x0000_i1111" DrawAspect="Content" ObjectID="_1584512441" r:id="rId179"/>
        </w:object>
      </w:r>
      <w:r w:rsidR="0041261C" w:rsidRPr="00EB4EE5">
        <w:rPr>
          <w:szCs w:val="24"/>
        </w:rPr>
        <w:t xml:space="preserve"> является (</w:t>
      </w:r>
      <w:r>
        <w:rPr>
          <w:szCs w:val="24"/>
        </w:rPr>
        <w:t xml:space="preserve">а) положительно определённой и </w:t>
      </w:r>
      <w:r w:rsidR="0041261C" w:rsidRPr="00EB4EE5">
        <w:rPr>
          <w:szCs w:val="24"/>
        </w:rPr>
        <w:t>(б) отрицательно определённой?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Пусть </w:t>
      </w:r>
      <w:r w:rsidRPr="00EB4EE5">
        <w:rPr>
          <w:position w:val="-10"/>
          <w:szCs w:val="24"/>
        </w:rPr>
        <w:object w:dxaOrig="520" w:dyaOrig="340">
          <v:shape id="_x0000_i1112" type="#_x0000_t75" style="width:24.2pt;height:15.55pt" o:ole="">
            <v:imagedata r:id="rId180" o:title=""/>
          </v:shape>
          <o:OLEObject Type="Embed" ProgID="Equation.3" ShapeID="_x0000_i1112" DrawAspect="Content" ObjectID="_1584512442" r:id="rId181"/>
        </w:object>
      </w:r>
      <w:r w:rsidR="0041261C" w:rsidRPr="00EB4EE5">
        <w:rPr>
          <w:szCs w:val="24"/>
        </w:rPr>
        <w:t xml:space="preserve"> - квадратичная форма в пространстве </w:t>
      </w:r>
      <w:r w:rsidRPr="004E1601">
        <w:rPr>
          <w:position w:val="-10"/>
          <w:szCs w:val="24"/>
        </w:rPr>
        <w:object w:dxaOrig="360" w:dyaOrig="340">
          <v:shape id="_x0000_i1113" type="#_x0000_t75" style="width:20.75pt;height:19pt" o:ole="">
            <v:imagedata r:id="rId182" o:title=""/>
          </v:shape>
          <o:OLEObject Type="Embed" ProgID="Equation.3" ShapeID="_x0000_i1113" DrawAspect="Content" ObjectID="_1584512443" r:id="rId183"/>
        </w:object>
      </w:r>
      <w:r w:rsidR="0041261C" w:rsidRPr="00EB4EE5">
        <w:rPr>
          <w:szCs w:val="24"/>
        </w:rPr>
        <w:t xml:space="preserve">. Является ли подпространством </w:t>
      </w:r>
      <w:r w:rsidRPr="004E1601">
        <w:rPr>
          <w:position w:val="-10"/>
          <w:szCs w:val="24"/>
        </w:rPr>
        <w:object w:dxaOrig="360" w:dyaOrig="340">
          <v:shape id="_x0000_i1114" type="#_x0000_t75" style="width:21.3pt;height:19.6pt" o:ole="">
            <v:imagedata r:id="rId184" o:title=""/>
          </v:shape>
          <o:OLEObject Type="Embed" ProgID="Equation.3" ShapeID="_x0000_i1114" DrawAspect="Content" ObjectID="_1584512444" r:id="rId185"/>
        </w:object>
      </w:r>
      <w:r w:rsidR="0041261C" w:rsidRPr="00EB4EE5">
        <w:rPr>
          <w:szCs w:val="24"/>
        </w:rPr>
        <w:t xml:space="preserve"> множество </w:t>
      </w:r>
      <w:r w:rsidRPr="00EB4EE5">
        <w:rPr>
          <w:position w:val="-4"/>
          <w:szCs w:val="24"/>
        </w:rPr>
        <w:object w:dxaOrig="300" w:dyaOrig="260">
          <v:shape id="_x0000_i1115" type="#_x0000_t75" style="width:16.15pt;height:15pt" o:ole="">
            <v:imagedata r:id="rId186" o:title=""/>
          </v:shape>
          <o:OLEObject Type="Embed" ProgID="Equation.3" ShapeID="_x0000_i1115" DrawAspect="Content" ObjectID="_1584512445" r:id="rId187"/>
        </w:object>
      </w:r>
      <w:r w:rsidR="0041261C" w:rsidRPr="00EB4EE5">
        <w:rPr>
          <w:szCs w:val="24"/>
        </w:rPr>
        <w:t xml:space="preserve"> векторов </w:t>
      </w:r>
      <w:r w:rsidRPr="004E1601">
        <w:rPr>
          <w:position w:val="-10"/>
          <w:szCs w:val="24"/>
        </w:rPr>
        <w:object w:dxaOrig="720" w:dyaOrig="340">
          <v:shape id="_x0000_i1116" type="#_x0000_t75" style="width:36.85pt;height:17.3pt" o:ole="">
            <v:imagedata r:id="rId188" o:title=""/>
          </v:shape>
          <o:OLEObject Type="Embed" ProgID="Equation.3" ShapeID="_x0000_i1116" DrawAspect="Content" ObjectID="_1584512446" r:id="rId189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880" w:dyaOrig="340">
          <v:shape id="_x0000_i1117" type="#_x0000_t75" style="width:46.65pt;height:17.85pt" o:ole="">
            <v:imagedata r:id="rId190" o:title=""/>
          </v:shape>
          <o:OLEObject Type="Embed" ProgID="Equation.3" ShapeID="_x0000_i1117" DrawAspect="Content" ObjectID="_1584512447" r:id="rId191"/>
        </w:object>
      </w:r>
      <w:r w:rsidR="0041261C" w:rsidRPr="00EB4EE5">
        <w:rPr>
          <w:szCs w:val="24"/>
        </w:rPr>
        <w:t xml:space="preserve">? Рассмотреть в качестве примера форму </w:t>
      </w:r>
      <w:r w:rsidRPr="00EB4EE5">
        <w:rPr>
          <w:position w:val="-12"/>
          <w:szCs w:val="24"/>
        </w:rPr>
        <w:object w:dxaOrig="1960" w:dyaOrig="420">
          <v:shape id="_x0000_i1118" type="#_x0000_t75" style="width:103.1pt;height:21.3pt" o:ole="">
            <v:imagedata r:id="rId192" o:title=""/>
          </v:shape>
          <o:OLEObject Type="Embed" ProgID="Equation.3" ShapeID="_x0000_i1118" DrawAspect="Content" ObjectID="_1584512448" r:id="rId193"/>
        </w:object>
      </w:r>
      <w:r w:rsidR="0041261C" w:rsidRPr="00EB4EE5">
        <w:rPr>
          <w:szCs w:val="24"/>
        </w:rPr>
        <w:t xml:space="preserve"> в трёхмерном пространстве.</w:t>
      </w:r>
    </w:p>
    <w:p w:rsidR="0041261C" w:rsidRPr="00252538" w:rsidRDefault="0041261C" w:rsidP="0041261C">
      <w:pPr>
        <w:ind w:left="1080"/>
        <w:rPr>
          <w:sz w:val="28"/>
          <w:szCs w:val="24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>7. Учебно-методическое и информационное обеспечение дисциплины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а) </w:t>
      </w:r>
      <w:r w:rsidRPr="00C370B0">
        <w:rPr>
          <w:szCs w:val="24"/>
          <w:u w:val="single"/>
        </w:rPr>
        <w:t>основная литература</w:t>
      </w:r>
      <w:r w:rsidRPr="00C370B0">
        <w:rPr>
          <w:szCs w:val="24"/>
        </w:rPr>
        <w:t>: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Д.В. Беклемишев, Курс аналитической геометрии и линейной алгебры, М., Наука, 1987, 320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абонемент физического факультета,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В.А. Ильин, Э.Г. Позняк, Линейная алгебра: учеб., М.: Физматлит, 2008, 280 с. https://e.lanbook.com/book/2178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Д.В. Хомицкий, А.С. Гаревский, А.В. Тележников, Сборник задач по линейной алгебре, ННГУ, 2006, 51 с.</w:t>
      </w:r>
      <w:r w:rsidR="00C370B0" w:rsidRPr="00C370B0">
        <w:rPr>
          <w:szCs w:val="24"/>
        </w:rPr>
        <w:t xml:space="preserve"> </w:t>
      </w:r>
      <w:r w:rsidRPr="00C370B0">
        <w:rPr>
          <w:szCs w:val="24"/>
        </w:rPr>
        <w:t>http://www.unn.ru/books/met_files/Linprob.pdf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Л.А. Беклемишева, А.Ю. Петрович, И.А. Чубаров, Сборник задач по аналитической геометрии и линейной алгебре, М., Наука, 2003, 496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А.Г. Курош, Курс высшей алгебры: учеб., Санкт-Петербург, Лань, 2013, 432 с. https://e.lanbook.com/book/30198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б) </w:t>
      </w:r>
      <w:r w:rsidRPr="00C370B0">
        <w:rPr>
          <w:szCs w:val="24"/>
          <w:u w:val="single"/>
        </w:rPr>
        <w:t>дополнительная литература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И.В. Проскуряков, Сборник задач по линейной алгебре, учеб. пособие, Санкт-Петербург, Лань, 2010, 480 с.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https://e.lanbook.com/book/529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lastRenderedPageBreak/>
        <w:t xml:space="preserve">в) </w:t>
      </w:r>
      <w:r w:rsidRPr="00C370B0">
        <w:rPr>
          <w:szCs w:val="24"/>
          <w:u w:val="single"/>
        </w:rPr>
        <w:t>программное обеспечение и Интернет-ресурсы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Интернет-ресурсы Фундаментальной библиотеки ННГУ http://www.lib.unn.ru/.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b/>
          <w:szCs w:val="24"/>
        </w:rPr>
      </w:pPr>
      <w:r w:rsidRPr="00C370B0">
        <w:rPr>
          <w:b/>
          <w:szCs w:val="24"/>
        </w:rPr>
        <w:t>8. Материально-техническое обеспечение дисциплины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370B0">
        <w:t>Программа составлена в соответствии с требованиями ФГОС ВО по направлению подготовки 03.03.02 Физика.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Автор: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доцент кафедры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к. ф.-м. н., доцент          ___________________________ / Хомицкий Д.В. /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Рецензент: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И.о. зав. кафедрой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д. ф.-м. н., доцент</w:t>
      </w:r>
      <w:r w:rsidRPr="00C370B0">
        <w:rPr>
          <w:szCs w:val="24"/>
        </w:rPr>
        <w:tab/>
      </w:r>
      <w:r w:rsidRPr="00C370B0">
        <w:rPr>
          <w:szCs w:val="24"/>
        </w:rPr>
        <w:tab/>
        <w:t>__________________________ / Бурдов В.А. /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>Председатель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Учебно-методической комиссии 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>физического факультета ННГУ        ___________________ / Сдобняков В.В. /</w:t>
      </w:r>
    </w:p>
    <w:sectPr w:rsidR="0041261C" w:rsidRPr="00C370B0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3E2C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90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1A76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04C0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1FE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0C26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theme" Target="theme/theme1.xml"/><Relationship Id="rId190" Type="http://schemas.openxmlformats.org/officeDocument/2006/relationships/image" Target="media/image9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2018-04-06T06:31:00Z</dcterms:modified>
</cp:coreProperties>
</file>