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FD" w:rsidRDefault="00494409">
      <w:pPr>
        <w:spacing w:before="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C7374" w:rsidRDefault="009C7374" w:rsidP="009C73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9C7374" w:rsidRDefault="009C7374" w:rsidP="009C73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9C7374" w:rsidRDefault="009C7374" w:rsidP="009C73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им. Н.И. Лобачевского»</w:t>
      </w:r>
    </w:p>
    <w:p w:rsidR="00DF2DBE" w:rsidRDefault="00DF2DBE" w:rsidP="00DF2DB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Факультет социальных наук</w:t>
      </w:r>
    </w:p>
    <w:p w:rsidR="00DF2DBE" w:rsidRPr="00DF2DBE" w:rsidRDefault="00DF2DBE" w:rsidP="00DF2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BE">
        <w:rPr>
          <w:rFonts w:ascii="Times New Roman" w:hAnsi="Times New Roman" w:cs="Times New Roman"/>
          <w:sz w:val="28"/>
          <w:szCs w:val="28"/>
        </w:rPr>
        <w:t>УТВЕРЖДЕНО</w:t>
      </w:r>
    </w:p>
    <w:p w:rsidR="00DF2DBE" w:rsidRPr="00DF2DBE" w:rsidRDefault="00DF2DBE" w:rsidP="00DF2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BE">
        <w:rPr>
          <w:rFonts w:ascii="Times New Roman" w:hAnsi="Times New Roman" w:cs="Times New Roman"/>
          <w:sz w:val="28"/>
          <w:szCs w:val="28"/>
        </w:rPr>
        <w:t>решением президиума Учёного совета ННГУ</w:t>
      </w:r>
    </w:p>
    <w:p w:rsidR="009C7374" w:rsidRPr="00DF2DBE" w:rsidRDefault="00DF2DBE" w:rsidP="00DF2DB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DBE">
        <w:rPr>
          <w:rFonts w:ascii="Times New Roman" w:hAnsi="Times New Roman" w:cs="Times New Roman"/>
          <w:sz w:val="28"/>
          <w:szCs w:val="28"/>
        </w:rPr>
        <w:t>протокол № 1 от 20.04.2021 г.</w:t>
      </w: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ПРОИЗВОДСТВЕННОЙ (ТЕХНОЛОГИЧЕСКОЙ) ПРАКТИКИ </w:t>
      </w: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39.03.02 «Социальная работа»</w:t>
      </w: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«Организация социальной работы с различными группами населения»</w:t>
      </w: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9C7374" w:rsidRDefault="009C7374" w:rsidP="009C73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9C7374" w:rsidP="009C7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9C7374" w:rsidRDefault="009C7374" w:rsidP="009C7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очная, заочная</w:t>
      </w: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Нижний Новгород </w:t>
      </w:r>
    </w:p>
    <w:p w:rsidR="009C7374" w:rsidRDefault="009C7374" w:rsidP="009C7374">
      <w:pPr>
        <w:shd w:val="clear" w:color="auto" w:fill="FFFFFF"/>
        <w:jc w:val="center"/>
      </w:pPr>
      <w:r>
        <w:rPr>
          <w:rFonts w:ascii="Times New Roman" w:hAnsi="Times New Roman"/>
          <w:b/>
          <w:bCs/>
          <w:sz w:val="24"/>
          <w:szCs w:val="24"/>
        </w:rPr>
        <w:t>202</w:t>
      </w:r>
      <w:r w:rsidR="00DF2DBE">
        <w:rPr>
          <w:rFonts w:ascii="Times New Roman" w:hAnsi="Times New Roman"/>
          <w:b/>
          <w:bCs/>
          <w:sz w:val="24"/>
          <w:szCs w:val="24"/>
        </w:rPr>
        <w:t>1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9C7374" w:rsidRDefault="009C7374" w:rsidP="009C73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составлена на основании Образовательного стандарта высшего образования ННГУ по направлению 39.03.02. – «Социальная работа»</w:t>
      </w:r>
    </w:p>
    <w:p w:rsidR="009C7374" w:rsidRDefault="009C7374" w:rsidP="009C73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>к.с.н., доцент кафедры общей социологии и социальной работы ФСН А.В. Мигунова, к.с.н., доцент кафедры общей социологии и социальной работы ФСН И.А. Исакова, к.с.н., ассистент кафедры общей социологии и социальной работы ФСН Т.Н. Захаркина, к.с.н., ассистент кафедры общей социологии и социальной работы ФСН А.Л. Янак</w:t>
      </w:r>
    </w:p>
    <w:p w:rsidR="009C7374" w:rsidRDefault="009C7374" w:rsidP="009C7374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9C7374" w:rsidRDefault="009C7374" w:rsidP="009C737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9C7374" w:rsidRDefault="009C7374" w:rsidP="009C737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9C7374" w:rsidRDefault="009C7374" w:rsidP="009C7374">
      <w:pPr>
        <w:spacing w:after="0"/>
        <w:rPr>
          <w:rFonts w:ascii="Times New Roman" w:hAnsi="Times New Roman"/>
          <w:sz w:val="28"/>
          <w:szCs w:val="24"/>
        </w:rPr>
      </w:pPr>
    </w:p>
    <w:p w:rsidR="009C7374" w:rsidRDefault="009C7374" w:rsidP="009C7374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д.с.н., проф. С.А. Судьин</w:t>
      </w:r>
    </w:p>
    <w:p w:rsidR="009C7374" w:rsidRDefault="009C7374" w:rsidP="009C7374">
      <w:pPr>
        <w:spacing w:after="0"/>
        <w:rPr>
          <w:rFonts w:ascii="Times New Roman" w:hAnsi="Times New Roman"/>
          <w:sz w:val="28"/>
          <w:szCs w:val="24"/>
        </w:rPr>
      </w:pPr>
    </w:p>
    <w:p w:rsidR="009C7374" w:rsidRDefault="009C7374" w:rsidP="009C7374">
      <w:pPr>
        <w:spacing w:after="0"/>
        <w:rPr>
          <w:rFonts w:ascii="Times New Roman" w:hAnsi="Times New Roman"/>
          <w:sz w:val="28"/>
          <w:szCs w:val="24"/>
        </w:rPr>
      </w:pPr>
    </w:p>
    <w:p w:rsidR="00DF2DBE" w:rsidRPr="00DF2DBE" w:rsidRDefault="009C7374" w:rsidP="00DF2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2DBE">
        <w:rPr>
          <w:rFonts w:ascii="Times New Roman" w:hAnsi="Times New Roman"/>
          <w:sz w:val="24"/>
          <w:szCs w:val="24"/>
        </w:rPr>
        <w:t xml:space="preserve">Программа </w:t>
      </w:r>
      <w:r w:rsidR="00DF2DBE" w:rsidRPr="00DF2DBE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DF2DBE" w:rsidRPr="00DF2DBE">
        <w:rPr>
          <w:rFonts w:ascii="Times New Roman" w:hAnsi="Times New Roman" w:cs="Times New Roman"/>
          <w:sz w:val="24"/>
          <w:szCs w:val="24"/>
        </w:rPr>
        <w:t>решением президиума Учёного совета ННГУ</w:t>
      </w:r>
      <w:r w:rsidR="00DF2DBE" w:rsidRPr="00DF2DBE">
        <w:rPr>
          <w:rFonts w:ascii="Times New Roman" w:hAnsi="Times New Roman" w:cs="Times New Roman"/>
          <w:sz w:val="24"/>
          <w:szCs w:val="24"/>
        </w:rPr>
        <w:t xml:space="preserve"> </w:t>
      </w:r>
      <w:r w:rsidR="00DF2DBE" w:rsidRPr="00DF2DBE">
        <w:rPr>
          <w:rFonts w:ascii="Times New Roman" w:hAnsi="Times New Roman" w:cs="Times New Roman"/>
          <w:sz w:val="24"/>
          <w:szCs w:val="24"/>
        </w:rPr>
        <w:t>протокол № 1 от 20.04.2021 г.</w:t>
      </w:r>
    </w:p>
    <w:p w:rsidR="009C7374" w:rsidRDefault="009C7374" w:rsidP="00DF2DBE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9C7374" w:rsidRDefault="009C7374" w:rsidP="009C7374">
      <w:pPr>
        <w:spacing w:after="0" w:line="360" w:lineRule="auto"/>
        <w:ind w:firstLine="720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E40FD" w:rsidRDefault="0049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Цель практики</w:t>
      </w:r>
    </w:p>
    <w:p w:rsidR="008E40FD" w:rsidRDefault="008E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практики бакалавров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</w:t>
      </w:r>
    </w:p>
    <w:p w:rsidR="008E40FD" w:rsidRDefault="008E4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 w:rsidP="009C7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производственной</w:t>
      </w:r>
      <w:r w:rsidR="009B62CF">
        <w:rPr>
          <w:rFonts w:ascii="Times New Roman" w:hAnsi="Times New Roman"/>
          <w:sz w:val="24"/>
          <w:szCs w:val="24"/>
        </w:rPr>
        <w:t xml:space="preserve"> (технологической)</w:t>
      </w:r>
      <w:r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8E40FD" w:rsidRDefault="00494409" w:rsidP="009C73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представления о процессе социальной работы с клиентом;</w:t>
      </w:r>
    </w:p>
    <w:p w:rsidR="008E40FD" w:rsidRDefault="00494409" w:rsidP="009C73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постижение специфики социальной работы с индивидом, семьей, группой, территориальным сообществом;</w:t>
      </w:r>
    </w:p>
    <w:p w:rsidR="008E40FD" w:rsidRDefault="00494409" w:rsidP="009C73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разнообразных методов и технологий, используемых в практике социальной работы с клиентами;</w:t>
      </w:r>
    </w:p>
    <w:p w:rsidR="008E40FD" w:rsidRDefault="00494409" w:rsidP="009C73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принципами и методами организационно-управленческой деятельности при решении проблем клиентов.</w:t>
      </w:r>
    </w:p>
    <w:p w:rsidR="008E40FD" w:rsidRDefault="008E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:rsidR="008E40FD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7374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(технологическая) практика относится к части, формируемой участниками образовательных отношений, Блока </w:t>
      </w:r>
      <w:r w:rsidR="009C7374">
        <w:rPr>
          <w:rFonts w:ascii="Times New Roman" w:hAnsi="Times New Roman"/>
          <w:sz w:val="24"/>
          <w:szCs w:val="24"/>
        </w:rPr>
        <w:t>2 «Практики» ОПОП по направлению подготовки 39.03.02 «Социальная работа» и является обязательной для прохождения</w:t>
      </w:r>
      <w:r w:rsidR="009C7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C90">
        <w:rPr>
          <w:rFonts w:ascii="Times New Roman" w:hAnsi="Times New Roman"/>
          <w:sz w:val="24"/>
          <w:szCs w:val="24"/>
        </w:rPr>
        <w:t>в 5</w:t>
      </w:r>
      <w:r w:rsidR="009C7374">
        <w:rPr>
          <w:rFonts w:ascii="Times New Roman" w:hAnsi="Times New Roman"/>
          <w:sz w:val="24"/>
          <w:szCs w:val="24"/>
        </w:rPr>
        <w:t>-м семестре второго года обучения.</w:t>
      </w:r>
    </w:p>
    <w:p w:rsidR="00494409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494409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7374">
        <w:rPr>
          <w:rFonts w:ascii="Times New Roman" w:eastAsia="Times New Roman" w:hAnsi="Times New Roman" w:cs="Times New Roman"/>
          <w:sz w:val="24"/>
          <w:szCs w:val="24"/>
        </w:rPr>
        <w:t>Вид практики</w:t>
      </w:r>
      <w:r w:rsidR="009C7374">
        <w:rPr>
          <w:rFonts w:ascii="Times New Roman" w:hAnsi="Times New Roman"/>
          <w:sz w:val="24"/>
          <w:szCs w:val="24"/>
        </w:rPr>
        <w:t>: производственная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Тип практики</w:t>
      </w:r>
      <w:r>
        <w:rPr>
          <w:rFonts w:ascii="Times New Roman" w:hAnsi="Times New Roman"/>
          <w:sz w:val="24"/>
          <w:szCs w:val="24"/>
        </w:rPr>
        <w:t>: технологическая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 проведения</w:t>
      </w:r>
      <w:r w:rsidR="00511411">
        <w:rPr>
          <w:rFonts w:ascii="Times New Roman" w:hAnsi="Times New Roman"/>
          <w:sz w:val="24"/>
          <w:szCs w:val="24"/>
        </w:rPr>
        <w:t>: стационарная/</w:t>
      </w:r>
      <w:r>
        <w:rPr>
          <w:rFonts w:ascii="Times New Roman" w:hAnsi="Times New Roman"/>
          <w:sz w:val="24"/>
          <w:szCs w:val="24"/>
        </w:rPr>
        <w:t xml:space="preserve"> выездная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дискретная – путем выделения 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Общая трудоемкость практики составляет</w:t>
      </w:r>
      <w:r>
        <w:rPr>
          <w:rFonts w:ascii="Times New Roman" w:hAnsi="Times New Roman"/>
          <w:sz w:val="24"/>
          <w:szCs w:val="24"/>
        </w:rPr>
        <w:t>: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r>
        <w:rPr>
          <w:rFonts w:ascii="Times New Roman" w:hAnsi="Times New Roman"/>
          <w:sz w:val="24"/>
          <w:szCs w:val="24"/>
        </w:rPr>
        <w:t>зачетных единиц, 108 часов, 2 недели.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работу – практические занятия – 2 часа,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час,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Иную форму работы студента во время практики –  часов (работа во взаимодействии с руководителем от профильной организации) – 105 часов.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 заочной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работу – практические занятия – 6 часов,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Иную форму работы студента во время практики –  часов (работа во взаимодействии с руководителем от профильной организации) – 101 час.</w:t>
      </w:r>
    </w:p>
    <w:p w:rsidR="00B34606" w:rsidRDefault="00B34606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необходимо для получения знаний</w:t>
      </w:r>
      <w:r>
        <w:rPr>
          <w:rFonts w:ascii="Times New Roman" w:hAnsi="Times New Roman"/>
          <w:sz w:val="24"/>
          <w:szCs w:val="24"/>
        </w:rPr>
        <w:t xml:space="preserve">, умений и навыков, формируемых для последующей </w:t>
      </w:r>
      <w:r w:rsidR="0021524F">
        <w:rPr>
          <w:rFonts w:ascii="Times New Roman" w:hAnsi="Times New Roman"/>
          <w:sz w:val="24"/>
          <w:szCs w:val="24"/>
        </w:rPr>
        <w:t xml:space="preserve">производственной, в т.ч. </w:t>
      </w:r>
      <w:r>
        <w:rPr>
          <w:rFonts w:ascii="Times New Roman" w:hAnsi="Times New Roman"/>
          <w:sz w:val="24"/>
          <w:szCs w:val="24"/>
        </w:rPr>
        <w:t>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8E40FD" w:rsidRDefault="008E40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055" w:rsidRDefault="00AE3055" w:rsidP="00AE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Место и сроки проведения  практики</w:t>
      </w:r>
    </w:p>
    <w:p w:rsidR="00AE3055" w:rsidRDefault="00AE3055" w:rsidP="00AE30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3055" w:rsidRPr="0078576E" w:rsidRDefault="00AE3055" w:rsidP="00AE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проведения в соответствии с учебными планами: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3"/>
        <w:gridCol w:w="4953"/>
      </w:tblGrid>
      <w:tr w:rsidR="00AE3055" w:rsidRPr="0078576E" w:rsidTr="00F535FC">
        <w:trPr>
          <w:trHeight w:val="8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AE3055" w:rsidP="00F535FC">
            <w:pPr>
              <w:spacing w:after="0" w:line="240" w:lineRule="auto"/>
            </w:pPr>
            <w:r w:rsidRPr="0078576E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AE3055" w:rsidP="00F535FC">
            <w:pPr>
              <w:spacing w:after="0" w:line="240" w:lineRule="auto"/>
            </w:pPr>
            <w:r w:rsidRPr="0078576E">
              <w:rPr>
                <w:rFonts w:ascii="Times New Roman" w:hAnsi="Times New Roman"/>
              </w:rPr>
              <w:t>Курс (семестр)</w:t>
            </w:r>
          </w:p>
        </w:tc>
      </w:tr>
      <w:tr w:rsidR="00AE3055" w:rsidRPr="0078576E" w:rsidTr="00F535FC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AE3055" w:rsidP="00F535FC">
            <w:pPr>
              <w:tabs>
                <w:tab w:val="left" w:pos="851"/>
              </w:tabs>
              <w:spacing w:after="0" w:line="240" w:lineRule="auto"/>
              <w:ind w:firstLine="567"/>
            </w:pPr>
            <w:r w:rsidRPr="0078576E">
              <w:rPr>
                <w:rFonts w:ascii="Times New Roman" w:hAnsi="Times New Roman"/>
              </w:rPr>
              <w:lastRenderedPageBreak/>
              <w:t xml:space="preserve">очная     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79255D" w:rsidP="00F535FC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</w:rPr>
              <w:t>3 курс  5</w:t>
            </w:r>
            <w:r w:rsidR="00AE3055" w:rsidRPr="0078576E">
              <w:rPr>
                <w:rFonts w:ascii="Times New Roman" w:hAnsi="Times New Roman"/>
              </w:rPr>
              <w:t xml:space="preserve"> семестр</w:t>
            </w:r>
          </w:p>
        </w:tc>
      </w:tr>
      <w:tr w:rsidR="00AE3055" w:rsidRPr="0078576E" w:rsidTr="00F535FC">
        <w:trPr>
          <w:trHeight w:val="3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AE3055" w:rsidP="00F535F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</w:t>
            </w:r>
            <w:r w:rsidRPr="0078576E">
              <w:rPr>
                <w:rFonts w:ascii="Times New Roman" w:hAnsi="Times New Roman"/>
                <w:color w:val="auto"/>
              </w:rPr>
              <w:t>аочная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79255D" w:rsidP="00F535FC">
            <w:pPr>
              <w:spacing w:after="0" w:line="240" w:lineRule="auto"/>
              <w:ind w:firstLine="60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  <w:r w:rsidR="00AE3055" w:rsidRPr="0078576E">
              <w:rPr>
                <w:rFonts w:ascii="Times New Roman" w:hAnsi="Times New Roman"/>
                <w:color w:val="auto"/>
              </w:rPr>
              <w:t xml:space="preserve"> год обучения</w:t>
            </w:r>
          </w:p>
        </w:tc>
      </w:tr>
    </w:tbl>
    <w:p w:rsidR="00AE3055" w:rsidRDefault="00AE3055" w:rsidP="00AE3055">
      <w:pPr>
        <w:widowControl w:val="0"/>
        <w:spacing w:after="0" w:line="240" w:lineRule="auto"/>
        <w:ind w:left="216" w:hanging="2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3055" w:rsidRDefault="00AE3055" w:rsidP="00AE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в профильных организациях и в структурных подразделениях ННГУ.</w:t>
      </w:r>
    </w:p>
    <w:p w:rsidR="00AE3055" w:rsidRDefault="00AE3055" w:rsidP="00AE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55" w:rsidRDefault="00AE3055" w:rsidP="00AE3055">
      <w:pPr>
        <w:pStyle w:val="Style4"/>
        <w:widowControl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Перечень планируемых результатов обучения при прохождении практики</w:t>
      </w:r>
    </w:p>
    <w:p w:rsidR="00AE3055" w:rsidRDefault="00AE3055" w:rsidP="00AE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AE3055" w:rsidRDefault="00AE3055" w:rsidP="00AE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z w:val="24"/>
          <w:szCs w:val="24"/>
        </w:rPr>
        <w:t xml:space="preserve">практики, вырабатываются частично. Полученные обучающимися знания, умения и навыки являются частью планируемых. 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iCs/>
          <w:sz w:val="24"/>
          <w:szCs w:val="24"/>
        </w:rPr>
        <w:t>(технологической)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В результате обучения обучающиеся получают представление о специфических проблемах и потребностях различных групп населения, дальнейшей траектории саморазвития в рамках профессиональной и волонтерской деятельности, </w:t>
      </w:r>
      <w:r w:rsidRPr="004A7456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7456">
        <w:rPr>
          <w:rFonts w:ascii="Times New Roman" w:hAnsi="Times New Roman" w:cs="Times New Roman"/>
          <w:sz w:val="24"/>
          <w:szCs w:val="24"/>
        </w:rPr>
        <w:t>, которые ухудшают или могут ухудшить условия жизнедеятельности граждан, планировании и реализации деятельности по предоставлению социальных услуг и контролю их качества, прогнозировании, проектировании и моделировании в социальной работе</w:t>
      </w:r>
      <w:r w:rsidRPr="004A745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учатся выполнять оценку спектра трудных жизненных ситуаций социально уязвимых категорий населения, деятельности социальных служб различного профиля и применять на практике приемы активного слушания, методы планирования и диагностики, работать самостоятельно и в команде, а также вырабатывают навыки развития толерантности, тайм-менеджмента, оформления и ведения документации.</w:t>
      </w:r>
    </w:p>
    <w:p w:rsidR="00AE3055" w:rsidRDefault="00AE3055" w:rsidP="00AE30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TableNormal"/>
        <w:tblW w:w="999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61"/>
        <w:gridCol w:w="6735"/>
      </w:tblGrid>
      <w:tr w:rsidR="00AE3055" w:rsidRPr="00014A14" w:rsidTr="00F535FC">
        <w:trPr>
          <w:trHeight w:val="452"/>
          <w:tblHeader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014A14" w:rsidRDefault="00AE3055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Pr="00014A14" w:rsidRDefault="00AE3055" w:rsidP="00F5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обучения </w:t>
            </w:r>
          </w:p>
          <w:p w:rsidR="00AE3055" w:rsidRPr="00014A14" w:rsidRDefault="00AE3055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при прохождении практики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ED0F12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Pr="00F84205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AE3055" w:rsidRPr="00F84205" w:rsidRDefault="00AE3055" w:rsidP="00C56D92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AE3055" w:rsidRPr="00F84205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AE3055" w:rsidRPr="00F84205" w:rsidRDefault="00AE3055" w:rsidP="00C56D92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AE3055" w:rsidRPr="00F84205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AE3055" w:rsidRPr="00F84205" w:rsidRDefault="00AE3055" w:rsidP="00C56D9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навыками организации и осуществления межличностного взаимодействия социального работника и получателей социальных услуг, реализовывать свою роль в полипрофессиональной команде для достижения поставленных профессиональных задач.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13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2609F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Pr="005615D2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сновные принципы социальной диагностики и правовые основы ее реализации;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различные типы клиентов социальной работы;</w:t>
            </w:r>
          </w:p>
          <w:p w:rsidR="00AE3055" w:rsidRPr="005615D2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E3055" w:rsidRPr="005615D2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пределять потребности граждан в различных социальных услугах и иных мерах социальной поддержки;</w:t>
            </w:r>
          </w:p>
          <w:p w:rsidR="00AE3055" w:rsidRPr="005615D2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E3055" w:rsidRPr="005615D2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5615D2">
              <w:rPr>
                <w:b w:val="0"/>
                <w:sz w:val="20"/>
                <w:szCs w:val="20"/>
              </w:rPr>
              <w:t>авыками использования методов диагностики социальной ситуации клиента.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273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2609F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ПК-2:</w:t>
            </w:r>
            <w:r w:rsidRPr="000B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к планированию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Pr="0009655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основы планирования,</w:t>
            </w:r>
            <w:r w:rsidRPr="00096554">
              <w:rPr>
                <w:b w:val="0"/>
                <w:sz w:val="20"/>
                <w:szCs w:val="20"/>
              </w:rPr>
              <w:t xml:space="preserve"> прогнозирования</w:t>
            </w:r>
            <w:r>
              <w:rPr>
                <w:b w:val="0"/>
                <w:sz w:val="20"/>
                <w:szCs w:val="20"/>
              </w:rPr>
              <w:t xml:space="preserve"> и профилактики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типы социальных услуг, доступных нуждающимся в социальном сопровождении, социальной поддержке и социальной помощи;</w:t>
            </w:r>
          </w:p>
          <w:p w:rsidR="00AE3055" w:rsidRPr="0009655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E3055" w:rsidRPr="00096554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96554">
              <w:rPr>
                <w:b w:val="0"/>
                <w:sz w:val="20"/>
                <w:szCs w:val="20"/>
              </w:rPr>
              <w:t>ланировать деятельность по предоставлению социальных услуг и иных мер социальной поддержки</w:t>
            </w:r>
            <w:r>
              <w:rPr>
                <w:b w:val="0"/>
                <w:sz w:val="20"/>
                <w:szCs w:val="20"/>
              </w:rPr>
              <w:t xml:space="preserve"> и социальной помощи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AE3055" w:rsidRPr="0009655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E3055" w:rsidRPr="00D0331A" w:rsidRDefault="00AE3055" w:rsidP="00C56D92">
            <w:pPr>
              <w:pStyle w:val="a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3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>н</w:t>
            </w:r>
            <w:r w:rsidRPr="00096554">
              <w:rPr>
                <w:sz w:val="20"/>
                <w:szCs w:val="20"/>
              </w:rPr>
              <w:t>авыками прогнозирования и профилактики обстоятельств, обусловливающих нуждаемость в социальном обслуживании.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09655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Pr="00096554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 w:rsidRPr="009252D6">
              <w:rPr>
                <w:b w:val="0"/>
                <w:sz w:val="20"/>
                <w:szCs w:val="20"/>
              </w:rPr>
              <w:t>основы социального управления и менеджмента в социальной сфере;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правовые основы предоставления социальных услуг населению;</w:t>
            </w:r>
          </w:p>
          <w:p w:rsidR="00AE3055" w:rsidRPr="009252D6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поддержке и социальном сопровождении;</w:t>
            </w:r>
          </w:p>
          <w:p w:rsidR="00AE3055" w:rsidRPr="00096554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E3055" w:rsidRPr="009252D6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</w:t>
            </w:r>
            <w:r w:rsidRPr="009252D6">
              <w:rPr>
                <w:b w:val="0"/>
                <w:sz w:val="20"/>
                <w:szCs w:val="20"/>
              </w:rPr>
              <w:t>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РФ;</w:t>
            </w:r>
          </w:p>
          <w:p w:rsidR="00AE3055" w:rsidRPr="00096554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E3055" w:rsidRPr="009252D6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9252D6">
              <w:rPr>
                <w:b w:val="0"/>
                <w:sz w:val="20"/>
                <w:szCs w:val="20"/>
              </w:rPr>
              <w:t>авыками организации и администрирования деятельности социальных служб и организаций.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126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A310AB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AE3055" w:rsidRDefault="00AE3055" w:rsidP="00F535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Default="00AE3055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населения;</w:t>
            </w:r>
          </w:p>
          <w:p w:rsidR="00AE3055" w:rsidRDefault="00AE3055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практике знания нормативно-правовых актов, регламентирующих соответствие мер социальной поддержки нуждающихся граждан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ффективности социальной работы;</w:t>
            </w:r>
          </w:p>
          <w:p w:rsidR="00AE3055" w:rsidRDefault="00AE3055" w:rsidP="00C56D92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качество, эффективность деятельности учреждений социального обслуживания населения и предоставления социальных услуг;</w:t>
            </w:r>
          </w:p>
          <w:p w:rsidR="00AE3055" w:rsidRDefault="00AE3055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стандартизации;</w:t>
            </w:r>
          </w:p>
          <w:p w:rsidR="00AE3055" w:rsidRDefault="00AE3055" w:rsidP="00C56D92">
            <w:pPr>
              <w:pStyle w:val="a9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A310AB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Pr="00A310AB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E3055" w:rsidRPr="00A310AB" w:rsidRDefault="00AE3055" w:rsidP="00C56D92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 w:rsidRPr="00A310AB">
              <w:rPr>
                <w:b w:val="0"/>
                <w:sz w:val="20"/>
                <w:szCs w:val="20"/>
              </w:rPr>
              <w:t>основы проектирования, прогнозирования и моделирования социальных процессов;</w:t>
            </w:r>
          </w:p>
          <w:p w:rsidR="00AE3055" w:rsidRPr="00A310AB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E3055" w:rsidRPr="00A310AB" w:rsidRDefault="00AE3055" w:rsidP="00C56D92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A310AB">
              <w:rPr>
                <w:b w:val="0"/>
                <w:sz w:val="20"/>
                <w:szCs w:val="20"/>
              </w:rPr>
              <w:t>ользоваться методами проектирования, прогнозирования и моделирования социальных процессов;</w:t>
            </w:r>
          </w:p>
          <w:p w:rsidR="00AE3055" w:rsidRPr="00A310AB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E3055" w:rsidRPr="00A310AB" w:rsidRDefault="00AE3055" w:rsidP="00C56D92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A310AB">
              <w:rPr>
                <w:b w:val="0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</w:tr>
    </w:tbl>
    <w:p w:rsidR="00AE3055" w:rsidRDefault="00AE3055" w:rsidP="00AE30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3055" w:rsidRDefault="00AE3055" w:rsidP="00AE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Содержание практики</w:t>
      </w:r>
    </w:p>
    <w:p w:rsidR="00AE3055" w:rsidRDefault="00AE3055" w:rsidP="00AE3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055" w:rsidRDefault="00AE3055" w:rsidP="00AE305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Конкретное содержание практики</w:t>
      </w:r>
      <w:r>
        <w:rPr>
          <w:rFonts w:ascii="Times New Roman" w:hAnsi="Times New Roman"/>
          <w:sz w:val="24"/>
          <w:szCs w:val="24"/>
        </w:rPr>
        <w:t>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AE3055" w:rsidRDefault="00AE3055" w:rsidP="00AE30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E3055" w:rsidRDefault="00AE3055" w:rsidP="00AE30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подготовительный;</w:t>
      </w:r>
    </w:p>
    <w:p w:rsidR="00AE3055" w:rsidRDefault="00AE3055" w:rsidP="00AE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основной;</w:t>
      </w:r>
    </w:p>
    <w:p w:rsidR="00AE3055" w:rsidRDefault="00AE3055" w:rsidP="00AE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заключительный.</w:t>
      </w:r>
    </w:p>
    <w:p w:rsidR="00AE3055" w:rsidRDefault="00AE3055" w:rsidP="00AE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</w:t>
      </w:r>
    </w:p>
    <w:p w:rsidR="00AE3055" w:rsidRDefault="00AE3055" w:rsidP="00AE30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2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1933"/>
        <w:gridCol w:w="5735"/>
        <w:gridCol w:w="1562"/>
      </w:tblGrid>
      <w:tr w:rsidR="00AE3055" w:rsidTr="00F535FC">
        <w:trPr>
          <w:trHeight w:val="79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(</w:t>
            </w:r>
            <w:r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</w:tr>
      <w:tr w:rsidR="00AE3055" w:rsidTr="00F535FC">
        <w:trPr>
          <w:trHeight w:val="178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Подготовительный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 и инструктажа руководителем практики от ННГУ;</w:t>
            </w:r>
          </w:p>
          <w:p w:rsidR="00AE3055" w:rsidRPr="00495B90" w:rsidRDefault="00AE3055" w:rsidP="00F535FC">
            <w:pPr>
              <w:spacing w:after="0" w:line="240" w:lineRule="auto"/>
              <w:jc w:val="both"/>
            </w:pPr>
            <w: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получение комплекта документов, включающего предписание на практику, индивидуальное задание, (совместный) рабочий график (план) проведения практики – ознакомление с учебно-методической и нормативной правовой документацией, обеспечивающей прохождение практики; </w:t>
            </w:r>
          </w:p>
          <w:p w:rsidR="00AE3055" w:rsidRDefault="00AE3055" w:rsidP="00C56D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реализации практического обучения.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AE3055" w:rsidTr="00F535FC">
        <w:trPr>
          <w:trHeight w:val="17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C56D9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инструктажа по месту практики по ознакомлению с требованиями охраны труда, техники безопасности, пожарной безопасности, правилами внутреннего трудового распорядка, а также обсуждение специфики выполняемой работы в период практики;</w:t>
            </w:r>
          </w:p>
          <w:p w:rsidR="00AE3055" w:rsidRDefault="00AE3055" w:rsidP="00C56D9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ежедневное выполнение практической работы, формирование отчета по практике;</w:t>
            </w:r>
          </w:p>
          <w:p w:rsidR="00AE3055" w:rsidRDefault="00AE3055" w:rsidP="00C56D9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с руководителями практики от ННГУ.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час</w:t>
            </w: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AE3055" w:rsidTr="00F535FC">
        <w:trPr>
          <w:trHeight w:val="112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C56D9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предъявление обучающимся результатов работы по практике (отчет по практике) и комплекта документов, включающего предписание на практику, индивидуальное задание, (совместный) рабочий график (план) проведения практики;</w:t>
            </w:r>
          </w:p>
          <w:p w:rsidR="00AE3055" w:rsidRDefault="00AE3055" w:rsidP="00C56D9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прохождения практики.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</w:tr>
      <w:tr w:rsidR="00AE3055" w:rsidTr="00F535FC">
        <w:trPr>
          <w:trHeight w:val="46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108 часов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недели   </w:t>
            </w:r>
          </w:p>
        </w:tc>
      </w:tr>
    </w:tbl>
    <w:p w:rsidR="00AE3055" w:rsidRDefault="00AE3055" w:rsidP="00AE3055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E3055" w:rsidRDefault="00AE3055" w:rsidP="00AE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pacing w:val="-4"/>
          <w:sz w:val="24"/>
          <w:szCs w:val="24"/>
        </w:rPr>
        <w:t>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 (Приложение 1);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совместный рабочий график(план) (Приложение 2)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 (Приложение 3).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выставляется оценка. </w:t>
      </w:r>
    </w:p>
    <w:p w:rsidR="008E40FD" w:rsidRDefault="008E40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Учебно-методическое и информационное обеспечение</w:t>
      </w:r>
    </w:p>
    <w:p w:rsidR="00B56658" w:rsidRDefault="00494409" w:rsidP="0079255D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 Основная учебная литература:</w:t>
      </w:r>
    </w:p>
    <w:p w:rsidR="00DE3ED6" w:rsidRPr="00DE3ED6" w:rsidRDefault="00DE3ED6" w:rsidP="00C56D92">
      <w:pPr>
        <w:pStyle w:val="A7"/>
        <w:widowControl w:val="0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DE3ED6">
        <w:rPr>
          <w:rFonts w:ascii="Times New Roman" w:hAnsi="Times New Roman"/>
          <w:sz w:val="24"/>
          <w:szCs w:val="24"/>
        </w:rPr>
        <w:t>Федеральный закон от 28.12.2013 N422-ФЗ "Об основах социального обслуживания граждан в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// Правовой портал «КонсультантПлюс</w:t>
      </w:r>
      <w:r w:rsidR="0079255D">
        <w:rPr>
          <w:rStyle w:val="aa"/>
          <w:rFonts w:ascii="Times New Roman" w:hAnsi="Times New Roman"/>
          <w:sz w:val="24"/>
          <w:szCs w:val="24"/>
        </w:rPr>
        <w:t>»</w:t>
      </w:r>
      <w:r>
        <w:rPr>
          <w:rStyle w:val="aa"/>
          <w:rFonts w:ascii="Times New Roman" w:hAnsi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/>
          <w:sz w:val="24"/>
          <w:szCs w:val="24"/>
        </w:rPr>
        <w:lastRenderedPageBreak/>
        <w:t xml:space="preserve">Доступ через: </w:t>
      </w:r>
      <w:r w:rsidRPr="00DE3ED6">
        <w:t>consultant.ru.</w:t>
      </w:r>
    </w:p>
    <w:p w:rsidR="00B34F39" w:rsidRPr="00DE3ED6" w:rsidRDefault="00B34F39" w:rsidP="00C56D92">
      <w:pPr>
        <w:pStyle w:val="A7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DE3ED6">
        <w:rPr>
          <w:rFonts w:ascii="Times New Roman" w:hAnsi="Times New Roman"/>
        </w:rPr>
        <w:t xml:space="preserve">Профессиональный стандарт «Специалист по социальной работе» (утвержден Приказом Минтруда </w:t>
      </w:r>
      <w:r w:rsidRPr="00DE3ED6">
        <w:rPr>
          <w:rStyle w:val="aa"/>
          <w:rFonts w:ascii="Times New Roman" w:hAnsi="Times New Roman"/>
          <w:sz w:val="24"/>
          <w:szCs w:val="24"/>
        </w:rPr>
        <w:t>России от 22.10.2013 № 571-н)</w:t>
      </w:r>
      <w:r w:rsidR="00AE3055" w:rsidRPr="00DE3ED6">
        <w:rPr>
          <w:rStyle w:val="aa"/>
          <w:rFonts w:ascii="Times New Roman" w:hAnsi="Times New Roman"/>
          <w:sz w:val="24"/>
          <w:szCs w:val="24"/>
        </w:rPr>
        <w:t xml:space="preserve"> // Правовой портал «КонсультантПлюс</w:t>
      </w:r>
      <w:r w:rsidR="0079255D">
        <w:rPr>
          <w:rStyle w:val="aa"/>
          <w:rFonts w:ascii="Times New Roman" w:hAnsi="Times New Roman"/>
          <w:sz w:val="24"/>
          <w:szCs w:val="24"/>
        </w:rPr>
        <w:t>»</w:t>
      </w:r>
      <w:r w:rsidR="00DE3ED6" w:rsidRPr="00DE3ED6">
        <w:rPr>
          <w:rStyle w:val="aa"/>
          <w:rFonts w:ascii="Times New Roman" w:hAnsi="Times New Roman"/>
          <w:sz w:val="24"/>
          <w:szCs w:val="24"/>
        </w:rPr>
        <w:t xml:space="preserve">. Доступ через: </w:t>
      </w:r>
      <w:r w:rsidR="00DE3ED6" w:rsidRPr="00DE3ED6">
        <w:t>consultant.ru.</w:t>
      </w:r>
    </w:p>
    <w:p w:rsidR="00B34F39" w:rsidRPr="00DE3ED6" w:rsidRDefault="00B34F39" w:rsidP="00C56D92">
      <w:pPr>
        <w:pStyle w:val="A7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39">
        <w:rPr>
          <w:rFonts w:ascii="Times New Roman" w:hAnsi="Times New Roman"/>
          <w:sz w:val="24"/>
          <w:szCs w:val="24"/>
        </w:rPr>
        <w:t>Профессиональный стандарт «Руководитель организации социального обслуживания» (утвержден Приказом Минтруда России от 18.11.2013 № 678н)</w:t>
      </w:r>
      <w:r w:rsidR="00DE3ED6">
        <w:rPr>
          <w:rFonts w:ascii="Times New Roman" w:hAnsi="Times New Roman"/>
          <w:sz w:val="24"/>
          <w:szCs w:val="24"/>
        </w:rPr>
        <w:t xml:space="preserve"> </w:t>
      </w:r>
      <w:r w:rsidR="00DE3ED6">
        <w:rPr>
          <w:rStyle w:val="aa"/>
          <w:rFonts w:ascii="Times New Roman" w:hAnsi="Times New Roman"/>
          <w:sz w:val="24"/>
          <w:szCs w:val="24"/>
        </w:rPr>
        <w:t>// Правовой портал «КонсультантПлюс</w:t>
      </w:r>
      <w:r w:rsidR="0079255D">
        <w:rPr>
          <w:rStyle w:val="aa"/>
          <w:rFonts w:ascii="Times New Roman" w:hAnsi="Times New Roman"/>
          <w:sz w:val="24"/>
          <w:szCs w:val="24"/>
        </w:rPr>
        <w:t>»</w:t>
      </w:r>
      <w:r w:rsidR="00DE3ED6">
        <w:rPr>
          <w:rStyle w:val="aa"/>
          <w:rFonts w:ascii="Times New Roman" w:hAnsi="Times New Roman"/>
          <w:sz w:val="24"/>
          <w:szCs w:val="24"/>
        </w:rPr>
        <w:t xml:space="preserve">. Доступ через: </w:t>
      </w:r>
      <w:r w:rsidR="00DE3ED6" w:rsidRPr="00DE3ED6">
        <w:t>consultant.ru.</w:t>
      </w:r>
    </w:p>
    <w:p w:rsidR="00B34F39" w:rsidRDefault="00B34F39" w:rsidP="00C56D92">
      <w:pPr>
        <w:pStyle w:val="A7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Павленок П.Д. </w:t>
      </w:r>
      <w:r w:rsidRPr="00B34F39">
        <w:rPr>
          <w:rFonts w:ascii="Times New Roman" w:hAnsi="Times New Roman"/>
          <w:sz w:val="24"/>
          <w:szCs w:val="24"/>
        </w:rPr>
        <w:t>Основы социальной работы: Учебник / Отв. ред. П.Д. Павленок. - 4-e изд., испр. и доп. - М.: ИНФРА-М, 2012. ISBN 978-5-16-004920-5</w:t>
      </w:r>
      <w:r w:rsidR="00DE3E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Доступ через: </w:t>
      </w:r>
      <w:r w:rsidR="00E54C2E" w:rsidRPr="00E54C2E">
        <w:rPr>
          <w:rFonts w:ascii="Times New Roman" w:hAnsi="Times New Roman"/>
          <w:sz w:val="24"/>
          <w:szCs w:val="24"/>
        </w:rPr>
        <w:t>znanium.com</w:t>
      </w:r>
      <w:r w:rsidR="00DE3ED6">
        <w:rPr>
          <w:rFonts w:ascii="Times New Roman" w:hAnsi="Times New Roman"/>
          <w:sz w:val="24"/>
          <w:szCs w:val="24"/>
        </w:rPr>
        <w:t>.</w:t>
      </w:r>
    </w:p>
    <w:p w:rsidR="00B56658" w:rsidRDefault="00B56658" w:rsidP="00C56D92">
      <w:pPr>
        <w:pStyle w:val="A7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658">
        <w:rPr>
          <w:rFonts w:ascii="Times New Roman" w:hAnsi="Times New Roman"/>
          <w:sz w:val="24"/>
          <w:szCs w:val="24"/>
        </w:rPr>
        <w:t>Социальная квалиметрия, оценка качества и стандартизация социальных услуг [Электронный ресурс]: Учебник для бакалавров/ И.С. Романычев, Н.Н. Стрельникова, Л.В. Топчий и др. – М.: Издательско-торговая компания «Дашков и К», 2014. – 184 с. – ISBN 978-5-394-02023-0</w:t>
      </w:r>
      <w:r>
        <w:rPr>
          <w:rFonts w:ascii="Times New Roman" w:hAnsi="Times New Roman"/>
          <w:sz w:val="24"/>
          <w:szCs w:val="24"/>
        </w:rPr>
        <w:t>. До</w:t>
      </w:r>
      <w:r w:rsidRPr="00B56658">
        <w:rPr>
          <w:rFonts w:ascii="Times New Roman" w:hAnsi="Times New Roman"/>
          <w:sz w:val="24"/>
          <w:szCs w:val="24"/>
        </w:rPr>
        <w:t>ступ через</w:t>
      </w:r>
      <w:r w:rsidR="00DE3ED6">
        <w:rPr>
          <w:rFonts w:ascii="Times New Roman" w:hAnsi="Times New Roman"/>
          <w:sz w:val="24"/>
          <w:szCs w:val="24"/>
        </w:rPr>
        <w:t>:</w:t>
      </w:r>
      <w:r w:rsidRPr="00B56658">
        <w:rPr>
          <w:rFonts w:ascii="Times New Roman" w:hAnsi="Times New Roman"/>
          <w:sz w:val="24"/>
          <w:szCs w:val="24"/>
        </w:rPr>
        <w:t xml:space="preserve"> znanium.com</w:t>
      </w:r>
      <w:r w:rsidR="00DE3ED6">
        <w:rPr>
          <w:rFonts w:ascii="Times New Roman" w:hAnsi="Times New Roman"/>
          <w:sz w:val="24"/>
          <w:szCs w:val="24"/>
        </w:rPr>
        <w:t>.</w:t>
      </w:r>
    </w:p>
    <w:p w:rsidR="00DE3ED6" w:rsidRDefault="00DE3ED6" w:rsidP="00DE3ED6">
      <w:pPr>
        <w:pStyle w:val="A7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54C2E" w:rsidRDefault="00494409" w:rsidP="00DE3ED6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7.2 Дополнительная учебная, научная и методическая литература:</w:t>
      </w:r>
    </w:p>
    <w:p w:rsidR="00E54C2E" w:rsidRPr="00E54C2E" w:rsidRDefault="00E54C2E" w:rsidP="00C56D92">
      <w:pPr>
        <w:pStyle w:val="A7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</w:pPr>
      <w:r w:rsidRPr="00E54C2E">
        <w:rPr>
          <w:rFonts w:ascii="Times New Roman" w:hAnsi="Times New Roman"/>
          <w:sz w:val="24"/>
          <w:szCs w:val="24"/>
        </w:rPr>
        <w:t>Карцева, Л. В. Психология и педагогика социальной работы с семьей [Электронный ресурс]: Учебное пособие /</w:t>
      </w:r>
      <w:r>
        <w:rPr>
          <w:rFonts w:ascii="Times New Roman" w:hAnsi="Times New Roman"/>
          <w:sz w:val="24"/>
          <w:szCs w:val="24"/>
        </w:rPr>
        <w:t xml:space="preserve"> Л. В. Карцева. - 2-е изд. - М.</w:t>
      </w:r>
      <w:r w:rsidRPr="00E54C2E">
        <w:rPr>
          <w:rFonts w:ascii="Times New Roman" w:hAnsi="Times New Roman"/>
          <w:sz w:val="24"/>
          <w:szCs w:val="24"/>
        </w:rPr>
        <w:t>: Издательско-торговая корпорация «Дашков и К°», 2013. - 224 с. - ISBN 978-5-394-01759-9.</w:t>
      </w:r>
      <w:r>
        <w:rPr>
          <w:rFonts w:ascii="Times New Roman" w:hAnsi="Times New Roman"/>
          <w:sz w:val="24"/>
          <w:szCs w:val="24"/>
        </w:rPr>
        <w:t xml:space="preserve">Доступ через: </w:t>
      </w:r>
      <w:r w:rsidRPr="00E54C2E">
        <w:rPr>
          <w:rFonts w:ascii="Times New Roman" w:hAnsi="Times New Roman"/>
          <w:sz w:val="24"/>
          <w:szCs w:val="24"/>
        </w:rPr>
        <w:t>znanium.com</w:t>
      </w:r>
    </w:p>
    <w:p w:rsidR="00E54C2E" w:rsidRPr="00E54C2E" w:rsidRDefault="00DE3ED6" w:rsidP="00C56D92">
      <w:pPr>
        <w:pStyle w:val="A7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Демидова, Т.</w:t>
      </w:r>
      <w:r w:rsidR="00E54C2E" w:rsidRPr="00E54C2E">
        <w:rPr>
          <w:rFonts w:ascii="Times New Roman" w:hAnsi="Times New Roman"/>
          <w:sz w:val="24"/>
          <w:szCs w:val="24"/>
        </w:rPr>
        <w:t>Е. Современные модели социаль</w:t>
      </w:r>
      <w:r>
        <w:rPr>
          <w:rFonts w:ascii="Times New Roman" w:hAnsi="Times New Roman"/>
          <w:sz w:val="24"/>
          <w:szCs w:val="24"/>
        </w:rPr>
        <w:t>ной работы [Электронный ресурс]</w:t>
      </w:r>
      <w:r w:rsidR="00E54C2E" w:rsidRPr="00E54C2E">
        <w:rPr>
          <w:rFonts w:ascii="Times New Roman" w:hAnsi="Times New Roman"/>
          <w:sz w:val="24"/>
          <w:szCs w:val="24"/>
        </w:rPr>
        <w:t>: монография / Т.Е. Демидова. - М.: «Экон-Информ», 2007. - 224 с. - ISBN 978-5-9506-0266-5</w:t>
      </w:r>
      <w:r>
        <w:rPr>
          <w:rFonts w:ascii="Times New Roman" w:hAnsi="Times New Roman"/>
          <w:sz w:val="24"/>
          <w:szCs w:val="24"/>
        </w:rPr>
        <w:t xml:space="preserve">. </w:t>
      </w:r>
      <w:r w:rsidR="00E54C2E">
        <w:rPr>
          <w:rFonts w:ascii="Times New Roman" w:hAnsi="Times New Roman"/>
          <w:sz w:val="24"/>
          <w:szCs w:val="24"/>
        </w:rPr>
        <w:t xml:space="preserve">Доступ через: </w:t>
      </w:r>
      <w:r w:rsidR="00E54C2E" w:rsidRPr="00E54C2E">
        <w:rPr>
          <w:rFonts w:ascii="Times New Roman" w:hAnsi="Times New Roman"/>
          <w:sz w:val="24"/>
          <w:szCs w:val="24"/>
        </w:rPr>
        <w:t>znanium.com</w:t>
      </w:r>
    </w:p>
    <w:p w:rsidR="008E40FD" w:rsidRDefault="008E40FD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pStyle w:val="a6"/>
        <w:ind w:firstLine="709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2"/>
          <w:sz w:val="24"/>
          <w:szCs w:val="24"/>
        </w:rPr>
        <w:t xml:space="preserve">7.3 Ресурсы сети </w:t>
      </w:r>
      <w:r>
        <w:rPr>
          <w:rStyle w:val="aa"/>
          <w:rFonts w:ascii="Times New Roman" w:hAnsi="Times New Roman"/>
          <w:b/>
          <w:bCs/>
          <w:i/>
          <w:iCs/>
          <w:sz w:val="24"/>
          <w:szCs w:val="24"/>
        </w:rPr>
        <w:t>Интернет.</w:t>
      </w:r>
    </w:p>
    <w:p w:rsidR="008E40FD" w:rsidRDefault="003264A4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DF2DBE">
        <w:rPr>
          <w:rStyle w:val="aa"/>
          <w:rFonts w:ascii="Times New Roman" w:hAnsi="Times New Roman"/>
          <w:sz w:val="24"/>
          <w:szCs w:val="24"/>
        </w:rPr>
        <w:tab/>
      </w:r>
      <w:r w:rsidR="00494409">
        <w:rPr>
          <w:rStyle w:val="aa"/>
          <w:rFonts w:ascii="Times New Roman" w:hAnsi="Times New Roman"/>
          <w:sz w:val="24"/>
          <w:szCs w:val="24"/>
          <w:lang w:val="de-DE"/>
        </w:rPr>
        <w:t>https</w:t>
      </w:r>
      <w:r w:rsidR="00494409" w:rsidRPr="00DF2DBE">
        <w:rPr>
          <w:rStyle w:val="aa"/>
          <w:rFonts w:ascii="Times New Roman" w:hAnsi="Times New Roman"/>
          <w:sz w:val="24"/>
          <w:szCs w:val="24"/>
        </w:rPr>
        <w:t>://</w:t>
      </w:r>
      <w:r w:rsidR="00494409">
        <w:rPr>
          <w:rStyle w:val="aa"/>
          <w:rFonts w:ascii="Times New Roman" w:hAnsi="Times New Roman"/>
          <w:sz w:val="24"/>
          <w:szCs w:val="24"/>
          <w:lang w:val="de-DE"/>
        </w:rPr>
        <w:t>rosmintrud</w:t>
      </w:r>
      <w:r w:rsidR="00494409" w:rsidRPr="00DF2DBE">
        <w:rPr>
          <w:rStyle w:val="aa"/>
          <w:rFonts w:ascii="Times New Roman" w:hAnsi="Times New Roman"/>
          <w:sz w:val="24"/>
          <w:szCs w:val="24"/>
        </w:rPr>
        <w:t>.</w:t>
      </w:r>
      <w:r w:rsidR="00494409">
        <w:rPr>
          <w:rStyle w:val="aa"/>
          <w:rFonts w:ascii="Times New Roman" w:hAnsi="Times New Roman"/>
          <w:sz w:val="24"/>
          <w:szCs w:val="24"/>
          <w:lang w:val="de-DE"/>
        </w:rPr>
        <w:t>ru</w:t>
      </w:r>
      <w:r w:rsidR="00494409" w:rsidRPr="00DF2DBE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494409">
        <w:rPr>
          <w:rStyle w:val="aa"/>
          <w:rFonts w:ascii="Times New Roman" w:hAnsi="Times New Roman"/>
          <w:sz w:val="24"/>
          <w:szCs w:val="24"/>
        </w:rPr>
        <w:t xml:space="preserve">– Официальный сайт Министерства труда и социальной защиты РФ </w:t>
      </w:r>
      <w:r w:rsidR="00494409">
        <w:rPr>
          <w:rStyle w:val="aa"/>
          <w:rFonts w:ascii="Times New Roman" w:hAnsi="Times New Roman"/>
          <w:sz w:val="24"/>
          <w:szCs w:val="24"/>
        </w:rPr>
        <w:tab/>
        <w:t>www.minsocium.ru – Официальный сайт Министерства социальной политики Нижегородской области</w:t>
      </w:r>
    </w:p>
    <w:p w:rsidR="008E40FD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официальный сайт Федеральной службы государственной статистики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gks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r>
        <w:rPr>
          <w:rStyle w:val="aa"/>
          <w:rFonts w:ascii="Times New Roman" w:hAnsi="Times New Roman"/>
          <w:sz w:val="24"/>
          <w:szCs w:val="24"/>
        </w:rPr>
        <w:t>/;</w:t>
      </w:r>
    </w:p>
    <w:p w:rsidR="008E40FD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правовая система «Консультант плюс»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Hyperlink2"/>
            <w:rFonts w:eastAsia="Helvetica Neue"/>
          </w:rPr>
          <w:t>http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2"/>
            <w:rFonts w:eastAsia="Helvetica Neue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consultant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ru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a"/>
          <w:rFonts w:ascii="Times New Roman" w:hAnsi="Times New Roman"/>
          <w:sz w:val="24"/>
          <w:szCs w:val="24"/>
        </w:rPr>
        <w:t>;</w:t>
      </w:r>
    </w:p>
    <w:p w:rsidR="008E40FD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hyperlink r:id="rId9" w:history="1">
        <w:r w:rsidR="00DE3ED6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DE3ED6" w:rsidRPr="00B96445">
          <w:rPr>
            <w:rStyle w:val="a4"/>
            <w:rFonts w:ascii="Times New Roman" w:hAnsi="Times New Roman"/>
            <w:sz w:val="24"/>
            <w:szCs w:val="24"/>
          </w:rPr>
          <w:t>://</w:t>
        </w:r>
        <w:r w:rsidR="00DE3ED6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elibrary</w:t>
        </w:r>
        <w:r w:rsidR="00DE3ED6" w:rsidRPr="00B96445">
          <w:rPr>
            <w:rStyle w:val="a4"/>
            <w:rFonts w:ascii="Times New Roman" w:hAnsi="Times New Roman"/>
            <w:sz w:val="24"/>
            <w:szCs w:val="24"/>
          </w:rPr>
          <w:t>.</w:t>
        </w:r>
        <w:r w:rsidR="00DE3ED6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="00DE3ED6" w:rsidRPr="00B96445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DE3ED6">
        <w:rPr>
          <w:rStyle w:val="aa"/>
          <w:rFonts w:ascii="Times New Roman" w:hAnsi="Times New Roman"/>
          <w:sz w:val="24"/>
          <w:szCs w:val="24"/>
        </w:rPr>
        <w:t>.</w:t>
      </w:r>
    </w:p>
    <w:p w:rsidR="00DE3ED6" w:rsidRDefault="00DE3ED6" w:rsidP="00DE3ED6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hyperlink r:id="rId10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 w:rsidRPr="00B827B2"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8E40FD" w:rsidRDefault="008E40FD">
      <w:pPr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 w:rsidP="00DE3ED6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систем:</w:t>
      </w:r>
    </w:p>
    <w:p w:rsidR="00DE3ED6" w:rsidRDefault="00DE3ED6" w:rsidP="00C56D9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4B75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;</w:t>
      </w:r>
    </w:p>
    <w:p w:rsidR="00DE3ED6" w:rsidRDefault="00DE3ED6" w:rsidP="00C56D9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 w:rsidRPr="004B75FF">
        <w:rPr>
          <w:rFonts w:ascii="Times New Roman" w:hAnsi="Times New Roman"/>
          <w:sz w:val="24"/>
          <w:szCs w:val="24"/>
          <w:lang w:val="en-US"/>
        </w:rPr>
        <w:t>znanium</w:t>
      </w:r>
      <w:r w:rsidRPr="004B75FF">
        <w:rPr>
          <w:rFonts w:ascii="Times New Roman" w:hAnsi="Times New Roman"/>
          <w:sz w:val="24"/>
          <w:szCs w:val="24"/>
        </w:rPr>
        <w:t>.</w:t>
      </w:r>
      <w:r w:rsidRPr="004B75FF"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;</w:t>
      </w:r>
    </w:p>
    <w:p w:rsidR="00DE3ED6" w:rsidRDefault="00DE3ED6" w:rsidP="00C56D9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Style w:val="aa"/>
          <w:rFonts w:ascii="Times New Roman" w:hAnsi="Times New Roman"/>
          <w:sz w:val="24"/>
          <w:szCs w:val="24"/>
        </w:rPr>
      </w:pPr>
      <w:r w:rsidRPr="004B75FF">
        <w:rPr>
          <w:rStyle w:val="aa"/>
          <w:rFonts w:ascii="Times New Roman" w:hAnsi="Times New Roman"/>
          <w:sz w:val="24"/>
          <w:szCs w:val="24"/>
        </w:rPr>
        <w:t>Информационная правовая система «КонсультантПлюс».</w:t>
      </w:r>
    </w:p>
    <w:p w:rsidR="00DE3ED6" w:rsidRPr="004B75FF" w:rsidRDefault="00DE3ED6" w:rsidP="00DE3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60F48" w:rsidRDefault="00060F48" w:rsidP="00060F48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9. Материально-техническая база, необходимая для проведения практики.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060F48" w:rsidRPr="00495B90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060F48" w:rsidRDefault="00060F48" w:rsidP="00060F48">
      <w:pPr>
        <w:tabs>
          <w:tab w:val="left" w:pos="851"/>
        </w:tabs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 xml:space="preserve">По результатам практики обучающийся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</w:t>
      </w:r>
      <w:r>
        <w:rPr>
          <w:rStyle w:val="aa"/>
          <w:rFonts w:ascii="Times New Roman" w:hAnsi="Times New Roman"/>
          <w:sz w:val="24"/>
          <w:szCs w:val="24"/>
        </w:rPr>
        <w:lastRenderedPageBreak/>
        <w:t>компетенций, определенных образовательной программой, с описанием решения задач практики.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Вместе с отчетом обучающийся предоставляет на кафедру оформленное предписание</w:t>
      </w:r>
      <w:r>
        <w:rPr>
          <w:rStyle w:val="aa"/>
          <w:rFonts w:ascii="Times New Roman" w:hAnsi="Times New Roman"/>
          <w:sz w:val="24"/>
          <w:szCs w:val="24"/>
        </w:rPr>
        <w:t>, индивидуальное задание и совместный рабочий график (план).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Проверка отчётов по производственной практике и проведение промежуточной аттестации проводятся в соответствии с графиком прохождения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и характеристика рассматриваются руководителем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</w:t>
      </w:r>
      <w:r>
        <w:rPr>
          <w:rStyle w:val="aa"/>
          <w:rFonts w:ascii="Times New Roman" w:hAnsi="Times New Roman"/>
          <w:sz w:val="24"/>
          <w:szCs w:val="24"/>
        </w:rPr>
        <w:t>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10.1 Паспорт фонда оценочных средств по производственной (технологической) практике</w:t>
      </w:r>
    </w:p>
    <w:tbl>
      <w:tblPr>
        <w:tblStyle w:val="TableNormal"/>
        <w:tblW w:w="1006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693"/>
        <w:gridCol w:w="2977"/>
        <w:gridCol w:w="2977"/>
      </w:tblGrid>
      <w:tr w:rsidR="00060F48" w:rsidRPr="00014A14" w:rsidTr="00F535FC">
        <w:trPr>
          <w:trHeight w:val="452"/>
          <w:tblHeader/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F48" w:rsidRDefault="00060F48" w:rsidP="00F535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F48" w:rsidRPr="00D1760A" w:rsidRDefault="00060F48" w:rsidP="00F5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D1760A">
              <w:rPr>
                <w:rFonts w:ascii="Times New Roman" w:hAnsi="Times New Roman"/>
                <w:sz w:val="20"/>
                <w:szCs w:val="20"/>
                <w:lang w:eastAsia="en-US"/>
              </w:rPr>
              <w:t>од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F48" w:rsidRPr="00014A14" w:rsidRDefault="00060F48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F48" w:rsidRPr="00D1760A" w:rsidRDefault="00060F48" w:rsidP="00F5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F48" w:rsidRPr="00014A14" w:rsidRDefault="00060F48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B3300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B330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1317DD" w:rsidRDefault="00060F48" w:rsidP="00582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B3300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941DC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B3300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организации и осуществления межличностного взаимодействия социального работника и получателей социальных услуг, реализовывать свою роль в полипрофессиональной команде для достижения поставленных профессиональных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Default="0058237C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«Анализ конкретного случая», </w:t>
            </w:r>
            <w:r w:rsidR="00060F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  <w:p w:rsidR="00060F48" w:rsidRPr="000E0101" w:rsidRDefault="00060F48" w:rsidP="00F5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48" w:rsidRDefault="00060F48" w:rsidP="00F5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48" w:rsidRPr="000E0101" w:rsidRDefault="00060F48" w:rsidP="00F535FC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</w:t>
            </w:r>
            <w:r w:rsidRPr="00260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сопровождения, мер социальной поддержки и государственной социальной помощи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основные принципы социальной диагностики и правовые основы ее реализации;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различные типы клиентов социальной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906627" w:rsidRDefault="00060F48" w:rsidP="003C00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«Анализ конкретного случая»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потребности граждан в различных социальных услугах и иных мерах социальной поддержки.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5615D2" w:rsidRDefault="0058237C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«Анализ конкретного случая», 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77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методов диагностики социальной ситуации клиента.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5615D2" w:rsidRDefault="0058237C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«Анализ конкретного случая», 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Default="001A12E4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 к планированию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планирования, прогнозирования и профилактики;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типы социальных услуг, доступных нуждающимся в социальном сопровождении, социальной поддержке и социальной помощи.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096554" w:rsidRDefault="00060F48" w:rsidP="003C0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по предоставлению социальных услуг и иных мер социальной поддержки и социальной помощи.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7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прогнозирования и профилактики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«Общие выводы по итогам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социального управления и менеджмента в социальной сфере;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правовые основы предоставления социальных услуг населению;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ржке и социальном сопровождении.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906627" w:rsidRDefault="00060F48" w:rsidP="003C00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 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реализовывать деятельность по предоставлению социальных услуг и иных мер социальной поддержки в соответствии с требованиями социального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дательства РФ.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2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организации и администрирования деятельности социальных служб и организаций.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F25064" w:rsidRDefault="00060F48" w:rsidP="003C00E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4: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060F48" w:rsidRDefault="00060F48" w:rsidP="00F535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1317DD" w:rsidRDefault="00060F48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эффективности социальных услуг;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A310AB" w:rsidRDefault="00060F48" w:rsidP="003C00ED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«Характеристика учреждения, в котором проходи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 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1317DD" w:rsidRDefault="00060F48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практике знания нормативно-правовых актов, регламентирующих соответствие мер социальной поддержки нуждающихся граждан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ффективности социальной работы;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качество, эффективность деятельности учреждений социального обслуживания населения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предоставления социальных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A310AB" w:rsidRDefault="00060F48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Default="00060F48" w:rsidP="00F535FC">
            <w:pPr>
              <w:pStyle w:val="a9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стандартизации;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  <w:r w:rsidR="0058237C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107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1317DD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</w:t>
            </w:r>
            <w:r w:rsidR="00AD3E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</w:p>
          <w:p w:rsidR="00AD3EB9" w:rsidRPr="00A310AB" w:rsidRDefault="00AD3EB9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1317DD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пользоваться методами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A310AB" w:rsidRDefault="00060F48" w:rsidP="00AD3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AD3E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="00AD3EB9"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«Дневник практики», 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1317DD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1317DD" w:rsidRDefault="00AD3EB9" w:rsidP="00AD3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060F48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</w:tbl>
    <w:p w:rsidR="00060F48" w:rsidRDefault="00060F48" w:rsidP="00060F48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D3EB9" w:rsidRDefault="00AD3EB9" w:rsidP="00AD3E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D3EB9" w:rsidRDefault="00AD3EB9" w:rsidP="00AD3EB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D3EB9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850" w:bottom="1134" w:left="1134" w:header="170" w:footer="170" w:gutter="0"/>
          <w:cols w:space="720"/>
          <w:titlePg/>
        </w:sectPr>
      </w:pPr>
    </w:p>
    <w:tbl>
      <w:tblPr>
        <w:tblStyle w:val="TableNormal"/>
        <w:tblW w:w="151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2210"/>
        <w:gridCol w:w="1974"/>
        <w:gridCol w:w="1832"/>
        <w:gridCol w:w="1831"/>
        <w:gridCol w:w="1832"/>
        <w:gridCol w:w="1973"/>
        <w:gridCol w:w="1939"/>
      </w:tblGrid>
      <w:tr w:rsidR="00AD3EB9" w:rsidRPr="003919B7" w:rsidTr="00F535FC">
        <w:trPr>
          <w:trHeight w:val="221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Индикаторы компетенции</w:t>
            </w:r>
          </w:p>
        </w:tc>
        <w:tc>
          <w:tcPr>
            <w:tcW w:w="1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AD3EB9" w:rsidRPr="003919B7" w:rsidTr="00F535FC">
        <w:trPr>
          <w:trHeight w:val="440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B9" w:rsidRPr="003919B7" w:rsidRDefault="00AD3EB9" w:rsidP="00F5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превосходно</w:t>
            </w:r>
          </w:p>
        </w:tc>
      </w:tr>
      <w:tr w:rsidR="00AD3EB9" w:rsidRPr="003919B7" w:rsidTr="00F535FC">
        <w:trPr>
          <w:trHeight w:val="221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B9" w:rsidRPr="003919B7" w:rsidRDefault="00AD3EB9" w:rsidP="00F5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Зачтено</w:t>
            </w:r>
          </w:p>
        </w:tc>
      </w:tr>
      <w:tr w:rsidR="00AD3EB9" w:rsidRPr="003919B7" w:rsidTr="00F535FC">
        <w:trPr>
          <w:trHeight w:val="3033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Полнота знаний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AD3EB9" w:rsidRPr="003919B7" w:rsidTr="00F535FC">
        <w:trPr>
          <w:trHeight w:val="2737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AD3EB9" w:rsidRPr="003919B7" w:rsidTr="00F535FC">
        <w:trPr>
          <w:trHeight w:val="1876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Наличие навыков</w:t>
            </w:r>
          </w:p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(владение опытом)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Имеется минимальный 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навыки 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AD3EB9" w:rsidRPr="003919B7" w:rsidTr="00F535FC">
        <w:trPr>
          <w:trHeight w:val="294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ая активность и мотивация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готовность решать поставленные  задачи качественно отсутствует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ность и мотивация низкие,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стремление решать задачи на низком уровне качества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AD3EB9" w:rsidRPr="003919B7" w:rsidTr="00F535FC">
        <w:trPr>
          <w:trHeight w:val="460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Характеристика сфомированности компетенции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AD3EB9" w:rsidRPr="003919B7" w:rsidTr="00F535FC">
        <w:trPr>
          <w:trHeight w:val="660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Нулевой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Очень высокий</w:t>
            </w:r>
          </w:p>
        </w:tc>
      </w:tr>
      <w:tr w:rsidR="00AD3EB9" w:rsidRPr="003919B7" w:rsidTr="00F535FC">
        <w:trPr>
          <w:trHeight w:val="217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B9" w:rsidRPr="003919B7" w:rsidRDefault="00AD3EB9" w:rsidP="00F5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Достаточный</w:t>
            </w:r>
          </w:p>
        </w:tc>
      </w:tr>
    </w:tbl>
    <w:p w:rsidR="00AD3EB9" w:rsidRDefault="00AD3EB9" w:rsidP="00494409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D3EB9" w:rsidRDefault="00AD3EB9" w:rsidP="00494409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vertAlign w:val="superscript"/>
        </w:rPr>
        <w:sectPr w:rsidR="00AD3EB9" w:rsidSect="00AD3EB9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850" w:right="568" w:bottom="1134" w:left="1134" w:header="170" w:footer="170" w:gutter="0"/>
          <w:cols w:space="720"/>
          <w:titlePg/>
          <w:docGrid w:linePitch="299"/>
        </w:sectPr>
      </w:pPr>
    </w:p>
    <w:p w:rsidR="00AD3EB9" w:rsidRDefault="00AD3EB9" w:rsidP="00AD3EB9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AD3EB9" w:rsidRDefault="00AD3EB9" w:rsidP="00AD3EB9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EB9" w:rsidRDefault="00AD3EB9" w:rsidP="00AD3EB9">
      <w:pPr>
        <w:pStyle w:val="ab"/>
        <w:widowControl w:val="0"/>
        <w:spacing w:before="0" w:after="0" w:line="240" w:lineRule="auto"/>
        <w:ind w:firstLine="709"/>
        <w:jc w:val="both"/>
      </w:pPr>
      <w: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умений.</w:t>
      </w:r>
    </w:p>
    <w:p w:rsidR="00AD3EB9" w:rsidRDefault="00AD3EB9" w:rsidP="00AD3EB9">
      <w:pPr>
        <w:pStyle w:val="ab"/>
        <w:widowControl w:val="0"/>
        <w:spacing w:before="0" w:after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7448"/>
      </w:tblGrid>
      <w:tr w:rsidR="00AD3EB9" w:rsidRPr="00E6791E" w:rsidTr="00F535FC">
        <w:trPr>
          <w:trHeight w:val="1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Уровень подготовки</w:t>
            </w:r>
          </w:p>
        </w:tc>
      </w:tr>
      <w:tr w:rsidR="00AD3EB9" w:rsidRPr="00E6791E" w:rsidTr="00F535FC">
        <w:trPr>
          <w:trHeight w:val="33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AD3EB9" w:rsidRPr="00E6791E" w:rsidTr="00F535FC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высокий уровень подготовки.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AD3EB9" w:rsidRPr="00E6791E" w:rsidTr="00F535FC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хорошую подготовку.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 с незначительными неточностями,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AD3EB9" w:rsidRPr="00E6791E" w:rsidTr="00F535FC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AD3EB9" w:rsidRPr="00E6791E" w:rsidTr="00F535FC">
        <w:trPr>
          <w:trHeight w:val="28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имел пропуски в течение 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AD3EB9" w:rsidRPr="00E6791E" w:rsidTr="00F535FC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6791E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</w:t>
            </w:r>
            <w:r>
              <w:rPr>
                <w:rFonts w:ascii="Times New Roman" w:hAnsi="Times New Roman"/>
                <w:sz w:val="20"/>
                <w:szCs w:val="20"/>
              </w:rPr>
              <w:t>енного на прохождение практики.</w:t>
            </w:r>
          </w:p>
        </w:tc>
      </w:tr>
      <w:tr w:rsidR="00AD3EB9" w:rsidRPr="00E6791E" w:rsidTr="00F535FC">
        <w:trPr>
          <w:trHeight w:val="29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AD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вопросы собеседования.</w:t>
            </w:r>
          </w:p>
        </w:tc>
      </w:tr>
    </w:tbl>
    <w:p w:rsidR="00AD3EB9" w:rsidRDefault="00AD3EB9" w:rsidP="00AD3EB9">
      <w:pPr>
        <w:pStyle w:val="ab"/>
        <w:widowControl w:val="0"/>
        <w:spacing w:before="0" w:after="0"/>
        <w:jc w:val="both"/>
      </w:pPr>
    </w:p>
    <w:p w:rsidR="00AD3EB9" w:rsidRDefault="00AD3EB9" w:rsidP="00AD3EB9">
      <w:pPr>
        <w:pStyle w:val="ab"/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Style w:val="aa"/>
          <w:b/>
          <w:bCs/>
        </w:rPr>
      </w:pPr>
      <w:r>
        <w:rPr>
          <w:rStyle w:val="aa"/>
          <w:b/>
          <w:bCs/>
        </w:rPr>
        <w:t>10.2. Перечень контрольных заданий и иных материалов, необходимых для оценки знаний, умений, навыков и опыта деятельности</w:t>
      </w:r>
    </w:p>
    <w:p w:rsidR="00AD3EB9" w:rsidRDefault="00AD3EB9" w:rsidP="00AD3EB9">
      <w:pPr>
        <w:tabs>
          <w:tab w:val="left" w:pos="709"/>
        </w:tabs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D3EB9" w:rsidRDefault="00AD3EB9" w:rsidP="00AD3EB9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Основное содержание портфолио должно быть изложено не более чем на 50 машинописных страницах.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Структурными элементами портфолио являются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Титульный лист;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Оглавление;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Основная часть;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Общие выводы по итогам практики;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Список используемой литературы;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Приложения.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EB9" w:rsidRDefault="00AD3EB9" w:rsidP="00AD3EB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Титульный лист (образец титульного листа представлен в Приложении 4).</w:t>
      </w:r>
    </w:p>
    <w:p w:rsidR="00AD3EB9" w:rsidRDefault="00AD3EB9" w:rsidP="00AD3EB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Оглавление </w:t>
      </w:r>
      <w:r>
        <w:rPr>
          <w:rStyle w:val="aa"/>
          <w:rFonts w:ascii="Times New Roman" w:hAnsi="Times New Roman"/>
          <w:sz w:val="24"/>
          <w:szCs w:val="24"/>
        </w:rPr>
        <w:t>(образец оформления оглавления представлен в Приложении 5) с обозначением номеров страниц.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ab/>
        <w:t>Основная часть состоит из нескольких разделов</w:t>
      </w:r>
      <w:r>
        <w:rPr>
          <w:rStyle w:val="aa"/>
          <w:rFonts w:ascii="Times New Roman" w:hAnsi="Times New Roman"/>
          <w:sz w:val="24"/>
          <w:szCs w:val="24"/>
        </w:rPr>
        <w:t>. Количество разделов и их содержание определяются видом и типом практики.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Список используемой литературы</w:t>
      </w:r>
      <w:r>
        <w:rPr>
          <w:rStyle w:val="aa"/>
          <w:rFonts w:ascii="Times New Roman" w:hAnsi="Times New Roman"/>
          <w:sz w:val="24"/>
          <w:szCs w:val="24"/>
        </w:rPr>
        <w:t>, просмотренной в процессе практики и использованной для написания отчета, может также включаться в общую структуру отчета. Оформляется по стандартным библиографическим требованиям.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Приложения включают в себя документы</w:t>
      </w:r>
      <w:r>
        <w:rPr>
          <w:rStyle w:val="aa"/>
          <w:rFonts w:ascii="Times New Roman" w:hAnsi="Times New Roman"/>
          <w:sz w:val="24"/>
          <w:szCs w:val="24"/>
        </w:rPr>
        <w:t>, использовавшиеся студентом в процессе практики или материалы, которые он исследовал. Каждое приложение начинается с новой страницы. В правом верхнем углу листа пишется Приложение 1 и т.д.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 написании отчета по практике необходимо соблюдать следующие правила оформ</w:t>
      </w:r>
      <w:r>
        <w:rPr>
          <w:rStyle w:val="aa"/>
          <w:rFonts w:ascii="Times New Roman" w:hAnsi="Times New Roman"/>
          <w:sz w:val="24"/>
          <w:szCs w:val="24"/>
        </w:rPr>
        <w:t>ления:</w:t>
      </w:r>
    </w:p>
    <w:p w:rsidR="00AD3EB9" w:rsidRDefault="00AD3EB9" w:rsidP="00AD3EB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предоставляется в печатном виде</w:t>
      </w:r>
      <w:r>
        <w:rPr>
          <w:rStyle w:val="aa"/>
          <w:rFonts w:ascii="Times New Roman" w:hAnsi="Times New Roman"/>
          <w:sz w:val="24"/>
          <w:szCs w:val="24"/>
        </w:rPr>
        <w:t xml:space="preserve">, печатается на принтере на одной стороне листа белой односортной бумаги формата А4, оборотная сторона остается чистой. Стандартный текст печатается через полуторный интервал, шрифт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TimesNewRoman</w:t>
      </w:r>
      <w:r>
        <w:rPr>
          <w:rStyle w:val="aa"/>
          <w:rFonts w:ascii="Times New Roman" w:hAnsi="Times New Roman"/>
          <w:sz w:val="24"/>
          <w:szCs w:val="24"/>
        </w:rPr>
        <w:t>, 14-й кегль, поля: слева – 3 см, справа 1,5 см, сверху и снизу – 2 см. Все листы должны быть пронумерованы. Все страницы отчета нумеруются по порядку от титульного листа до последней страницы, на титульном листе номер страницы не ставится. Номера страниц начинают проставлять с оглавления, начиная с цифры 2, вверху листа по центру.</w:t>
      </w:r>
    </w:p>
    <w:p w:rsidR="00AD3EB9" w:rsidRPr="001B231F" w:rsidRDefault="00AD3EB9" w:rsidP="00AD3EB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Дополнительные требования к оформлению: в начале каждого абзаца ставится отступ 1,25 от левого края (абзацный отступ); интервалы после абзацев удаляются; выравнивание текста по ширине; жирный шрифт используется только для заголовков (в тексте жирных шрифт не допускается).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Каждый раздел отчета начинается с новой страницы</w:t>
      </w:r>
      <w:r>
        <w:rPr>
          <w:rStyle w:val="aa"/>
          <w:rFonts w:ascii="Times New Roman" w:hAnsi="Times New Roman"/>
          <w:sz w:val="24"/>
          <w:szCs w:val="24"/>
        </w:rPr>
        <w:t>. Заголовки структурных элементов печатаются прописными буквами/ жирным шрифтом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Цифровой материал выполняется в виде таблицы</w:t>
      </w:r>
      <w:r>
        <w:rPr>
          <w:rStyle w:val="aa"/>
          <w:rFonts w:ascii="Times New Roman" w:hAnsi="Times New Roman"/>
          <w:sz w:val="24"/>
          <w:szCs w:val="24"/>
        </w:rPr>
        <w:t>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Нумерация рисунков допускается сквозная по всему отчету</w:t>
      </w:r>
      <w:r>
        <w:rPr>
          <w:rStyle w:val="aa"/>
          <w:rFonts w:ascii="Times New Roman" w:hAnsi="Times New Roman"/>
          <w:sz w:val="24"/>
          <w:szCs w:val="24"/>
        </w:rPr>
        <w:t>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Ссылки на литературу можно оформлять одним из двух способов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1. в квадратных скобках, с указанием номера источника в списке литературы и страниц;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2. подстрочные ссылки, которые располагаются внизу страницы под чертой.</w:t>
      </w:r>
    </w:p>
    <w:p w:rsidR="00AD3EB9" w:rsidRPr="00F319E4" w:rsidRDefault="00AD3EB9" w:rsidP="00AD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Список используемой</w:t>
      </w:r>
      <w:r w:rsidRPr="00F319E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 xml:space="preserve"> может состоять</w:t>
      </w:r>
      <w:r w:rsidRPr="00F319E4">
        <w:rPr>
          <w:rFonts w:ascii="Times New Roman" w:hAnsi="Times New Roman" w:cs="Times New Roman"/>
          <w:sz w:val="24"/>
          <w:szCs w:val="24"/>
        </w:rPr>
        <w:t xml:space="preserve"> из трех рубрик, которые располагаются в следующем порядке:</w:t>
      </w:r>
    </w:p>
    <w:p w:rsidR="00AD3EB9" w:rsidRPr="00F319E4" w:rsidRDefault="00AD3EB9" w:rsidP="00C56D9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(нормативно-правовые акты)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AD3EB9" w:rsidRPr="00F319E4" w:rsidRDefault="00AD3EB9" w:rsidP="00C56D9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источники: учебники, учебные пособия, монографии, статьи (в т.ч. газетные)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AD3EB9" w:rsidRPr="00F319E4" w:rsidRDefault="00AD3EB9" w:rsidP="00C56D9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(например, официальные страницы учреждений и ведомств)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AD3EB9" w:rsidRDefault="00AD3EB9" w:rsidP="00AD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 xml:space="preserve">Внутри рубрик материалы располагаются строго по алфавиту (сначала на русском, затем на иностранных языках по фамилиям авторов либо по названию сочинений, если автор не указан). </w:t>
      </w:r>
      <w:r>
        <w:rPr>
          <w:rFonts w:ascii="Times New Roman" w:hAnsi="Times New Roman" w:cs="Times New Roman"/>
          <w:sz w:val="24"/>
          <w:szCs w:val="24"/>
        </w:rPr>
        <w:t>В библиографическом описании источников, доступ к которым осуществляется через электронные ресурсы, или же сами электронные ресурсы указываются раздел (название страницы/ источника), затем название электронного ресурса, затем ссылка на ресурс и дата обращения к нему.</w:t>
      </w:r>
    </w:p>
    <w:p w:rsidR="00AD3EB9" w:rsidRPr="00F319E4" w:rsidRDefault="00AD3EB9" w:rsidP="00AD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Список литературы имеет порядковую нумерацию.</w:t>
      </w:r>
    </w:p>
    <w:p w:rsidR="00AD3EB9" w:rsidRPr="00EA2F41" w:rsidRDefault="00AD3EB9" w:rsidP="00AD3EB9">
      <w:pPr>
        <w:pStyle w:val="ac"/>
        <w:spacing w:after="0" w:line="240" w:lineRule="auto"/>
        <w:ind w:firstLine="720"/>
        <w:jc w:val="both"/>
        <w:rPr>
          <w:b w:val="0"/>
          <w:i/>
        </w:rPr>
      </w:pPr>
      <w:bookmarkStart w:id="1" w:name="_Hlk404183275"/>
      <w:r w:rsidRPr="00EA2F41">
        <w:rPr>
          <w:b w:val="0"/>
          <w:i/>
        </w:rPr>
        <w:t>Официальные документы</w:t>
      </w:r>
    </w:p>
    <w:p w:rsidR="00AD3EB9" w:rsidRPr="00EA2F41" w:rsidRDefault="00AD3EB9" w:rsidP="00AD3EB9">
      <w:pPr>
        <w:pStyle w:val="af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2F41">
        <w:rPr>
          <w:rFonts w:ascii="Times New Roman" w:hAnsi="Times New Roman"/>
          <w:sz w:val="24"/>
          <w:szCs w:val="24"/>
        </w:rPr>
        <w:t>1.ФЗ от 29.12.06 г. № 256-ФЗ «О дополнительных мерах государственной поддержки семей, имеющих детей» // Официальный сайт компании «Консультант Плюс». [Электронный ресурс]. Доступ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через</w:t>
      </w:r>
      <w:r w:rsidRPr="000D0E5F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?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req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 xml:space="preserve">= 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=149064</w:t>
        </w:r>
      </w:hyperlink>
      <w:r w:rsidRPr="000D0E5F">
        <w:rPr>
          <w:rStyle w:val="a4"/>
          <w:rFonts w:ascii="Times New Roman" w:hAnsi="Times New Roman"/>
          <w:sz w:val="24"/>
          <w:szCs w:val="24"/>
        </w:rPr>
        <w:t>.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ата обращения: 11.05.2020 г.</w:t>
      </w:r>
      <w:r w:rsidRPr="00EA2F41">
        <w:rPr>
          <w:rFonts w:ascii="Times New Roman" w:hAnsi="Times New Roman"/>
          <w:sz w:val="24"/>
          <w:szCs w:val="24"/>
        </w:rPr>
        <w:t>).</w:t>
      </w:r>
    </w:p>
    <w:p w:rsidR="00AD3EB9" w:rsidRPr="00EA2F41" w:rsidRDefault="00AD3EB9" w:rsidP="00AD3E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Монографии и с</w:t>
      </w:r>
      <w:r w:rsidRPr="00EA2F41">
        <w:rPr>
          <w:rFonts w:ascii="Times New Roman" w:hAnsi="Times New Roman" w:cs="Times New Roman"/>
          <w:bCs/>
          <w:i/>
          <w:sz w:val="24"/>
          <w:szCs w:val="24"/>
        </w:rPr>
        <w:t>татьи</w:t>
      </w:r>
    </w:p>
    <w:p w:rsidR="00AD3EB9" w:rsidRDefault="00AD3EB9" w:rsidP="00AD3EB9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 w:rsidRPr="00EA2F41">
        <w:rPr>
          <w:b w:val="0"/>
        </w:rPr>
        <w:lastRenderedPageBreak/>
        <w:t>2. Алексеева Л.С. О насилии над детьми в семье // Социологические исследования. – 2003. – №4. – С. 78-85.</w:t>
      </w:r>
    </w:p>
    <w:p w:rsidR="00AD3EB9" w:rsidRPr="00EA2F41" w:rsidRDefault="00AD3EB9" w:rsidP="00AD3EB9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>
        <w:rPr>
          <w:b w:val="0"/>
        </w:rPr>
        <w:t xml:space="preserve">3. </w:t>
      </w:r>
      <w:r w:rsidRPr="00EA2F41">
        <w:rPr>
          <w:b w:val="0"/>
        </w:rPr>
        <w:t>Добреньков, В.И. Социология: В 3 т. Т. 1: Методология и история / В.И. Добреньков, А.И. Кравченко. – М.: ИНФРА</w:t>
      </w:r>
      <w:r w:rsidRPr="00EA2F41">
        <w:rPr>
          <w:b w:val="0"/>
        </w:rPr>
        <w:sym w:font="Symbol" w:char="F0D7"/>
      </w:r>
      <w:r>
        <w:rPr>
          <w:b w:val="0"/>
        </w:rPr>
        <w:t xml:space="preserve">М, 2000. – 400 с. </w:t>
      </w:r>
      <w:r w:rsidRPr="00EA2F41">
        <w:rPr>
          <w:b w:val="0"/>
          <w:lang w:val="en-US"/>
        </w:rPr>
        <w:t>ISBN</w:t>
      </w:r>
      <w:r w:rsidRPr="00EA2F41">
        <w:rPr>
          <w:b w:val="0"/>
        </w:rPr>
        <w:t xml:space="preserve"> 5-16-000363-0.</w:t>
      </w:r>
    </w:p>
    <w:p w:rsidR="00AD3EB9" w:rsidRPr="00EA2F41" w:rsidRDefault="00AD3EB9" w:rsidP="00AD3EB9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  <w:i/>
        </w:rPr>
      </w:pPr>
      <w:r w:rsidRPr="00EA2F41">
        <w:rPr>
          <w:b w:val="0"/>
          <w:i/>
        </w:rPr>
        <w:t>Электронные ресурсы</w:t>
      </w:r>
    </w:p>
    <w:p w:rsidR="00AD3EB9" w:rsidRPr="00F319E4" w:rsidRDefault="00AD3EB9" w:rsidP="00C56D92">
      <w:pPr>
        <w:pStyle w:val="ac"/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</w:pPr>
      <w:r w:rsidRPr="00EA2F41">
        <w:rPr>
          <w:b w:val="0"/>
        </w:rPr>
        <w:t xml:space="preserve">Сайт Министерства внутренних дел Российской Федерации [Электронный ресурс]. </w:t>
      </w:r>
      <w:bookmarkEnd w:id="1"/>
      <w:r w:rsidRPr="00E80F24">
        <w:rPr>
          <w:b w:val="0"/>
        </w:rPr>
        <w:t xml:space="preserve">Режим доступа: </w:t>
      </w:r>
      <w:hyperlink r:id="rId20" w:history="1">
        <w:r w:rsidRPr="00E80F24">
          <w:rPr>
            <w:rStyle w:val="a4"/>
            <w:b w:val="0"/>
          </w:rPr>
          <w:t>https://мвд.рф/</w:t>
        </w:r>
      </w:hyperlink>
      <w:r>
        <w:rPr>
          <w:rStyle w:val="a4"/>
          <w:b w:val="0"/>
        </w:rPr>
        <w:t>.</w:t>
      </w:r>
      <w:r>
        <w:rPr>
          <w:b w:val="0"/>
        </w:rPr>
        <w:t xml:space="preserve"> (Д</w:t>
      </w:r>
      <w:r w:rsidRPr="00E80F24">
        <w:rPr>
          <w:b w:val="0"/>
        </w:rPr>
        <w:t>ата обращения</w:t>
      </w:r>
      <w:r>
        <w:rPr>
          <w:b w:val="0"/>
        </w:rPr>
        <w:t>: 03.05.2020 г.</w:t>
      </w:r>
      <w:r w:rsidRPr="00E80F24">
        <w:rPr>
          <w:b w:val="0"/>
        </w:rPr>
        <w:t>)</w:t>
      </w:r>
      <w:r>
        <w:rPr>
          <w:b w:val="0"/>
        </w:rPr>
        <w:t>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 (заголовок приложения указывается в оглавлении).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должен быть аккуратно оформлен и жестко скреплен</w:t>
      </w:r>
      <w:r>
        <w:rPr>
          <w:rStyle w:val="aa"/>
          <w:rFonts w:ascii="Times New Roman" w:hAnsi="Times New Roman"/>
          <w:sz w:val="24"/>
          <w:szCs w:val="24"/>
        </w:rPr>
        <w:t>. Материал предоставляется в скоросшивателе.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10.2.2 Задания для промежуточной аттестации 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оценки сформированности компетенции УК-3</w:t>
      </w:r>
    </w:p>
    <w:p w:rsidR="00AD3EB9" w:rsidRPr="00AD3EB9" w:rsidRDefault="00AD3EB9" w:rsidP="00C56D92">
      <w:pPr>
        <w:pStyle w:val="A7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Pr="00AD3EB9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Анализ конкретного случая» </w:t>
      </w:r>
    </w:p>
    <w:p w:rsidR="00AD3EB9" w:rsidRP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Необходимо выбрать конкретный случай из практики социальной работы с клиентами того учреждения, где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Вы проходите производственную практику, и в разрешении которо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го может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е/ могли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принять участие. Анализ конкрет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ного случая должен содержать не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сколько разделов:</w:t>
      </w:r>
    </w:p>
    <w:p w:rsidR="00AD3EB9" w:rsidRPr="00AD3EB9" w:rsidRDefault="00AD3EB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1) Описание случая (дайте краткую ин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формацию о случае; установите, кто является клиентом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). Помните о соблюдении конфиденциальности при предоставлении сведений о клиенте.</w:t>
      </w: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Особенно обратите внимание на то, что нельзя указывать полное имя клиента, указывать его адрес, и любую другую информацию позволяющую его</w:t>
      </w:r>
      <w:r w:rsidR="00BC3739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идентифицировать. Сведения стоит обезличить, но не изменять.</w:t>
      </w:r>
    </w:p>
    <w:p w:rsidR="00AD3EB9" w:rsidRPr="00AD3EB9" w:rsidRDefault="00AD3EB9" w:rsidP="00AD3EB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2) Установление круга проблем клиента.</w:t>
      </w:r>
    </w:p>
    <w:p w:rsidR="00AD3EB9" w:rsidRPr="00AD3EB9" w:rsidRDefault="00AD3EB9" w:rsidP="00AD3EB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3) Определение целей 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социальной 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работы с клиентом.</w:t>
      </w:r>
    </w:p>
    <w:p w:rsidR="00AD3EB9" w:rsidRPr="00AD3EB9" w:rsidRDefault="00AD3EB9" w:rsidP="00AD3EB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4) Опишите условия, препятствия и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противоречия, с которыми прихо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дится иметь дело социальному работнику при разрешении приведенной Вами ситуации.</w:t>
      </w:r>
    </w:p>
    <w:p w:rsidR="00AD3EB9" w:rsidRPr="00AD3EB9" w:rsidRDefault="00AD3EB9" w:rsidP="00AD3EB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5) Выделите 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приемы, 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методы и/или технологии, которые социальный работник должен применить для решения проблем клиента. Отдельно отметьте, что из предложенного Вами списка было реализовано, а что нет, и почему.</w:t>
      </w:r>
    </w:p>
    <w:p w:rsidR="00AD3EB9" w:rsidRPr="00AD3EB9" w:rsidRDefault="00AD3EB9" w:rsidP="00AD3EB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6) Оцените процесс и результаты работы с клиентом.</w:t>
      </w:r>
    </w:p>
    <w:p w:rsidR="00AD3EB9" w:rsidRPr="00BC3739" w:rsidRDefault="00AD3EB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Анализируя социальную работу с клиентом, 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необходимо кратко описать теоретико-методологические (теоретические модели социальной работы; теоретические подходы и концепции классиков социальной работы, социологии, психологии и т.д.) основы взаимодействия между профессионалами (в частности, специалистом по социальной работы) и клиентом и предоставления ему помощи. Кроме того, установите законодательные рамки работы, изучите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документацию, заполняемую при ве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дении случая, назовите практиче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ские умения и профессиональные ценности, необходимые для квалифи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циро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ванного осуществления социальной работы с клиентом.</w:t>
      </w:r>
    </w:p>
    <w:p w:rsidR="00BC3739" w:rsidRDefault="00BC3739" w:rsidP="00C56D92">
      <w:pPr>
        <w:pStyle w:val="A7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«Дневник практики»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BC3739" w:rsidRDefault="00BC373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 дневнике фиксируется вся проделанная студентом работа в качестве практиканта по дням.</w:t>
      </w:r>
    </w:p>
    <w:p w:rsidR="00BC3739" w:rsidRDefault="00BC373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Дата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BC3739" w:rsidRDefault="00BC373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Содержание работы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(детальное описание):</w:t>
      </w:r>
    </w:p>
    <w:p w:rsidR="00BC3739" w:rsidRPr="00BC3739" w:rsidRDefault="00BC373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Комментарии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/рефлексия (мысли и чувства о проделанной Вами работе, работе учреждения).</w:t>
      </w:r>
    </w:p>
    <w:p w:rsidR="00BC3739" w:rsidRDefault="00BC3739" w:rsidP="00C56D92">
      <w:pPr>
        <w:pStyle w:val="A7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«</w:t>
      </w:r>
      <w:r w:rsidR="007C7B35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Общие выводы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 итогам практики».</w:t>
      </w:r>
    </w:p>
    <w:p w:rsidR="00BC3739" w:rsidRPr="00BC3739" w:rsidRDefault="00BC3739" w:rsidP="00BC373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При написании итоговых выводов студент руководствуется следующими вопросами: Что я узнал о себе, моем знании предмета? Каковы мои личные профессиональные изменения? Есть ли какие-либо пробелы (дефициты) в моем профессиональном знании? Как я могу </w:t>
      </w:r>
      <w:r w:rsidRP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lastRenderedPageBreak/>
        <w:t>изменить это? Что прошло хорошо? Почему? Есть ли что-нибудь в этом опыте, что я могу использовать в будущем? Что шло не так хорошо? Мог я что-то сделать, чтобы предупредить это? Есть ли что-то, что я мог бы сделать иначе? Возникло ли у меня удовлетворение от опыта обучения? Есл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и да, почему? Если нет, почему?</w:t>
      </w:r>
      <w:r w:rsidRP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Что благоприятствовало и что мешало (затрудняло) обучению(е)? Как вы оцениваете пройденную вами практику? Ваши пожелания.</w:t>
      </w:r>
    </w:p>
    <w:p w:rsidR="00AD3EB9" w:rsidRDefault="00AD3EB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C3739" w:rsidRDefault="00BC3739" w:rsidP="00BC373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оценки сформированности компетенции ПК-1,</w:t>
      </w:r>
      <w:r w:rsidR="00701D6B">
        <w:rPr>
          <w:rStyle w:val="aa"/>
          <w:rFonts w:ascii="Times New Roman" w:hAnsi="Times New Roman"/>
          <w:b/>
          <w:bCs/>
          <w:sz w:val="24"/>
          <w:szCs w:val="24"/>
        </w:rPr>
        <w:t xml:space="preserve"> ПК-3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>.</w:t>
      </w:r>
    </w:p>
    <w:p w:rsidR="00CF0A39" w:rsidRDefault="00CF0A39" w:rsidP="003C00ED">
      <w:pPr>
        <w:pStyle w:val="a9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Раздел «Характеристика </w:t>
      </w:r>
      <w:r w:rsidR="003C00ED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учреждения, в котором проходила производственная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практика».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Полное название учреждения (в скобках указывается сокращенное название);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Адрес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учреждения (ФИО полностью);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практики в учреждении (ФИО полностью и должность);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практики в учреждении;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Цель деятельности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Территория действия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Ведомственная принадлежность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Клиенты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Режим работы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Организационная структура учреждения (перечень отделений и краткая характеристика их деятельности с указанием видов предоставляемых учреждением услуг);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Социальные программы и проекты, реализуемые учреждением;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Сотрудничество учреждения с государственным, частным и некоммерческим сектором при реализации своей деятельности;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Финансирование деятельности учреждения (основные и дополнительные источники).</w:t>
      </w:r>
    </w:p>
    <w:p w:rsidR="00CF0A39" w:rsidRDefault="00701D6B" w:rsidP="00CF0A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Подр</w:t>
      </w:r>
      <w:r w:rsidR="00CF0A39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аздел «Характеристика структурного подразделения учреждения, в котором студент проходит производственную практику»</w:t>
      </w:r>
      <w:r w:rsidR="00CF0A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Направления деятельности структурного подразделения, в котором студент проходит практику;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Численность и должностной состав сотрудников подразделения;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Должностные обязанности специалиста по социальной работе того структурного подразделения, в котором студент проходит практику;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Взаимосвязь этого структурного под</w:t>
      </w:r>
      <w:r w:rsidR="003C00E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разделения с другими структурны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ми подразделениями учреждения.</w:t>
      </w:r>
    </w:p>
    <w:p w:rsidR="008E40FD" w:rsidRPr="00701D6B" w:rsidRDefault="00494409" w:rsidP="00C56D92">
      <w:pPr>
        <w:pStyle w:val="A7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F0A39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701D6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Анализ конкретного случая».</w:t>
      </w:r>
    </w:p>
    <w:p w:rsidR="00701D6B" w:rsidRPr="00CF0A39" w:rsidRDefault="00701D6B" w:rsidP="00C56D92">
      <w:pPr>
        <w:pStyle w:val="A7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0" w:firstLine="709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практики».</w:t>
      </w:r>
    </w:p>
    <w:p w:rsidR="008E40FD" w:rsidRDefault="00494409" w:rsidP="00701D6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оценки сформированности компетенции ПК-2</w:t>
      </w:r>
      <w:r w:rsidR="00701D6B">
        <w:rPr>
          <w:rStyle w:val="aa"/>
          <w:rFonts w:ascii="Times New Roman" w:hAnsi="Times New Roman"/>
          <w:b/>
          <w:bCs/>
          <w:sz w:val="24"/>
          <w:szCs w:val="24"/>
        </w:rPr>
        <w:t>, ПК-4, ПК-5</w:t>
      </w:r>
      <w:r w:rsidR="00CF0A39">
        <w:rPr>
          <w:rStyle w:val="aa"/>
          <w:rFonts w:ascii="Times New Roman" w:hAnsi="Times New Roman"/>
          <w:b/>
          <w:bCs/>
          <w:sz w:val="24"/>
          <w:szCs w:val="24"/>
        </w:rPr>
        <w:t>.</w:t>
      </w:r>
    </w:p>
    <w:p w:rsidR="008E40FD" w:rsidRPr="00701D6B" w:rsidRDefault="00494409" w:rsidP="00C56D92">
      <w:pPr>
        <w:pStyle w:val="a9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F0A39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«Характеристик</w:t>
      </w:r>
      <w:r w:rsidR="003C00ED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а учреждения, в котором проходила производственная</w:t>
      </w:r>
      <w:r w:rsidRPr="00CF0A39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практика».</w:t>
      </w:r>
    </w:p>
    <w:p w:rsidR="00701D6B" w:rsidRDefault="00494409" w:rsidP="00C56D92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</w:pPr>
      <w:r w:rsidRPr="00CF0A39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«Анализ конкретного случая»</w:t>
      </w:r>
      <w:r w:rsidR="00CF0A39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CF0A39" w:rsidRPr="00701D6B" w:rsidRDefault="00CF0A39" w:rsidP="00C56D92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</w:pPr>
      <w:r w:rsidRPr="00701D6B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</w:t>
      </w:r>
      <w:r w:rsidR="00701D6B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701D6B" w:rsidRPr="00701D6B" w:rsidRDefault="00701D6B" w:rsidP="00C56D92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F0A39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«Общие выво</w:t>
      </w:r>
      <w:r w:rsidR="00DA6411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ды</w:t>
      </w:r>
      <w:r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по итогам практики».</w:t>
      </w:r>
    </w:p>
    <w:p w:rsidR="00CF0A39" w:rsidRDefault="00CF0A39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8E40FD" w:rsidRDefault="008E40FD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1. Бланк индивидуального задания на практику</w:t>
      </w:r>
    </w:p>
    <w:p w:rsidR="008E40FD" w:rsidRDefault="00494409">
      <w:pPr>
        <w:pStyle w:val="ConsPlusNormal"/>
        <w:widowControl/>
        <w:spacing w:before="230"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0FD" w:rsidRDefault="008E40FD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D6B" w:rsidRDefault="00494409">
      <w:pPr>
        <w:pStyle w:val="ConsPlusNormal"/>
        <w:widowControl/>
        <w:spacing w:after="0" w:line="240" w:lineRule="auto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ПРОИЗВОДСТВЕННУЮ</w:t>
      </w:r>
    </w:p>
    <w:p w:rsidR="008E40FD" w:rsidRDefault="00701D6B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(ТЕХНОЛОГИЧЕСКУЮ)</w:t>
      </w:r>
      <w:r w:rsidR="00494409">
        <w:rPr>
          <w:rStyle w:val="aa"/>
          <w:rFonts w:ascii="Times New Roman" w:hAnsi="Times New Roman"/>
          <w:b/>
          <w:bCs/>
          <w:sz w:val="24"/>
          <w:szCs w:val="24"/>
        </w:rPr>
        <w:t xml:space="preserve"> ПРАКТИКУ </w:t>
      </w:r>
    </w:p>
    <w:p w:rsidR="008E40FD" w:rsidRDefault="008E40FD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E40FD" w:rsidRDefault="00494409">
      <w:pPr>
        <w:pStyle w:val="ConsPlusNormal"/>
        <w:widowControl/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8E40FD" w:rsidRDefault="00494409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полностью)</w:t>
      </w:r>
    </w:p>
    <w:p w:rsidR="008E40FD" w:rsidRDefault="00494409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Курс ________</w:t>
      </w:r>
    </w:p>
    <w:p w:rsidR="008E40FD" w:rsidRDefault="008E40FD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Факультет/ филиал/институт_________________________________________________________</w:t>
      </w:r>
    </w:p>
    <w:p w:rsidR="008E40FD" w:rsidRDefault="008E40FD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Форма обучения ___________________________________________________________________</w:t>
      </w:r>
    </w:p>
    <w:p w:rsidR="008E40FD" w:rsidRDefault="008E40FD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Style w:val="ConsPlusNormal"/>
        <w:widowControl/>
        <w:spacing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Направление подготовки _________________________________________________________      </w:t>
      </w:r>
    </w:p>
    <w:p w:rsidR="008E40FD" w:rsidRDefault="00494409">
      <w:pPr>
        <w:pStyle w:val="ConsPlusNormal"/>
        <w:widowControl/>
        <w:spacing w:before="230" w:after="0" w:line="221" w:lineRule="atLeast"/>
        <w:ind w:right="1152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E40FD" w:rsidRDefault="00494409">
      <w:pPr>
        <w:pStyle w:val="ConsPlusNormal"/>
        <w:widowControl/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E40FD" w:rsidRDefault="00494409">
      <w:pPr>
        <w:pStyle w:val="ConsPlusNormal"/>
        <w:widowControl/>
        <w:pBdr>
          <w:bottom w:val="single" w:sz="12" w:space="0" w:color="000000"/>
        </w:pBd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0FD" w:rsidRDefault="00494409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задания _____________</w:t>
      </w:r>
    </w:p>
    <w:p w:rsidR="008E40FD" w:rsidRDefault="008E40FD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856"/>
        <w:gridCol w:w="3221"/>
      </w:tblGrid>
      <w:tr w:rsidR="008E40FD">
        <w:trPr>
          <w:trHeight w:val="91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494409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8E40FD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FD" w:rsidRDefault="00494409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E40FD" w:rsidRDefault="00494409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8E40FD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FD" w:rsidRDefault="00494409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8E40FD" w:rsidRDefault="008E40FD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Согласовано: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8E40FD">
        <w:trPr>
          <w:trHeight w:val="121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494409">
            <w:pPr>
              <w:pStyle w:val="ConsPlusNormal"/>
              <w:widowControl/>
              <w:spacing w:before="144" w:after="0" w:line="250" w:lineRule="atLeast"/>
              <w:ind w:right="98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8E40FD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FD" w:rsidRDefault="00494409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E40FD" w:rsidRDefault="00494409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8E40FD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FD" w:rsidRDefault="00494409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E40FD" w:rsidRDefault="00494409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E40FD" w:rsidRDefault="008E40FD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</w:rPr>
      </w:pPr>
    </w:p>
    <w:p w:rsidR="008E40FD" w:rsidRDefault="00494409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Ознакомлен: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8E40FD">
        <w:trPr>
          <w:trHeight w:val="61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494409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E40FD" w:rsidRDefault="00494409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8E40FD" w:rsidRDefault="00494409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E40FD" w:rsidRDefault="00494409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E40FD" w:rsidRDefault="008E40FD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pStyle w:val="ConsPlusNormal"/>
        <w:widowControl/>
        <w:ind w:firstLine="709"/>
        <w:jc w:val="right"/>
      </w:pPr>
      <w:r>
        <w:rPr>
          <w:rStyle w:val="aa"/>
          <w:rFonts w:ascii="Arial Unicode MS" w:hAnsi="Arial Unicode MS"/>
          <w:sz w:val="24"/>
          <w:szCs w:val="24"/>
        </w:rPr>
        <w:br w:type="page"/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lastRenderedPageBreak/>
        <w:t>Приложение 2. Бланк рабочего графика (плана) проведения практики</w:t>
      </w:r>
    </w:p>
    <w:p w:rsidR="008E40FD" w:rsidRDefault="008E40F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E40FD" w:rsidRPr="00701D6B" w:rsidRDefault="00494409">
      <w:pPr>
        <w:pStyle w:val="4"/>
        <w:keepNext w:val="0"/>
        <w:keepLines w:val="0"/>
        <w:widowControl w:val="0"/>
        <w:spacing w:before="34" w:line="240" w:lineRule="auto"/>
        <w:ind w:left="574" w:right="576"/>
        <w:jc w:val="center"/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 w:rsidRPr="00701D6B"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Совместный рабочий график (план) проведения практики</w:t>
      </w:r>
    </w:p>
    <w:p w:rsidR="008E40FD" w:rsidRDefault="008E40FD">
      <w:pPr>
        <w:pStyle w:val="ac"/>
        <w:spacing w:after="120"/>
      </w:pPr>
    </w:p>
    <w:p w:rsidR="008E40FD" w:rsidRDefault="00494409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E40FD" w:rsidRDefault="00494409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Форма обучения:  _____________________________________________________________</w:t>
      </w:r>
    </w:p>
    <w:p w:rsidR="008E40FD" w:rsidRDefault="00494409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Факультет/филиал/институт_____________________________________________________</w:t>
      </w:r>
    </w:p>
    <w:p w:rsidR="008E40FD" w:rsidRDefault="00494409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Направление подготовки _______________________________________________________         </w:t>
      </w:r>
    </w:p>
    <w:p w:rsidR="008E40FD" w:rsidRDefault="00494409">
      <w:pPr>
        <w:pStyle w:val="ac"/>
        <w:tabs>
          <w:tab w:val="left" w:pos="1835"/>
          <w:tab w:val="left" w:pos="3346"/>
          <w:tab w:val="left" w:pos="6672"/>
        </w:tabs>
        <w:ind w:right="116"/>
        <w:jc w:val="both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Курс: ______</w:t>
      </w:r>
      <w:r>
        <w:rPr>
          <w:rStyle w:val="aa"/>
          <w:b w:val="0"/>
          <w:bCs w:val="0"/>
        </w:rPr>
        <w:tab/>
      </w:r>
    </w:p>
    <w:p w:rsidR="008E40FD" w:rsidRDefault="00494409">
      <w:pPr>
        <w:pStyle w:val="ac"/>
        <w:spacing w:before="120" w:after="120"/>
        <w:rPr>
          <w:rStyle w:val="aa"/>
          <w:b w:val="0"/>
          <w:bCs w:val="0"/>
        </w:rPr>
      </w:pPr>
      <w:r>
        <w:t>Место прохождения практики</w:t>
      </w:r>
      <w:r>
        <w:rPr>
          <w:rStyle w:val="aa"/>
          <w:b w:val="0"/>
          <w:bCs w:val="0"/>
        </w:rPr>
        <w:t xml:space="preserve"> ___</w:t>
      </w:r>
      <w:r>
        <w:rPr>
          <w:rStyle w:val="aa"/>
          <w:b w:val="0"/>
          <w:bCs w:val="0"/>
          <w:u w:val="single"/>
        </w:rPr>
        <w:t>___________________________________________</w:t>
      </w:r>
      <w:r>
        <w:rPr>
          <w:rStyle w:val="aa"/>
          <w:b w:val="0"/>
          <w:bCs w:val="0"/>
        </w:rPr>
        <w:t xml:space="preserve">___ </w:t>
      </w:r>
    </w:p>
    <w:p w:rsidR="008E40FD" w:rsidRDefault="00494409">
      <w:pPr>
        <w:pStyle w:val="ac"/>
        <w:tabs>
          <w:tab w:val="left" w:pos="8992"/>
        </w:tabs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Руководитель практики от ННГУ _</w:t>
      </w:r>
      <w:r>
        <w:rPr>
          <w:rStyle w:val="aa"/>
          <w:b w:val="0"/>
          <w:bCs w:val="0"/>
          <w:u w:val="single"/>
        </w:rPr>
        <w:t>_______________________________________________</w:t>
      </w: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8E40FD" w:rsidRDefault="008E40FD">
      <w:pPr>
        <w:spacing w:after="0" w:line="240" w:lineRule="auto"/>
        <w:rPr>
          <w:rStyle w:val="aa"/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8E40FD" w:rsidRDefault="00494409">
      <w:pPr>
        <w:tabs>
          <w:tab w:val="left" w:pos="4439"/>
          <w:tab w:val="left" w:pos="6314"/>
          <w:tab w:val="left" w:pos="8424"/>
        </w:tabs>
        <w:spacing w:before="120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Срок</w:t>
      </w:r>
      <w:r w:rsidR="00701D6B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прохождения</w:t>
      </w:r>
      <w:r w:rsidR="00701D6B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практики: с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</w:t>
      </w:r>
      <w:r>
        <w:rPr>
          <w:rStyle w:val="aa"/>
          <w:rFonts w:ascii="Times New Roman" w:hAnsi="Times New Roman"/>
          <w:sz w:val="24"/>
          <w:szCs w:val="24"/>
        </w:rPr>
        <w:t>по</w:t>
      </w:r>
      <w:r>
        <w:rPr>
          <w:rStyle w:val="aa"/>
          <w:rFonts w:ascii="Times New Roman" w:hAnsi="Times New Roman"/>
          <w:sz w:val="24"/>
          <w:szCs w:val="24"/>
          <w:u w:val="single"/>
        </w:rPr>
        <w:t xml:space="preserve">  __________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8E40FD" w:rsidRDefault="008E40FD">
      <w:pPr>
        <w:pStyle w:val="ac"/>
        <w:spacing w:before="11" w:after="120"/>
        <w:rPr>
          <w:rStyle w:val="aa"/>
          <w:b w:val="0"/>
          <w:bCs w:val="0"/>
        </w:rPr>
      </w:pPr>
    </w:p>
    <w:tbl>
      <w:tblPr>
        <w:tblStyle w:val="TableNormal"/>
        <w:tblW w:w="9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8095"/>
      </w:tblGrid>
      <w:tr w:rsidR="008E40FD">
        <w:trPr>
          <w:trHeight w:val="95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pStyle w:val="A7"/>
              <w:widowControl w:val="0"/>
              <w:spacing w:before="157" w:after="0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pStyle w:val="ab"/>
              <w:spacing w:before="0" w:after="0" w:line="240" w:lineRule="auto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Содержание и планируемые результаты практики </w:t>
            </w:r>
          </w:p>
          <w:p w:rsidR="008E40FD" w:rsidRDefault="00494409">
            <w:pPr>
              <w:pStyle w:val="A7"/>
              <w:widowControl w:val="0"/>
              <w:spacing w:after="0"/>
              <w:ind w:left="1213" w:hanging="1213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8E40FD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8E40FD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FD" w:rsidRDefault="008E40FD"/>
        </w:tc>
      </w:tr>
      <w:tr w:rsidR="008E40FD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8E40FD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FD" w:rsidRDefault="008E40FD"/>
        </w:tc>
      </w:tr>
      <w:tr w:rsidR="008E40FD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8E40FD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FD" w:rsidRDefault="008E40FD"/>
        </w:tc>
      </w:tr>
    </w:tbl>
    <w:p w:rsidR="008E40FD" w:rsidRDefault="008E40FD">
      <w:pPr>
        <w:pStyle w:val="ac"/>
        <w:widowControl w:val="0"/>
        <w:spacing w:before="11" w:after="120" w:line="240" w:lineRule="auto"/>
        <w:jc w:val="center"/>
        <w:rPr>
          <w:rStyle w:val="aa"/>
          <w:b w:val="0"/>
          <w:bCs w:val="0"/>
        </w:rPr>
      </w:pPr>
    </w:p>
    <w:p w:rsidR="008E40FD" w:rsidRDefault="008E40FD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8E40FD" w:rsidRDefault="008E40FD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8E40FD" w:rsidRDefault="00494409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  <w:i/>
          <w:iCs/>
          <w:vertAlign w:val="superscript"/>
        </w:rPr>
      </w:pPr>
      <w:r>
        <w:rPr>
          <w:rStyle w:val="aa"/>
          <w:b w:val="0"/>
          <w:bCs w:val="0"/>
        </w:rPr>
        <w:t>Руководитель практики от ННГУ _________________________________</w:t>
      </w:r>
      <w:r>
        <w:rPr>
          <w:rStyle w:val="aa"/>
          <w:b w:val="0"/>
          <w:bCs w:val="0"/>
          <w:u w:val="single"/>
        </w:rPr>
        <w:t>________________</w:t>
      </w:r>
      <w:r>
        <w:rPr>
          <w:rStyle w:val="aa"/>
          <w:b w:val="0"/>
          <w:bCs w:val="0"/>
        </w:rPr>
        <w:t>____</w:t>
      </w:r>
    </w:p>
    <w:p w:rsidR="008E40FD" w:rsidRDefault="008E40FD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pStyle w:val="ac"/>
        <w:tabs>
          <w:tab w:val="left" w:pos="3859"/>
          <w:tab w:val="left" w:pos="8992"/>
        </w:tabs>
      </w:pPr>
      <w:r>
        <w:rPr>
          <w:rStyle w:val="aa"/>
          <w:b w:val="0"/>
          <w:bCs w:val="0"/>
        </w:rPr>
        <w:t>Руководитель практики от профильной организации_____________________________________</w:t>
      </w:r>
      <w:r>
        <w:rPr>
          <w:rStyle w:val="aa"/>
          <w:rFonts w:ascii="Arial Unicode MS" w:eastAsia="Arial Unicode MS" w:hAnsi="Arial Unicode MS" w:cs="Arial Unicode MS"/>
          <w:b w:val="0"/>
          <w:bCs w:val="0"/>
        </w:rPr>
        <w:br w:type="page"/>
      </w:r>
    </w:p>
    <w:p w:rsidR="008E40FD" w:rsidRDefault="008E40FD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3. Бланк предписания на практику</w:t>
      </w:r>
    </w:p>
    <w:tbl>
      <w:tblPr>
        <w:tblStyle w:val="TableNormal"/>
        <w:tblW w:w="92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7"/>
      </w:tblGrid>
      <w:tr w:rsidR="008E40FD">
        <w:trPr>
          <w:trHeight w:val="775"/>
          <w:jc w:val="right"/>
        </w:trPr>
        <w:tc>
          <w:tcPr>
            <w:tcW w:w="924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360" w:lineRule="auto"/>
              <w:jc w:val="center"/>
              <w:rPr>
                <w:rStyle w:val="aa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E40FD" w:rsidRDefault="00494409">
            <w:pPr>
              <w:spacing w:after="0" w:line="36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E40FD" w:rsidRDefault="00494409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Кафедра________________________________</w:t>
      </w:r>
    </w:p>
    <w:p w:rsidR="008E40FD" w:rsidRDefault="00494409">
      <w:pPr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ПРЕДПИСАНИЕ НА ПРАКТИКУ №   ________</w:t>
      </w:r>
    </w:p>
    <w:p w:rsidR="008E40FD" w:rsidRDefault="00494409">
      <w:pP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E40FD" w:rsidRDefault="00494409">
      <w:pPr>
        <w:spacing w:after="0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E40FD" w:rsidRDefault="008E40FD">
      <w:pPr>
        <w:spacing w:after="0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E40FD" w:rsidRDefault="008E40FD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E40FD" w:rsidRDefault="008E40FD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E40FD" w:rsidRDefault="00494409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8E40FD" w:rsidRDefault="008E40FD">
      <w:pPr>
        <w:spacing w:after="0" w:line="18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E40FD" w:rsidRDefault="00494409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E40FD" w:rsidRDefault="008E40FD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40FD" w:rsidRDefault="00494409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40FD" w:rsidRDefault="00494409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8E40FD">
        <w:trPr>
          <w:trHeight w:val="89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</w:tc>
      </w:tr>
    </w:tbl>
    <w:p w:rsidR="008E40FD" w:rsidRDefault="008E40FD">
      <w:pPr>
        <w:widowControl w:val="0"/>
        <w:spacing w:line="240" w:lineRule="auto"/>
        <w:ind w:left="108" w:hanging="108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8E40FD">
      <w:pPr>
        <w:widowControl w:val="0"/>
        <w:spacing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«</w:t>
      </w:r>
      <w:r w:rsidR="00701D6B">
        <w:rPr>
          <w:rStyle w:val="aa"/>
          <w:rFonts w:ascii="Times New Roman" w:hAnsi="Times New Roman"/>
          <w:sz w:val="24"/>
          <w:szCs w:val="24"/>
        </w:rPr>
        <w:t>_____»______________________ 202</w:t>
      </w:r>
      <w:r>
        <w:rPr>
          <w:rStyle w:val="aa"/>
          <w:rFonts w:ascii="Times New Roman" w:hAnsi="Times New Roman"/>
          <w:sz w:val="24"/>
          <w:szCs w:val="24"/>
        </w:rPr>
        <w:t>___ г</w:t>
      </w:r>
    </w:p>
    <w:p w:rsidR="008E40FD" w:rsidRDefault="00494409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МП</w:t>
      </w:r>
    </w:p>
    <w:p w:rsidR="008E40FD" w:rsidRDefault="00494409">
      <w:pPr>
        <w:spacing w:after="0" w:line="240" w:lineRule="auto"/>
      </w:pP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E40FD" w:rsidRDefault="00494409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ОТМЕТКА О ПРОХОЖДЕНИИ ПРАКТИКИ</w:t>
      </w:r>
    </w:p>
    <w:tbl>
      <w:tblPr>
        <w:tblStyle w:val="TableNormal"/>
        <w:tblW w:w="89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9"/>
        <w:gridCol w:w="4464"/>
      </w:tblGrid>
      <w:tr w:rsidR="008E40FD">
        <w:trPr>
          <w:trHeight w:val="1988"/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E40FD" w:rsidRDefault="003361E1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«____»___________________ 202</w:t>
            </w:r>
            <w:r w:rsidR="00494409">
              <w:rPr>
                <w:rStyle w:val="aa"/>
                <w:rFonts w:ascii="Times New Roman" w:hAnsi="Times New Roman"/>
                <w:sz w:val="24"/>
                <w:szCs w:val="24"/>
              </w:rPr>
              <w:t>__ г.</w:t>
            </w:r>
          </w:p>
          <w:p w:rsidR="008E40FD" w:rsidRDefault="00494409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E40FD" w:rsidRDefault="00494409">
            <w:pPr>
              <w:spacing w:after="0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E40FD" w:rsidRDefault="00494409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«____»__________</w:t>
            </w:r>
            <w:r w:rsidR="003361E1">
              <w:rPr>
                <w:rStyle w:val="aa"/>
                <w:rFonts w:ascii="Times New Roman" w:hAnsi="Times New Roman"/>
                <w:sz w:val="24"/>
                <w:szCs w:val="24"/>
              </w:rPr>
              <w:t>_______202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8E40FD" w:rsidRDefault="00494409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E40FD" w:rsidRDefault="008E40FD">
      <w:pPr>
        <w:widowControl w:val="0"/>
        <w:spacing w:line="240" w:lineRule="auto"/>
        <w:jc w:val="center"/>
        <w:rPr>
          <w:rStyle w:val="aa"/>
          <w:rFonts w:ascii="Times New Roman" w:eastAsia="Times New Roman" w:hAnsi="Times New Roman" w:cs="Times New Roman"/>
        </w:rPr>
      </w:pPr>
    </w:p>
    <w:p w:rsidR="008E40FD" w:rsidRDefault="00494409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8E40FD" w:rsidRDefault="00494409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E40FD" w:rsidRDefault="008E40FD">
      <w:pPr>
        <w:jc w:val="both"/>
        <w:rPr>
          <w:rStyle w:val="aa"/>
          <w:rFonts w:ascii="Times New Roman" w:eastAsia="Times New Roman" w:hAnsi="Times New Roman" w:cs="Times New Roman"/>
        </w:rPr>
      </w:pPr>
    </w:p>
    <w:p w:rsidR="008E40FD" w:rsidRDefault="008E40FD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8E40FD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E40FD" w:rsidRDefault="008E40FD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E40FD" w:rsidRDefault="008E40FD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E40FD" w:rsidRDefault="008E40FD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8E40FD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8E40FD" w:rsidRDefault="00494409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МП</w:t>
      </w:r>
    </w:p>
    <w:p w:rsidR="008E40FD" w:rsidRDefault="00494409">
      <w:pPr>
        <w:spacing w:line="160" w:lineRule="atLeast"/>
        <w:jc w:val="center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8E40FD" w:rsidRDefault="008E40FD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8E40FD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E40FD" w:rsidRDefault="008E40FD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E40FD" w:rsidRDefault="008E40FD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E40FD" w:rsidRDefault="008E40FD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8E40FD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ИТОГОВАЯ ОЦЕНКА ЗА ПРАКТИКУ:</w:t>
      </w:r>
    </w:p>
    <w:p w:rsidR="008E40FD" w:rsidRDefault="008E40FD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____________________                                  _______________________</w:t>
      </w: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aa"/>
          <w:rFonts w:ascii="Times New Roman" w:hAnsi="Times New Roman"/>
          <w:i/>
          <w:iCs/>
          <w:sz w:val="20"/>
          <w:szCs w:val="20"/>
        </w:rPr>
        <w:t>( прописью)                                                               ( подпись руководителя практики от ННГУ)</w:t>
      </w:r>
    </w:p>
    <w:p w:rsidR="008E40FD" w:rsidRDefault="008E40FD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spacing w:after="0" w:line="240" w:lineRule="auto"/>
      </w:pPr>
      <w:r>
        <w:rPr>
          <w:rStyle w:val="aa"/>
          <w:rFonts w:ascii="Times New Roman" w:hAnsi="Times New Roman"/>
          <w:b/>
          <w:bCs/>
          <w:sz w:val="24"/>
          <w:szCs w:val="24"/>
        </w:rPr>
        <w:t>«________»  ________________________  г.</w:t>
      </w: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Титульный лист отчета по практике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 </w:t>
      </w:r>
    </w:p>
    <w:p w:rsidR="008E40FD" w:rsidRPr="00AC29A6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29A6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МИНИСТЕРСТВО НАУКИ </w:t>
      </w:r>
      <w:r w:rsidR="003361E1" w:rsidRPr="00AC29A6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И ВЫСШЕГО ОБРАЗОВАНИЯ </w:t>
      </w:r>
      <w:r w:rsidRPr="00AC29A6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РОССИЙСКОЙ  ФЕДЕРАЦИИ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высшего образования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«Национальный исследовательский Нижегородский государственный 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университет им. Н.И. Лобачевского»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Факультет социальных наук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Кафедра общей социологии и социальной работы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361E1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ПОРТФОЛИО ПО </w:t>
      </w:r>
      <w:r w:rsidR="003361E1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ПРОИЗВОДСТВЕННОЙ</w:t>
      </w:r>
    </w:p>
    <w:p w:rsidR="008E40FD" w:rsidRDefault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(ТЕХНОЛОГИЧЕСКОЙ)</w:t>
      </w:r>
      <w:r w:rsidR="00494409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ПРАКТИКЕ</w:t>
      </w:r>
      <w:r w:rsidR="00494409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студента 3 курса дневного отделения 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направления подгот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овки «Социальная работа» – 39.03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.02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Иванова Ивана Ивановича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8E40F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0FD" w:rsidRDefault="008E40F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Руководитель практики: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Сидорова Е.Н., к.с.н., доцент кафедры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общей социологии и социальной работы ФСН ННГУ 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8E40F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0FD" w:rsidRDefault="008E40F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Нижний Новгород </w:t>
      </w:r>
    </w:p>
    <w:p w:rsidR="008E40FD" w:rsidRDefault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2020</w:t>
      </w:r>
      <w:r w:rsidR="00494409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  <w:r w:rsidR="00494409">
        <w:rPr>
          <w:rStyle w:val="aa"/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br w:type="page"/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Пример оформления оглавления 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8E40FD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1. Характеристика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учреждения и структурного п</w:t>
      </w:r>
      <w:r w:rsidR="003C00ED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одразделения, в котором проходила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производственная практика………….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</w:t>
      </w:r>
      <w:r w:rsidR="003C00ED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…....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2 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  <w:lang w:val="fr-FR"/>
        </w:rPr>
        <w:t> 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Анализ конкретного случая…………………………………………….…………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7 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3. Дневник практики………………………………………………………………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..16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Общие выводы по итогам практики……………………………………………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.......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23 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Список используемой литературы.… …………………………..………………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25 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1. Назв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ание   ……………………………….………………..…………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26 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2. Название  …………..…………..……….….……………………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28 </w:t>
      </w:r>
    </w:p>
    <w:sectPr w:rsidR="008E40FD" w:rsidSect="00AD3EB9">
      <w:pgSz w:w="11900" w:h="16840"/>
      <w:pgMar w:top="1134" w:right="850" w:bottom="568" w:left="1134" w:header="17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25" w:rsidRDefault="00B73925">
      <w:pPr>
        <w:spacing w:after="0" w:line="240" w:lineRule="auto"/>
      </w:pPr>
      <w:r>
        <w:separator/>
      </w:r>
    </w:p>
  </w:endnote>
  <w:endnote w:type="continuationSeparator" w:id="0">
    <w:p w:rsidR="00B73925" w:rsidRDefault="00B7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B9" w:rsidRDefault="00AD3EB9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DF2DB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B9" w:rsidRDefault="00AD3EB9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4" w:rsidRDefault="009C7374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DF2DBE">
      <w:rPr>
        <w:noProof/>
      </w:rPr>
      <w:t>24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4" w:rsidRDefault="009C737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25" w:rsidRDefault="00B73925">
      <w:pPr>
        <w:spacing w:after="0" w:line="240" w:lineRule="auto"/>
      </w:pPr>
      <w:r>
        <w:separator/>
      </w:r>
    </w:p>
  </w:footnote>
  <w:footnote w:type="continuationSeparator" w:id="0">
    <w:p w:rsidR="00B73925" w:rsidRDefault="00B7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B9" w:rsidRDefault="00AD3EB9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B9" w:rsidRDefault="00AD3EB9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4" w:rsidRDefault="009C7374">
    <w:pPr>
      <w:pStyle w:val="a5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4" w:rsidRDefault="009C7374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9A"/>
    <w:multiLevelType w:val="hybridMultilevel"/>
    <w:tmpl w:val="C90A4000"/>
    <w:lvl w:ilvl="0" w:tplc="D576D12A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1AD182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0ED48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C210E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AD70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6B636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E1BA4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CFFE4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027E4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C71688"/>
    <w:multiLevelType w:val="hybridMultilevel"/>
    <w:tmpl w:val="18387238"/>
    <w:lvl w:ilvl="0" w:tplc="EFC4C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1F84"/>
    <w:multiLevelType w:val="hybridMultilevel"/>
    <w:tmpl w:val="6292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E10"/>
    <w:multiLevelType w:val="hybridMultilevel"/>
    <w:tmpl w:val="514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66D3"/>
    <w:multiLevelType w:val="hybridMultilevel"/>
    <w:tmpl w:val="EE82A6DE"/>
    <w:lvl w:ilvl="0" w:tplc="1B6EC4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87E2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E45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2CF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6D8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70B1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D285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089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46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BE4872"/>
    <w:multiLevelType w:val="hybridMultilevel"/>
    <w:tmpl w:val="A8E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E5B32"/>
    <w:multiLevelType w:val="hybridMultilevel"/>
    <w:tmpl w:val="6FEA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04B05"/>
    <w:multiLevelType w:val="hybridMultilevel"/>
    <w:tmpl w:val="10B4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E28C7"/>
    <w:multiLevelType w:val="multilevel"/>
    <w:tmpl w:val="B0FC3A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7D5FF0"/>
    <w:multiLevelType w:val="hybridMultilevel"/>
    <w:tmpl w:val="B6CEA66E"/>
    <w:lvl w:ilvl="0" w:tplc="688AE4F2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920D33"/>
    <w:multiLevelType w:val="hybridMultilevel"/>
    <w:tmpl w:val="FA60C134"/>
    <w:styleLink w:val="a"/>
    <w:lvl w:ilvl="0" w:tplc="A4223B70">
      <w:start w:val="1"/>
      <w:numFmt w:val="decimal"/>
      <w:lvlText w:val="%1."/>
      <w:lvlJc w:val="left"/>
      <w:pPr>
        <w:tabs>
          <w:tab w:val="num" w:pos="941"/>
          <w:tab w:val="left" w:pos="993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F8CD72">
      <w:start w:val="1"/>
      <w:numFmt w:val="decimal"/>
      <w:lvlText w:val="%2."/>
      <w:lvlJc w:val="left"/>
      <w:pPr>
        <w:tabs>
          <w:tab w:val="left" w:pos="941"/>
          <w:tab w:val="left" w:pos="993"/>
          <w:tab w:val="num" w:pos="1741"/>
        </w:tabs>
        <w:ind w:left="1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2917C">
      <w:start w:val="1"/>
      <w:numFmt w:val="decimal"/>
      <w:lvlText w:val="%3."/>
      <w:lvlJc w:val="left"/>
      <w:pPr>
        <w:tabs>
          <w:tab w:val="left" w:pos="941"/>
          <w:tab w:val="left" w:pos="993"/>
          <w:tab w:val="num" w:pos="2541"/>
        </w:tabs>
        <w:ind w:left="1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1AAA94">
      <w:start w:val="1"/>
      <w:numFmt w:val="decimal"/>
      <w:lvlText w:val="%4."/>
      <w:lvlJc w:val="left"/>
      <w:pPr>
        <w:tabs>
          <w:tab w:val="left" w:pos="941"/>
          <w:tab w:val="left" w:pos="993"/>
          <w:tab w:val="num" w:pos="3341"/>
        </w:tabs>
        <w:ind w:left="2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18D948">
      <w:start w:val="1"/>
      <w:numFmt w:val="decimal"/>
      <w:lvlText w:val="%5."/>
      <w:lvlJc w:val="left"/>
      <w:pPr>
        <w:tabs>
          <w:tab w:val="left" w:pos="941"/>
          <w:tab w:val="left" w:pos="993"/>
          <w:tab w:val="num" w:pos="4141"/>
        </w:tabs>
        <w:ind w:left="34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0B0C4">
      <w:start w:val="1"/>
      <w:numFmt w:val="decimal"/>
      <w:lvlText w:val="%6."/>
      <w:lvlJc w:val="left"/>
      <w:pPr>
        <w:tabs>
          <w:tab w:val="left" w:pos="941"/>
          <w:tab w:val="left" w:pos="993"/>
          <w:tab w:val="num" w:pos="4941"/>
        </w:tabs>
        <w:ind w:left="4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AA704">
      <w:start w:val="1"/>
      <w:numFmt w:val="decimal"/>
      <w:lvlText w:val="%7."/>
      <w:lvlJc w:val="left"/>
      <w:pPr>
        <w:tabs>
          <w:tab w:val="left" w:pos="941"/>
          <w:tab w:val="left" w:pos="993"/>
          <w:tab w:val="num" w:pos="5741"/>
        </w:tabs>
        <w:ind w:left="5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06F6A">
      <w:start w:val="1"/>
      <w:numFmt w:val="decimal"/>
      <w:lvlText w:val="%8."/>
      <w:lvlJc w:val="left"/>
      <w:pPr>
        <w:tabs>
          <w:tab w:val="left" w:pos="941"/>
          <w:tab w:val="left" w:pos="993"/>
          <w:tab w:val="num" w:pos="6541"/>
        </w:tabs>
        <w:ind w:left="5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27C14">
      <w:start w:val="1"/>
      <w:numFmt w:val="decimal"/>
      <w:lvlText w:val="%9."/>
      <w:lvlJc w:val="left"/>
      <w:pPr>
        <w:tabs>
          <w:tab w:val="left" w:pos="941"/>
          <w:tab w:val="left" w:pos="993"/>
          <w:tab w:val="num" w:pos="7341"/>
        </w:tabs>
        <w:ind w:left="6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6D45D7"/>
    <w:multiLevelType w:val="hybridMultilevel"/>
    <w:tmpl w:val="FD7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1159"/>
    <w:multiLevelType w:val="hybridMultilevel"/>
    <w:tmpl w:val="39EEE148"/>
    <w:lvl w:ilvl="0" w:tplc="A6E67162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C1350B"/>
    <w:multiLevelType w:val="hybridMultilevel"/>
    <w:tmpl w:val="6D2492D6"/>
    <w:lvl w:ilvl="0" w:tplc="A82E70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42F6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66B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628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CA1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8FF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24F1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034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27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6726A7"/>
    <w:multiLevelType w:val="hybridMultilevel"/>
    <w:tmpl w:val="39FCE608"/>
    <w:lvl w:ilvl="0" w:tplc="5D22463A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863C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2C0E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CBBA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689A8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A9B9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C2DF8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2BFF0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87362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E7E3322"/>
    <w:multiLevelType w:val="hybridMultilevel"/>
    <w:tmpl w:val="CD4E9DAE"/>
    <w:styleLink w:val="1"/>
    <w:lvl w:ilvl="0" w:tplc="9668B938">
      <w:start w:val="1"/>
      <w:numFmt w:val="bullet"/>
      <w:lvlText w:val="·"/>
      <w:lvlJc w:val="left"/>
      <w:pPr>
        <w:ind w:left="435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5C7D52">
      <w:start w:val="1"/>
      <w:numFmt w:val="bullet"/>
      <w:lvlText w:val="o"/>
      <w:lvlJc w:val="left"/>
      <w:pPr>
        <w:ind w:left="708" w:hanging="7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F43B8E">
      <w:start w:val="1"/>
      <w:numFmt w:val="bullet"/>
      <w:lvlText w:val="▪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84E66">
      <w:start w:val="1"/>
      <w:numFmt w:val="bullet"/>
      <w:lvlText w:val="•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3E3D08">
      <w:start w:val="1"/>
      <w:numFmt w:val="bullet"/>
      <w:lvlText w:val="o"/>
      <w:lvlJc w:val="left"/>
      <w:pPr>
        <w:ind w:left="216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362E88">
      <w:start w:val="1"/>
      <w:numFmt w:val="bullet"/>
      <w:lvlText w:val="▪"/>
      <w:lvlJc w:val="left"/>
      <w:pPr>
        <w:ind w:left="288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E07BD0">
      <w:start w:val="1"/>
      <w:numFmt w:val="bullet"/>
      <w:lvlText w:val="•"/>
      <w:lvlJc w:val="left"/>
      <w:pPr>
        <w:ind w:left="360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FA831C">
      <w:start w:val="1"/>
      <w:numFmt w:val="bullet"/>
      <w:lvlText w:val="o"/>
      <w:lvlJc w:val="left"/>
      <w:pPr>
        <w:ind w:left="432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CE2960">
      <w:start w:val="1"/>
      <w:numFmt w:val="bullet"/>
      <w:lvlText w:val="▪"/>
      <w:lvlJc w:val="left"/>
      <w:pPr>
        <w:ind w:left="504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2341548"/>
    <w:multiLevelType w:val="hybridMultilevel"/>
    <w:tmpl w:val="CD4E9DAE"/>
    <w:numStyleLink w:val="1"/>
  </w:abstractNum>
  <w:abstractNum w:abstractNumId="17" w15:restartNumberingAfterBreak="0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763FA"/>
    <w:multiLevelType w:val="hybridMultilevel"/>
    <w:tmpl w:val="6FEA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8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  <w:num w:numId="15">
    <w:abstractNumId w:val="17"/>
  </w:num>
  <w:num w:numId="16">
    <w:abstractNumId w:val="8"/>
    <w:lvlOverride w:ilvl="0">
      <w:startOverride w:val="1"/>
    </w:lvlOverride>
  </w:num>
  <w:num w:numId="17">
    <w:abstractNumId w:val="1"/>
  </w:num>
  <w:num w:numId="18">
    <w:abstractNumId w:val="12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0FD"/>
    <w:rsid w:val="00060F48"/>
    <w:rsid w:val="00111A90"/>
    <w:rsid w:val="001709B9"/>
    <w:rsid w:val="001A12E4"/>
    <w:rsid w:val="0021524F"/>
    <w:rsid w:val="002F0F6A"/>
    <w:rsid w:val="003264A4"/>
    <w:rsid w:val="00333AE9"/>
    <w:rsid w:val="003361E1"/>
    <w:rsid w:val="003C00ED"/>
    <w:rsid w:val="003F4A64"/>
    <w:rsid w:val="00473B00"/>
    <w:rsid w:val="00494409"/>
    <w:rsid w:val="004B0A2E"/>
    <w:rsid w:val="00502036"/>
    <w:rsid w:val="00511411"/>
    <w:rsid w:val="00515A0A"/>
    <w:rsid w:val="0058237C"/>
    <w:rsid w:val="005A4C19"/>
    <w:rsid w:val="00701D6B"/>
    <w:rsid w:val="0079255D"/>
    <w:rsid w:val="007C6D50"/>
    <w:rsid w:val="007C7B35"/>
    <w:rsid w:val="00892D2C"/>
    <w:rsid w:val="008E40FD"/>
    <w:rsid w:val="009105BE"/>
    <w:rsid w:val="00934B0F"/>
    <w:rsid w:val="00947295"/>
    <w:rsid w:val="00951222"/>
    <w:rsid w:val="00964933"/>
    <w:rsid w:val="009B62CF"/>
    <w:rsid w:val="009C7374"/>
    <w:rsid w:val="009D257C"/>
    <w:rsid w:val="00AB44C7"/>
    <w:rsid w:val="00AC29A6"/>
    <w:rsid w:val="00AD1440"/>
    <w:rsid w:val="00AD3EB9"/>
    <w:rsid w:val="00AE3055"/>
    <w:rsid w:val="00B34606"/>
    <w:rsid w:val="00B34F39"/>
    <w:rsid w:val="00B56658"/>
    <w:rsid w:val="00B73925"/>
    <w:rsid w:val="00BA5493"/>
    <w:rsid w:val="00BC3739"/>
    <w:rsid w:val="00C20C8C"/>
    <w:rsid w:val="00C56D92"/>
    <w:rsid w:val="00CB3C87"/>
    <w:rsid w:val="00CF0A39"/>
    <w:rsid w:val="00D92140"/>
    <w:rsid w:val="00D95C90"/>
    <w:rsid w:val="00DA6411"/>
    <w:rsid w:val="00DB4136"/>
    <w:rsid w:val="00DE3ED6"/>
    <w:rsid w:val="00DF2DBE"/>
    <w:rsid w:val="00E54C2E"/>
    <w:rsid w:val="00ED4271"/>
    <w:rsid w:val="00EF2FEA"/>
    <w:rsid w:val="00F9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3F20"/>
  <w15:docId w15:val="{ADA42380-7188-4673-89FD-DC93CE5B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94729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0"/>
    <w:next w:val="a0"/>
    <w:link w:val="20"/>
    <w:uiPriority w:val="9"/>
    <w:unhideWhenUsed/>
    <w:qFormat/>
    <w:rsid w:val="00473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0"/>
    <w:rsid w:val="00947295"/>
    <w:pPr>
      <w:keepNext/>
      <w:keepLines/>
      <w:spacing w:before="200" w:after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47295"/>
    <w:rPr>
      <w:u w:val="single"/>
    </w:rPr>
  </w:style>
  <w:style w:type="table" w:customStyle="1" w:styleId="TableNormal">
    <w:name w:val="Table Normal"/>
    <w:rsid w:val="00947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94729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94729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947295"/>
    <w:pPr>
      <w:numPr>
        <w:numId w:val="1"/>
      </w:numPr>
    </w:pPr>
  </w:style>
  <w:style w:type="paragraph" w:customStyle="1" w:styleId="A7">
    <w:name w:val="По умолчанию A"/>
    <w:rsid w:val="00947295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rsid w:val="00947295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a8">
    <w:name w:val="Текстовый блок"/>
    <w:rsid w:val="00947295"/>
    <w:rPr>
      <w:rFonts w:ascii="Helvetica Neue" w:hAnsi="Helvetica Neue" w:cs="Arial Unicode MS"/>
      <w:color w:val="000000"/>
      <w:sz w:val="22"/>
      <w:szCs w:val="22"/>
    </w:rPr>
  </w:style>
  <w:style w:type="paragraph" w:customStyle="1" w:styleId="a9">
    <w:name w:val="По умолчанию"/>
    <w:rsid w:val="00947295"/>
    <w:rPr>
      <w:rFonts w:ascii="Helvetica Neue" w:hAnsi="Helvetica Neue" w:cs="Arial Unicode MS"/>
      <w:color w:val="000000"/>
      <w:sz w:val="22"/>
      <w:szCs w:val="22"/>
    </w:rPr>
  </w:style>
  <w:style w:type="character" w:customStyle="1" w:styleId="aa">
    <w:name w:val="Нет"/>
    <w:rsid w:val="00947295"/>
  </w:style>
  <w:style w:type="character" w:customStyle="1" w:styleId="Hyperlink0">
    <w:name w:val="Hyperlink.0"/>
    <w:basedOn w:val="aa"/>
    <w:rsid w:val="00947295"/>
    <w:rPr>
      <w:rFonts w:ascii="Times New Roman" w:eastAsia="Times New Roman" w:hAnsi="Times New Roman" w:cs="Times New Roman"/>
      <w:color w:val="0000FF"/>
      <w:sz w:val="24"/>
      <w:szCs w:val="24"/>
      <w:u w:val="single" w:color="0000FF"/>
      <w:shd w:val="clear" w:color="auto" w:fill="FFFFFF"/>
    </w:rPr>
  </w:style>
  <w:style w:type="numbering" w:customStyle="1" w:styleId="a">
    <w:name w:val="С числами"/>
    <w:rsid w:val="00947295"/>
    <w:pPr>
      <w:numPr>
        <w:numId w:val="3"/>
      </w:numPr>
    </w:pPr>
  </w:style>
  <w:style w:type="character" w:customStyle="1" w:styleId="Hyperlink1">
    <w:name w:val="Hyperlink.1"/>
    <w:basedOn w:val="aa"/>
    <w:rsid w:val="00947295"/>
    <w:rPr>
      <w:color w:val="0000FF"/>
      <w:u w:val="single" w:color="0000FF"/>
      <w:lang w:val="en-US"/>
    </w:rPr>
  </w:style>
  <w:style w:type="character" w:customStyle="1" w:styleId="Hyperlink2">
    <w:name w:val="Hyperlink.2"/>
    <w:basedOn w:val="aa"/>
    <w:rsid w:val="00947295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rsid w:val="00947295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b">
    <w:name w:val="Normal (Web)"/>
    <w:rsid w:val="00947295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c">
    <w:name w:val="List Paragraph"/>
    <w:link w:val="ad"/>
    <w:uiPriority w:val="34"/>
    <w:qFormat/>
    <w:rsid w:val="00947295"/>
    <w:pPr>
      <w:spacing w:after="200" w:line="276" w:lineRule="auto"/>
    </w:pPr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20">
    <w:name w:val="Заголовок 2 Знак"/>
    <w:basedOn w:val="a1"/>
    <w:link w:val="2"/>
    <w:uiPriority w:val="9"/>
    <w:rsid w:val="00473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ae">
    <w:name w:val="No Spacing"/>
    <w:uiPriority w:val="99"/>
    <w:qFormat/>
    <w:rsid w:val="00473B0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0">
    <w:name w:val="Основной текст Знак1"/>
    <w:basedOn w:val="a1"/>
    <w:link w:val="af"/>
    <w:uiPriority w:val="99"/>
    <w:locked/>
    <w:rsid w:val="00473B00"/>
    <w:rPr>
      <w:sz w:val="28"/>
      <w:szCs w:val="28"/>
      <w:shd w:val="clear" w:color="auto" w:fill="FFFFFF"/>
    </w:rPr>
  </w:style>
  <w:style w:type="paragraph" w:styleId="af">
    <w:name w:val="Body Text"/>
    <w:basedOn w:val="a0"/>
    <w:link w:val="10"/>
    <w:uiPriority w:val="99"/>
    <w:rsid w:val="00473B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240" w:line="240" w:lineRule="atLeast"/>
      <w:jc w:val="both"/>
    </w:pPr>
    <w:rPr>
      <w:rFonts w:ascii="Times New Roman" w:eastAsia="Arial Unicode MS" w:hAnsi="Times New Roman" w:cs="Times New Roman"/>
      <w:color w:val="auto"/>
      <w:sz w:val="28"/>
      <w:szCs w:val="28"/>
    </w:rPr>
  </w:style>
  <w:style w:type="character" w:customStyle="1" w:styleId="af0">
    <w:name w:val="Основной текст Знак"/>
    <w:basedOn w:val="a1"/>
    <w:uiPriority w:val="99"/>
    <w:semiHidden/>
    <w:rsid w:val="00473B0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12">
    <w:name w:val="Font Style12"/>
    <w:uiPriority w:val="99"/>
    <w:rsid w:val="00473B00"/>
    <w:rPr>
      <w:rFonts w:ascii="Times New Roman" w:hAnsi="Times New Roman" w:cs="Times New Roman"/>
      <w:sz w:val="18"/>
      <w:szCs w:val="18"/>
    </w:rPr>
  </w:style>
  <w:style w:type="character" w:customStyle="1" w:styleId="ad">
    <w:name w:val="Абзац списка Знак"/>
    <w:link w:val="ac"/>
    <w:uiPriority w:val="99"/>
    <w:locked/>
    <w:rsid w:val="00AE3055"/>
    <w:rPr>
      <w:rFonts w:eastAsia="Times New Roman"/>
      <w:b/>
      <w:bCs/>
      <w:color w:val="000000"/>
      <w:sz w:val="24"/>
      <w:szCs w:val="24"/>
      <w:u w:color="000000"/>
    </w:rPr>
  </w:style>
  <w:style w:type="paragraph" w:styleId="af1">
    <w:name w:val="Body Text Indent"/>
    <w:basedOn w:val="a0"/>
    <w:link w:val="af2"/>
    <w:uiPriority w:val="99"/>
    <w:semiHidden/>
    <w:unhideWhenUsed/>
    <w:rsid w:val="00AD3EB9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AD3EB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3">
    <w:name w:val="Plain Text"/>
    <w:basedOn w:val="a0"/>
    <w:link w:val="af4"/>
    <w:rsid w:val="00AD3E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eastAsia="Arial Unicode MS" w:cs="Times New Roman"/>
      <w:sz w:val="20"/>
      <w:szCs w:val="20"/>
      <w:bdr w:val="none" w:sz="0" w:space="0" w:color="auto"/>
    </w:rPr>
  </w:style>
  <w:style w:type="character" w:customStyle="1" w:styleId="af4">
    <w:name w:val="Текст Знак"/>
    <w:basedOn w:val="a1"/>
    <w:link w:val="af3"/>
    <w:rsid w:val="00AD3EB9"/>
    <w:rPr>
      <w:rFonts w:ascii="Calibri" w:hAnsi="Calibri"/>
      <w:color w:val="000000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&#1084;&#1074;&#1076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nanium.ru" TargetMode="External"/><Relationship Id="rId19" Type="http://schemas.openxmlformats.org/officeDocument/2006/relationships/hyperlink" Target="http://base.consultant.ru/cons/cgi/online.cgi?req=%20doc;base=LAW;n=149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4A46-1E1B-42FD-96BC-758F6A73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24</Pages>
  <Words>6972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 Sudin</cp:lastModifiedBy>
  <cp:revision>31</cp:revision>
  <dcterms:created xsi:type="dcterms:W3CDTF">2018-01-21T14:13:00Z</dcterms:created>
  <dcterms:modified xsi:type="dcterms:W3CDTF">2021-09-13T21:05:00Z</dcterms:modified>
</cp:coreProperties>
</file>