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57" w:rsidRPr="00313194" w:rsidRDefault="00CC7E57" w:rsidP="00CC7E57">
      <w:pPr>
        <w:widowControl w:val="0"/>
        <w:spacing w:after="0" w:line="240" w:lineRule="auto"/>
        <w:ind w:right="-284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313194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31319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3194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C7E57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4783"/>
      </w:tblGrid>
      <w:tr w:rsidR="00CC7E57" w:rsidRPr="00313194" w:rsidTr="00D03A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ind w:right="-901"/>
              <w:contextualSpacing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УТВЕРЖДЕНО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протокол от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«___» __________ 20__ г. № ___</w:t>
      </w:r>
    </w:p>
    <w:p w:rsidR="00CC7E57" w:rsidRPr="00313194" w:rsidRDefault="00CC7E57" w:rsidP="00CC7E57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tabs>
          <w:tab w:val="left" w:pos="5670"/>
        </w:tabs>
        <w:spacing w:after="0" w:line="240" w:lineRule="auto"/>
        <w:ind w:left="5670" w:hanging="567"/>
        <w:contextualSpacing/>
        <w:rPr>
          <w:rFonts w:ascii="Times New Roman" w:hAnsi="Times New Roman"/>
          <w:sz w:val="28"/>
          <w:szCs w:val="28"/>
        </w:rPr>
      </w:pPr>
    </w:p>
    <w:p w:rsidR="00CC7E57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3194">
        <w:rPr>
          <w:rFonts w:ascii="Times New Roman" w:hAnsi="Times New Roman"/>
          <w:b/>
          <w:sz w:val="28"/>
          <w:szCs w:val="28"/>
        </w:rPr>
        <w:t>Рабочая программа дисциплины (модуля)</w:t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6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C7E57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C7E57">
              <w:rPr>
                <w:rFonts w:ascii="Times New Roman" w:eastAsia="Calibri" w:hAnsi="Times New Roman"/>
                <w:sz w:val="28"/>
                <w:szCs w:val="28"/>
              </w:rPr>
              <w:t>Математическая статистика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313194">
        <w:rPr>
          <w:rFonts w:ascii="Times New Roman" w:hAnsi="Times New Roman"/>
          <w:sz w:val="24"/>
          <w:szCs w:val="24"/>
        </w:rPr>
        <w:br w:type="textWrapping" w:clear="all"/>
      </w: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C7E57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C7E57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01.03.01 Математика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CC7E57" w:rsidRPr="00313194" w:rsidTr="00D03A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Общий профиль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C7E57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бакалавр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CC7E57" w:rsidRPr="00313194" w:rsidTr="00D03A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7E57" w:rsidRPr="00313194" w:rsidRDefault="00CC7E57" w:rsidP="00D03A1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trike/>
          <w:color w:val="FF0000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C7E57" w:rsidRPr="00313194" w:rsidRDefault="00CC7E57" w:rsidP="00CC7E5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Нижний Новгород</w:t>
      </w:r>
    </w:p>
    <w:p w:rsidR="00CC7E57" w:rsidRPr="00313194" w:rsidRDefault="00CC7E57" w:rsidP="00CC7E57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313194">
        <w:rPr>
          <w:rFonts w:ascii="Times New Roman" w:hAnsi="Times New Roman"/>
          <w:sz w:val="24"/>
          <w:szCs w:val="24"/>
        </w:rPr>
        <w:t>2018 год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7FE" w:rsidRPr="00CC7E57" w:rsidRDefault="007247FE">
      <w:pPr>
        <w:spacing w:beforeAutospacing="1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E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 Место и цели дисциплины (модуля) в структуре ОПОП </w:t>
      </w:r>
    </w:p>
    <w:p w:rsidR="007247FE" w:rsidRPr="00CC7E57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57">
        <w:rPr>
          <w:rFonts w:ascii="Times New Roman" w:hAnsi="Times New Roman" w:cs="Times New Roman"/>
          <w:sz w:val="24"/>
          <w:szCs w:val="24"/>
        </w:rPr>
        <w:t xml:space="preserve">Дисциплина «Математическая статистика» относится к базовой части «Дисциплины, модули» ОПОП по направлению подготовки </w:t>
      </w:r>
      <w:r w:rsidRPr="00CC7E57">
        <w:rPr>
          <w:rFonts w:ascii="Times New Roman" w:hAnsi="Times New Roman" w:cs="Times New Roman"/>
          <w:color w:val="000000"/>
          <w:sz w:val="24"/>
          <w:szCs w:val="24"/>
        </w:rPr>
        <w:t xml:space="preserve">01.03.01 </w:t>
      </w:r>
      <w:r w:rsidRPr="00CC7E57">
        <w:rPr>
          <w:rFonts w:ascii="Times New Roman" w:hAnsi="Times New Roman" w:cs="Times New Roman"/>
          <w:sz w:val="24"/>
          <w:szCs w:val="24"/>
        </w:rPr>
        <w:t>«Математика» (Б1.Б.17 – базовая часть). Дисциплина обязательна для освоения в 5 семестре.</w:t>
      </w:r>
    </w:p>
    <w:p w:rsidR="007247FE" w:rsidRPr="00CC7E57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57">
        <w:rPr>
          <w:rFonts w:ascii="Times New Roman" w:hAnsi="Times New Roman" w:cs="Times New Roman"/>
          <w:sz w:val="24"/>
          <w:szCs w:val="24"/>
        </w:rPr>
        <w:t>Студенты к моменту освоения дисциплины «Математическая статистика», согласно учебному плану, ознакомлены с основными теоретическими понятиями и прикладными знаниями, полученными в рамках изучения дисциплин «Математический анализ», «Алгебра», «Аналитическая геометрия». Кроме того, в 4 семестре студенты уже освоить один семестр курс «Теория вероятностей. Случайные процессы».</w:t>
      </w:r>
    </w:p>
    <w:p w:rsidR="007247FE" w:rsidRPr="00CC7E57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57">
        <w:rPr>
          <w:rFonts w:ascii="Times New Roman" w:hAnsi="Times New Roman" w:cs="Times New Roman"/>
          <w:sz w:val="24"/>
          <w:szCs w:val="24"/>
        </w:rPr>
        <w:t xml:space="preserve">К моменту изучения дисциплины у студентов присутствуют устойчивые представления, касающиеся понятийного аппарата в области теории множеств, теория функций, линейная алгебра, основ исчисления вероятностей. </w:t>
      </w:r>
    </w:p>
    <w:p w:rsidR="007247FE" w:rsidRPr="00CC7E57" w:rsidRDefault="00724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E57">
        <w:rPr>
          <w:rFonts w:ascii="Times New Roman" w:hAnsi="Times New Roman" w:cs="Times New Roman"/>
          <w:sz w:val="24"/>
          <w:szCs w:val="24"/>
        </w:rPr>
        <w:t xml:space="preserve">Целями освоения дисциплины «Математическая статистика» являются овладение известными идеями и методами обработки случайных наблюдений и проверки простейших статистических гипотез.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5244"/>
      </w:tblGrid>
      <w:tr w:rsidR="00CC7E57" w:rsidRPr="00313194" w:rsidTr="00D03A1B">
        <w:tc>
          <w:tcPr>
            <w:tcW w:w="959" w:type="dxa"/>
            <w:shd w:val="clear" w:color="auto" w:fill="auto"/>
          </w:tcPr>
          <w:p w:rsidR="00CC7E57" w:rsidRPr="00313194" w:rsidRDefault="00CC7E57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544" w:type="dxa"/>
            <w:shd w:val="clear" w:color="auto" w:fill="auto"/>
          </w:tcPr>
          <w:p w:rsidR="00CC7E57" w:rsidRPr="00313194" w:rsidRDefault="00CC7E57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244" w:type="dxa"/>
            <w:shd w:val="clear" w:color="auto" w:fill="auto"/>
          </w:tcPr>
          <w:p w:rsidR="00CC7E57" w:rsidRPr="00313194" w:rsidRDefault="00CC7E57" w:rsidP="00D03A1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CC7E57" w:rsidRPr="00313194" w:rsidTr="00D03A1B">
        <w:tc>
          <w:tcPr>
            <w:tcW w:w="959" w:type="dxa"/>
            <w:shd w:val="clear" w:color="auto" w:fill="auto"/>
          </w:tcPr>
          <w:p w:rsidR="00CC7E57" w:rsidRPr="00313194" w:rsidRDefault="00CC7E57" w:rsidP="00D03A1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CC7E57" w:rsidRPr="00313194" w:rsidRDefault="00CC7E57" w:rsidP="00D03A1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базовая часть</w:t>
            </w:r>
          </w:p>
        </w:tc>
        <w:tc>
          <w:tcPr>
            <w:tcW w:w="5244" w:type="dxa"/>
            <w:shd w:val="clear" w:color="auto" w:fill="auto"/>
          </w:tcPr>
          <w:p w:rsidR="00CC7E57" w:rsidRPr="00313194" w:rsidRDefault="00CC7E57" w:rsidP="00CC7E5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3194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Б1.Б.1</w:t>
            </w:r>
            <w:r>
              <w:rPr>
                <w:rFonts w:ascii="Times New Roman" w:eastAsia="Calibri" w:hAnsi="Times New Roman"/>
                <w:i/>
                <w:sz w:val="24"/>
                <w:szCs w:val="24"/>
              </w:rPr>
              <w:t>7</w:t>
            </w:r>
            <w:r w:rsidRPr="0031319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, </w:t>
            </w:r>
            <w:r w:rsidRPr="00CC7E5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Математическая статистика </w:t>
            </w:r>
            <w:bookmarkStart w:id="0" w:name="_GoBack"/>
            <w:bookmarkEnd w:id="0"/>
            <w:r w:rsidRPr="00313194">
              <w:rPr>
                <w:rFonts w:ascii="Times New Roman" w:eastAsia="Calibri" w:hAnsi="Times New Roman"/>
                <w:sz w:val="24"/>
                <w:szCs w:val="24"/>
              </w:rPr>
              <w:t>относится к базовой части ОПОП направления подготовки 01.03.01. Математика</w:t>
            </w:r>
          </w:p>
        </w:tc>
      </w:tr>
    </w:tbl>
    <w:p w:rsidR="007247FE" w:rsidRDefault="007247FE">
      <w:pPr>
        <w:spacing w:after="0" w:line="240" w:lineRule="auto"/>
        <w:jc w:val="center"/>
        <w:rPr>
          <w:sz w:val="28"/>
          <w:szCs w:val="28"/>
        </w:rPr>
      </w:pPr>
    </w:p>
    <w:p w:rsidR="007247FE" w:rsidRDefault="007247FE">
      <w:pPr>
        <w:pStyle w:val="af6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4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181"/>
        <w:gridCol w:w="5314"/>
      </w:tblGrid>
      <w:tr w:rsidR="007247FE">
        <w:trPr>
          <w:tblHeader/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tabs>
                <w:tab w:val="left" w:pos="-33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tabs>
                <w:tab w:val="left" w:pos="-54"/>
              </w:tabs>
              <w:ind w:left="56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7247FE">
        <w:trPr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/>
            </w:pPr>
            <w:r>
              <w:rPr>
                <w:rFonts w:ascii="Times New Roman" w:hAnsi="Times New Roman" w:cs="Times New Roman"/>
                <w:i/>
                <w:iCs/>
              </w:rPr>
              <w:t>ОПК-1</w:t>
            </w:r>
          </w:p>
          <w:p w:rsidR="007247FE" w:rsidRDefault="007247FE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  <w:p w:rsidR="007247FE" w:rsidRDefault="007247FE">
            <w:pPr>
              <w:tabs>
                <w:tab w:val="left" w:pos="822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(базовый этап)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7247FE" w:rsidRDefault="007247FE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У1(ОПК-1) Уметь использовать фундаментальные знания в области математического анализа, дискретной математики для анализа многомерных законов распределений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247FE">
        <w:trPr>
          <w:cantSplit/>
          <w:jc w:val="center"/>
        </w:trPr>
        <w:tc>
          <w:tcPr>
            <w:tcW w:w="4181" w:type="dxa"/>
            <w:tcMar>
              <w:left w:w="108" w:type="dxa"/>
            </w:tcMar>
          </w:tcPr>
          <w:p w:rsidR="007247FE" w:rsidRDefault="007247FE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ПК-2 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 w:rsidR="007247FE" w:rsidRDefault="007247FE">
            <w:pPr>
              <w:tabs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(базовый этап)</w:t>
            </w:r>
          </w:p>
        </w:tc>
        <w:tc>
          <w:tcPr>
            <w:tcW w:w="5313" w:type="dxa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ЗНАТЬ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З1(ПК-2) Студент должен знать: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1) понятие многомерного закона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2) основные числовые характеристики одномерных и многомерных случайных величин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3) основные виды сходимости случайных последовательностей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4) понятие закона больших чисел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5) понятие о центральной предельной теореме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6) понятие статистической выборки 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7) способы представления выборочного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8) понятие оценки параметра распределения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9) понятие статистической гипотезы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10) понятие ошибок первого и второго рода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УМЕТЬ</w:t>
            </w:r>
          </w:p>
          <w:p w:rsidR="007247FE" w:rsidRDefault="007247FE">
            <w:pPr>
              <w:pStyle w:val="Default"/>
              <w:rPr>
                <w:rFonts w:ascii="Times New Roman" w:eastAsia="MS Mincho" w:hAnsi="Times New Roman"/>
                <w:i/>
                <w:iCs/>
                <w:lang w:eastAsia="ar-SA"/>
              </w:rPr>
            </w:pPr>
            <w:r>
              <w:rPr>
                <w:rFonts w:ascii="Times New Roman" w:eastAsia="MS Mincho" w:hAnsi="Times New Roman"/>
                <w:i/>
                <w:iCs/>
                <w:lang w:eastAsia="ar-SA"/>
              </w:rPr>
              <w:t>У1(ПК-2) Уметь решать практические задачи, аналогичные рассмотренным в курсе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ВЛАДЕТЬ</w:t>
            </w:r>
          </w:p>
          <w:p w:rsidR="007247FE" w:rsidRDefault="007247FE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ar-SA"/>
              </w:rPr>
              <w:t>В1(ПК-2) Владеть набором типовых процедур, применяемых для решения естественнонаучных статистических задач</w:t>
            </w:r>
          </w:p>
        </w:tc>
      </w:tr>
    </w:tbl>
    <w:p w:rsidR="007247FE" w:rsidRDefault="007247FE">
      <w:pPr>
        <w:pStyle w:val="af4"/>
        <w:ind w:left="720" w:firstLine="0"/>
        <w:rPr>
          <w:b/>
          <w:bCs/>
          <w:sz w:val="28"/>
          <w:szCs w:val="28"/>
        </w:rPr>
      </w:pPr>
    </w:p>
    <w:p w:rsidR="007247FE" w:rsidRDefault="007247FE">
      <w:pPr>
        <w:pStyle w:val="af4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дисциплины «</w:t>
      </w:r>
      <w:r w:rsidRPr="00DB4655">
        <w:rPr>
          <w:b/>
          <w:bCs/>
          <w:sz w:val="28"/>
          <w:szCs w:val="28"/>
        </w:rPr>
        <w:t>Математическая статистика</w:t>
      </w:r>
      <w:r>
        <w:rPr>
          <w:b/>
          <w:bCs/>
          <w:sz w:val="28"/>
          <w:szCs w:val="28"/>
        </w:rPr>
        <w:t>»</w:t>
      </w:r>
    </w:p>
    <w:p w:rsidR="007247FE" w:rsidRDefault="007247FE">
      <w:pPr>
        <w:pStyle w:val="af4"/>
        <w:ind w:left="720" w:firstLine="0"/>
        <w:rPr>
          <w:b/>
          <w:bCs/>
          <w:sz w:val="28"/>
          <w:szCs w:val="28"/>
        </w:rPr>
      </w:pP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 зачетных единицы, всего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108  </w:t>
      </w:r>
      <w:r>
        <w:rPr>
          <w:rFonts w:ascii="Times New Roman" w:hAnsi="Times New Roman" w:cs="Times New Roman"/>
          <w:sz w:val="28"/>
          <w:szCs w:val="28"/>
        </w:rPr>
        <w:t xml:space="preserve"> часов, из которых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50 </w:t>
      </w:r>
      <w:r>
        <w:rPr>
          <w:rFonts w:ascii="Times New Roman" w:hAnsi="Times New Roman" w:cs="Times New Roman"/>
          <w:sz w:val="28"/>
          <w:szCs w:val="28"/>
        </w:rPr>
        <w:t xml:space="preserve">часов составляет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контактная работа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 с преподавателем: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32 </w:t>
      </w:r>
      <w:r>
        <w:rPr>
          <w:rFonts w:ascii="Times New Roman" w:hAnsi="Times New Roman" w:cs="Times New Roman"/>
          <w:sz w:val="28"/>
          <w:szCs w:val="28"/>
        </w:rPr>
        <w:t>часов занятия лекционного типа,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часов практические  работы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промежуточной аттестации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 часов самостоятельной работы студентов (в т.ч. 36 часов подготовки к экзамену).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</w:p>
    <w:p w:rsidR="007247FE" w:rsidRDefault="00724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97"/>
        <w:gridCol w:w="743"/>
        <w:gridCol w:w="664"/>
        <w:gridCol w:w="544"/>
        <w:gridCol w:w="543"/>
        <w:gridCol w:w="513"/>
        <w:gridCol w:w="1276"/>
        <w:gridCol w:w="635"/>
        <w:gridCol w:w="589"/>
        <w:gridCol w:w="733"/>
      </w:tblGrid>
      <w:tr w:rsidR="007247FE">
        <w:trPr>
          <w:trHeight w:val="135"/>
          <w:tblHeader/>
          <w:jc w:val="center"/>
        </w:trPr>
        <w:tc>
          <w:tcPr>
            <w:tcW w:w="4126" w:type="dxa"/>
            <w:vMerge w:val="restart"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содержание разделов и тем дисциплины, 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726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(часы)</w:t>
            </w:r>
          </w:p>
        </w:tc>
        <w:tc>
          <w:tcPr>
            <w:tcW w:w="5068" w:type="dxa"/>
            <w:gridSpan w:val="8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247FE">
        <w:trPr>
          <w:cantSplit/>
          <w:trHeight w:val="791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контактная работа (работа во взаимодействии с преподавателем), часы</w:t>
            </w:r>
          </w:p>
          <w:p w:rsidR="007247FE" w:rsidRDefault="007247FE">
            <w:pPr>
              <w:spacing w:after="0" w:line="240" w:lineRule="auto"/>
              <w:ind w:left="11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978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студента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часы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47FE">
        <w:trPr>
          <w:cantSplit/>
          <w:trHeight w:hRule="exact" w:val="1735"/>
          <w:tblHeader/>
          <w:jc w:val="center"/>
        </w:trPr>
        <w:tc>
          <w:tcPr>
            <w:tcW w:w="4126" w:type="dxa"/>
            <w:vMerge/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лекционного типа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Занятия семинарского типа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Лабораторные работы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textDirection w:val="btLr"/>
            <w:vAlign w:val="center"/>
          </w:tcPr>
          <w:p w:rsidR="007247FE" w:rsidRDefault="007247FE">
            <w:pPr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:rsidR="007247FE" w:rsidRDefault="007247FE">
            <w:pPr>
              <w:tabs>
                <w:tab w:val="left" w:pos="822"/>
              </w:tabs>
              <w:spacing w:after="0" w:line="240" w:lineRule="auto"/>
              <w:ind w:right="-10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контактных часов 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textDirection w:val="btLr"/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СРС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</w:tcPr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Всего</w:t>
            </w:r>
          </w:p>
          <w:p w:rsidR="007247FE" w:rsidRDefault="007247FE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385623"/>
              </w:rPr>
            </w:pPr>
            <w:r>
              <w:rPr>
                <w:rFonts w:ascii="Times New Roman" w:hAnsi="Times New Roman" w:cs="Times New Roman"/>
                <w:b/>
                <w:bCs/>
                <w:color w:val="385623"/>
              </w:rPr>
              <w:t>СРС</w:t>
            </w:r>
          </w:p>
        </w:tc>
      </w:tr>
      <w:tr w:rsidR="007247FE">
        <w:trPr>
          <w:trHeight w:val="202"/>
          <w:jc w:val="center"/>
        </w:trPr>
        <w:tc>
          <w:tcPr>
            <w:tcW w:w="4126" w:type="dxa"/>
            <w:tcMar>
              <w:left w:w="108" w:type="dxa"/>
            </w:tcMar>
            <w:vAlign w:val="bottom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Случайный вектор, его распределение. Свойства функции распределения случайного вектора. Типы случайных векторов. Маргинальные распределения векторов. Примеры дискретных и абсолютно непрерывных случайных векторов.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 характеристики случайных величин. Математическое ожидание, дисперсия, ковариация случайных величин и векторов. Их свойства. Примеры для стандартных распределений.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случайных величин, пределы и признаки сходимости . 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больших чисел (теоремы Бернулли, Чебышева). Центральная предельная теорема ( теорема Ляпунова, Муавра – Лапласа).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Эмпирическая функция распределения , понятие о теореме Гливенко.  Выборочные моменты случайных величин.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параметров распределения. Методы моментов и максимального правдоподобия. Качество точечных оценок .Доверительные интервалы. Качество оценок.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теории проверки статистических гипотез. Уровень значимости. Ошибки первого и второго рода. Критерий  хи - квадрат Пирсона, Критерий отношения правдоподобия.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247FE">
        <w:trPr>
          <w:jc w:val="center"/>
        </w:trPr>
        <w:tc>
          <w:tcPr>
            <w:tcW w:w="4126" w:type="dxa"/>
            <w:tcMar>
              <w:left w:w="108" w:type="dxa"/>
            </w:tcMar>
            <w:vAlign w:val="center"/>
          </w:tcPr>
          <w:p w:rsidR="007247FE" w:rsidRDefault="007247FE">
            <w:pPr>
              <w:tabs>
                <w:tab w:val="left" w:pos="643"/>
              </w:tabs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текущий контроль</w:t>
            </w:r>
          </w:p>
        </w:tc>
        <w:tc>
          <w:tcPr>
            <w:tcW w:w="726" w:type="dxa"/>
            <w:tcBorders>
              <w:top w:val="single" w:sz="4" w:space="0" w:color="00000A"/>
              <w:bottom w:val="single" w:sz="4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sz="12" w:space="0" w:color="00000A"/>
              <w:right w:val="single" w:sz="4" w:space="0" w:color="000001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1"/>
              <w:right w:val="single" w:sz="12" w:space="0" w:color="00000A"/>
            </w:tcBorders>
            <w:tcMar>
              <w:left w:w="10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12" w:space="0" w:color="00000A"/>
              <w:right w:val="single" w:sz="12" w:space="0" w:color="00000A"/>
            </w:tcBorders>
            <w:tcMar>
              <w:left w:w="98" w:type="dxa"/>
            </w:tcMar>
            <w:vAlign w:val="bottom"/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7FE">
        <w:trPr>
          <w:jc w:val="center"/>
        </w:trPr>
        <w:tc>
          <w:tcPr>
            <w:tcW w:w="9920" w:type="dxa"/>
            <w:gridSpan w:val="10"/>
            <w:tcBorders>
              <w:right w:val="single" w:sz="4" w:space="0" w:color="000001"/>
            </w:tcBorders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Промежуточная аттестация: Экзамен </w:t>
            </w:r>
          </w:p>
        </w:tc>
      </w:tr>
    </w:tbl>
    <w:p w:rsidR="007247FE" w:rsidRDefault="007247F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технологии</w:t>
      </w:r>
    </w:p>
    <w:p w:rsidR="007247FE" w:rsidRDefault="007247FE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формой обучения является лекционная. При самостоятельной работе и подготовке к зачету студенты имеют доступ к материалам курса (библиотечные ресурсы). </w:t>
      </w:r>
    </w:p>
    <w:p w:rsidR="007247FE" w:rsidRDefault="007247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самостоятельной работы обучающихся</w:t>
      </w:r>
    </w:p>
    <w:p w:rsidR="007247FE" w:rsidRDefault="007247FE">
      <w:pPr>
        <w:numPr>
          <w:ilvl w:val="1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самостоятельной работы студентов: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– проработка лекционного материала;</w:t>
      </w:r>
      <w:r>
        <w:rPr>
          <w:rFonts w:ascii="Times New Roman" w:hAnsi="Times New Roman" w:cs="Times New Roman"/>
          <w:sz w:val="28"/>
          <w:szCs w:val="28"/>
        </w:rPr>
        <w:br/>
        <w:t>– выполнение домашних заданий.</w:t>
      </w:r>
      <w:r>
        <w:rPr>
          <w:rFonts w:ascii="Times New Roman" w:hAnsi="Times New Roman" w:cs="Times New Roman"/>
          <w:sz w:val="28"/>
          <w:szCs w:val="28"/>
        </w:rPr>
        <w:br/>
        <w:t>– подготовка к промежуточной аттестации.</w:t>
      </w:r>
    </w:p>
    <w:p w:rsidR="007247FE" w:rsidRDefault="007247FE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Образовательные материалы для самостоятельной работы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Литература:</w:t>
      </w:r>
    </w:p>
    <w:p w:rsidR="007247FE" w:rsidRDefault="007247FE" w:rsidP="001423FA">
      <w:pPr>
        <w:pStyle w:val="aff0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247FE" w:rsidRDefault="007247FE" w:rsidP="001423FA">
      <w:pPr>
        <w:pStyle w:val="aff0"/>
        <w:spacing w:after="0"/>
        <w:ind w:left="502"/>
        <w:rPr>
          <w:sz w:val="28"/>
          <w:szCs w:val="28"/>
        </w:rPr>
      </w:pPr>
      <w:r>
        <w:rPr>
          <w:sz w:val="28"/>
          <w:szCs w:val="28"/>
        </w:rPr>
        <w:t>2. Ширяев А. Н. Вероятность, – М.: Наука. 1989 (90 экз.).</w:t>
      </w:r>
    </w:p>
    <w:p w:rsidR="007247FE" w:rsidRDefault="007247FE">
      <w:pPr>
        <w:spacing w:after="0" w:line="240" w:lineRule="auto"/>
        <w:ind w:left="502"/>
        <w:jc w:val="both"/>
        <w:rPr>
          <w:rFonts w:ascii="Times New Roman" w:hAnsi="Times New Roman" w:cs="Times New Roman"/>
          <w:u w:val="single"/>
        </w:rPr>
      </w:pPr>
    </w:p>
    <w:p w:rsidR="007247FE" w:rsidRDefault="007247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Фонд оценочных средств для промежуточной аттестации по дисциплине</w:t>
      </w:r>
      <w:r>
        <w:rPr>
          <w:rFonts w:ascii="Times New Roman" w:hAnsi="Times New Roman" w:cs="Times New Roman"/>
          <w:sz w:val="28"/>
          <w:szCs w:val="28"/>
          <w:u w:val="single"/>
        </w:rPr>
        <w:t>, включающий:</w:t>
      </w:r>
    </w:p>
    <w:p w:rsidR="007247FE" w:rsidRDefault="007247FE">
      <w:pPr>
        <w:pStyle w:val="af6"/>
        <w:numPr>
          <w:ilvl w:val="1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7247FE" w:rsidRDefault="007247FE">
      <w:pPr>
        <w:pStyle w:val="af6"/>
        <w:ind w:left="119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Оценка уровня формирования компетенции ОПК</w:t>
      </w:r>
      <w:r>
        <w:rPr>
          <w:rFonts w:ascii="Cambria Math" w:hAnsi="Cambria Math" w:cs="Cambria Math"/>
          <w:i/>
          <w:iCs/>
          <w:sz w:val="24"/>
          <w:szCs w:val="24"/>
        </w:rPr>
        <w:t>‐1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231"/>
        <w:gridCol w:w="3567"/>
        <w:gridCol w:w="2863"/>
      </w:tblGrid>
      <w:tr w:rsidR="007247FE">
        <w:tc>
          <w:tcPr>
            <w:tcW w:w="3231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Критерии оценивания 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</w:pPr>
            <w:r>
              <w:t>Шкала оценивания</w:t>
            </w:r>
          </w:p>
        </w:tc>
      </w:tr>
      <w:tr w:rsidR="007247FE">
        <w:tc>
          <w:tcPr>
            <w:tcW w:w="3231" w:type="dxa"/>
            <w:vMerge w:val="restart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Уметь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У1(ОПК-1)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Отсутствует способность решения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7247FE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при решении стандартных задач.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7FE">
        <w:trPr>
          <w:trHeight w:val="871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7247FE">
        <w:trPr>
          <w:trHeight w:val="26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af6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</w:tbl>
    <w:p w:rsidR="007247FE" w:rsidRDefault="007247FE">
      <w:pPr>
        <w:pStyle w:val="af6"/>
        <w:ind w:left="550"/>
        <w:rPr>
          <w:rFonts w:ascii="Times New Roman" w:hAnsi="Times New Roman" w:cs="Times New Roman"/>
          <w:sz w:val="20"/>
          <w:szCs w:val="20"/>
        </w:rPr>
      </w:pPr>
    </w:p>
    <w:p w:rsidR="007247FE" w:rsidRDefault="007247FE">
      <w:pPr>
        <w:pStyle w:val="af6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компетенции ПК-2</w:t>
      </w:r>
    </w:p>
    <w:tbl>
      <w:tblPr>
        <w:tblW w:w="9661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231"/>
        <w:gridCol w:w="3567"/>
        <w:gridCol w:w="2863"/>
      </w:tblGrid>
      <w:tr w:rsidR="007247FE">
        <w:tc>
          <w:tcPr>
            <w:tcW w:w="3231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Индикаторы компетенции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Критерии оценивания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(дескрипторы)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Шкала оценивания</w:t>
            </w:r>
          </w:p>
        </w:tc>
      </w:tr>
      <w:tr w:rsidR="007247FE">
        <w:tc>
          <w:tcPr>
            <w:tcW w:w="3231" w:type="dxa"/>
            <w:vMerge w:val="restart"/>
            <w:tcMar>
              <w:left w:w="108" w:type="dxa"/>
            </w:tcMar>
          </w:tcPr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Знать: З1(ПК-2) 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Уметь: У1(ПК-2) </w:t>
            </w: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7247FE" w:rsidRDefault="007247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Владеть: В1(ПК-2) </w:t>
            </w: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Плохой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«Плохо»</w:t>
            </w:r>
          </w:p>
        </w:tc>
      </w:tr>
      <w:tr w:rsidR="007247FE">
        <w:trPr>
          <w:trHeight w:val="1569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Наличие грубых ошибок в основном материале, наличие грубых ошибок при решении стандартных задач, отсутствие навыков, предусмотренных данной компетенцией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Неудовлетворительный уровень формирования компетенции.</w:t>
            </w:r>
          </w:p>
          <w:p w:rsidR="007247FE" w:rsidRDefault="007247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Pr="00461B5A" w:rsidRDefault="007247FE">
            <w:pPr>
              <w:pStyle w:val="af6"/>
              <w:ind w:left="0"/>
              <w:rPr>
                <w:rFonts w:ascii="Times New Roman" w:eastAsia="MS Mincho" w:hAnsi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некоторые основные </w:t>
            </w:r>
            <w:r>
              <w:rPr>
                <w:rFonts w:ascii="Times New Roman" w:hAnsi="Times New Roman" w:cs="Times New Roman"/>
              </w:rPr>
              <w:t xml:space="preserve">понятия и теории вероятностей.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некоторыми основными навыками, демонстрируя их в стандартных ситуациях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Удовлетворительный уровень формирования компетенции.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«Удовлетворительно»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eastAsia="MS Mincho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 xml:space="preserve">большинство основных </w:t>
            </w:r>
            <w:r>
              <w:rPr>
                <w:rFonts w:ascii="Times New Roman" w:hAnsi="Times New Roman" w:cs="Times New Roman"/>
              </w:rPr>
              <w:t xml:space="preserve">понятий теории вероятностей и случайных процессов.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основными навыками, демонстрируя их в стандартных ситуациях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Хороший уровень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формирования компетенции.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понятия изучаемой области.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с незначительными погрешностями.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 xml:space="preserve">всеми </w:t>
            </w:r>
            <w:r>
              <w:rPr>
                <w:rFonts w:ascii="Times New Roman" w:eastAsia="MS Mincho" w:hAnsi="Times New Roman" w:cs="Times New Roman"/>
                <w:lang w:eastAsia="ar-SA"/>
              </w:rPr>
              <w:lastRenderedPageBreak/>
              <w:t>основными навыками, демонстрируя их в стандартных ситуациях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Очень хороший уровень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«Очень хорошо»</w:t>
            </w:r>
          </w:p>
        </w:tc>
      </w:tr>
      <w:tr w:rsidR="007247FE"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lang w:eastAsia="ar-SA"/>
              </w:rPr>
              <w:t>основной материал</w:t>
            </w:r>
            <w:r>
              <w:rPr>
                <w:rFonts w:ascii="Times New Roman" w:hAnsi="Times New Roman" w:cs="Times New Roman"/>
              </w:rPr>
              <w:t xml:space="preserve">, предусмотренный компетенцией,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 У1 в полном объеме. 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Отличный уровень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«Отлично»</w:t>
            </w:r>
          </w:p>
        </w:tc>
      </w:tr>
      <w:tr w:rsidR="007247FE">
        <w:trPr>
          <w:trHeight w:val="1666"/>
        </w:trPr>
        <w:tc>
          <w:tcPr>
            <w:tcW w:w="3231" w:type="dxa"/>
            <w:vMerge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основной и дополнительный материал без ошибок и погрешностей. </w:t>
            </w:r>
            <w:r>
              <w:rPr>
                <w:rFonts w:ascii="Times New Roman" w:hAnsi="Times New Roman" w:cs="Times New Roman"/>
                <w:b/>
                <w:bCs/>
              </w:rPr>
              <w:t>Уметь</w:t>
            </w:r>
            <w:r>
              <w:rPr>
                <w:rFonts w:ascii="Times New Roman" w:hAnsi="Times New Roman" w:cs="Times New Roman"/>
                <w:lang w:eastAsia="ar-SA"/>
              </w:rPr>
              <w:t xml:space="preserve">У1 в полном объеме.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Свободно</w:t>
            </w:r>
            <w:r>
              <w:rPr>
                <w:rFonts w:ascii="Times New Roman" w:eastAsia="MS Mincho" w:hAnsi="Times New Roman" w:cs="Times New Roman"/>
                <w:b/>
                <w:bCs/>
                <w:lang w:eastAsia="ar-SA"/>
              </w:rPr>
              <w:t xml:space="preserve"> Владеть </w:t>
            </w:r>
            <w:r>
              <w:rPr>
                <w:rFonts w:ascii="Times New Roman" w:eastAsia="MS Mincho" w:hAnsi="Times New Roman" w:cs="Times New Roman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3" w:type="dxa"/>
            <w:tcMar>
              <w:left w:w="108" w:type="dxa"/>
            </w:tcMar>
          </w:tcPr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Превосходный уровень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формирования компетенции </w:t>
            </w:r>
          </w:p>
          <w:p w:rsidR="007247FE" w:rsidRDefault="007247FE">
            <w:pPr>
              <w:pStyle w:val="af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«Превосходно»</w:t>
            </w:r>
          </w:p>
        </w:tc>
      </w:tr>
    </w:tbl>
    <w:p w:rsidR="007247FE" w:rsidRDefault="007247FE">
      <w:pPr>
        <w:pStyle w:val="af6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Карта компетенций для оценивания умений и навыков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71"/>
        <w:gridCol w:w="1112"/>
        <w:gridCol w:w="1408"/>
        <w:gridCol w:w="1294"/>
        <w:gridCol w:w="1383"/>
        <w:gridCol w:w="1409"/>
        <w:gridCol w:w="1383"/>
        <w:gridCol w:w="1383"/>
      </w:tblGrid>
      <w:tr w:rsidR="007247FE">
        <w:tc>
          <w:tcPr>
            <w:tcW w:w="1695" w:type="dxa"/>
            <w:vMerge w:val="restart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Индикаторы</w:t>
            </w:r>
          </w:p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компетенции</w:t>
            </w:r>
          </w:p>
        </w:tc>
        <w:tc>
          <w:tcPr>
            <w:tcW w:w="7874" w:type="dxa"/>
            <w:gridSpan w:val="7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Критерии оценивания (дескрипторы)</w:t>
            </w:r>
          </w:p>
        </w:tc>
      </w:tr>
      <w:tr w:rsidR="007247FE">
        <w:tc>
          <w:tcPr>
            <w:tcW w:w="1695" w:type="dxa"/>
            <w:vMerge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«плохо»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«неудовлетворительно»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«удовлетворительно»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«хорошо»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«очень хорошо»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«отлично»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«превосходно»</w:t>
            </w:r>
          </w:p>
        </w:tc>
      </w:tr>
      <w:tr w:rsidR="007247FE">
        <w:tc>
          <w:tcPr>
            <w:tcW w:w="169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У1(ОПК1), У1(ПК2)</w:t>
            </w: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отсутствует способность решения стандартных задач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грубых ошибок  при решении стандартных задач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основных стандартных задач с негрубыми ошибками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с незначительными погрешностями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всех стандартных задач без ошибок и погрешностей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и некоторых нестандартных задач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способность решения стандартных задач и широкого круга нестандартных задач</w:t>
            </w:r>
          </w:p>
        </w:tc>
      </w:tr>
      <w:tr w:rsidR="007247FE">
        <w:tc>
          <w:tcPr>
            <w:tcW w:w="169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Навыки</w:t>
            </w:r>
          </w:p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В1(ПК2),</w:t>
            </w:r>
          </w:p>
        </w:tc>
        <w:tc>
          <w:tcPr>
            <w:tcW w:w="823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отсутствие навыков, предусмотренных компетенцией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ряда важнейших навыков, предусмотренных данной компетенцией</w:t>
            </w:r>
          </w:p>
        </w:tc>
        <w:tc>
          <w:tcPr>
            <w:tcW w:w="1276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минимально необходимого множества навыков </w:t>
            </w:r>
          </w:p>
        </w:tc>
        <w:tc>
          <w:tcPr>
            <w:tcW w:w="127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большинства основных навыков, продемонстрированное в стандартных ситуациях</w:t>
            </w:r>
          </w:p>
        </w:tc>
        <w:tc>
          <w:tcPr>
            <w:tcW w:w="113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основных навыков, продемонстрированных в стандартных ситуациях</w:t>
            </w:r>
          </w:p>
        </w:tc>
        <w:tc>
          <w:tcPr>
            <w:tcW w:w="1134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ситуациях</w:t>
            </w:r>
          </w:p>
        </w:tc>
        <w:tc>
          <w:tcPr>
            <w:tcW w:w="1097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 всех навыков, продемонстрированное в стандартных и нестандартных ситуациях</w:t>
            </w:r>
          </w:p>
        </w:tc>
      </w:tr>
    </w:tbl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pStyle w:val="af6"/>
        <w:numPr>
          <w:ilvl w:val="1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Описание шкал оценивания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оценивания результатов «Математическая статистика» учебной деятельности студентов при изучении дисциплины используется балльная система оценки учебной работы студентов. 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</w:p>
    <w:p w:rsidR="007247FE" w:rsidRDefault="007247FE">
      <w:pPr>
        <w:pStyle w:val="af6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собеседование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>
        <w:rPr>
          <w:rFonts w:ascii="Times New Roman" w:hAnsi="Times New Roman" w:cs="Times New Roman"/>
          <w:sz w:val="28"/>
          <w:szCs w:val="28"/>
          <w:u w:val="single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>владений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следующие процедуры и технологии: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(практические задания);</w:t>
      </w:r>
    </w:p>
    <w:p w:rsidR="007247FE" w:rsidRDefault="007247FE">
      <w:pPr>
        <w:pStyle w:val="af6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практических задач экзаменационного билета.</w:t>
      </w:r>
    </w:p>
    <w:p w:rsidR="007247FE" w:rsidRDefault="007247FE">
      <w:pPr>
        <w:pStyle w:val="af6"/>
        <w:numPr>
          <w:ilvl w:val="1"/>
          <w:numId w:val="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7247FE" w:rsidRDefault="007247FE">
      <w:pPr>
        <w:pStyle w:val="af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6.4.1. Примеры домашних заданий для оценки компетенции ОПК-1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1.</w:t>
      </w:r>
      <w:r>
        <w:rPr>
          <w:rFonts w:ascii="Times New Roman" w:hAnsi="Times New Roman" w:cs="Times New Roman"/>
          <w:sz w:val="24"/>
          <w:szCs w:val="24"/>
        </w:rPr>
        <w:t xml:space="preserve"> Случайные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и 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независимы и каждая имеет нормальное распределение с математическим ожиданием 0 и дисперсией </w:t>
      </w:r>
      <w:r>
        <w:rPr>
          <w:rFonts w:ascii="Symbol" w:hAnsi="Symbol" w:cs="Symbol"/>
          <w:sz w:val="24"/>
          <w:szCs w:val="24"/>
        </w:rPr>
        <w:t>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Найти математическое ожидание величины </w:t>
      </w:r>
      <w:r>
        <w:rPr>
          <w:rFonts w:ascii="Symbol" w:hAnsi="Symbol" w:cs="Symbol"/>
          <w:sz w:val="24"/>
          <w:szCs w:val="24"/>
        </w:rPr>
        <w:t></w:t>
      </w:r>
      <w:r>
        <w:rPr>
          <w:rFonts w:ascii="Times New Roman" w:hAnsi="Times New Roman" w:cs="Times New Roman"/>
          <w:sz w:val="24"/>
          <w:szCs w:val="24"/>
        </w:rPr>
        <w:t> = </w:t>
      </w:r>
      <w:r>
        <w:rPr>
          <w:rFonts w:ascii="Symbol" w:hAnsi="Symbol" w:cs="Symbol"/>
          <w:sz w:val="24"/>
          <w:szCs w:val="24"/>
        </w:rPr>
        <w:t></w:t>
      </w:r>
      <w:r>
        <w:rPr>
          <w:rFonts w:ascii="Symbol" w:hAnsi="Symbol" w:cs="Symbol"/>
          <w:sz w:val="24"/>
          <w:szCs w:val="24"/>
        </w:rPr>
        <w:t>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Symbol" w:hAnsi="Symbol" w:cs="Symbol"/>
          <w:sz w:val="24"/>
          <w:szCs w:val="24"/>
        </w:rPr>
        <w:t></w:t>
      </w:r>
      <w:r>
        <w:rPr>
          <w:rFonts w:ascii="Times New Roman" w:hAnsi="Times New Roman" w:cs="Times New Roman"/>
          <w:sz w:val="24"/>
          <w:szCs w:val="24"/>
        </w:rPr>
        <w:t> |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Задача 2.</w:t>
      </w:r>
      <w:r>
        <w:rPr>
          <w:rFonts w:ascii="Times New Roman" w:hAnsi="Times New Roman" w:cs="Times New Roman"/>
          <w:sz w:val="24"/>
          <w:szCs w:val="24"/>
        </w:rPr>
        <w:t xml:space="preserve"> Двумерная случайная величина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</w:rPr>
        <w:t> = (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имеет плотность распределения</w:t>
      </w:r>
    </w:p>
    <w:p w:rsidR="007247FE" w:rsidRDefault="00CC7E57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7pt">
            <v:imagedata r:id="rId7" o:title="" chromakey="white"/>
          </v:shape>
        </w:pic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одномерную плотность случайной величины </w:t>
      </w:r>
      <w:r>
        <w:rPr>
          <w:rFonts w:ascii="Symbol" w:hAnsi="Symbol" w:cs="Symbol"/>
          <w:sz w:val="24"/>
          <w:szCs w:val="24"/>
        </w:rPr>
        <w:t>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47FE" w:rsidRDefault="007247FE">
      <w:pPr>
        <w:spacing w:before="120" w:after="120"/>
        <w:ind w:left="709" w:firstLine="567"/>
        <w:jc w:val="both"/>
        <w:rPr>
          <w:sz w:val="24"/>
          <w:szCs w:val="24"/>
          <w:vertAlign w:val="superscript"/>
        </w:rPr>
      </w:pPr>
    </w:p>
    <w:p w:rsidR="007247FE" w:rsidRDefault="007247FE">
      <w:pPr>
        <w:pStyle w:val="af6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6.4.2. Примеры домашних заданий для оценки компетенции ПК-2</w:t>
      </w:r>
    </w:p>
    <w:p w:rsidR="007247FE" w:rsidRDefault="007247FE">
      <w:pPr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t>Задача 1.</w:t>
      </w:r>
      <w:r>
        <w:rPr>
          <w:sz w:val="24"/>
          <w:szCs w:val="24"/>
        </w:rPr>
        <w:t xml:space="preserve"> Проверьте по критерию хи-квадрат Пирсона  гипотезу согласия выборки </w:t>
      </w:r>
    </w:p>
    <w:p w:rsidR="007247FE" w:rsidRDefault="007247FE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3.90;   4.26;   2.02;    2.21;    2.75;    3.31;   3.06;    2.78;</w:t>
      </w:r>
      <w:r>
        <w:rPr>
          <w:sz w:val="24"/>
          <w:szCs w:val="24"/>
        </w:rPr>
        <w:br/>
        <w:t>2.40;   2.12;   3.27;    3.70;    2.43;    2.75;   2.86;    2.49</w:t>
      </w:r>
    </w:p>
    <w:p w:rsidR="007247FE" w:rsidRDefault="007247FE">
      <w:pPr>
        <w:ind w:left="567"/>
        <w:rPr>
          <w:sz w:val="24"/>
          <w:szCs w:val="24"/>
        </w:rPr>
      </w:pPr>
      <w:r>
        <w:rPr>
          <w:sz w:val="24"/>
          <w:szCs w:val="24"/>
        </w:rPr>
        <w:t>с равномерным распределением в интервале (2, 5).</w:t>
      </w:r>
    </w:p>
    <w:p w:rsidR="007247FE" w:rsidRDefault="007247FE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6.4.3. Вопросы к экзамену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Многомерный случайный вектор. Типы распределений.  Многомерная функция распределения и ее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Маргинальные распределения векторов. Примеры многомерных дискретных и непрерывных распределений.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Математическое ожидание и дисперсия. Их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Ковариация и коэффициент корреляции. Их свойства.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сходимости случайных последовательностей.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больших чисел (теоремы Чебышева и Бернулли).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предельная теорема ( теорема Ляпунова, Муавра – Лапласа).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Эмпирическая функция распределения , понятие о теореме Гливенко.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моменты случайных величин. Их свойства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максимального правдоподобия для оценки параметров. Примеры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моментов для оценки параметров.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точечных оценок параметров.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Доверительные интервалы. Примеры.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Статистическая гипотеза, статистический критерий, уровень значимости, мощность критерия.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согласия хи-квадрат Пирсона.</w:t>
      </w:r>
    </w:p>
    <w:p w:rsidR="007247FE" w:rsidRDefault="007247FE">
      <w:pPr>
        <w:numPr>
          <w:ilvl w:val="0"/>
          <w:numId w:val="7"/>
        </w:numPr>
        <w:spacing w:after="20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Критерий отношения правдоподобия.</w:t>
      </w:r>
    </w:p>
    <w:p w:rsidR="007247FE" w:rsidRDefault="007247F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оценок при проверке решений практических задач </w:t>
      </w:r>
    </w:p>
    <w:tbl>
      <w:tblPr>
        <w:tblW w:w="921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44"/>
        <w:gridCol w:w="7370"/>
      </w:tblGrid>
      <w:tr w:rsidR="007247FE">
        <w:tc>
          <w:tcPr>
            <w:tcW w:w="1844" w:type="dxa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Большинство задач решено, возможно, с использованием наводящих указаний преподавателя</w:t>
            </w:r>
          </w:p>
        </w:tc>
      </w:tr>
      <w:tr w:rsidR="007247FE">
        <w:tc>
          <w:tcPr>
            <w:tcW w:w="1844" w:type="dxa"/>
            <w:tcMar>
              <w:left w:w="108" w:type="dxa"/>
            </w:tcMar>
          </w:tcPr>
          <w:p w:rsidR="007247FE" w:rsidRDefault="00724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зачтено</w:t>
            </w:r>
          </w:p>
        </w:tc>
        <w:tc>
          <w:tcPr>
            <w:tcW w:w="7369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смотря на наводящие указания преподавателя, большинство задач не решено или решено неверно</w:t>
            </w:r>
          </w:p>
        </w:tc>
      </w:tr>
    </w:tbl>
    <w:p w:rsidR="007247FE" w:rsidRDefault="007247FE">
      <w:pPr>
        <w:shd w:val="clear" w:color="auto" w:fill="FFFFFF"/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47FE" w:rsidRDefault="007247FE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оценок на экзамене:</w:t>
      </w:r>
    </w:p>
    <w:p w:rsidR="007247FE" w:rsidRDefault="007247FE">
      <w:pPr>
        <w:spacing w:after="0"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787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725"/>
        <w:gridCol w:w="6062"/>
      </w:tblGrid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Превосходно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Очень высокий уровень подготовки без погрешностей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подготовки без ошибок и погрешностей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Очень 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выше среднего с  незначительными погрешностями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подготовки, но с заметными  погрешностями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удовлетворяющая минимальным требованиям с негрубыми ошибками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дополнительная подготовка для успешного прохождения испытания, делает грубые ошибки</w:t>
            </w:r>
          </w:p>
        </w:tc>
      </w:tr>
      <w:tr w:rsidR="007247FE">
        <w:tc>
          <w:tcPr>
            <w:tcW w:w="2725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Плохо</w:t>
            </w:r>
          </w:p>
        </w:tc>
        <w:tc>
          <w:tcPr>
            <w:tcW w:w="6061" w:type="dxa"/>
            <w:tcMar>
              <w:left w:w="108" w:type="dxa"/>
            </w:tcMar>
          </w:tcPr>
          <w:p w:rsidR="007247FE" w:rsidRDefault="007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совершенно недостаточная</w:t>
            </w:r>
          </w:p>
        </w:tc>
      </w:tr>
    </w:tbl>
    <w:p w:rsidR="007247FE" w:rsidRDefault="007247FE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7FE" w:rsidRDefault="007247FE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6.5.  Методические материалы, определяющие процедуры оценивания</w:t>
      </w:r>
    </w:p>
    <w:p w:rsidR="007247FE" w:rsidRDefault="007247FE">
      <w:pPr>
        <w:ind w:firstLine="426"/>
      </w:pPr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unn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ru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site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images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docs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obrazov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org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/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Formi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stroki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kontrolya</w:t>
        </w:r>
        <w:r>
          <w:rPr>
            <w:rStyle w:val="InternetLink"/>
            <w:rFonts w:ascii="Times New Roman" w:hAnsi="Times New Roman" w:cs="Times New Roman"/>
            <w:sz w:val="24"/>
            <w:szCs w:val="24"/>
          </w:rPr>
          <w:t>_13.02.2014.</w:t>
        </w:r>
        <w:r>
          <w:rPr>
            <w:rStyle w:val="InternetLink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7247FE" w:rsidRDefault="007247F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247FE" w:rsidRDefault="007247FE">
      <w:pPr>
        <w:pStyle w:val="af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247FE" w:rsidRDefault="007247FE">
      <w:pPr>
        <w:shd w:val="clear" w:color="auto" w:fill="FFFFFF"/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7247FE" w:rsidRDefault="007247FE">
      <w:pPr>
        <w:pStyle w:val="aff0"/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1. Федоткин М.А. Основы прикладной теории вероятностей и статистики: Учебник /М.А. Федоткин.- М.: Высш. Шк.,2006.-308 с. (185 экз.)</w:t>
      </w:r>
    </w:p>
    <w:p w:rsidR="007247FE" w:rsidRDefault="007247FE">
      <w:pPr>
        <w:pStyle w:val="aff0"/>
        <w:spacing w:after="0"/>
        <w:ind w:left="357"/>
        <w:rPr>
          <w:sz w:val="28"/>
          <w:szCs w:val="28"/>
        </w:rPr>
      </w:pPr>
    </w:p>
    <w:p w:rsidR="007247FE" w:rsidRDefault="00724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7247FE" w:rsidRDefault="007247FE">
      <w:pPr>
        <w:pStyle w:val="aff0"/>
        <w:spacing w:after="0"/>
        <w:ind w:left="357"/>
        <w:rPr>
          <w:sz w:val="28"/>
          <w:szCs w:val="28"/>
        </w:rPr>
      </w:pPr>
      <w:bookmarkStart w:id="1" w:name="OLE_LINK17"/>
      <w:bookmarkStart w:id="2" w:name="OLE_LINK16"/>
      <w:bookmarkStart w:id="3" w:name="lit_Gergel"/>
      <w:bookmarkEnd w:id="1"/>
      <w:bookmarkEnd w:id="2"/>
      <w:bookmarkEnd w:id="3"/>
      <w:r>
        <w:rPr>
          <w:sz w:val="28"/>
          <w:szCs w:val="28"/>
        </w:rPr>
        <w:t>1. Ширяев А. Н. Вероятность, – М.: Наука. 1989 (90 экз.).</w:t>
      </w:r>
    </w:p>
    <w:p w:rsidR="007247FE" w:rsidRDefault="007247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47FE" w:rsidRDefault="007247F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Материально-техническое обеспечение дисциплины (модуля) </w:t>
      </w:r>
    </w:p>
    <w:p w:rsidR="007247FE" w:rsidRPr="00884F4C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Имеются в наличии учебные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 для проведения занятий лекционного типа, занятий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семинарского типа, групповых и индивидуальных консультаций, текущего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контроля, промежуточной аттестации, а также помещения для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самостоятельной работы, оснащенные компьютерной техникой с</w:t>
      </w:r>
      <w:r w:rsidRPr="00884F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4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возможностью подключения к сети «Интернет».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с учетом рекомендаций ОПОП ВО по направлению 01.03.01 «Математика» </w:t>
      </w:r>
    </w:p>
    <w:p w:rsidR="007247FE" w:rsidRDefault="00724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 к. ф. – м. наук, доцент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В.А. Зорин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одобрена на заседании кафедры программной инженерии Института информационных технологий, математики и механики ННГУ им. Н.И. Лобачевского</w:t>
      </w: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p w:rsidR="007247FE" w:rsidRDefault="00724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кафедрой_________________ В.П. Гергель</w:t>
      </w:r>
    </w:p>
    <w:p w:rsidR="007247FE" w:rsidRDefault="00724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одобрена методической комиссией Института информационных технологий, математики и механики ННГУ им. Н.И. Лобачевского </w:t>
      </w:r>
    </w:p>
    <w:p w:rsidR="007247FE" w:rsidRDefault="007247FE">
      <w:r>
        <w:rPr>
          <w:rFonts w:ascii="Times New Roman" w:hAnsi="Times New Roman" w:cs="Times New Roman"/>
          <w:sz w:val="28"/>
          <w:szCs w:val="28"/>
        </w:rPr>
        <w:t>от ___________ года, протокол № ________.</w:t>
      </w:r>
    </w:p>
    <w:sectPr w:rsidR="007247FE" w:rsidSect="00351C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8C" w:rsidRDefault="0053798C" w:rsidP="00351C4B">
      <w:pPr>
        <w:spacing w:after="0" w:line="240" w:lineRule="auto"/>
      </w:pPr>
      <w:r>
        <w:separator/>
      </w:r>
    </w:p>
  </w:endnote>
  <w:endnote w:type="continuationSeparator" w:id="0">
    <w:p w:rsidR="0053798C" w:rsidRDefault="0053798C" w:rsidP="0035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E" w:rsidRDefault="0053798C">
    <w:pPr>
      <w:pStyle w:val="Footer1"/>
      <w:ind w:right="360" w:firstLine="360"/>
    </w:pPr>
    <w:r>
      <w:rPr>
        <w:noProof/>
      </w:rPr>
      <w:pict>
        <v:rect id="_x0000_s2049" style="position:absolute;left:0;text-align:left;margin-left:0;margin-top:.05pt;width:61pt;height:12.8pt;z-index:1;mso-wrap-distance-left:0;mso-wrap-distance-right:0;mso-position-horizontal:center;mso-position-horizontal-relative:margin">
          <v:fill opacity="0"/>
          <v:textbox inset="0,0,0,0">
            <w:txbxContent>
              <w:p w:rsidR="007247FE" w:rsidRDefault="005A7C23">
                <w:pPr>
                  <w:pStyle w:val="Footer1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CC7E57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E" w:rsidRDefault="007247F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8C" w:rsidRDefault="0053798C" w:rsidP="00351C4B">
      <w:pPr>
        <w:spacing w:after="0" w:line="240" w:lineRule="auto"/>
      </w:pPr>
      <w:r>
        <w:separator/>
      </w:r>
    </w:p>
  </w:footnote>
  <w:footnote w:type="continuationSeparator" w:id="0">
    <w:p w:rsidR="0053798C" w:rsidRDefault="0053798C" w:rsidP="0035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E" w:rsidRDefault="007247FE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FE" w:rsidRDefault="007247FE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740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41631B"/>
    <w:multiLevelType w:val="multilevel"/>
    <w:tmpl w:val="7A0CAF6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30A86352"/>
    <w:multiLevelType w:val="multilevel"/>
    <w:tmpl w:val="3F809F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6086E3B"/>
    <w:multiLevelType w:val="multilevel"/>
    <w:tmpl w:val="206073C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D36626A"/>
    <w:multiLevelType w:val="multilevel"/>
    <w:tmpl w:val="8F84209C"/>
    <w:lvl w:ilvl="0">
      <w:start w:val="6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color w:val="00000A"/>
        <w:sz w:val="28"/>
        <w:szCs w:val="28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ascii="Times New Roman" w:hAnsi="Times New Roman" w:cs="Times New Roman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i w:val="0"/>
        <w:iCs w:val="0"/>
      </w:rPr>
    </w:lvl>
  </w:abstractNum>
  <w:abstractNum w:abstractNumId="5" w15:restartNumberingAfterBreak="0">
    <w:nsid w:val="6628615D"/>
    <w:multiLevelType w:val="multilevel"/>
    <w:tmpl w:val="CB18CF48"/>
    <w:lvl w:ilvl="0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6"/>
      <w:numFmt w:val="decimal"/>
      <w:lvlText w:val="%1.%2."/>
      <w:lvlJc w:val="left"/>
      <w:pPr>
        <w:ind w:left="912" w:hanging="36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942" w:hanging="72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ind w:left="3022" w:hanging="108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4102" w:hanging="144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4822" w:hanging="1800"/>
      </w:pPr>
      <w:rPr>
        <w:i w:val="0"/>
        <w:iCs w:val="0"/>
      </w:rPr>
    </w:lvl>
  </w:abstractNum>
  <w:abstractNum w:abstractNumId="6" w15:restartNumberingAfterBreak="0">
    <w:nsid w:val="7D42154C"/>
    <w:multiLevelType w:val="multilevel"/>
    <w:tmpl w:val="719A8A9E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C4B"/>
    <w:rsid w:val="001423FA"/>
    <w:rsid w:val="002A17AC"/>
    <w:rsid w:val="00351C4B"/>
    <w:rsid w:val="00461B5A"/>
    <w:rsid w:val="004F777C"/>
    <w:rsid w:val="0053798C"/>
    <w:rsid w:val="005A7C23"/>
    <w:rsid w:val="006A3A15"/>
    <w:rsid w:val="006D1C92"/>
    <w:rsid w:val="007247FE"/>
    <w:rsid w:val="00813CBF"/>
    <w:rsid w:val="00884F4C"/>
    <w:rsid w:val="00893680"/>
    <w:rsid w:val="00CC7E57"/>
    <w:rsid w:val="00DB4655"/>
    <w:rsid w:val="00DE3F2C"/>
    <w:rsid w:val="00EA567E"/>
    <w:rsid w:val="00E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D54EB"/>
  <w15:docId w15:val="{2CF4F233-7094-42B3-9FD4-48E05BA7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76" w:lineRule="auto"/>
    </w:pPr>
    <w:rPr>
      <w:rFonts w:cs="Calibri"/>
      <w:sz w:val="21"/>
      <w:szCs w:val="21"/>
    </w:rPr>
  </w:style>
  <w:style w:type="paragraph" w:styleId="1">
    <w:name w:val="heading 1"/>
    <w:basedOn w:val="a"/>
    <w:next w:val="a"/>
    <w:link w:val="11"/>
    <w:uiPriority w:val="9"/>
    <w:qFormat/>
    <w:rsid w:val="00A1357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99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 w:cs="Calibri Light"/>
      <w:color w:val="262626"/>
      <w:sz w:val="40"/>
      <w:szCs w:val="40"/>
    </w:rPr>
  </w:style>
  <w:style w:type="paragraph" w:customStyle="1" w:styleId="Heading21">
    <w:name w:val="Heading 21"/>
    <w:basedOn w:val="a"/>
    <w:uiPriority w:val="99"/>
    <w:semiHidden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customStyle="1" w:styleId="Heading31">
    <w:name w:val="Heading 31"/>
    <w:basedOn w:val="a"/>
    <w:uiPriority w:val="99"/>
    <w:semiHidden/>
    <w:pPr>
      <w:keepNext/>
      <w:keepLines/>
      <w:spacing w:before="80" w:after="0" w:line="240" w:lineRule="auto"/>
      <w:outlineLvl w:val="2"/>
    </w:pPr>
    <w:rPr>
      <w:rFonts w:ascii="Calibri Light" w:eastAsia="SimSun" w:hAnsi="Calibri Light" w:cs="Calibri Light"/>
      <w:color w:val="C45911"/>
      <w:sz w:val="32"/>
      <w:szCs w:val="32"/>
    </w:rPr>
  </w:style>
  <w:style w:type="paragraph" w:customStyle="1" w:styleId="Heading41">
    <w:name w:val="Heading 41"/>
    <w:basedOn w:val="a"/>
    <w:uiPriority w:val="99"/>
    <w:semiHidden/>
    <w:pPr>
      <w:keepNext/>
      <w:keepLines/>
      <w:spacing w:before="80" w:after="0" w:line="240" w:lineRule="auto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</w:rPr>
  </w:style>
  <w:style w:type="paragraph" w:customStyle="1" w:styleId="Heading51">
    <w:name w:val="Heading 51"/>
    <w:basedOn w:val="a"/>
    <w:uiPriority w:val="99"/>
    <w:semiHidden/>
    <w:pPr>
      <w:keepNext/>
      <w:keepLines/>
      <w:spacing w:before="80" w:after="0" w:line="240" w:lineRule="auto"/>
      <w:outlineLvl w:val="4"/>
    </w:pPr>
    <w:rPr>
      <w:rFonts w:ascii="Calibri Light" w:eastAsia="SimSun" w:hAnsi="Calibri Light" w:cs="Calibri Light"/>
      <w:color w:val="C45911"/>
      <w:sz w:val="24"/>
      <w:szCs w:val="24"/>
    </w:rPr>
  </w:style>
  <w:style w:type="paragraph" w:customStyle="1" w:styleId="Heading61">
    <w:name w:val="Heading 61"/>
    <w:basedOn w:val="a"/>
    <w:uiPriority w:val="99"/>
    <w:semiHidden/>
    <w:pPr>
      <w:keepNext/>
      <w:keepLines/>
      <w:spacing w:before="80" w:after="0" w:line="240" w:lineRule="auto"/>
      <w:outlineLvl w:val="5"/>
    </w:pPr>
    <w:rPr>
      <w:rFonts w:ascii="Calibri Light" w:eastAsia="SimSun" w:hAnsi="Calibri Light" w:cs="Calibri Light"/>
      <w:i/>
      <w:iCs/>
      <w:color w:val="833C0B"/>
      <w:sz w:val="24"/>
      <w:szCs w:val="24"/>
    </w:rPr>
  </w:style>
  <w:style w:type="paragraph" w:customStyle="1" w:styleId="Heading71">
    <w:name w:val="Heading 71"/>
    <w:basedOn w:val="a"/>
    <w:uiPriority w:val="99"/>
    <w:semiHidden/>
    <w:pPr>
      <w:keepNext/>
      <w:keepLines/>
      <w:spacing w:before="80" w:after="0" w:line="240" w:lineRule="auto"/>
      <w:outlineLvl w:val="6"/>
    </w:pPr>
    <w:rPr>
      <w:rFonts w:ascii="Calibri Light" w:eastAsia="SimSun" w:hAnsi="Calibri Light" w:cs="Calibri Light"/>
      <w:b/>
      <w:bCs/>
      <w:color w:val="833C0B"/>
      <w:sz w:val="22"/>
      <w:szCs w:val="22"/>
    </w:rPr>
  </w:style>
  <w:style w:type="paragraph" w:customStyle="1" w:styleId="Heading81">
    <w:name w:val="Heading 81"/>
    <w:basedOn w:val="a"/>
    <w:uiPriority w:val="99"/>
    <w:semiHidden/>
    <w:pPr>
      <w:keepNext/>
      <w:keepLines/>
      <w:spacing w:before="80" w:after="0" w:line="240" w:lineRule="auto"/>
      <w:outlineLvl w:val="7"/>
    </w:pPr>
    <w:rPr>
      <w:rFonts w:ascii="Calibri Light" w:eastAsia="SimSun" w:hAnsi="Calibri Light" w:cs="Calibri Light"/>
      <w:color w:val="833C0B"/>
      <w:sz w:val="22"/>
      <w:szCs w:val="22"/>
    </w:rPr>
  </w:style>
  <w:style w:type="paragraph" w:customStyle="1" w:styleId="Heading91">
    <w:name w:val="Heading 91"/>
    <w:basedOn w:val="a"/>
    <w:uiPriority w:val="99"/>
    <w:semiHidden/>
    <w:pPr>
      <w:keepNext/>
      <w:keepLines/>
      <w:spacing w:before="80" w:after="0" w:line="240" w:lineRule="auto"/>
      <w:outlineLvl w:val="8"/>
    </w:pPr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styleId="a3">
    <w:name w:val="page number"/>
    <w:basedOn w:val="a0"/>
    <w:uiPriority w:val="99"/>
  </w:style>
  <w:style w:type="character" w:customStyle="1" w:styleId="10">
    <w:name w:val="Заголовок 1 Знак"/>
    <w:uiPriority w:val="99"/>
    <w:locked/>
    <w:rPr>
      <w:rFonts w:ascii="Calibri Light" w:eastAsia="SimSun" w:hAnsi="Calibri Light" w:cs="Calibri Light"/>
      <w:color w:val="262626"/>
      <w:sz w:val="40"/>
      <w:szCs w:val="40"/>
    </w:rPr>
  </w:style>
  <w:style w:type="character" w:customStyle="1" w:styleId="2">
    <w:name w:val="Заголовок 2 Знак"/>
    <w:uiPriority w:val="99"/>
    <w:semiHidden/>
    <w:locked/>
    <w:rPr>
      <w:rFonts w:ascii="Calibri Light" w:eastAsia="SimSun" w:hAnsi="Calibri Light" w:cs="Calibri Light"/>
      <w:color w:val="ED7D31"/>
      <w:sz w:val="36"/>
      <w:szCs w:val="36"/>
    </w:rPr>
  </w:style>
  <w:style w:type="character" w:customStyle="1" w:styleId="3">
    <w:name w:val="Заголовок 3 Знак"/>
    <w:uiPriority w:val="99"/>
    <w:semiHidden/>
    <w:locked/>
    <w:rPr>
      <w:rFonts w:ascii="Calibri Light" w:eastAsia="SimSun" w:hAnsi="Calibri Light" w:cs="Calibri Light"/>
      <w:color w:val="C45911"/>
      <w:sz w:val="32"/>
      <w:szCs w:val="32"/>
    </w:rPr>
  </w:style>
  <w:style w:type="character" w:customStyle="1" w:styleId="4">
    <w:name w:val="Заголовок 4 Знак"/>
    <w:uiPriority w:val="99"/>
    <w:semiHidden/>
    <w:locked/>
    <w:rPr>
      <w:rFonts w:ascii="Calibri Light" w:eastAsia="SimSun" w:hAnsi="Calibri Light" w:cs="Calibri Light"/>
      <w:i/>
      <w:iCs/>
      <w:color w:val="833C0B"/>
      <w:sz w:val="28"/>
      <w:szCs w:val="28"/>
    </w:rPr>
  </w:style>
  <w:style w:type="character" w:customStyle="1" w:styleId="5">
    <w:name w:val="Заголовок 5 Знак"/>
    <w:uiPriority w:val="99"/>
    <w:semiHidden/>
    <w:locked/>
    <w:rPr>
      <w:rFonts w:ascii="Calibri Light" w:eastAsia="SimSun" w:hAnsi="Calibri Light" w:cs="Calibri Light"/>
      <w:color w:val="C45911"/>
      <w:sz w:val="24"/>
      <w:szCs w:val="24"/>
    </w:rPr>
  </w:style>
  <w:style w:type="character" w:customStyle="1" w:styleId="6">
    <w:name w:val="Заголовок 6 Знак"/>
    <w:uiPriority w:val="99"/>
    <w:semiHidden/>
    <w:locked/>
    <w:rPr>
      <w:rFonts w:ascii="Calibri Light" w:eastAsia="SimSun" w:hAnsi="Calibri Light" w:cs="Calibri Light"/>
      <w:i/>
      <w:iCs/>
      <w:color w:val="833C0B"/>
      <w:sz w:val="24"/>
      <w:szCs w:val="24"/>
    </w:rPr>
  </w:style>
  <w:style w:type="character" w:customStyle="1" w:styleId="7">
    <w:name w:val="Заголовок 7 Знак"/>
    <w:uiPriority w:val="99"/>
    <w:semiHidden/>
    <w:locked/>
    <w:rPr>
      <w:rFonts w:ascii="Calibri Light" w:eastAsia="SimSun" w:hAnsi="Calibri Light" w:cs="Calibri Light"/>
      <w:b/>
      <w:bCs/>
      <w:color w:val="833C0B"/>
      <w:sz w:val="22"/>
      <w:szCs w:val="22"/>
    </w:rPr>
  </w:style>
  <w:style w:type="character" w:customStyle="1" w:styleId="8">
    <w:name w:val="Заголовок 8 Знак"/>
    <w:uiPriority w:val="99"/>
    <w:semiHidden/>
    <w:locked/>
    <w:rPr>
      <w:rFonts w:ascii="Calibri Light" w:eastAsia="SimSun" w:hAnsi="Calibri Light" w:cs="Calibri Light"/>
      <w:color w:val="833C0B"/>
      <w:sz w:val="22"/>
      <w:szCs w:val="22"/>
    </w:rPr>
  </w:style>
  <w:style w:type="character" w:customStyle="1" w:styleId="9">
    <w:name w:val="Заголовок 9 Знак"/>
    <w:uiPriority w:val="99"/>
    <w:semiHidden/>
    <w:locked/>
    <w:rPr>
      <w:rFonts w:ascii="Calibri Light" w:eastAsia="SimSun" w:hAnsi="Calibri Light" w:cs="Calibri Light"/>
      <w:i/>
      <w:iCs/>
      <w:color w:val="833C0B"/>
      <w:sz w:val="22"/>
      <w:szCs w:val="22"/>
    </w:rPr>
  </w:style>
  <w:style w:type="character" w:customStyle="1" w:styleId="a4">
    <w:name w:val="Название Знак"/>
    <w:uiPriority w:val="99"/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a5">
    <w:name w:val="Подзаголовок Знак"/>
    <w:uiPriority w:val="99"/>
    <w:rPr>
      <w:caps/>
      <w:color w:val="404040"/>
      <w:spacing w:val="20"/>
      <w:sz w:val="28"/>
      <w:szCs w:val="28"/>
    </w:rPr>
  </w:style>
  <w:style w:type="character" w:styleId="a6">
    <w:name w:val="Strong"/>
    <w:uiPriority w:val="99"/>
    <w:qFormat/>
    <w:rPr>
      <w:b/>
      <w:bCs/>
    </w:rPr>
  </w:style>
  <w:style w:type="character" w:styleId="a7">
    <w:name w:val="Emphasis"/>
    <w:uiPriority w:val="99"/>
    <w:qFormat/>
    <w:rPr>
      <w:i/>
      <w:iCs/>
      <w:color w:val="000000"/>
    </w:rPr>
  </w:style>
  <w:style w:type="character" w:customStyle="1" w:styleId="20">
    <w:name w:val="Цитата 2 Знак"/>
    <w:uiPriority w:val="99"/>
    <w:locked/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a8">
    <w:name w:val="Выделенная цитата Знак"/>
    <w:uiPriority w:val="99"/>
    <w:rPr>
      <w:rFonts w:ascii="Calibri Light" w:eastAsia="SimSun" w:hAnsi="Calibri Light" w:cs="Calibri Light"/>
      <w:sz w:val="24"/>
      <w:szCs w:val="24"/>
    </w:rPr>
  </w:style>
  <w:style w:type="character" w:styleId="a9">
    <w:name w:val="Subtle Emphasis"/>
    <w:uiPriority w:val="99"/>
    <w:qFormat/>
    <w:rPr>
      <w:i/>
      <w:iCs/>
      <w:color w:val="auto"/>
    </w:rPr>
  </w:style>
  <w:style w:type="character" w:styleId="aa">
    <w:name w:val="Intense Emphasis"/>
    <w:uiPriority w:val="99"/>
    <w:qFormat/>
    <w:rPr>
      <w:b/>
      <w:bCs/>
      <w:i/>
      <w:iCs/>
      <w:color w:val="ED7D31"/>
    </w:rPr>
  </w:style>
  <w:style w:type="character" w:styleId="ab">
    <w:name w:val="Subtle Reference"/>
    <w:uiPriority w:val="99"/>
    <w:qFormat/>
    <w:rPr>
      <w:smallCaps/>
      <w:color w:val="404040"/>
      <w:spacing w:val="0"/>
      <w:u w:val="single"/>
    </w:rPr>
  </w:style>
  <w:style w:type="character" w:styleId="ac">
    <w:name w:val="Intense Reference"/>
    <w:uiPriority w:val="99"/>
    <w:qFormat/>
    <w:rPr>
      <w:b/>
      <w:bCs/>
      <w:smallCaps/>
      <w:color w:val="00000A"/>
      <w:spacing w:val="0"/>
      <w:u w:val="single"/>
    </w:rPr>
  </w:style>
  <w:style w:type="character" w:styleId="ad">
    <w:name w:val="Book Title"/>
    <w:uiPriority w:val="99"/>
    <w:qFormat/>
    <w:rPr>
      <w:b/>
      <w:bCs/>
      <w:smallCaps/>
      <w:spacing w:val="0"/>
    </w:rPr>
  </w:style>
  <w:style w:type="character" w:customStyle="1" w:styleId="InternetLink">
    <w:name w:val="Internet Link"/>
    <w:uiPriority w:val="99"/>
    <w:rPr>
      <w:color w:val="0563C1"/>
      <w:u w:val="single"/>
    </w:rPr>
  </w:style>
  <w:style w:type="character" w:customStyle="1" w:styleId="WW8Num1z3">
    <w:name w:val="WW8Num1z3"/>
    <w:uiPriority w:val="99"/>
  </w:style>
  <w:style w:type="character" w:customStyle="1" w:styleId="apple-converted-space">
    <w:name w:val="apple-converted-space"/>
    <w:uiPriority w:val="99"/>
  </w:style>
  <w:style w:type="character" w:customStyle="1" w:styleId="ae">
    <w:name w:val="Верхний колонтитул Знак"/>
    <w:uiPriority w:val="99"/>
    <w:rPr>
      <w:sz w:val="21"/>
      <w:szCs w:val="21"/>
    </w:rPr>
  </w:style>
  <w:style w:type="character" w:styleId="af">
    <w:name w:val="Placeholder Text"/>
    <w:uiPriority w:val="99"/>
    <w:semiHidden/>
    <w:rPr>
      <w:color w:val="808080"/>
    </w:rPr>
  </w:style>
  <w:style w:type="character" w:customStyle="1" w:styleId="af0">
    <w:name w:val="Текст выноски Знак"/>
    <w:uiPriority w:val="99"/>
    <w:semiHidden/>
    <w:rPr>
      <w:rFonts w:ascii="Tahoma" w:hAnsi="Tahoma" w:cs="Tahoma"/>
      <w:sz w:val="16"/>
      <w:szCs w:val="16"/>
    </w:rPr>
  </w:style>
  <w:style w:type="character" w:customStyle="1" w:styleId="s5">
    <w:name w:val="s5"/>
    <w:basedOn w:val="a0"/>
    <w:uiPriority w:val="99"/>
  </w:style>
  <w:style w:type="character" w:customStyle="1" w:styleId="s2">
    <w:name w:val="s2"/>
    <w:basedOn w:val="a0"/>
    <w:uiPriority w:val="99"/>
  </w:style>
  <w:style w:type="character" w:customStyle="1" w:styleId="s4">
    <w:name w:val="s4"/>
    <w:basedOn w:val="a0"/>
    <w:uiPriority w:val="99"/>
  </w:style>
  <w:style w:type="character" w:customStyle="1" w:styleId="s6">
    <w:name w:val="s6"/>
    <w:basedOn w:val="a0"/>
    <w:uiPriority w:val="99"/>
  </w:style>
  <w:style w:type="character" w:customStyle="1" w:styleId="s7">
    <w:name w:val="s7"/>
    <w:basedOn w:val="a0"/>
    <w:uiPriority w:val="99"/>
  </w:style>
  <w:style w:type="character" w:customStyle="1" w:styleId="s8">
    <w:name w:val="s8"/>
    <w:basedOn w:val="a0"/>
    <w:uiPriority w:val="99"/>
  </w:style>
  <w:style w:type="character" w:customStyle="1" w:styleId="ListLabel1">
    <w:name w:val="ListLabel 1"/>
    <w:uiPriority w:val="99"/>
    <w:rsid w:val="00351C4B"/>
    <w:rPr>
      <w:color w:val="00000A"/>
    </w:rPr>
  </w:style>
  <w:style w:type="character" w:customStyle="1" w:styleId="ListLabel2">
    <w:name w:val="ListLabel 2"/>
    <w:uiPriority w:val="99"/>
    <w:rsid w:val="00351C4B"/>
  </w:style>
  <w:style w:type="character" w:customStyle="1" w:styleId="ListLabel3">
    <w:name w:val="ListLabel 3"/>
    <w:uiPriority w:val="99"/>
    <w:rsid w:val="00351C4B"/>
  </w:style>
  <w:style w:type="character" w:customStyle="1" w:styleId="ListLabel4">
    <w:name w:val="ListLabel 4"/>
    <w:uiPriority w:val="99"/>
    <w:rsid w:val="00351C4B"/>
  </w:style>
  <w:style w:type="character" w:customStyle="1" w:styleId="ListLabel5">
    <w:name w:val="ListLabel 5"/>
    <w:uiPriority w:val="99"/>
    <w:rsid w:val="00351C4B"/>
  </w:style>
  <w:style w:type="character" w:customStyle="1" w:styleId="ListLabel6">
    <w:name w:val="ListLabel 6"/>
    <w:uiPriority w:val="99"/>
    <w:rsid w:val="00351C4B"/>
  </w:style>
  <w:style w:type="character" w:customStyle="1" w:styleId="ListLabel7">
    <w:name w:val="ListLabel 7"/>
    <w:uiPriority w:val="99"/>
    <w:rsid w:val="00351C4B"/>
  </w:style>
  <w:style w:type="character" w:customStyle="1" w:styleId="ListLabel8">
    <w:name w:val="ListLabel 8"/>
    <w:uiPriority w:val="99"/>
    <w:rsid w:val="00351C4B"/>
  </w:style>
  <w:style w:type="character" w:customStyle="1" w:styleId="ListLabel9">
    <w:name w:val="ListLabel 9"/>
    <w:uiPriority w:val="99"/>
    <w:rsid w:val="00351C4B"/>
  </w:style>
  <w:style w:type="character" w:customStyle="1" w:styleId="ListLabel10">
    <w:name w:val="ListLabel 10"/>
    <w:uiPriority w:val="99"/>
    <w:rsid w:val="00351C4B"/>
    <w:rPr>
      <w:sz w:val="24"/>
      <w:szCs w:val="24"/>
    </w:rPr>
  </w:style>
  <w:style w:type="character" w:customStyle="1" w:styleId="ListLabel11">
    <w:name w:val="ListLabel 11"/>
    <w:uiPriority w:val="99"/>
    <w:rsid w:val="00351C4B"/>
  </w:style>
  <w:style w:type="character" w:customStyle="1" w:styleId="ListLabel12">
    <w:name w:val="ListLabel 12"/>
    <w:uiPriority w:val="99"/>
    <w:rsid w:val="00351C4B"/>
  </w:style>
  <w:style w:type="character" w:customStyle="1" w:styleId="ListLabel13">
    <w:name w:val="ListLabel 13"/>
    <w:uiPriority w:val="99"/>
    <w:rsid w:val="00351C4B"/>
  </w:style>
  <w:style w:type="character" w:customStyle="1" w:styleId="ListLabel14">
    <w:name w:val="ListLabel 14"/>
    <w:uiPriority w:val="99"/>
    <w:rsid w:val="00351C4B"/>
    <w:rPr>
      <w:b/>
      <w:bCs/>
      <w:i/>
      <w:iCs/>
    </w:rPr>
  </w:style>
  <w:style w:type="character" w:customStyle="1" w:styleId="ListLabel15">
    <w:name w:val="ListLabel 15"/>
    <w:uiPriority w:val="99"/>
    <w:rsid w:val="00351C4B"/>
  </w:style>
  <w:style w:type="character" w:customStyle="1" w:styleId="ListLabel16">
    <w:name w:val="ListLabel 16"/>
    <w:uiPriority w:val="99"/>
    <w:rsid w:val="00351C4B"/>
  </w:style>
  <w:style w:type="character" w:customStyle="1" w:styleId="ListLabel17">
    <w:name w:val="ListLabel 17"/>
    <w:uiPriority w:val="99"/>
    <w:rsid w:val="00351C4B"/>
  </w:style>
  <w:style w:type="character" w:customStyle="1" w:styleId="ListLabel18">
    <w:name w:val="ListLabel 18"/>
    <w:uiPriority w:val="99"/>
    <w:rsid w:val="00351C4B"/>
  </w:style>
  <w:style w:type="character" w:customStyle="1" w:styleId="ListLabel19">
    <w:name w:val="ListLabel 19"/>
    <w:uiPriority w:val="99"/>
    <w:rsid w:val="00351C4B"/>
  </w:style>
  <w:style w:type="character" w:customStyle="1" w:styleId="ListLabel20">
    <w:name w:val="ListLabel 20"/>
    <w:uiPriority w:val="99"/>
    <w:rsid w:val="00351C4B"/>
  </w:style>
  <w:style w:type="character" w:customStyle="1" w:styleId="ListLabel21">
    <w:name w:val="ListLabel 21"/>
    <w:uiPriority w:val="99"/>
    <w:rsid w:val="00351C4B"/>
  </w:style>
  <w:style w:type="character" w:customStyle="1" w:styleId="ListLabel22">
    <w:name w:val="ListLabel 22"/>
    <w:uiPriority w:val="99"/>
    <w:rsid w:val="00351C4B"/>
  </w:style>
  <w:style w:type="character" w:customStyle="1" w:styleId="ListLabel23">
    <w:name w:val="ListLabel 23"/>
    <w:uiPriority w:val="99"/>
    <w:rsid w:val="00351C4B"/>
  </w:style>
  <w:style w:type="character" w:customStyle="1" w:styleId="ListLabel24">
    <w:name w:val="ListLabel 24"/>
    <w:uiPriority w:val="99"/>
    <w:rsid w:val="00351C4B"/>
  </w:style>
  <w:style w:type="character" w:customStyle="1" w:styleId="ListLabel25">
    <w:name w:val="ListLabel 25"/>
    <w:uiPriority w:val="99"/>
    <w:rsid w:val="00351C4B"/>
  </w:style>
  <w:style w:type="character" w:customStyle="1" w:styleId="ListLabel26">
    <w:name w:val="ListLabel 26"/>
    <w:uiPriority w:val="99"/>
    <w:rsid w:val="00351C4B"/>
  </w:style>
  <w:style w:type="character" w:customStyle="1" w:styleId="ListLabel27">
    <w:name w:val="ListLabel 27"/>
    <w:uiPriority w:val="99"/>
    <w:rsid w:val="00351C4B"/>
    <w:rPr>
      <w:rFonts w:ascii="Times New Roman" w:hAnsi="Times New Roman" w:cs="Times New Roman"/>
      <w:color w:val="00000A"/>
      <w:sz w:val="24"/>
      <w:szCs w:val="24"/>
      <w:lang w:val="en-US"/>
    </w:rPr>
  </w:style>
  <w:style w:type="character" w:customStyle="1" w:styleId="ListLabel28">
    <w:name w:val="ListLabel 28"/>
    <w:uiPriority w:val="99"/>
    <w:rsid w:val="00351C4B"/>
  </w:style>
  <w:style w:type="character" w:customStyle="1" w:styleId="ListLabel29">
    <w:name w:val="ListLabel 29"/>
    <w:uiPriority w:val="99"/>
    <w:rsid w:val="00351C4B"/>
  </w:style>
  <w:style w:type="character" w:customStyle="1" w:styleId="ListLabel30">
    <w:name w:val="ListLabel 30"/>
    <w:uiPriority w:val="99"/>
    <w:rsid w:val="00351C4B"/>
  </w:style>
  <w:style w:type="character" w:customStyle="1" w:styleId="ListLabel31">
    <w:name w:val="ListLabel 31"/>
    <w:uiPriority w:val="99"/>
    <w:rsid w:val="00351C4B"/>
  </w:style>
  <w:style w:type="character" w:customStyle="1" w:styleId="ListLabel32">
    <w:name w:val="ListLabel 32"/>
    <w:uiPriority w:val="99"/>
    <w:rsid w:val="00351C4B"/>
  </w:style>
  <w:style w:type="character" w:customStyle="1" w:styleId="ListLabel33">
    <w:name w:val="ListLabel 33"/>
    <w:uiPriority w:val="99"/>
    <w:rsid w:val="00351C4B"/>
  </w:style>
  <w:style w:type="character" w:customStyle="1" w:styleId="ListLabel34">
    <w:name w:val="ListLabel 34"/>
    <w:uiPriority w:val="99"/>
    <w:rsid w:val="00351C4B"/>
  </w:style>
  <w:style w:type="character" w:customStyle="1" w:styleId="ListLabel35">
    <w:name w:val="ListLabel 35"/>
    <w:uiPriority w:val="99"/>
    <w:rsid w:val="00351C4B"/>
  </w:style>
  <w:style w:type="character" w:customStyle="1" w:styleId="ListLabel36">
    <w:name w:val="ListLabel 36"/>
    <w:uiPriority w:val="99"/>
    <w:rsid w:val="00351C4B"/>
    <w:rPr>
      <w:rFonts w:ascii="Times New Roman" w:hAnsi="Times New Roman" w:cs="Times New Roman"/>
      <w:color w:val="00000A"/>
      <w:sz w:val="28"/>
      <w:szCs w:val="28"/>
    </w:rPr>
  </w:style>
  <w:style w:type="character" w:customStyle="1" w:styleId="ListLabel37">
    <w:name w:val="ListLabel 37"/>
    <w:uiPriority w:val="99"/>
    <w:rsid w:val="00351C4B"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uiPriority w:val="99"/>
    <w:rsid w:val="00351C4B"/>
  </w:style>
  <w:style w:type="character" w:customStyle="1" w:styleId="ListLabel39">
    <w:name w:val="ListLabel 39"/>
    <w:uiPriority w:val="99"/>
    <w:rsid w:val="00351C4B"/>
  </w:style>
  <w:style w:type="character" w:customStyle="1" w:styleId="ListLabel40">
    <w:name w:val="ListLabel 40"/>
    <w:uiPriority w:val="99"/>
    <w:rsid w:val="00351C4B"/>
  </w:style>
  <w:style w:type="character" w:customStyle="1" w:styleId="ListLabel41">
    <w:name w:val="ListLabel 41"/>
    <w:uiPriority w:val="99"/>
    <w:rsid w:val="00351C4B"/>
  </w:style>
  <w:style w:type="character" w:customStyle="1" w:styleId="ListLabel42">
    <w:name w:val="ListLabel 42"/>
    <w:uiPriority w:val="99"/>
    <w:rsid w:val="00351C4B"/>
  </w:style>
  <w:style w:type="character" w:customStyle="1" w:styleId="ListLabel43">
    <w:name w:val="ListLabel 43"/>
    <w:uiPriority w:val="99"/>
    <w:rsid w:val="00351C4B"/>
  </w:style>
  <w:style w:type="character" w:customStyle="1" w:styleId="ListLabel44">
    <w:name w:val="ListLabel 44"/>
    <w:uiPriority w:val="99"/>
    <w:rsid w:val="00351C4B"/>
  </w:style>
  <w:style w:type="character" w:customStyle="1" w:styleId="ListLabel45">
    <w:name w:val="ListLabel 45"/>
    <w:uiPriority w:val="99"/>
    <w:rsid w:val="00351C4B"/>
  </w:style>
  <w:style w:type="character" w:customStyle="1" w:styleId="ListLabel46">
    <w:name w:val="ListLabel 46"/>
    <w:uiPriority w:val="99"/>
    <w:rsid w:val="00351C4B"/>
  </w:style>
  <w:style w:type="character" w:customStyle="1" w:styleId="ListLabel47">
    <w:name w:val="ListLabel 47"/>
    <w:uiPriority w:val="99"/>
    <w:rsid w:val="00351C4B"/>
  </w:style>
  <w:style w:type="character" w:customStyle="1" w:styleId="ListLabel48">
    <w:name w:val="ListLabel 48"/>
    <w:uiPriority w:val="99"/>
    <w:rsid w:val="00351C4B"/>
  </w:style>
  <w:style w:type="character" w:customStyle="1" w:styleId="ListLabel49">
    <w:name w:val="ListLabel 49"/>
    <w:uiPriority w:val="99"/>
    <w:rsid w:val="00351C4B"/>
  </w:style>
  <w:style w:type="character" w:customStyle="1" w:styleId="ListLabel50">
    <w:name w:val="ListLabel 50"/>
    <w:uiPriority w:val="99"/>
    <w:rsid w:val="00351C4B"/>
  </w:style>
  <w:style w:type="character" w:customStyle="1" w:styleId="ListLabel51">
    <w:name w:val="ListLabel 51"/>
    <w:uiPriority w:val="99"/>
    <w:rsid w:val="00351C4B"/>
  </w:style>
  <w:style w:type="character" w:customStyle="1" w:styleId="ListLabel52">
    <w:name w:val="ListLabel 52"/>
    <w:uiPriority w:val="99"/>
    <w:rsid w:val="00351C4B"/>
  </w:style>
  <w:style w:type="character" w:customStyle="1" w:styleId="ListLabel53">
    <w:name w:val="ListLabel 53"/>
    <w:uiPriority w:val="99"/>
    <w:rsid w:val="00351C4B"/>
  </w:style>
  <w:style w:type="character" w:customStyle="1" w:styleId="ListLabel54">
    <w:name w:val="ListLabel 54"/>
    <w:uiPriority w:val="99"/>
    <w:rsid w:val="00351C4B"/>
  </w:style>
  <w:style w:type="character" w:customStyle="1" w:styleId="ListLabel55">
    <w:name w:val="ListLabel 55"/>
    <w:uiPriority w:val="99"/>
    <w:rsid w:val="00351C4B"/>
  </w:style>
  <w:style w:type="character" w:customStyle="1" w:styleId="ListLabel56">
    <w:name w:val="ListLabel 56"/>
    <w:uiPriority w:val="99"/>
    <w:rsid w:val="00351C4B"/>
  </w:style>
  <w:style w:type="character" w:customStyle="1" w:styleId="ListLabel57">
    <w:name w:val="ListLabel 57"/>
    <w:uiPriority w:val="99"/>
    <w:rsid w:val="00351C4B"/>
  </w:style>
  <w:style w:type="character" w:customStyle="1" w:styleId="ListLabel58">
    <w:name w:val="ListLabel 58"/>
    <w:uiPriority w:val="99"/>
    <w:rsid w:val="00351C4B"/>
  </w:style>
  <w:style w:type="character" w:customStyle="1" w:styleId="ListLabel59">
    <w:name w:val="ListLabel 59"/>
    <w:uiPriority w:val="99"/>
    <w:rsid w:val="00351C4B"/>
  </w:style>
  <w:style w:type="character" w:customStyle="1" w:styleId="ListLabel60">
    <w:name w:val="ListLabel 60"/>
    <w:uiPriority w:val="99"/>
    <w:rsid w:val="00351C4B"/>
  </w:style>
  <w:style w:type="character" w:customStyle="1" w:styleId="ListLabel61">
    <w:name w:val="ListLabel 61"/>
    <w:uiPriority w:val="99"/>
    <w:rsid w:val="00351C4B"/>
  </w:style>
  <w:style w:type="character" w:customStyle="1" w:styleId="ListLabel62">
    <w:name w:val="ListLabel 62"/>
    <w:uiPriority w:val="99"/>
    <w:rsid w:val="00351C4B"/>
  </w:style>
  <w:style w:type="character" w:customStyle="1" w:styleId="ListLabel63">
    <w:name w:val="ListLabel 63"/>
    <w:uiPriority w:val="99"/>
    <w:rsid w:val="00351C4B"/>
    <w:rPr>
      <w:color w:val="00000A"/>
    </w:rPr>
  </w:style>
  <w:style w:type="character" w:customStyle="1" w:styleId="ListLabel64">
    <w:name w:val="ListLabel 64"/>
    <w:uiPriority w:val="99"/>
    <w:rsid w:val="00351C4B"/>
  </w:style>
  <w:style w:type="character" w:customStyle="1" w:styleId="ListLabel65">
    <w:name w:val="ListLabel 65"/>
    <w:uiPriority w:val="99"/>
    <w:rsid w:val="00351C4B"/>
  </w:style>
  <w:style w:type="character" w:customStyle="1" w:styleId="ListLabel66">
    <w:name w:val="ListLabel 66"/>
    <w:uiPriority w:val="99"/>
    <w:rsid w:val="00351C4B"/>
  </w:style>
  <w:style w:type="character" w:customStyle="1" w:styleId="ListLabel67">
    <w:name w:val="ListLabel 67"/>
    <w:uiPriority w:val="99"/>
    <w:rsid w:val="00351C4B"/>
  </w:style>
  <w:style w:type="character" w:customStyle="1" w:styleId="ListLabel68">
    <w:name w:val="ListLabel 68"/>
    <w:uiPriority w:val="99"/>
    <w:rsid w:val="00351C4B"/>
  </w:style>
  <w:style w:type="character" w:customStyle="1" w:styleId="ListLabel69">
    <w:name w:val="ListLabel 69"/>
    <w:uiPriority w:val="99"/>
    <w:rsid w:val="00351C4B"/>
  </w:style>
  <w:style w:type="character" w:customStyle="1" w:styleId="ListLabel70">
    <w:name w:val="ListLabel 70"/>
    <w:uiPriority w:val="99"/>
    <w:rsid w:val="00351C4B"/>
  </w:style>
  <w:style w:type="character" w:customStyle="1" w:styleId="ListLabel71">
    <w:name w:val="ListLabel 71"/>
    <w:uiPriority w:val="99"/>
    <w:rsid w:val="00351C4B"/>
  </w:style>
  <w:style w:type="character" w:customStyle="1" w:styleId="ListLabel72">
    <w:name w:val="ListLabel 72"/>
    <w:uiPriority w:val="99"/>
    <w:rsid w:val="00351C4B"/>
  </w:style>
  <w:style w:type="character" w:customStyle="1" w:styleId="ListLabel73">
    <w:name w:val="ListLabel 73"/>
    <w:uiPriority w:val="99"/>
    <w:rsid w:val="00351C4B"/>
  </w:style>
  <w:style w:type="character" w:customStyle="1" w:styleId="ListLabel74">
    <w:name w:val="ListLabel 74"/>
    <w:uiPriority w:val="99"/>
    <w:rsid w:val="00351C4B"/>
  </w:style>
  <w:style w:type="paragraph" w:customStyle="1" w:styleId="Heading">
    <w:name w:val="Heading"/>
    <w:basedOn w:val="a"/>
    <w:next w:val="af1"/>
    <w:uiPriority w:val="99"/>
    <w:rsid w:val="00351C4B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f1">
    <w:name w:val="Body Text"/>
    <w:basedOn w:val="a"/>
    <w:link w:val="af2"/>
    <w:uiPriority w:val="99"/>
    <w:rsid w:val="00351C4B"/>
    <w:pPr>
      <w:spacing w:after="140" w:line="288" w:lineRule="auto"/>
    </w:pPr>
  </w:style>
  <w:style w:type="character" w:customStyle="1" w:styleId="af2">
    <w:name w:val="Основной текст Знак"/>
    <w:link w:val="af1"/>
    <w:uiPriority w:val="99"/>
    <w:semiHidden/>
    <w:rsid w:val="00A13570"/>
    <w:rPr>
      <w:rFonts w:cs="Calibri"/>
      <w:sz w:val="21"/>
      <w:szCs w:val="21"/>
    </w:rPr>
  </w:style>
  <w:style w:type="paragraph" w:styleId="af3">
    <w:name w:val="List"/>
    <w:basedOn w:val="af1"/>
    <w:uiPriority w:val="99"/>
    <w:rsid w:val="00351C4B"/>
  </w:style>
  <w:style w:type="paragraph" w:customStyle="1" w:styleId="Caption1">
    <w:name w:val="Caption1"/>
    <w:basedOn w:val="a"/>
    <w:uiPriority w:val="99"/>
    <w:rsid w:val="0035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51C4B"/>
    <w:pPr>
      <w:suppressLineNumbers/>
    </w:pPr>
  </w:style>
  <w:style w:type="paragraph" w:customStyle="1" w:styleId="af4">
    <w:name w:val="список с точками"/>
    <w:basedOn w:val="a"/>
    <w:uiPriority w:val="99"/>
    <w:pPr>
      <w:tabs>
        <w:tab w:val="left" w:pos="822"/>
      </w:tabs>
      <w:spacing w:after="0" w:line="312" w:lineRule="auto"/>
      <w:ind w:left="822" w:hanging="255"/>
      <w:jc w:val="both"/>
    </w:pPr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pPr>
      <w:tabs>
        <w:tab w:val="left" w:pos="643"/>
      </w:tabs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f6">
    <w:name w:val="List Paragraph"/>
    <w:basedOn w:val="a"/>
    <w:uiPriority w:val="99"/>
    <w:qFormat/>
    <w:pPr>
      <w:ind w:left="720"/>
    </w:pPr>
  </w:style>
  <w:style w:type="paragraph" w:customStyle="1" w:styleId="Footer1">
    <w:name w:val="Footer1"/>
    <w:basedOn w:val="a"/>
    <w:uiPriority w:val="99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qFormat/>
    <w:pPr>
      <w:widowControl w:val="0"/>
      <w:suppressAutoHyphens/>
      <w:spacing w:after="120" w:line="240" w:lineRule="auto"/>
      <w:textAlignment w:val="baseline"/>
    </w:pPr>
    <w:rPr>
      <w:rFonts w:cs="Times New Roman"/>
      <w:kern w:val="2"/>
      <w:sz w:val="24"/>
      <w:szCs w:val="24"/>
      <w:lang w:eastAsia="hi-IN" w:bidi="hi-IN"/>
    </w:rPr>
  </w:style>
  <w:style w:type="paragraph" w:customStyle="1" w:styleId="af7">
    <w:name w:val="Абзац с отступом"/>
    <w:basedOn w:val="a"/>
    <w:uiPriority w:val="99"/>
    <w:pPr>
      <w:suppressAutoHyphens/>
      <w:spacing w:before="60" w:after="0" w:line="240" w:lineRule="auto"/>
      <w:ind w:firstLine="567"/>
      <w:jc w:val="both"/>
    </w:pPr>
    <w:rPr>
      <w:rFonts w:cs="Times New Roman"/>
      <w:sz w:val="24"/>
      <w:szCs w:val="24"/>
      <w:lang w:eastAsia="ar-SA"/>
    </w:rPr>
  </w:style>
  <w:style w:type="paragraph" w:customStyle="1" w:styleId="12">
    <w:name w:val="Обычный1"/>
    <w:uiPriority w:val="99"/>
    <w:pPr>
      <w:suppressAutoHyphens/>
      <w:spacing w:after="160" w:line="276" w:lineRule="auto"/>
      <w:ind w:firstLine="567"/>
      <w:jc w:val="both"/>
    </w:pPr>
    <w:rPr>
      <w:sz w:val="24"/>
      <w:szCs w:val="24"/>
      <w:lang w:eastAsia="ar-SA"/>
    </w:rPr>
  </w:style>
  <w:style w:type="paragraph" w:styleId="af8">
    <w:name w:val="caption"/>
    <w:basedOn w:val="a"/>
    <w:uiPriority w:val="99"/>
    <w:qFormat/>
    <w:pPr>
      <w:spacing w:line="240" w:lineRule="auto"/>
    </w:pPr>
    <w:rPr>
      <w:b/>
      <w:bCs/>
      <w:color w:val="404040"/>
      <w:sz w:val="16"/>
      <w:szCs w:val="16"/>
    </w:rPr>
  </w:style>
  <w:style w:type="paragraph" w:styleId="af9">
    <w:name w:val="Title"/>
    <w:basedOn w:val="a"/>
    <w:link w:val="afa"/>
    <w:uiPriority w:val="99"/>
    <w:qFormat/>
    <w:pPr>
      <w:spacing w:after="0" w:line="240" w:lineRule="auto"/>
    </w:pPr>
    <w:rPr>
      <w:rFonts w:ascii="Calibri Light" w:eastAsia="SimSun" w:hAnsi="Calibri Light" w:cs="Calibri Light"/>
      <w:color w:val="262626"/>
      <w:sz w:val="96"/>
      <w:szCs w:val="96"/>
    </w:rPr>
  </w:style>
  <w:style w:type="character" w:customStyle="1" w:styleId="afa">
    <w:name w:val="Заголовок Знак"/>
    <w:link w:val="af9"/>
    <w:uiPriority w:val="10"/>
    <w:rsid w:val="00A135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b">
    <w:name w:val="Subtitle"/>
    <w:basedOn w:val="a"/>
    <w:link w:val="13"/>
    <w:uiPriority w:val="99"/>
    <w:qFormat/>
    <w:pPr>
      <w:spacing w:after="240"/>
    </w:pPr>
    <w:rPr>
      <w:caps/>
      <w:color w:val="404040"/>
      <w:spacing w:val="20"/>
      <w:sz w:val="28"/>
      <w:szCs w:val="28"/>
    </w:rPr>
  </w:style>
  <w:style w:type="character" w:customStyle="1" w:styleId="13">
    <w:name w:val="Подзаголовок Знак1"/>
    <w:link w:val="afb"/>
    <w:uiPriority w:val="11"/>
    <w:rsid w:val="00A13570"/>
    <w:rPr>
      <w:rFonts w:ascii="Cambria" w:eastAsia="Times New Roman" w:hAnsi="Cambria" w:cs="Times New Roman"/>
      <w:sz w:val="24"/>
      <w:szCs w:val="24"/>
    </w:rPr>
  </w:style>
  <w:style w:type="paragraph" w:styleId="afc">
    <w:name w:val="No Spacing"/>
    <w:uiPriority w:val="99"/>
    <w:qFormat/>
    <w:rPr>
      <w:rFonts w:cs="Calibri"/>
      <w:sz w:val="21"/>
      <w:szCs w:val="21"/>
    </w:rPr>
  </w:style>
  <w:style w:type="paragraph" w:styleId="21">
    <w:name w:val="Quote"/>
    <w:basedOn w:val="a"/>
    <w:link w:val="210"/>
    <w:uiPriority w:val="99"/>
    <w:qFormat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 w:val="24"/>
      <w:szCs w:val="24"/>
    </w:rPr>
  </w:style>
  <w:style w:type="character" w:customStyle="1" w:styleId="210">
    <w:name w:val="Цитата 2 Знак1"/>
    <w:link w:val="21"/>
    <w:uiPriority w:val="29"/>
    <w:rsid w:val="00A13570"/>
    <w:rPr>
      <w:rFonts w:cs="Calibri"/>
      <w:i/>
      <w:iCs/>
      <w:color w:val="000000"/>
      <w:sz w:val="21"/>
      <w:szCs w:val="21"/>
    </w:rPr>
  </w:style>
  <w:style w:type="paragraph" w:styleId="afd">
    <w:name w:val="Intense Quote"/>
    <w:basedOn w:val="a"/>
    <w:link w:val="14"/>
    <w:uiPriority w:val="99"/>
    <w:qFormat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 w:val="24"/>
      <w:szCs w:val="24"/>
    </w:rPr>
  </w:style>
  <w:style w:type="character" w:customStyle="1" w:styleId="14">
    <w:name w:val="Выделенная цитата Знак1"/>
    <w:link w:val="afd"/>
    <w:uiPriority w:val="30"/>
    <w:rsid w:val="00A13570"/>
    <w:rPr>
      <w:rFonts w:cs="Calibri"/>
      <w:b/>
      <w:bCs/>
      <w:i/>
      <w:iCs/>
      <w:color w:val="4F81BD"/>
      <w:sz w:val="21"/>
      <w:szCs w:val="21"/>
    </w:rPr>
  </w:style>
  <w:style w:type="character" w:customStyle="1" w:styleId="11">
    <w:name w:val="Заголовок 1 Знак1"/>
    <w:link w:val="1"/>
    <w:uiPriority w:val="9"/>
    <w:rsid w:val="00A135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e">
    <w:name w:val="TOC Heading"/>
    <w:basedOn w:val="Heading11"/>
    <w:uiPriority w:val="99"/>
    <w:qFormat/>
  </w:style>
  <w:style w:type="paragraph" w:customStyle="1" w:styleId="Example">
    <w:name w:val="Example"/>
    <w:basedOn w:val="a"/>
    <w:uiPriority w:val="99"/>
    <w:pPr>
      <w:suppressAutoHyphens/>
      <w:spacing w:before="120" w:after="12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kern w:val="2"/>
      <w:sz w:val="24"/>
      <w:szCs w:val="24"/>
      <w:lang w:eastAsia="hi-IN" w:bidi="hi-IN"/>
    </w:rPr>
  </w:style>
  <w:style w:type="paragraph" w:customStyle="1" w:styleId="Header1">
    <w:name w:val="Header1"/>
    <w:basedOn w:val="a"/>
    <w:uiPriority w:val="99"/>
    <w:pPr>
      <w:tabs>
        <w:tab w:val="center" w:pos="4677"/>
        <w:tab w:val="right" w:pos="9355"/>
      </w:tabs>
    </w:pPr>
  </w:style>
  <w:style w:type="paragraph" w:styleId="aff">
    <w:name w:val="Balloon Text"/>
    <w:basedOn w:val="a"/>
    <w:link w:val="1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link w:val="aff"/>
    <w:uiPriority w:val="99"/>
    <w:semiHidden/>
    <w:rsid w:val="00A13570"/>
    <w:rPr>
      <w:rFonts w:ascii="Times New Roman" w:hAnsi="Times New Roman"/>
      <w:sz w:val="0"/>
      <w:szCs w:val="0"/>
    </w:rPr>
  </w:style>
  <w:style w:type="paragraph" w:styleId="aff0">
    <w:name w:val="List Number"/>
    <w:basedOn w:val="a"/>
    <w:uiPriority w:val="99"/>
    <w:pPr>
      <w:spacing w:after="120" w:line="240" w:lineRule="auto"/>
      <w:jc w:val="both"/>
    </w:pPr>
    <w:rPr>
      <w:rFonts w:cs="Times New Roman"/>
      <w:sz w:val="22"/>
      <w:szCs w:val="22"/>
    </w:rPr>
  </w:style>
  <w:style w:type="paragraph" w:customStyle="1" w:styleId="Default">
    <w:name w:val="Default"/>
    <w:uiPriority w:val="99"/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6">
    <w:name w:val="p16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7">
    <w:name w:val="p17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8">
    <w:name w:val="p18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19">
    <w:name w:val="p19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0">
    <w:name w:val="p20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p21">
    <w:name w:val="p21"/>
    <w:basedOn w:val="a"/>
    <w:uiPriority w:val="99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FrameContents">
    <w:name w:val="Frame Contents"/>
    <w:basedOn w:val="a"/>
    <w:uiPriority w:val="99"/>
    <w:rsid w:val="00351C4B"/>
  </w:style>
  <w:style w:type="paragraph" w:customStyle="1" w:styleId="TableContents">
    <w:name w:val="Table Contents"/>
    <w:basedOn w:val="a"/>
    <w:uiPriority w:val="99"/>
    <w:rsid w:val="00351C4B"/>
    <w:pPr>
      <w:suppressLineNumbers/>
    </w:pPr>
  </w:style>
  <w:style w:type="paragraph" w:customStyle="1" w:styleId="TableHeading">
    <w:name w:val="Table Heading"/>
    <w:basedOn w:val="TableContents"/>
    <w:uiPriority w:val="99"/>
    <w:rsid w:val="00351C4B"/>
    <w:pPr>
      <w:jc w:val="center"/>
    </w:pPr>
    <w:rPr>
      <w:b/>
      <w:bCs/>
    </w:rPr>
  </w:style>
  <w:style w:type="table" w:styleId="aff1">
    <w:name w:val="Table Grid"/>
    <w:basedOn w:val="a1"/>
    <w:uiPriority w:val="99"/>
    <w:pPr>
      <w:jc w:val="both"/>
    </w:pPr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1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dc:description/>
  <cp:lastModifiedBy>Пользователь Windows</cp:lastModifiedBy>
  <cp:revision>171</cp:revision>
  <cp:lastPrinted>2016-08-31T10:46:00Z</cp:lastPrinted>
  <dcterms:created xsi:type="dcterms:W3CDTF">2016-10-28T10:03:00Z</dcterms:created>
  <dcterms:modified xsi:type="dcterms:W3CDTF">2021-03-22T13:31:00Z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