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8" w:rsidRDefault="008F31D7" w:rsidP="001124D8">
      <w:pPr>
        <w:jc w:val="center"/>
        <w:rPr>
          <w:rFonts w:ascii="Times New Roman" w:hAnsi="Times New Roman"/>
          <w:sz w:val="24"/>
          <w:szCs w:val="24"/>
        </w:rPr>
      </w:pPr>
      <w:r>
        <w:rPr>
          <w:rFonts w:ascii="Times New Roman" w:hAnsi="Times New Roman"/>
          <w:sz w:val="24"/>
          <w:szCs w:val="24"/>
        </w:rPr>
        <w:t>М</w:t>
      </w:r>
      <w:r w:rsidR="001124D8">
        <w:rPr>
          <w:rFonts w:ascii="Times New Roman" w:hAnsi="Times New Roman"/>
          <w:sz w:val="24"/>
          <w:szCs w:val="24"/>
        </w:rPr>
        <w:t>ИНИСТЕРСТВО ОБРАЗОВАНИЯ И НАУКИ РОССИЙСКОЙ ФЕДЕРАЦИИ</w:t>
      </w:r>
    </w:p>
    <w:p w:rsidR="001124D8" w:rsidRDefault="001124D8" w:rsidP="001124D8">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1124D8" w:rsidRDefault="001124D8" w:rsidP="001124D8">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1124D8" w:rsidRDefault="001124D8" w:rsidP="001124D8">
      <w:pPr>
        <w:spacing w:after="0" w:line="240" w:lineRule="auto"/>
        <w:jc w:val="center"/>
        <w:rPr>
          <w:rFonts w:ascii="Times New Roman" w:hAnsi="Times New Roman"/>
          <w:b/>
          <w:sz w:val="24"/>
          <w:szCs w:val="24"/>
        </w:rPr>
      </w:pPr>
      <w:r>
        <w:rPr>
          <w:rFonts w:ascii="Times New Roman" w:hAnsi="Times New Roman"/>
          <w:b/>
          <w:sz w:val="24"/>
          <w:szCs w:val="24"/>
        </w:rPr>
        <w:t>«</w:t>
      </w:r>
      <w:r w:rsidR="00D518B9">
        <w:rPr>
          <w:rFonts w:ascii="Times New Roman" w:hAnsi="Times New Roman"/>
          <w:b/>
          <w:sz w:val="24"/>
          <w:szCs w:val="24"/>
        </w:rPr>
        <w:t xml:space="preserve">Национальный исследовательский </w:t>
      </w:r>
      <w:r>
        <w:rPr>
          <w:rFonts w:ascii="Times New Roman" w:hAnsi="Times New Roman"/>
          <w:b/>
          <w:sz w:val="24"/>
          <w:szCs w:val="24"/>
        </w:rPr>
        <w:t xml:space="preserve">Нижегородский государственный университет </w:t>
      </w:r>
      <w:r w:rsidR="00D518B9">
        <w:rPr>
          <w:rFonts w:ascii="Times New Roman" w:hAnsi="Times New Roman"/>
          <w:b/>
          <w:sz w:val="24"/>
          <w:szCs w:val="24"/>
        </w:rPr>
        <w:br/>
      </w:r>
      <w:r>
        <w:rPr>
          <w:rFonts w:ascii="Times New Roman" w:hAnsi="Times New Roman"/>
          <w:b/>
          <w:sz w:val="24"/>
          <w:szCs w:val="24"/>
        </w:rPr>
        <w:t>им. Н.И. Лобачевского»</w:t>
      </w:r>
    </w:p>
    <w:p w:rsidR="00C259D7" w:rsidRDefault="00C259D7" w:rsidP="001124D8">
      <w:pPr>
        <w:spacing w:after="0" w:line="240" w:lineRule="auto"/>
        <w:jc w:val="center"/>
        <w:rPr>
          <w:rFonts w:ascii="Times New Roman" w:hAnsi="Times New Roman"/>
          <w:sz w:val="24"/>
          <w:szCs w:val="24"/>
        </w:rPr>
      </w:pPr>
    </w:p>
    <w:p w:rsidR="00C259D7" w:rsidRDefault="00C259D7" w:rsidP="00C259D7">
      <w:pPr>
        <w:spacing w:after="0" w:line="240" w:lineRule="auto"/>
        <w:jc w:val="center"/>
        <w:rPr>
          <w:rFonts w:ascii="Times New Roman" w:hAnsi="Times New Roman"/>
          <w:sz w:val="24"/>
          <w:szCs w:val="24"/>
        </w:rPr>
      </w:pPr>
      <w:r>
        <w:rPr>
          <w:rFonts w:ascii="Times New Roman" w:hAnsi="Times New Roman"/>
          <w:sz w:val="24"/>
          <w:szCs w:val="24"/>
        </w:rPr>
        <w:t>Институт информационных технологий</w:t>
      </w:r>
      <w:r w:rsidR="00D518B9">
        <w:rPr>
          <w:rFonts w:ascii="Times New Roman" w:hAnsi="Times New Roman"/>
          <w:sz w:val="24"/>
          <w:szCs w:val="24"/>
        </w:rPr>
        <w:t>,</w:t>
      </w:r>
      <w:r>
        <w:rPr>
          <w:rFonts w:ascii="Times New Roman" w:hAnsi="Times New Roman"/>
          <w:sz w:val="24"/>
          <w:szCs w:val="24"/>
        </w:rPr>
        <w:t xml:space="preserve"> математики и механики</w:t>
      </w:r>
    </w:p>
    <w:p w:rsidR="001124D8" w:rsidRDefault="001124D8" w:rsidP="00C259D7">
      <w:pPr>
        <w:spacing w:line="216" w:lineRule="auto"/>
        <w:rPr>
          <w:rFonts w:ascii="Times New Roman" w:hAnsi="Times New Roman"/>
          <w:sz w:val="20"/>
          <w:szCs w:val="20"/>
        </w:rPr>
      </w:pPr>
    </w:p>
    <w:p w:rsidR="0009539E" w:rsidRDefault="0009539E" w:rsidP="00C259D7">
      <w:pPr>
        <w:spacing w:line="216" w:lineRule="auto"/>
        <w:rPr>
          <w:rFonts w:ascii="Times New Roman" w:hAnsi="Times New Roman"/>
          <w:sz w:val="20"/>
          <w:szCs w:val="20"/>
        </w:rPr>
      </w:pPr>
    </w:p>
    <w:p w:rsidR="0009539E" w:rsidRDefault="0009539E" w:rsidP="00C259D7">
      <w:pPr>
        <w:spacing w:line="216" w:lineRule="auto"/>
        <w:rPr>
          <w:rFonts w:ascii="Times New Roman" w:hAnsi="Times New Roman"/>
          <w:sz w:val="20"/>
          <w:szCs w:val="20"/>
        </w:rPr>
      </w:pPr>
    </w:p>
    <w:p w:rsidR="001124D8" w:rsidRDefault="001124D8" w:rsidP="001124D8">
      <w:pPr>
        <w:spacing w:after="0" w:line="240" w:lineRule="auto"/>
        <w:jc w:val="center"/>
        <w:rPr>
          <w:rFonts w:ascii="Times New Roman" w:hAnsi="Times New Roman"/>
          <w:sz w:val="24"/>
          <w:szCs w:val="24"/>
        </w:rPr>
      </w:pPr>
    </w:p>
    <w:tbl>
      <w:tblPr>
        <w:tblW w:w="0" w:type="auto"/>
        <w:tblInd w:w="4788" w:type="dxa"/>
        <w:tblLook w:val="01E0"/>
      </w:tblPr>
      <w:tblGrid>
        <w:gridCol w:w="4783"/>
      </w:tblGrid>
      <w:tr w:rsidR="001124D8" w:rsidRPr="009A0668" w:rsidTr="00055795">
        <w:trPr>
          <w:trHeight w:val="280"/>
        </w:trPr>
        <w:tc>
          <w:tcPr>
            <w:tcW w:w="4783" w:type="dxa"/>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УТВЕРЖДАЮ:</w:t>
            </w:r>
          </w:p>
        </w:tc>
      </w:tr>
    </w:tbl>
    <w:p w:rsidR="001124D8" w:rsidRDefault="001124D8" w:rsidP="001124D8">
      <w:pPr>
        <w:spacing w:after="0" w:line="240" w:lineRule="auto"/>
      </w:pPr>
    </w:p>
    <w:tbl>
      <w:tblPr>
        <w:tblW w:w="0" w:type="auto"/>
        <w:tblInd w:w="3888" w:type="dxa"/>
        <w:tblLook w:val="01E0"/>
      </w:tblPr>
      <w:tblGrid>
        <w:gridCol w:w="2107"/>
        <w:gridCol w:w="1493"/>
        <w:gridCol w:w="2083"/>
      </w:tblGrid>
      <w:tr w:rsidR="001124D8" w:rsidRPr="009A0668" w:rsidTr="00055795">
        <w:trPr>
          <w:trHeight w:val="280"/>
        </w:trPr>
        <w:tc>
          <w:tcPr>
            <w:tcW w:w="2107" w:type="dxa"/>
            <w:shd w:val="clear" w:color="auto" w:fill="auto"/>
            <w:vAlign w:val="center"/>
          </w:tcPr>
          <w:p w:rsidR="001124D8" w:rsidRPr="009A0668" w:rsidRDefault="00427F8F" w:rsidP="00055795">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Д</w:t>
            </w:r>
            <w:r w:rsidR="001124D8" w:rsidRPr="009A0668">
              <w:rPr>
                <w:rFonts w:ascii="Times New Roman" w:eastAsia="Calibri" w:hAnsi="Times New Roman"/>
                <w:sz w:val="24"/>
                <w:szCs w:val="24"/>
              </w:rPr>
              <w:t>иректор</w:t>
            </w:r>
          </w:p>
        </w:tc>
        <w:tc>
          <w:tcPr>
            <w:tcW w:w="1493"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9A0668" w:rsidRDefault="00427F8F" w:rsidP="00055795">
            <w:pPr>
              <w:spacing w:after="0" w:line="240" w:lineRule="auto"/>
              <w:jc w:val="right"/>
              <w:rPr>
                <w:rFonts w:ascii="Times New Roman" w:eastAsia="Calibri" w:hAnsi="Times New Roman"/>
                <w:sz w:val="28"/>
                <w:szCs w:val="28"/>
              </w:rPr>
            </w:pPr>
            <w:r w:rsidRPr="009A0668">
              <w:rPr>
                <w:rFonts w:ascii="Times New Roman" w:eastAsia="Calibri" w:hAnsi="Times New Roman"/>
                <w:sz w:val="28"/>
                <w:szCs w:val="28"/>
              </w:rPr>
              <w:t>В.П. Гергель</w:t>
            </w:r>
          </w:p>
        </w:tc>
      </w:tr>
    </w:tbl>
    <w:p w:rsidR="001124D8" w:rsidRDefault="001124D8" w:rsidP="001124D8">
      <w:pPr>
        <w:spacing w:after="0" w:line="240" w:lineRule="auto"/>
        <w:jc w:val="center"/>
      </w:pPr>
    </w:p>
    <w:tbl>
      <w:tblPr>
        <w:tblW w:w="0" w:type="auto"/>
        <w:tblInd w:w="5632" w:type="dxa"/>
        <w:tblLayout w:type="fixed"/>
        <w:tblLook w:val="01E0"/>
      </w:tblPr>
      <w:tblGrid>
        <w:gridCol w:w="236"/>
        <w:gridCol w:w="540"/>
        <w:gridCol w:w="236"/>
        <w:gridCol w:w="304"/>
        <w:gridCol w:w="1620"/>
        <w:gridCol w:w="1003"/>
      </w:tblGrid>
      <w:tr w:rsidR="001124D8" w:rsidRPr="009A0668" w:rsidTr="00055795">
        <w:trPr>
          <w:trHeight w:val="280"/>
        </w:trPr>
        <w:tc>
          <w:tcPr>
            <w:tcW w:w="236" w:type="dxa"/>
            <w:shd w:val="clear" w:color="auto" w:fill="auto"/>
            <w:vAlign w:val="center"/>
          </w:tcPr>
          <w:p w:rsidR="001124D8" w:rsidRPr="009A0668" w:rsidRDefault="001124D8" w:rsidP="00055795">
            <w:pPr>
              <w:spacing w:after="0" w:line="240" w:lineRule="auto"/>
              <w:jc w:val="center"/>
              <w:rPr>
                <w:rFonts w:ascii="Times New Roman" w:eastAsia="Calibri" w:hAnsi="Times New Roman"/>
                <w:sz w:val="24"/>
                <w:szCs w:val="24"/>
              </w:rPr>
            </w:pPr>
            <w:r w:rsidRPr="009A0668">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236" w:type="dxa"/>
            <w:shd w:val="clear" w:color="auto" w:fill="auto"/>
            <w:vAlign w:val="center"/>
          </w:tcPr>
          <w:p w:rsidR="001124D8" w:rsidRPr="009A0668" w:rsidRDefault="001124D8" w:rsidP="00055795">
            <w:pPr>
              <w:spacing w:after="0" w:line="240" w:lineRule="auto"/>
              <w:ind w:left="-52"/>
              <w:jc w:val="both"/>
              <w:rPr>
                <w:rFonts w:ascii="Times New Roman" w:eastAsia="Calibri" w:hAnsi="Times New Roman"/>
                <w:sz w:val="24"/>
                <w:szCs w:val="24"/>
              </w:rPr>
            </w:pPr>
            <w:r w:rsidRPr="009A0668">
              <w:rPr>
                <w:rFonts w:ascii="Times New Roman" w:eastAsia="Calibri" w:hAnsi="Times New Roman"/>
                <w:sz w:val="24"/>
                <w:szCs w:val="24"/>
              </w:rPr>
              <w:t>»</w:t>
            </w:r>
          </w:p>
        </w:tc>
        <w:tc>
          <w:tcPr>
            <w:tcW w:w="304" w:type="dxa"/>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124D8" w:rsidRPr="009A0668" w:rsidRDefault="001124D8" w:rsidP="00735A16">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201</w:t>
            </w:r>
            <w:r w:rsidR="00B8650F">
              <w:rPr>
                <w:rFonts w:ascii="Times New Roman" w:eastAsia="Calibri" w:hAnsi="Times New Roman"/>
                <w:sz w:val="24"/>
                <w:szCs w:val="24"/>
              </w:rPr>
              <w:t>7</w:t>
            </w:r>
            <w:r w:rsidRPr="009A0668">
              <w:rPr>
                <w:rFonts w:ascii="Times New Roman" w:eastAsia="Calibri" w:hAnsi="Times New Roman"/>
                <w:sz w:val="24"/>
                <w:szCs w:val="24"/>
              </w:rPr>
              <w:t xml:space="preserve"> г.</w:t>
            </w:r>
          </w:p>
        </w:tc>
      </w:tr>
    </w:tbl>
    <w:p w:rsidR="00C259D7" w:rsidRDefault="00C259D7" w:rsidP="001124D8">
      <w:pPr>
        <w:jc w:val="center"/>
        <w:rPr>
          <w:rFonts w:ascii="Times New Roman" w:hAnsi="Times New Roman"/>
          <w:b/>
          <w:sz w:val="32"/>
          <w:szCs w:val="32"/>
        </w:rPr>
      </w:pPr>
    </w:p>
    <w:p w:rsidR="001124D8" w:rsidRDefault="001124D8" w:rsidP="001124D8">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5000" w:type="pct"/>
        <w:tblBorders>
          <w:bottom w:val="single" w:sz="4" w:space="0" w:color="auto"/>
          <w:insideH w:val="single" w:sz="4" w:space="0" w:color="auto"/>
          <w:insideV w:val="single" w:sz="4" w:space="0" w:color="auto"/>
        </w:tblBorders>
        <w:tblLook w:val="01E0"/>
      </w:tblPr>
      <w:tblGrid>
        <w:gridCol w:w="10137"/>
      </w:tblGrid>
      <w:tr w:rsidR="001124D8" w:rsidRPr="009A0668" w:rsidTr="00190261">
        <w:trPr>
          <w:trHeight w:val="328"/>
        </w:trPr>
        <w:tc>
          <w:tcPr>
            <w:tcW w:w="4860" w:type="dxa"/>
            <w:tcBorders>
              <w:top w:val="nil"/>
              <w:left w:val="nil"/>
              <w:bottom w:val="single" w:sz="4" w:space="0" w:color="auto"/>
              <w:right w:val="nil"/>
            </w:tcBorders>
            <w:shd w:val="clear" w:color="auto" w:fill="auto"/>
            <w:vAlign w:val="center"/>
          </w:tcPr>
          <w:p w:rsidR="001124D8" w:rsidRPr="009A0668" w:rsidRDefault="0009539E" w:rsidP="00055795">
            <w:pPr>
              <w:spacing w:after="0" w:line="240" w:lineRule="auto"/>
              <w:jc w:val="center"/>
              <w:rPr>
                <w:rFonts w:ascii="Times New Roman" w:eastAsia="Calibri" w:hAnsi="Times New Roman"/>
                <w:sz w:val="32"/>
                <w:szCs w:val="32"/>
              </w:rPr>
            </w:pPr>
            <w:r>
              <w:rPr>
                <w:rFonts w:ascii="Times New Roman" w:eastAsia="Calibri" w:hAnsi="Times New Roman"/>
                <w:sz w:val="32"/>
                <w:szCs w:val="32"/>
              </w:rPr>
              <w:t>Теория вероятностей</w:t>
            </w:r>
            <w:r w:rsidR="00190261">
              <w:rPr>
                <w:rFonts w:ascii="Times New Roman" w:eastAsia="Calibri" w:hAnsi="Times New Roman"/>
                <w:sz w:val="32"/>
                <w:szCs w:val="32"/>
              </w:rPr>
              <w:t xml:space="preserve"> и математическая статистика</w:t>
            </w:r>
          </w:p>
        </w:tc>
      </w:tr>
    </w:tbl>
    <w:p w:rsidR="001124D8" w:rsidRDefault="001124D8" w:rsidP="001124D8">
      <w:pPr>
        <w:spacing w:after="0" w:line="360" w:lineRule="auto"/>
        <w:jc w:val="center"/>
        <w:rPr>
          <w:rFonts w:ascii="Times New Roman" w:hAnsi="Times New Roman"/>
          <w:sz w:val="18"/>
          <w:szCs w:val="18"/>
        </w:rPr>
      </w:pPr>
    </w:p>
    <w:p w:rsidR="001124D8" w:rsidRDefault="001124D8" w:rsidP="001124D8">
      <w:pPr>
        <w:spacing w:after="0" w:line="240" w:lineRule="auto"/>
        <w:jc w:val="center"/>
        <w:rPr>
          <w:rFonts w:ascii="Times New Roman" w:hAnsi="Times New Roman"/>
          <w:sz w:val="28"/>
          <w:szCs w:val="28"/>
        </w:rPr>
      </w:pPr>
      <w:r>
        <w:rPr>
          <w:rFonts w:ascii="Times New Roman" w:hAnsi="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124D8" w:rsidRPr="009A0668" w:rsidTr="00055795">
        <w:trPr>
          <w:trHeight w:val="328"/>
        </w:trPr>
        <w:tc>
          <w:tcPr>
            <w:tcW w:w="4860" w:type="dxa"/>
            <w:tcBorders>
              <w:top w:val="nil"/>
              <w:left w:val="nil"/>
              <w:bottom w:val="single" w:sz="4" w:space="0" w:color="auto"/>
              <w:right w:val="nil"/>
            </w:tcBorders>
            <w:shd w:val="clear" w:color="auto" w:fill="auto"/>
            <w:vAlign w:val="center"/>
          </w:tcPr>
          <w:p w:rsidR="001124D8" w:rsidRPr="009A0668" w:rsidRDefault="0009539E" w:rsidP="00055795">
            <w:pPr>
              <w:spacing w:after="0" w:line="240" w:lineRule="auto"/>
              <w:jc w:val="center"/>
              <w:rPr>
                <w:rFonts w:ascii="Times New Roman" w:eastAsia="Calibri" w:hAnsi="Times New Roman"/>
                <w:b/>
                <w:sz w:val="26"/>
                <w:szCs w:val="26"/>
              </w:rPr>
            </w:pPr>
            <w:proofErr w:type="spellStart"/>
            <w:r>
              <w:rPr>
                <w:rFonts w:ascii="Times New Roman" w:eastAsia="Calibri" w:hAnsi="Times New Roman"/>
                <w:b/>
                <w:sz w:val="26"/>
                <w:szCs w:val="26"/>
              </w:rPr>
              <w:t>баклавриат</w:t>
            </w:r>
            <w:proofErr w:type="spellEnd"/>
          </w:p>
        </w:tc>
      </w:tr>
    </w:tbl>
    <w:p w:rsidR="001124D8" w:rsidRDefault="001124D8" w:rsidP="001124D8">
      <w:pPr>
        <w:spacing w:line="216" w:lineRule="auto"/>
        <w:jc w:val="center"/>
        <w:rPr>
          <w:rFonts w:ascii="Times New Roman" w:hAnsi="Times New Roman"/>
          <w:sz w:val="18"/>
          <w:szCs w:val="18"/>
        </w:rPr>
      </w:pPr>
    </w:p>
    <w:p w:rsidR="001124D8" w:rsidRDefault="00427F8F" w:rsidP="001124D8">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124D8" w:rsidRPr="009A0668" w:rsidTr="00055795">
        <w:trPr>
          <w:trHeight w:val="328"/>
        </w:trPr>
        <w:tc>
          <w:tcPr>
            <w:tcW w:w="8820" w:type="dxa"/>
            <w:tcBorders>
              <w:top w:val="nil"/>
              <w:left w:val="nil"/>
              <w:bottom w:val="single" w:sz="4" w:space="0" w:color="auto"/>
              <w:right w:val="nil"/>
            </w:tcBorders>
            <w:shd w:val="clear" w:color="auto" w:fill="auto"/>
            <w:vAlign w:val="center"/>
          </w:tcPr>
          <w:p w:rsidR="001124D8" w:rsidRPr="009A0668" w:rsidRDefault="00427F8F" w:rsidP="00190261">
            <w:pPr>
              <w:spacing w:after="0" w:line="240" w:lineRule="auto"/>
              <w:jc w:val="center"/>
              <w:rPr>
                <w:rFonts w:ascii="Times New Roman" w:eastAsia="Calibri" w:hAnsi="Times New Roman"/>
                <w:b/>
                <w:sz w:val="26"/>
                <w:szCs w:val="26"/>
              </w:rPr>
            </w:pPr>
            <w:r w:rsidRPr="009A0668">
              <w:rPr>
                <w:rFonts w:ascii="Times New Roman" w:hAnsi="Times New Roman"/>
                <w:b/>
                <w:color w:val="000000"/>
                <w:sz w:val="26"/>
                <w:szCs w:val="26"/>
              </w:rPr>
              <w:t>01</w:t>
            </w:r>
            <w:r w:rsidR="0009539E">
              <w:rPr>
                <w:rFonts w:ascii="Times New Roman" w:hAnsi="Times New Roman"/>
                <w:b/>
                <w:color w:val="000000"/>
                <w:sz w:val="26"/>
                <w:szCs w:val="26"/>
              </w:rPr>
              <w:t>.</w:t>
            </w:r>
            <w:r w:rsidRPr="009A0668">
              <w:rPr>
                <w:rFonts w:ascii="Times New Roman" w:hAnsi="Times New Roman"/>
                <w:b/>
                <w:color w:val="000000"/>
                <w:sz w:val="26"/>
                <w:szCs w:val="26"/>
              </w:rPr>
              <w:t>03</w:t>
            </w:r>
            <w:r w:rsidR="0009539E">
              <w:rPr>
                <w:rFonts w:ascii="Times New Roman" w:hAnsi="Times New Roman"/>
                <w:b/>
                <w:color w:val="000000"/>
                <w:sz w:val="26"/>
                <w:szCs w:val="26"/>
              </w:rPr>
              <w:t>.</w:t>
            </w:r>
            <w:r w:rsidRPr="009A0668">
              <w:rPr>
                <w:rFonts w:ascii="Times New Roman" w:hAnsi="Times New Roman"/>
                <w:b/>
                <w:color w:val="000000"/>
                <w:sz w:val="26"/>
                <w:szCs w:val="26"/>
              </w:rPr>
              <w:t>0</w:t>
            </w:r>
            <w:r w:rsidR="00190261">
              <w:rPr>
                <w:rFonts w:ascii="Times New Roman" w:hAnsi="Times New Roman"/>
                <w:b/>
                <w:color w:val="000000"/>
                <w:sz w:val="26"/>
                <w:szCs w:val="26"/>
              </w:rPr>
              <w:t>2</w:t>
            </w:r>
            <w:r w:rsidR="0009539E">
              <w:rPr>
                <w:rFonts w:ascii="Times New Roman" w:hAnsi="Times New Roman"/>
                <w:b/>
                <w:color w:val="000000"/>
                <w:sz w:val="26"/>
                <w:szCs w:val="26"/>
              </w:rPr>
              <w:t xml:space="preserve"> </w:t>
            </w:r>
            <w:r w:rsidR="0009539E">
              <w:rPr>
                <w:rFonts w:ascii="Times New Roman" w:hAnsi="Times New Roman"/>
                <w:sz w:val="28"/>
                <w:szCs w:val="28"/>
              </w:rPr>
              <w:t>«</w:t>
            </w:r>
            <w:r w:rsidR="00190261">
              <w:rPr>
                <w:rFonts w:ascii="Times New Roman" w:hAnsi="Times New Roman"/>
                <w:sz w:val="28"/>
                <w:szCs w:val="28"/>
              </w:rPr>
              <w:t>Прикладная математика и информатика</w:t>
            </w:r>
            <w:r w:rsidR="0009539E">
              <w:rPr>
                <w:rFonts w:ascii="Times New Roman" w:hAnsi="Times New Roman"/>
                <w:sz w:val="28"/>
                <w:szCs w:val="28"/>
              </w:rPr>
              <w:t>»</w:t>
            </w:r>
          </w:p>
        </w:tc>
      </w:tr>
    </w:tbl>
    <w:p w:rsidR="001124D8" w:rsidRDefault="001124D8" w:rsidP="001124D8">
      <w:pPr>
        <w:spacing w:line="216" w:lineRule="auto"/>
        <w:jc w:val="center"/>
        <w:rPr>
          <w:rFonts w:ascii="Times New Roman" w:hAnsi="Times New Roman"/>
          <w:sz w:val="18"/>
          <w:szCs w:val="18"/>
        </w:rPr>
      </w:pPr>
    </w:p>
    <w:p w:rsidR="001124D8" w:rsidRDefault="00FF1317" w:rsidP="001124D8">
      <w:pPr>
        <w:spacing w:after="0" w:line="240" w:lineRule="auto"/>
        <w:jc w:val="center"/>
        <w:rPr>
          <w:rFonts w:ascii="Times New Roman" w:hAnsi="Times New Roman"/>
          <w:sz w:val="28"/>
          <w:szCs w:val="28"/>
        </w:rPr>
      </w:pPr>
      <w:r>
        <w:rPr>
          <w:rFonts w:ascii="Times New Roman" w:hAnsi="Times New Roman"/>
          <w:sz w:val="28"/>
          <w:szCs w:val="28"/>
        </w:rPr>
        <w:t>Профиль подготовки</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124D8" w:rsidRPr="009A0668" w:rsidTr="00055795">
        <w:trPr>
          <w:trHeight w:val="328"/>
        </w:trPr>
        <w:tc>
          <w:tcPr>
            <w:tcW w:w="8820" w:type="dxa"/>
            <w:tcBorders>
              <w:top w:val="nil"/>
              <w:left w:val="nil"/>
              <w:bottom w:val="single" w:sz="4" w:space="0" w:color="auto"/>
              <w:right w:val="nil"/>
            </w:tcBorders>
            <w:shd w:val="clear" w:color="auto" w:fill="auto"/>
            <w:vAlign w:val="center"/>
          </w:tcPr>
          <w:p w:rsidR="001124D8" w:rsidRPr="00D35768" w:rsidRDefault="0009539E" w:rsidP="00190261">
            <w:pPr>
              <w:spacing w:after="0" w:line="240" w:lineRule="auto"/>
              <w:jc w:val="center"/>
              <w:rPr>
                <w:rFonts w:ascii="Times New Roman" w:eastAsia="Calibri" w:hAnsi="Times New Roman"/>
                <w:sz w:val="28"/>
                <w:szCs w:val="28"/>
              </w:rPr>
            </w:pPr>
            <w:r w:rsidRPr="00D35768">
              <w:rPr>
                <w:rFonts w:ascii="Times New Roman" w:eastAsia="Calibri" w:hAnsi="Times New Roman"/>
                <w:sz w:val="28"/>
                <w:szCs w:val="28"/>
              </w:rPr>
              <w:t>Математическое моде</w:t>
            </w:r>
            <w:r w:rsidRPr="00D35768">
              <w:rPr>
                <w:rFonts w:ascii="Times New Roman" w:hAnsi="Times New Roman"/>
                <w:sz w:val="28"/>
                <w:szCs w:val="28"/>
              </w:rPr>
              <w:t xml:space="preserve">лирование и </w:t>
            </w:r>
            <w:r w:rsidR="00190261">
              <w:rPr>
                <w:rFonts w:ascii="Times New Roman" w:hAnsi="Times New Roman"/>
                <w:sz w:val="28"/>
                <w:szCs w:val="28"/>
              </w:rPr>
              <w:t>вычислительная математика</w:t>
            </w:r>
          </w:p>
        </w:tc>
      </w:tr>
    </w:tbl>
    <w:p w:rsidR="001124D8" w:rsidRDefault="001124D8" w:rsidP="001124D8">
      <w:pPr>
        <w:spacing w:line="216" w:lineRule="auto"/>
        <w:jc w:val="center"/>
        <w:rPr>
          <w:rFonts w:ascii="Times New Roman" w:hAnsi="Times New Roman"/>
          <w:sz w:val="18"/>
          <w:szCs w:val="18"/>
        </w:rPr>
      </w:pPr>
    </w:p>
    <w:p w:rsidR="001124D8" w:rsidRDefault="001124D8" w:rsidP="001124D8">
      <w:pPr>
        <w:spacing w:after="0" w:line="240" w:lineRule="auto"/>
        <w:jc w:val="center"/>
        <w:rPr>
          <w:rFonts w:ascii="Times New Roman" w:hAnsi="Times New Roman"/>
          <w:sz w:val="28"/>
          <w:szCs w:val="28"/>
        </w:rPr>
      </w:pPr>
      <w:r>
        <w:rPr>
          <w:rFonts w:ascii="Times New Roman" w:hAnsi="Times New Roman"/>
          <w:sz w:val="28"/>
          <w:szCs w:val="28"/>
        </w:rPr>
        <w:t xml:space="preserve">Квалификация </w:t>
      </w:r>
      <w:r w:rsidR="000907D0">
        <w:rPr>
          <w:rFonts w:ascii="Times New Roman" w:hAnsi="Times New Roman"/>
          <w:sz w:val="28"/>
          <w:szCs w:val="28"/>
        </w:rPr>
        <w:t>выпускника</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124D8" w:rsidRPr="009A0668" w:rsidTr="00055795">
        <w:trPr>
          <w:trHeight w:val="328"/>
        </w:trPr>
        <w:tc>
          <w:tcPr>
            <w:tcW w:w="4860" w:type="dxa"/>
            <w:tcBorders>
              <w:top w:val="nil"/>
              <w:left w:val="nil"/>
              <w:bottom w:val="single" w:sz="4" w:space="0" w:color="auto"/>
              <w:right w:val="nil"/>
            </w:tcBorders>
            <w:shd w:val="clear" w:color="auto" w:fill="auto"/>
            <w:vAlign w:val="center"/>
          </w:tcPr>
          <w:p w:rsidR="001124D8" w:rsidRPr="009A0668" w:rsidRDefault="0009539E" w:rsidP="0005579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бакалавр</w:t>
            </w:r>
          </w:p>
        </w:tc>
      </w:tr>
    </w:tbl>
    <w:p w:rsidR="001124D8" w:rsidRDefault="001124D8" w:rsidP="001124D8">
      <w:pPr>
        <w:spacing w:line="216" w:lineRule="auto"/>
        <w:jc w:val="center"/>
        <w:rPr>
          <w:rFonts w:ascii="Times New Roman" w:hAnsi="Times New Roman"/>
          <w:sz w:val="18"/>
          <w:szCs w:val="18"/>
        </w:rPr>
      </w:pPr>
    </w:p>
    <w:p w:rsidR="001124D8" w:rsidRDefault="001124D8" w:rsidP="001124D8">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124D8" w:rsidRPr="009A0668" w:rsidTr="00055795">
        <w:trPr>
          <w:trHeight w:val="328"/>
        </w:trPr>
        <w:tc>
          <w:tcPr>
            <w:tcW w:w="4860" w:type="dxa"/>
            <w:tcBorders>
              <w:top w:val="nil"/>
              <w:left w:val="nil"/>
              <w:bottom w:val="single" w:sz="4" w:space="0" w:color="auto"/>
              <w:right w:val="nil"/>
            </w:tcBorders>
            <w:shd w:val="clear" w:color="auto" w:fill="auto"/>
            <w:vAlign w:val="center"/>
          </w:tcPr>
          <w:p w:rsidR="001124D8" w:rsidRPr="009A0668" w:rsidRDefault="000907D0" w:rsidP="00055795">
            <w:pPr>
              <w:spacing w:after="0" w:line="240" w:lineRule="auto"/>
              <w:jc w:val="center"/>
              <w:rPr>
                <w:rFonts w:ascii="Times New Roman" w:eastAsia="Calibri" w:hAnsi="Times New Roman"/>
                <w:b/>
                <w:sz w:val="24"/>
                <w:szCs w:val="24"/>
              </w:rPr>
            </w:pPr>
            <w:r w:rsidRPr="009A0668">
              <w:rPr>
                <w:rFonts w:ascii="Times New Roman" w:eastAsia="Calibri" w:hAnsi="Times New Roman"/>
                <w:b/>
                <w:sz w:val="24"/>
                <w:szCs w:val="24"/>
              </w:rPr>
              <w:t>очная</w:t>
            </w:r>
          </w:p>
        </w:tc>
      </w:tr>
    </w:tbl>
    <w:p w:rsidR="001124D8" w:rsidRDefault="001124D8" w:rsidP="001124D8">
      <w:pPr>
        <w:spacing w:after="0" w:line="240" w:lineRule="auto"/>
        <w:jc w:val="center"/>
        <w:rPr>
          <w:rFonts w:ascii="Times New Roman" w:hAnsi="Times New Roman"/>
          <w:sz w:val="18"/>
          <w:szCs w:val="18"/>
        </w:rPr>
      </w:pPr>
    </w:p>
    <w:p w:rsidR="001124D8" w:rsidRDefault="001124D8" w:rsidP="001124D8">
      <w:pPr>
        <w:rPr>
          <w:rFonts w:ascii="Times New Roman" w:hAnsi="Times New Roman"/>
          <w:sz w:val="24"/>
          <w:szCs w:val="24"/>
        </w:rPr>
      </w:pPr>
    </w:p>
    <w:p w:rsidR="001124D8" w:rsidRDefault="001124D8" w:rsidP="001124D8">
      <w:pPr>
        <w:rPr>
          <w:rFonts w:ascii="Times New Roman" w:hAnsi="Times New Roman"/>
          <w:sz w:val="24"/>
          <w:szCs w:val="24"/>
        </w:rPr>
      </w:pPr>
    </w:p>
    <w:p w:rsidR="0009539E" w:rsidRDefault="0009539E" w:rsidP="001124D8">
      <w:pPr>
        <w:rPr>
          <w:rFonts w:ascii="Times New Roman" w:hAnsi="Times New Roman"/>
          <w:sz w:val="24"/>
          <w:szCs w:val="24"/>
        </w:rPr>
      </w:pPr>
    </w:p>
    <w:p w:rsidR="001124D8" w:rsidRPr="00E564AA" w:rsidRDefault="0009539E" w:rsidP="0053517F">
      <w:pPr>
        <w:ind w:left="2832" w:firstLine="708"/>
        <w:rPr>
          <w:rFonts w:ascii="Times New Roman" w:hAnsi="Times New Roman"/>
          <w:sz w:val="24"/>
          <w:szCs w:val="24"/>
        </w:rPr>
      </w:pPr>
      <w:r>
        <w:rPr>
          <w:rFonts w:ascii="Times New Roman" w:hAnsi="Times New Roman"/>
          <w:sz w:val="24"/>
          <w:szCs w:val="24"/>
        </w:rPr>
        <w:t>Нижний Новгород</w:t>
      </w:r>
    </w:p>
    <w:p w:rsidR="0053517F" w:rsidRDefault="0053517F" w:rsidP="0053517F">
      <w:pPr>
        <w:rPr>
          <w:rFonts w:ascii="Times New Roman" w:hAnsi="Times New Roman"/>
          <w:sz w:val="24"/>
          <w:szCs w:val="24"/>
        </w:rPr>
      </w:pPr>
      <w:r w:rsidRPr="00E564AA">
        <w:rPr>
          <w:rFonts w:ascii="Times New Roman" w:hAnsi="Times New Roman"/>
          <w:sz w:val="24"/>
          <w:szCs w:val="24"/>
        </w:rPr>
        <w:t xml:space="preserve">                                          </w:t>
      </w:r>
      <w:r w:rsidR="00B8650F" w:rsidRPr="00E564AA">
        <w:rPr>
          <w:rFonts w:ascii="Times New Roman" w:hAnsi="Times New Roman"/>
          <w:sz w:val="24"/>
          <w:szCs w:val="24"/>
        </w:rPr>
        <w:t xml:space="preserve">                            201</w:t>
      </w:r>
      <w:r w:rsidR="00B8650F">
        <w:rPr>
          <w:rFonts w:ascii="Times New Roman" w:hAnsi="Times New Roman"/>
          <w:sz w:val="24"/>
          <w:szCs w:val="24"/>
        </w:rPr>
        <w:t>7</w:t>
      </w:r>
    </w:p>
    <w:p w:rsidR="00A443F9" w:rsidRPr="00D35768" w:rsidRDefault="00A443F9" w:rsidP="00190261">
      <w:pPr>
        <w:pageBreakBefore/>
        <w:spacing w:after="0" w:line="240" w:lineRule="auto"/>
        <w:rPr>
          <w:rFonts w:ascii="Times New Roman" w:hAnsi="Times New Roman"/>
          <w:b/>
          <w:sz w:val="28"/>
          <w:szCs w:val="28"/>
        </w:rPr>
      </w:pPr>
      <w:r w:rsidRPr="00D35768">
        <w:rPr>
          <w:rFonts w:ascii="Times New Roman" w:hAnsi="Times New Roman"/>
          <w:b/>
          <w:sz w:val="28"/>
          <w:szCs w:val="28"/>
        </w:rPr>
        <w:lastRenderedPageBreak/>
        <w:t xml:space="preserve">1. Место и цели дисциплины (модуля) в структуре ОПОП </w:t>
      </w:r>
    </w:p>
    <w:p w:rsidR="00666C37" w:rsidRPr="00190261" w:rsidRDefault="00A443F9" w:rsidP="00666C37">
      <w:pPr>
        <w:spacing w:after="0" w:line="240" w:lineRule="auto"/>
        <w:ind w:firstLine="709"/>
        <w:jc w:val="both"/>
        <w:rPr>
          <w:rFonts w:ascii="Times New Roman" w:hAnsi="Times New Roman"/>
          <w:sz w:val="24"/>
          <w:szCs w:val="24"/>
        </w:rPr>
      </w:pPr>
      <w:r w:rsidRPr="00190261">
        <w:rPr>
          <w:rFonts w:ascii="Times New Roman" w:hAnsi="Times New Roman"/>
          <w:sz w:val="24"/>
          <w:szCs w:val="24"/>
        </w:rPr>
        <w:t>Дисциплина «Теория вероятностей</w:t>
      </w:r>
      <w:r w:rsidR="00190261">
        <w:rPr>
          <w:rFonts w:ascii="Times New Roman" w:hAnsi="Times New Roman"/>
          <w:sz w:val="24"/>
          <w:szCs w:val="24"/>
        </w:rPr>
        <w:t xml:space="preserve"> и математическая статистика</w:t>
      </w:r>
      <w:r w:rsidRPr="00190261">
        <w:rPr>
          <w:rFonts w:ascii="Times New Roman" w:hAnsi="Times New Roman"/>
          <w:sz w:val="24"/>
          <w:szCs w:val="24"/>
        </w:rPr>
        <w:t xml:space="preserve">» относится к базовой части «Дисциплины, модули» ОПОП по направлению подготовки </w:t>
      </w:r>
      <w:r w:rsidRPr="00190261">
        <w:rPr>
          <w:rFonts w:ascii="Times New Roman" w:hAnsi="Times New Roman"/>
          <w:color w:val="000000"/>
          <w:sz w:val="24"/>
          <w:szCs w:val="24"/>
        </w:rPr>
        <w:t>01.03.0</w:t>
      </w:r>
      <w:r w:rsidR="00190261">
        <w:rPr>
          <w:rFonts w:ascii="Times New Roman" w:hAnsi="Times New Roman"/>
          <w:color w:val="000000"/>
          <w:sz w:val="24"/>
          <w:szCs w:val="24"/>
        </w:rPr>
        <w:t>2</w:t>
      </w:r>
      <w:r w:rsidRPr="00190261">
        <w:rPr>
          <w:rFonts w:ascii="Times New Roman" w:hAnsi="Times New Roman"/>
          <w:color w:val="000000"/>
          <w:sz w:val="24"/>
          <w:szCs w:val="24"/>
        </w:rPr>
        <w:t xml:space="preserve"> </w:t>
      </w:r>
      <w:r w:rsidRPr="00190261">
        <w:rPr>
          <w:rFonts w:ascii="Times New Roman" w:hAnsi="Times New Roman"/>
          <w:sz w:val="24"/>
          <w:szCs w:val="24"/>
        </w:rPr>
        <w:t>«</w:t>
      </w:r>
      <w:r w:rsidR="00190261">
        <w:rPr>
          <w:rFonts w:ascii="Times New Roman" w:hAnsi="Times New Roman"/>
          <w:sz w:val="24"/>
          <w:szCs w:val="24"/>
        </w:rPr>
        <w:t>Прикладная математика и информатика</w:t>
      </w:r>
      <w:r w:rsidRPr="00190261">
        <w:rPr>
          <w:rFonts w:ascii="Times New Roman" w:hAnsi="Times New Roman"/>
          <w:sz w:val="24"/>
          <w:szCs w:val="24"/>
        </w:rPr>
        <w:t>». Дисциплина обязательна для освоения в 4</w:t>
      </w:r>
      <w:r w:rsidR="00190261">
        <w:rPr>
          <w:rFonts w:ascii="Times New Roman" w:hAnsi="Times New Roman"/>
          <w:sz w:val="24"/>
          <w:szCs w:val="24"/>
        </w:rPr>
        <w:t>, 5</w:t>
      </w:r>
      <w:r w:rsidR="00666C37" w:rsidRPr="00190261">
        <w:rPr>
          <w:rFonts w:ascii="Times New Roman" w:hAnsi="Times New Roman"/>
          <w:sz w:val="24"/>
          <w:szCs w:val="24"/>
        </w:rPr>
        <w:t xml:space="preserve"> семестр</w:t>
      </w:r>
      <w:r w:rsidR="00190261">
        <w:rPr>
          <w:rFonts w:ascii="Times New Roman" w:hAnsi="Times New Roman"/>
          <w:sz w:val="24"/>
          <w:szCs w:val="24"/>
        </w:rPr>
        <w:t>ах</w:t>
      </w:r>
      <w:r w:rsidR="008F31D7" w:rsidRPr="00190261">
        <w:rPr>
          <w:rFonts w:ascii="Times New Roman" w:hAnsi="Times New Roman"/>
          <w:sz w:val="24"/>
          <w:szCs w:val="24"/>
        </w:rPr>
        <w:t xml:space="preserve"> (Б1.Б.</w:t>
      </w:r>
      <w:r w:rsidR="00190261">
        <w:rPr>
          <w:rFonts w:ascii="Times New Roman" w:hAnsi="Times New Roman"/>
          <w:sz w:val="24"/>
          <w:szCs w:val="24"/>
        </w:rPr>
        <w:t>1</w:t>
      </w:r>
      <w:r w:rsidR="00E564AA" w:rsidRPr="00190261">
        <w:rPr>
          <w:rFonts w:ascii="Times New Roman" w:hAnsi="Times New Roman"/>
          <w:sz w:val="24"/>
          <w:szCs w:val="24"/>
        </w:rPr>
        <w:t>4</w:t>
      </w:r>
      <w:r w:rsidR="008F31D7" w:rsidRPr="00190261">
        <w:rPr>
          <w:rFonts w:ascii="Times New Roman" w:hAnsi="Times New Roman"/>
          <w:sz w:val="24"/>
          <w:szCs w:val="24"/>
        </w:rPr>
        <w:t xml:space="preserve"> – базовая часть)</w:t>
      </w:r>
      <w:r w:rsidR="00666C37" w:rsidRPr="00190261">
        <w:rPr>
          <w:rFonts w:ascii="Times New Roman" w:hAnsi="Times New Roman"/>
          <w:sz w:val="24"/>
          <w:szCs w:val="24"/>
        </w:rPr>
        <w:t>.</w:t>
      </w:r>
    </w:p>
    <w:p w:rsidR="002D0934" w:rsidRPr="00190261" w:rsidRDefault="00A443F9" w:rsidP="002D0934">
      <w:pPr>
        <w:spacing w:after="0" w:line="240" w:lineRule="auto"/>
        <w:ind w:firstLine="709"/>
        <w:jc w:val="both"/>
        <w:rPr>
          <w:rFonts w:ascii="Times New Roman" w:hAnsi="Times New Roman"/>
          <w:sz w:val="24"/>
          <w:szCs w:val="24"/>
        </w:rPr>
      </w:pPr>
      <w:r w:rsidRPr="00190261">
        <w:rPr>
          <w:rFonts w:ascii="Times New Roman" w:hAnsi="Times New Roman"/>
          <w:sz w:val="24"/>
          <w:szCs w:val="24"/>
        </w:rPr>
        <w:t xml:space="preserve">Студенты к моменту освоения дисциплины «Теория вероятностей», согласно </w:t>
      </w:r>
      <w:r w:rsidR="00EB087A" w:rsidRPr="00190261">
        <w:rPr>
          <w:rFonts w:ascii="Times New Roman" w:hAnsi="Times New Roman"/>
          <w:sz w:val="24"/>
          <w:szCs w:val="24"/>
        </w:rPr>
        <w:t>учебному плану,</w:t>
      </w:r>
      <w:r w:rsidRPr="00190261">
        <w:rPr>
          <w:rFonts w:ascii="Times New Roman" w:hAnsi="Times New Roman"/>
          <w:sz w:val="24"/>
          <w:szCs w:val="24"/>
        </w:rPr>
        <w:t xml:space="preserve"> ознакомлены с основными теоретическими понятиями и прикладными знаниями, полученными в рамках изучения дисциплин «Математический анализ», «Алгебра», «Аналитическая геометрия</w:t>
      </w:r>
      <w:r w:rsidR="00D26694" w:rsidRPr="00190261">
        <w:rPr>
          <w:rFonts w:ascii="Times New Roman" w:hAnsi="Times New Roman"/>
          <w:sz w:val="24"/>
          <w:szCs w:val="24"/>
        </w:rPr>
        <w:t>».</w:t>
      </w:r>
    </w:p>
    <w:p w:rsidR="00497C12" w:rsidRPr="00190261" w:rsidRDefault="00A443F9" w:rsidP="00497C12">
      <w:pPr>
        <w:spacing w:after="0" w:line="240" w:lineRule="auto"/>
        <w:ind w:firstLine="709"/>
        <w:jc w:val="both"/>
        <w:rPr>
          <w:rFonts w:ascii="Times New Roman" w:hAnsi="Times New Roman"/>
          <w:sz w:val="24"/>
          <w:szCs w:val="24"/>
        </w:rPr>
      </w:pPr>
      <w:r w:rsidRPr="00190261">
        <w:rPr>
          <w:rFonts w:ascii="Times New Roman" w:hAnsi="Times New Roman"/>
          <w:sz w:val="24"/>
          <w:szCs w:val="24"/>
        </w:rPr>
        <w:t xml:space="preserve">К моменту изучения дисциплины у студентов присутствуют устойчивые представления, касающиеся понятийного аппарата в области </w:t>
      </w:r>
      <w:r w:rsidR="00D26694" w:rsidRPr="00190261">
        <w:rPr>
          <w:rFonts w:ascii="Times New Roman" w:hAnsi="Times New Roman"/>
          <w:sz w:val="24"/>
          <w:szCs w:val="24"/>
        </w:rPr>
        <w:t>теории множеств, теория функций,</w:t>
      </w:r>
      <w:r w:rsidR="00DC3126" w:rsidRPr="00190261">
        <w:rPr>
          <w:rFonts w:ascii="Times New Roman" w:hAnsi="Times New Roman"/>
          <w:sz w:val="24"/>
          <w:szCs w:val="24"/>
        </w:rPr>
        <w:t xml:space="preserve"> </w:t>
      </w:r>
      <w:r w:rsidR="00D26694" w:rsidRPr="00190261">
        <w:rPr>
          <w:rFonts w:ascii="Times New Roman" w:hAnsi="Times New Roman"/>
          <w:sz w:val="24"/>
          <w:szCs w:val="24"/>
        </w:rPr>
        <w:t>линейная алгебра</w:t>
      </w:r>
      <w:r w:rsidR="00DC3126" w:rsidRPr="00190261">
        <w:rPr>
          <w:rFonts w:ascii="Times New Roman" w:hAnsi="Times New Roman"/>
          <w:sz w:val="24"/>
          <w:szCs w:val="24"/>
        </w:rPr>
        <w:t>.</w:t>
      </w:r>
      <w:r w:rsidRPr="00190261">
        <w:rPr>
          <w:rFonts w:ascii="Times New Roman" w:hAnsi="Times New Roman"/>
          <w:sz w:val="24"/>
          <w:szCs w:val="24"/>
        </w:rPr>
        <w:t xml:space="preserve"> </w:t>
      </w:r>
    </w:p>
    <w:p w:rsidR="0053517F" w:rsidRPr="00190261" w:rsidRDefault="0053517F" w:rsidP="00497C12">
      <w:pPr>
        <w:spacing w:after="0" w:line="240" w:lineRule="auto"/>
        <w:ind w:firstLine="709"/>
        <w:jc w:val="both"/>
        <w:rPr>
          <w:rFonts w:ascii="Times New Roman" w:hAnsi="Times New Roman"/>
          <w:sz w:val="24"/>
          <w:szCs w:val="24"/>
        </w:rPr>
      </w:pPr>
      <w:r w:rsidRPr="00190261">
        <w:rPr>
          <w:rFonts w:ascii="Times New Roman" w:hAnsi="Times New Roman"/>
          <w:sz w:val="24"/>
          <w:szCs w:val="24"/>
        </w:rPr>
        <w:t>Целями освоения дисциплины «</w:t>
      </w:r>
      <w:r w:rsidR="00DC3126" w:rsidRPr="00190261">
        <w:rPr>
          <w:rFonts w:ascii="Times New Roman" w:hAnsi="Times New Roman"/>
          <w:sz w:val="24"/>
          <w:szCs w:val="24"/>
        </w:rPr>
        <w:t>Теория вероятностей</w:t>
      </w:r>
      <w:r w:rsidRPr="00190261">
        <w:rPr>
          <w:rFonts w:ascii="Times New Roman" w:hAnsi="Times New Roman"/>
          <w:sz w:val="24"/>
          <w:szCs w:val="24"/>
        </w:rPr>
        <w:t xml:space="preserve">» являются овладение известными </w:t>
      </w:r>
      <w:r w:rsidR="00DC3126" w:rsidRPr="00190261">
        <w:rPr>
          <w:rFonts w:ascii="Times New Roman" w:hAnsi="Times New Roman"/>
          <w:sz w:val="24"/>
          <w:szCs w:val="24"/>
        </w:rPr>
        <w:t xml:space="preserve">идеями и методами разработки вероятностных моделей, </w:t>
      </w:r>
      <w:r w:rsidRPr="00190261">
        <w:rPr>
          <w:rFonts w:ascii="Times New Roman" w:hAnsi="Times New Roman"/>
          <w:sz w:val="24"/>
          <w:szCs w:val="24"/>
        </w:rPr>
        <w:t>алгоритмами</w:t>
      </w:r>
      <w:r w:rsidR="00DC3126" w:rsidRPr="00190261">
        <w:rPr>
          <w:rFonts w:ascii="Times New Roman" w:hAnsi="Times New Roman"/>
          <w:sz w:val="24"/>
          <w:szCs w:val="24"/>
        </w:rPr>
        <w:t xml:space="preserve">  математического и численного анализа. </w:t>
      </w:r>
    </w:p>
    <w:p w:rsidR="00324F8D" w:rsidRPr="004F3D53" w:rsidRDefault="00324F8D" w:rsidP="00190261">
      <w:pPr>
        <w:pStyle w:val="a7"/>
        <w:numPr>
          <w:ilvl w:val="0"/>
          <w:numId w:val="42"/>
        </w:numPr>
        <w:spacing w:after="0" w:line="240" w:lineRule="auto"/>
        <w:ind w:left="357" w:hanging="357"/>
        <w:rPr>
          <w:rFonts w:ascii="Times New Roman" w:hAnsi="Times New Roman"/>
          <w:b/>
          <w:sz w:val="28"/>
          <w:szCs w:val="24"/>
        </w:rPr>
      </w:pPr>
      <w:r w:rsidRPr="004F3D53">
        <w:rPr>
          <w:rFonts w:ascii="Times New Roman" w:hAnsi="Times New Roman"/>
          <w:b/>
          <w:sz w:val="28"/>
          <w:szCs w:val="24"/>
        </w:rPr>
        <w:t>Планируемые результаты обучения</w:t>
      </w:r>
      <w:r w:rsidR="000702C1" w:rsidRPr="000702C1">
        <w:rPr>
          <w:rFonts w:ascii="Times New Roman" w:hAnsi="Times New Roman"/>
          <w:b/>
          <w:sz w:val="28"/>
          <w:szCs w:val="24"/>
        </w:rPr>
        <w:t xml:space="preserve"> </w:t>
      </w:r>
      <w:r w:rsidRPr="004F3D53">
        <w:rPr>
          <w:rFonts w:ascii="Times New Roman" w:hAnsi="Times New Roman"/>
          <w:b/>
          <w:sz w:val="28"/>
          <w:szCs w:val="24"/>
        </w:rPr>
        <w:t xml:space="preserve">по дисциплине, соотнесенные с планируемыми результатами освоения образовательной программы (компетенциями выпускников)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6429"/>
      </w:tblGrid>
      <w:tr w:rsidR="00324F8D" w:rsidRPr="009A0668" w:rsidTr="00190261">
        <w:trPr>
          <w:jc w:val="center"/>
        </w:trPr>
        <w:tc>
          <w:tcPr>
            <w:tcW w:w="3708" w:type="dxa"/>
          </w:tcPr>
          <w:p w:rsidR="00324F8D" w:rsidRPr="009A0668" w:rsidRDefault="00324F8D" w:rsidP="00367563">
            <w:pPr>
              <w:tabs>
                <w:tab w:val="num" w:pos="-332"/>
              </w:tabs>
              <w:rPr>
                <w:rFonts w:ascii="Times New Roman" w:hAnsi="Times New Roman"/>
                <w:b/>
              </w:rPr>
            </w:pPr>
            <w:r w:rsidRPr="009A0668">
              <w:rPr>
                <w:rFonts w:ascii="Times New Roman" w:hAnsi="Times New Roman"/>
                <w:b/>
              </w:rPr>
              <w:t>Формируемые компетенции</w:t>
            </w:r>
          </w:p>
        </w:tc>
        <w:tc>
          <w:tcPr>
            <w:tcW w:w="6429" w:type="dxa"/>
          </w:tcPr>
          <w:p w:rsidR="00324F8D" w:rsidRPr="009A0668" w:rsidRDefault="00324F8D" w:rsidP="00C74205">
            <w:pPr>
              <w:tabs>
                <w:tab w:val="num" w:pos="-54"/>
              </w:tabs>
              <w:ind w:left="56"/>
              <w:rPr>
                <w:rFonts w:ascii="Times New Roman" w:hAnsi="Times New Roman"/>
                <w:b/>
              </w:rPr>
            </w:pPr>
            <w:r w:rsidRPr="009A0668">
              <w:rPr>
                <w:rFonts w:ascii="Times New Roman" w:hAnsi="Times New Roman"/>
                <w:b/>
              </w:rPr>
              <w:t>Планируемые результаты обучения по дисциплине, характеризующие этапы формирования компетенций</w:t>
            </w:r>
          </w:p>
        </w:tc>
      </w:tr>
      <w:tr w:rsidR="00190261" w:rsidRPr="009A0668" w:rsidTr="00190261">
        <w:trPr>
          <w:jc w:val="center"/>
        </w:trPr>
        <w:tc>
          <w:tcPr>
            <w:tcW w:w="3708" w:type="dxa"/>
          </w:tcPr>
          <w:p w:rsidR="00190261" w:rsidRPr="008359C0" w:rsidRDefault="00190261" w:rsidP="00190261">
            <w:pPr>
              <w:tabs>
                <w:tab w:val="num" w:pos="-332"/>
              </w:tabs>
              <w:spacing w:after="0" w:line="240" w:lineRule="auto"/>
              <w:jc w:val="center"/>
              <w:rPr>
                <w:rFonts w:ascii="Times New Roman" w:hAnsi="Times New Roman"/>
                <w:sz w:val="20"/>
                <w:szCs w:val="20"/>
              </w:rPr>
            </w:pPr>
            <w:r w:rsidRPr="008359C0">
              <w:rPr>
                <w:rFonts w:ascii="Times New Roman" w:hAnsi="Times New Roman"/>
                <w:i/>
                <w:sz w:val="20"/>
                <w:szCs w:val="20"/>
              </w:rPr>
              <w:t>ОК-</w:t>
            </w:r>
            <w:r w:rsidRPr="008359C0">
              <w:rPr>
                <w:rFonts w:ascii="Times New Roman" w:hAnsi="Times New Roman"/>
                <w:sz w:val="20"/>
                <w:szCs w:val="20"/>
              </w:rPr>
              <w:t>1</w:t>
            </w:r>
          </w:p>
          <w:p w:rsidR="00190261" w:rsidRPr="008359C0" w:rsidRDefault="00190261" w:rsidP="00190261">
            <w:pPr>
              <w:pStyle w:val="a5"/>
              <w:spacing w:before="0" w:beforeAutospacing="0" w:after="0" w:afterAutospacing="0"/>
              <w:jc w:val="both"/>
              <w:rPr>
                <w:sz w:val="20"/>
                <w:szCs w:val="20"/>
              </w:rPr>
            </w:pPr>
            <w:r w:rsidRPr="008359C0">
              <w:rPr>
                <w:sz w:val="20"/>
                <w:szCs w:val="20"/>
              </w:rPr>
              <w:t xml:space="preserve">(способность использовать основы философских знаний для формирования мировоззренческой позиции). </w:t>
            </w:r>
          </w:p>
          <w:p w:rsidR="00190261" w:rsidRPr="008359C0" w:rsidRDefault="00190261" w:rsidP="00190261">
            <w:pPr>
              <w:tabs>
                <w:tab w:val="num" w:pos="-33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90261" w:rsidRPr="00190261" w:rsidRDefault="00190261" w:rsidP="00190261">
            <w:pPr>
              <w:tabs>
                <w:tab w:val="num" w:pos="-54"/>
                <w:tab w:val="num" w:pos="0"/>
              </w:tabs>
              <w:spacing w:after="0" w:line="240" w:lineRule="auto"/>
              <w:jc w:val="both"/>
              <w:rPr>
                <w:rFonts w:ascii="Times New Roman" w:hAnsi="Times New Roman"/>
                <w:b/>
                <w:sz w:val="22"/>
                <w:szCs w:val="22"/>
              </w:rPr>
            </w:pPr>
            <w:r w:rsidRPr="00190261">
              <w:rPr>
                <w:rFonts w:ascii="Times New Roman" w:hAnsi="Times New Roman"/>
                <w:sz w:val="22"/>
                <w:szCs w:val="22"/>
              </w:rPr>
              <w:t xml:space="preserve">В результате освоения дисциплины обучающийся студент должен анализировать и использовать основы знаний теории вероятностей для формирования философской и мировоззренческой позиции на случайные явления и процессы. </w:t>
            </w:r>
          </w:p>
        </w:tc>
      </w:tr>
      <w:tr w:rsidR="00190261" w:rsidRPr="009A0668" w:rsidTr="00190261">
        <w:trPr>
          <w:jc w:val="center"/>
        </w:trPr>
        <w:tc>
          <w:tcPr>
            <w:tcW w:w="3708" w:type="dxa"/>
          </w:tcPr>
          <w:p w:rsidR="00190261" w:rsidRPr="008359C0" w:rsidRDefault="00190261" w:rsidP="00190261">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ОПК-</w:t>
            </w:r>
            <w:r w:rsidRPr="008359C0">
              <w:rPr>
                <w:rFonts w:ascii="Times New Roman" w:hAnsi="Times New Roman"/>
                <w:sz w:val="20"/>
                <w:szCs w:val="20"/>
              </w:rPr>
              <w:t>1</w:t>
            </w:r>
          </w:p>
          <w:p w:rsidR="00190261" w:rsidRPr="008359C0" w:rsidRDefault="00190261" w:rsidP="00190261">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190261" w:rsidRPr="008359C0" w:rsidRDefault="00190261" w:rsidP="008359C0">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90261" w:rsidRPr="00190261" w:rsidRDefault="00190261" w:rsidP="00190261">
            <w:pPr>
              <w:tabs>
                <w:tab w:val="num" w:pos="-108"/>
              </w:tabs>
              <w:spacing w:after="0" w:line="240" w:lineRule="auto"/>
              <w:jc w:val="both"/>
              <w:rPr>
                <w:rFonts w:ascii="Times New Roman" w:hAnsi="Times New Roman"/>
                <w:sz w:val="22"/>
                <w:szCs w:val="22"/>
              </w:rPr>
            </w:pPr>
            <w:r w:rsidRPr="00190261">
              <w:rPr>
                <w:rFonts w:ascii="Times New Roman" w:hAnsi="Times New Roman"/>
                <w:sz w:val="22"/>
                <w:szCs w:val="22"/>
              </w:rPr>
              <w:t xml:space="preserve">Студент должен знать: 1) </w:t>
            </w:r>
            <w:r w:rsidRPr="00190261">
              <w:rPr>
                <w:rFonts w:ascii="Times New Roman" w:hAnsi="Times New Roman"/>
                <w:iCs/>
                <w:sz w:val="22"/>
                <w:szCs w:val="22"/>
              </w:rPr>
              <w:t xml:space="preserve">предмет теории вероятностей; </w:t>
            </w:r>
            <w:r w:rsidRPr="00190261">
              <w:rPr>
                <w:rFonts w:ascii="Times New Roman" w:hAnsi="Times New Roman"/>
                <w:sz w:val="22"/>
                <w:szCs w:val="22"/>
              </w:rPr>
              <w:t>2)</w:t>
            </w:r>
            <w:r w:rsidRPr="00190261">
              <w:rPr>
                <w:rFonts w:ascii="Times New Roman" w:hAnsi="Times New Roman"/>
                <w:iCs/>
                <w:sz w:val="22"/>
                <w:szCs w:val="22"/>
              </w:rPr>
              <w:t xml:space="preserve"> основы </w:t>
            </w:r>
            <w:r w:rsidRPr="00190261">
              <w:rPr>
                <w:rFonts w:ascii="Times New Roman" w:hAnsi="Times New Roman"/>
                <w:sz w:val="22"/>
                <w:szCs w:val="22"/>
              </w:rPr>
              <w:t>аксиоматического подхода при изучении реальных статистически устойчивых экспериментов</w:t>
            </w:r>
            <w:r w:rsidRPr="00190261">
              <w:rPr>
                <w:rFonts w:ascii="Times New Roman" w:eastAsia="MS Mincho" w:hAnsi="Times New Roman"/>
                <w:sz w:val="22"/>
                <w:szCs w:val="22"/>
              </w:rPr>
              <w:t xml:space="preserve">; </w:t>
            </w:r>
            <w:r w:rsidRPr="00190261">
              <w:rPr>
                <w:rFonts w:ascii="Times New Roman" w:hAnsi="Times New Roman"/>
                <w:sz w:val="22"/>
                <w:szCs w:val="22"/>
              </w:rPr>
              <w:t xml:space="preserve">3) </w:t>
            </w:r>
            <w:r w:rsidRPr="00190261">
              <w:rPr>
                <w:rFonts w:ascii="Times New Roman" w:eastAsia="MS Mincho" w:hAnsi="Times New Roman"/>
                <w:sz w:val="22"/>
                <w:szCs w:val="22"/>
              </w:rPr>
              <w:t xml:space="preserve">методы </w:t>
            </w:r>
            <w:r w:rsidRPr="00190261">
              <w:rPr>
                <w:rFonts w:ascii="Times New Roman" w:hAnsi="Times New Roman"/>
                <w:sz w:val="22"/>
                <w:szCs w:val="22"/>
              </w:rPr>
              <w:t>математического описания количественных показаний различных измерителей результатов статистически устойчивого эксперимента</w:t>
            </w:r>
            <w:r w:rsidRPr="00190261">
              <w:rPr>
                <w:rFonts w:ascii="Times New Roman" w:eastAsia="MS Mincho" w:hAnsi="Times New Roman"/>
                <w:sz w:val="22"/>
                <w:szCs w:val="22"/>
              </w:rPr>
              <w:t>; 4)</w:t>
            </w:r>
            <w:r w:rsidRPr="00190261">
              <w:rPr>
                <w:rFonts w:ascii="Times New Roman" w:hAnsi="Times New Roman"/>
                <w:sz w:val="22"/>
                <w:szCs w:val="22"/>
              </w:rPr>
              <w:t xml:space="preserve"> </w:t>
            </w:r>
            <w:r w:rsidRPr="00190261">
              <w:rPr>
                <w:rFonts w:ascii="Times New Roman" w:eastAsia="MS Mincho" w:hAnsi="Times New Roman"/>
                <w:sz w:val="22"/>
                <w:szCs w:val="22"/>
              </w:rPr>
              <w:t>вероятностные свойства одномерных и многомерных случайных величин;</w:t>
            </w:r>
            <w:r w:rsidRPr="00190261">
              <w:rPr>
                <w:rFonts w:ascii="Times New Roman" w:hAnsi="Times New Roman"/>
                <w:sz w:val="22"/>
                <w:szCs w:val="22"/>
              </w:rPr>
              <w:t xml:space="preserve"> 5) числовые характеристики </w:t>
            </w:r>
            <w:r w:rsidRPr="00190261">
              <w:rPr>
                <w:rFonts w:ascii="Times New Roman" w:eastAsia="MS Mincho" w:hAnsi="Times New Roman"/>
                <w:sz w:val="22"/>
                <w:szCs w:val="22"/>
              </w:rPr>
              <w:t>одномерных и многомерных случайных величин; 6) различные типы зависимостей между случайными величинами.</w:t>
            </w:r>
          </w:p>
        </w:tc>
      </w:tr>
      <w:tr w:rsidR="00190261" w:rsidRPr="009A0668" w:rsidTr="00190261">
        <w:trPr>
          <w:jc w:val="center"/>
        </w:trPr>
        <w:tc>
          <w:tcPr>
            <w:tcW w:w="3708" w:type="dxa"/>
          </w:tcPr>
          <w:p w:rsidR="00190261" w:rsidRPr="008359C0" w:rsidRDefault="00190261" w:rsidP="00190261">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ОПК-</w:t>
            </w:r>
            <w:r w:rsidRPr="008359C0">
              <w:rPr>
                <w:rFonts w:ascii="Times New Roman" w:hAnsi="Times New Roman"/>
                <w:sz w:val="20"/>
                <w:szCs w:val="20"/>
              </w:rPr>
              <w:t>3</w:t>
            </w:r>
          </w:p>
          <w:p w:rsidR="00190261" w:rsidRPr="008359C0" w:rsidRDefault="00190261" w:rsidP="00190261">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190261" w:rsidRPr="008359C0" w:rsidRDefault="00190261" w:rsidP="008359C0">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90261" w:rsidRPr="00190261" w:rsidRDefault="00190261" w:rsidP="00190261">
            <w:pPr>
              <w:tabs>
                <w:tab w:val="num" w:pos="0"/>
              </w:tabs>
              <w:spacing w:after="0" w:line="240" w:lineRule="auto"/>
              <w:jc w:val="both"/>
              <w:rPr>
                <w:rFonts w:ascii="Times New Roman" w:hAnsi="Times New Roman"/>
                <w:sz w:val="22"/>
                <w:szCs w:val="22"/>
              </w:rPr>
            </w:pPr>
            <w:r w:rsidRPr="00190261">
              <w:rPr>
                <w:rFonts w:ascii="Times New Roman" w:hAnsi="Times New Roman"/>
                <w:sz w:val="22"/>
                <w:szCs w:val="22"/>
              </w:rPr>
              <w:t>Студент должен понимать различные подходы вычисления априорных и условных вероятностей наступления случайных исходов статистически устойчивых экспериментов сложной природы. На этой основе студент должен обладать способностью к разработке методов изучения различных количественных характеристик реальных статистически устойчивых процессов.</w:t>
            </w:r>
          </w:p>
        </w:tc>
      </w:tr>
      <w:tr w:rsidR="00190261" w:rsidRPr="009A0668" w:rsidTr="00190261">
        <w:trPr>
          <w:trHeight w:val="2017"/>
          <w:jc w:val="center"/>
        </w:trPr>
        <w:tc>
          <w:tcPr>
            <w:tcW w:w="3708" w:type="dxa"/>
          </w:tcPr>
          <w:p w:rsidR="00190261" w:rsidRPr="008359C0" w:rsidRDefault="00190261" w:rsidP="00190261">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lastRenderedPageBreak/>
              <w:t>ПК-</w:t>
            </w:r>
            <w:r w:rsidRPr="008359C0">
              <w:rPr>
                <w:rFonts w:ascii="Times New Roman" w:hAnsi="Times New Roman"/>
                <w:sz w:val="20"/>
                <w:szCs w:val="20"/>
              </w:rPr>
              <w:t>1</w:t>
            </w:r>
          </w:p>
          <w:p w:rsidR="00190261" w:rsidRPr="008359C0" w:rsidRDefault="00190261" w:rsidP="00190261">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190261" w:rsidRPr="008359C0" w:rsidRDefault="00190261" w:rsidP="00190261">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90261" w:rsidRPr="00190261" w:rsidRDefault="00190261" w:rsidP="00190261">
            <w:pPr>
              <w:tabs>
                <w:tab w:val="num" w:pos="0"/>
              </w:tabs>
              <w:spacing w:after="0" w:line="240" w:lineRule="auto"/>
              <w:jc w:val="both"/>
              <w:rPr>
                <w:rFonts w:ascii="Times New Roman" w:hAnsi="Times New Roman"/>
                <w:sz w:val="22"/>
                <w:szCs w:val="22"/>
              </w:rPr>
            </w:pPr>
            <w:r w:rsidRPr="00190261">
              <w:rPr>
                <w:rFonts w:ascii="Times New Roman" w:hAnsi="Times New Roman"/>
                <w:sz w:val="22"/>
                <w:szCs w:val="22"/>
              </w:rPr>
              <w:t>Студент должен собирать, математически обрабатывать и интерпретировать статистические данные современных научных наблюдений над сложными статистически устойчивыми экспериментами при заданных основных условиях его проведения. Кроме того, студент должен владеть: 1) методами теории вероятностей, которые позволяют  изучить свойства реальных процессов и явлений, функционирующих в условиях случайных факторов и получения дополнительной информации; 2) способами научного анализа качественных и количественных характеристик статистически устойчивых экспериментов с целью выявление статистических закономерностей наблюдаемого процесса.</w:t>
            </w:r>
          </w:p>
        </w:tc>
      </w:tr>
      <w:tr w:rsidR="00190261" w:rsidRPr="009A0668" w:rsidTr="00190261">
        <w:trPr>
          <w:trHeight w:val="2017"/>
          <w:jc w:val="center"/>
        </w:trPr>
        <w:tc>
          <w:tcPr>
            <w:tcW w:w="3708" w:type="dxa"/>
          </w:tcPr>
          <w:p w:rsidR="00190261" w:rsidRPr="008359C0" w:rsidRDefault="00190261" w:rsidP="00190261">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ПК-</w:t>
            </w:r>
            <w:r w:rsidRPr="008359C0">
              <w:rPr>
                <w:rFonts w:ascii="Times New Roman" w:hAnsi="Times New Roman"/>
                <w:sz w:val="20"/>
                <w:szCs w:val="20"/>
              </w:rPr>
              <w:t>2</w:t>
            </w:r>
          </w:p>
          <w:p w:rsidR="00190261" w:rsidRPr="008359C0" w:rsidRDefault="00190261" w:rsidP="00190261">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понимать, совершенствовать и применять современный математический аппарат).</w:t>
            </w:r>
          </w:p>
          <w:p w:rsidR="00190261" w:rsidRPr="008359C0" w:rsidRDefault="00190261" w:rsidP="00190261">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90261" w:rsidRPr="00190261" w:rsidRDefault="00190261" w:rsidP="00190261">
            <w:pPr>
              <w:tabs>
                <w:tab w:val="num" w:pos="-54"/>
              </w:tabs>
              <w:spacing w:after="0" w:line="240" w:lineRule="auto"/>
              <w:jc w:val="both"/>
              <w:rPr>
                <w:rFonts w:ascii="Times New Roman" w:hAnsi="Times New Roman"/>
                <w:i/>
                <w:sz w:val="22"/>
                <w:szCs w:val="22"/>
              </w:rPr>
            </w:pPr>
            <w:r w:rsidRPr="00190261">
              <w:rPr>
                <w:rFonts w:ascii="Times New Roman" w:hAnsi="Times New Roman"/>
                <w:sz w:val="22"/>
                <w:szCs w:val="22"/>
              </w:rPr>
              <w:t xml:space="preserve">Студент должен уметь: 1) </w:t>
            </w:r>
            <w:r w:rsidRPr="00190261">
              <w:rPr>
                <w:rFonts w:ascii="Times New Roman" w:eastAsia="MS Mincho" w:hAnsi="Times New Roman"/>
                <w:sz w:val="22"/>
                <w:szCs w:val="22"/>
              </w:rPr>
              <w:t xml:space="preserve">строить адекватные вероятностные модели случайных экспериментов и их количественных измерителей; 2) проводить анализ вероятностных свойств количественных характеристик элементарных исходов </w:t>
            </w:r>
            <w:r w:rsidRPr="00190261">
              <w:rPr>
                <w:rFonts w:ascii="Times New Roman" w:hAnsi="Times New Roman"/>
                <w:sz w:val="22"/>
                <w:szCs w:val="22"/>
              </w:rPr>
              <w:t xml:space="preserve">статистически устойчивых экспериментов; 3) применять методы моделирования типа Монте-Карло простейших ситуаций стохастического характера с использованием статистических пакетов и компьютерных технологий. </w:t>
            </w:r>
          </w:p>
        </w:tc>
      </w:tr>
    </w:tbl>
    <w:p w:rsidR="00F64CB8" w:rsidRDefault="00F64CB8" w:rsidP="008359C0">
      <w:pPr>
        <w:pStyle w:val="a4"/>
        <w:numPr>
          <w:ilvl w:val="0"/>
          <w:numId w:val="42"/>
        </w:numPr>
        <w:spacing w:line="240" w:lineRule="auto"/>
        <w:rPr>
          <w:b/>
          <w:sz w:val="28"/>
        </w:rPr>
      </w:pPr>
      <w:r w:rsidRPr="00ED5635">
        <w:rPr>
          <w:b/>
          <w:sz w:val="28"/>
        </w:rPr>
        <w:t>Структура и содержание дисциплины</w:t>
      </w:r>
    </w:p>
    <w:p w:rsidR="00842545" w:rsidRPr="008359C0" w:rsidRDefault="00324F8D" w:rsidP="008359C0">
      <w:pPr>
        <w:spacing w:after="0" w:line="240" w:lineRule="auto"/>
        <w:jc w:val="both"/>
        <w:rPr>
          <w:rFonts w:ascii="Times New Roman" w:hAnsi="Times New Roman"/>
          <w:sz w:val="24"/>
          <w:szCs w:val="24"/>
        </w:rPr>
      </w:pPr>
      <w:r w:rsidRPr="008359C0">
        <w:rPr>
          <w:rFonts w:ascii="Times New Roman" w:hAnsi="Times New Roman"/>
          <w:sz w:val="24"/>
          <w:szCs w:val="24"/>
        </w:rPr>
        <w:t xml:space="preserve">Объем дисциплины составляет </w:t>
      </w:r>
      <w:r w:rsidR="004441FE" w:rsidRPr="008359C0">
        <w:rPr>
          <w:rFonts w:ascii="Times New Roman" w:hAnsi="Times New Roman"/>
          <w:sz w:val="24"/>
          <w:szCs w:val="24"/>
          <w:u w:val="single"/>
        </w:rPr>
        <w:t xml:space="preserve"> </w:t>
      </w:r>
      <w:r w:rsidR="008359C0" w:rsidRPr="008359C0">
        <w:rPr>
          <w:rFonts w:ascii="Times New Roman" w:hAnsi="Times New Roman"/>
          <w:sz w:val="24"/>
          <w:szCs w:val="24"/>
          <w:u w:val="single"/>
        </w:rPr>
        <w:t>2</w:t>
      </w:r>
      <w:r w:rsidR="00ED5635" w:rsidRPr="008359C0">
        <w:rPr>
          <w:rFonts w:ascii="Times New Roman" w:hAnsi="Times New Roman"/>
          <w:sz w:val="24"/>
          <w:szCs w:val="24"/>
          <w:u w:val="single"/>
        </w:rPr>
        <w:t xml:space="preserve"> </w:t>
      </w:r>
      <w:r w:rsidRPr="008359C0">
        <w:rPr>
          <w:rFonts w:ascii="Times New Roman" w:hAnsi="Times New Roman"/>
          <w:sz w:val="24"/>
          <w:szCs w:val="24"/>
        </w:rPr>
        <w:t xml:space="preserve"> зачетны</w:t>
      </w:r>
      <w:r w:rsidR="00E564AA" w:rsidRPr="008359C0">
        <w:rPr>
          <w:rFonts w:ascii="Times New Roman" w:hAnsi="Times New Roman"/>
          <w:sz w:val="24"/>
          <w:szCs w:val="24"/>
        </w:rPr>
        <w:t>е</w:t>
      </w:r>
      <w:r w:rsidRPr="008359C0">
        <w:rPr>
          <w:rFonts w:ascii="Times New Roman" w:hAnsi="Times New Roman"/>
          <w:sz w:val="24"/>
          <w:szCs w:val="24"/>
        </w:rPr>
        <w:t xml:space="preserve"> единиц</w:t>
      </w:r>
      <w:r w:rsidR="00761012" w:rsidRPr="008359C0">
        <w:rPr>
          <w:rFonts w:ascii="Times New Roman" w:hAnsi="Times New Roman"/>
          <w:sz w:val="24"/>
          <w:szCs w:val="24"/>
        </w:rPr>
        <w:t>ы</w:t>
      </w:r>
      <w:r w:rsidRPr="008359C0">
        <w:rPr>
          <w:rFonts w:ascii="Times New Roman" w:hAnsi="Times New Roman"/>
          <w:sz w:val="24"/>
          <w:szCs w:val="24"/>
        </w:rPr>
        <w:t xml:space="preserve">, всего </w:t>
      </w:r>
      <w:r w:rsidR="00ED5635" w:rsidRPr="008359C0">
        <w:rPr>
          <w:rFonts w:ascii="Times New Roman" w:hAnsi="Times New Roman"/>
          <w:sz w:val="24"/>
          <w:szCs w:val="24"/>
          <w:u w:val="single"/>
        </w:rPr>
        <w:t xml:space="preserve">  </w:t>
      </w:r>
      <w:r w:rsidR="008359C0" w:rsidRPr="008359C0">
        <w:rPr>
          <w:rFonts w:ascii="Times New Roman" w:hAnsi="Times New Roman"/>
          <w:sz w:val="24"/>
          <w:szCs w:val="24"/>
          <w:u w:val="single"/>
        </w:rPr>
        <w:t>72</w:t>
      </w:r>
      <w:r w:rsidR="00ED5635" w:rsidRPr="008359C0">
        <w:rPr>
          <w:rFonts w:ascii="Times New Roman" w:hAnsi="Times New Roman"/>
          <w:sz w:val="24"/>
          <w:szCs w:val="24"/>
          <w:u w:val="single"/>
        </w:rPr>
        <w:t xml:space="preserve">  </w:t>
      </w:r>
      <w:r w:rsidR="00ED5635" w:rsidRPr="008359C0">
        <w:rPr>
          <w:rFonts w:ascii="Times New Roman" w:hAnsi="Times New Roman"/>
          <w:sz w:val="24"/>
          <w:szCs w:val="24"/>
        </w:rPr>
        <w:t xml:space="preserve"> </w:t>
      </w:r>
      <w:r w:rsidR="00842545" w:rsidRPr="008359C0">
        <w:rPr>
          <w:rFonts w:ascii="Times New Roman" w:hAnsi="Times New Roman"/>
          <w:sz w:val="24"/>
          <w:szCs w:val="24"/>
        </w:rPr>
        <w:t>час</w:t>
      </w:r>
      <w:r w:rsidR="008359C0" w:rsidRPr="008359C0">
        <w:rPr>
          <w:rFonts w:ascii="Times New Roman" w:hAnsi="Times New Roman"/>
          <w:sz w:val="24"/>
          <w:szCs w:val="24"/>
        </w:rPr>
        <w:t>а</w:t>
      </w:r>
      <w:r w:rsidR="00842545" w:rsidRPr="008359C0">
        <w:rPr>
          <w:rFonts w:ascii="Times New Roman" w:hAnsi="Times New Roman"/>
          <w:sz w:val="24"/>
          <w:szCs w:val="24"/>
        </w:rPr>
        <w:t>, из которых</w:t>
      </w:r>
      <w:r w:rsidR="00ED5635" w:rsidRPr="008359C0">
        <w:rPr>
          <w:rFonts w:ascii="Times New Roman" w:hAnsi="Times New Roman"/>
          <w:sz w:val="24"/>
          <w:szCs w:val="24"/>
          <w:u w:val="single"/>
        </w:rPr>
        <w:t xml:space="preserve"> </w:t>
      </w:r>
      <w:r w:rsidR="007A6542" w:rsidRPr="008359C0">
        <w:rPr>
          <w:rFonts w:ascii="Times New Roman" w:hAnsi="Times New Roman"/>
          <w:sz w:val="24"/>
          <w:szCs w:val="24"/>
          <w:u w:val="single"/>
        </w:rPr>
        <w:t>4</w:t>
      </w:r>
      <w:r w:rsidR="00E564AA" w:rsidRPr="008359C0">
        <w:rPr>
          <w:rFonts w:ascii="Times New Roman" w:hAnsi="Times New Roman"/>
          <w:sz w:val="24"/>
          <w:szCs w:val="24"/>
          <w:u w:val="single"/>
        </w:rPr>
        <w:t>8</w:t>
      </w:r>
      <w:r w:rsidR="00ED5635" w:rsidRPr="008359C0">
        <w:rPr>
          <w:rFonts w:ascii="Times New Roman" w:hAnsi="Times New Roman"/>
          <w:sz w:val="24"/>
          <w:szCs w:val="24"/>
          <w:u w:val="single"/>
        </w:rPr>
        <w:t xml:space="preserve"> </w:t>
      </w:r>
      <w:r w:rsidRPr="008359C0">
        <w:rPr>
          <w:rFonts w:ascii="Times New Roman" w:hAnsi="Times New Roman"/>
          <w:sz w:val="24"/>
          <w:szCs w:val="24"/>
        </w:rPr>
        <w:t>час</w:t>
      </w:r>
      <w:r w:rsidR="00C2171D" w:rsidRPr="008359C0">
        <w:rPr>
          <w:rFonts w:ascii="Times New Roman" w:hAnsi="Times New Roman"/>
          <w:sz w:val="24"/>
          <w:szCs w:val="24"/>
        </w:rPr>
        <w:t>ов</w:t>
      </w:r>
      <w:r w:rsidRPr="008359C0">
        <w:rPr>
          <w:rFonts w:ascii="Times New Roman" w:hAnsi="Times New Roman"/>
          <w:sz w:val="24"/>
          <w:szCs w:val="24"/>
        </w:rPr>
        <w:t xml:space="preserve"> составляет </w:t>
      </w:r>
      <w:r w:rsidRPr="008359C0">
        <w:rPr>
          <w:rFonts w:ascii="Times New Roman" w:hAnsi="Times New Roman"/>
          <w:b/>
          <w:sz w:val="24"/>
          <w:szCs w:val="24"/>
        </w:rPr>
        <w:t>контактная работа</w:t>
      </w:r>
      <w:r w:rsidRPr="008359C0">
        <w:rPr>
          <w:rFonts w:ascii="Times New Roman" w:hAnsi="Times New Roman"/>
          <w:sz w:val="24"/>
          <w:szCs w:val="24"/>
        </w:rPr>
        <w:t xml:space="preserve"> обучающегося с преподавателем</w:t>
      </w:r>
      <w:r w:rsidR="00842545" w:rsidRPr="008359C0">
        <w:rPr>
          <w:rFonts w:ascii="Times New Roman" w:hAnsi="Times New Roman"/>
          <w:sz w:val="24"/>
          <w:szCs w:val="24"/>
        </w:rPr>
        <w:t>:</w:t>
      </w:r>
    </w:p>
    <w:p w:rsidR="00842545" w:rsidRPr="008359C0" w:rsidRDefault="00ED5635" w:rsidP="008359C0">
      <w:pPr>
        <w:spacing w:after="0" w:line="240" w:lineRule="auto"/>
        <w:jc w:val="both"/>
        <w:rPr>
          <w:rFonts w:ascii="Times New Roman" w:hAnsi="Times New Roman"/>
          <w:sz w:val="24"/>
          <w:szCs w:val="24"/>
        </w:rPr>
      </w:pPr>
      <w:r w:rsidRPr="008359C0">
        <w:rPr>
          <w:rFonts w:ascii="Times New Roman" w:hAnsi="Times New Roman"/>
          <w:sz w:val="24"/>
          <w:szCs w:val="24"/>
          <w:u w:val="single"/>
        </w:rPr>
        <w:t xml:space="preserve"> </w:t>
      </w:r>
      <w:r w:rsidR="007A6542" w:rsidRPr="008359C0">
        <w:rPr>
          <w:rFonts w:ascii="Times New Roman" w:hAnsi="Times New Roman"/>
          <w:sz w:val="24"/>
          <w:szCs w:val="24"/>
          <w:u w:val="single"/>
        </w:rPr>
        <w:t>1</w:t>
      </w:r>
      <w:r w:rsidR="00A25CBD" w:rsidRPr="008359C0">
        <w:rPr>
          <w:rFonts w:ascii="Times New Roman" w:hAnsi="Times New Roman"/>
          <w:sz w:val="24"/>
          <w:szCs w:val="24"/>
          <w:u w:val="single"/>
        </w:rPr>
        <w:t>6</w:t>
      </w:r>
      <w:r w:rsidRPr="008359C0">
        <w:rPr>
          <w:rFonts w:ascii="Times New Roman" w:hAnsi="Times New Roman"/>
          <w:sz w:val="24"/>
          <w:szCs w:val="24"/>
          <w:u w:val="single"/>
        </w:rPr>
        <w:t xml:space="preserve"> </w:t>
      </w:r>
      <w:r w:rsidR="00324F8D" w:rsidRPr="008359C0">
        <w:rPr>
          <w:rFonts w:ascii="Times New Roman" w:hAnsi="Times New Roman"/>
          <w:sz w:val="24"/>
          <w:szCs w:val="24"/>
        </w:rPr>
        <w:t>часов занятия лекционного типа,</w:t>
      </w:r>
    </w:p>
    <w:p w:rsidR="000B5097" w:rsidRPr="008359C0" w:rsidRDefault="00ED5635" w:rsidP="008359C0">
      <w:pPr>
        <w:spacing w:after="0" w:line="240" w:lineRule="auto"/>
        <w:jc w:val="both"/>
        <w:rPr>
          <w:rFonts w:ascii="Times New Roman" w:hAnsi="Times New Roman"/>
          <w:sz w:val="24"/>
          <w:szCs w:val="24"/>
        </w:rPr>
      </w:pPr>
      <w:r w:rsidRPr="008359C0">
        <w:rPr>
          <w:rFonts w:ascii="Times New Roman" w:hAnsi="Times New Roman"/>
          <w:sz w:val="24"/>
          <w:szCs w:val="24"/>
          <w:u w:val="single"/>
        </w:rPr>
        <w:t xml:space="preserve"> </w:t>
      </w:r>
      <w:r w:rsidR="007A6542" w:rsidRPr="008359C0">
        <w:rPr>
          <w:rFonts w:ascii="Times New Roman" w:hAnsi="Times New Roman"/>
          <w:sz w:val="24"/>
          <w:szCs w:val="24"/>
          <w:u w:val="single"/>
        </w:rPr>
        <w:t>3</w:t>
      </w:r>
      <w:r w:rsidR="00A25CBD" w:rsidRPr="008359C0">
        <w:rPr>
          <w:rFonts w:ascii="Times New Roman" w:hAnsi="Times New Roman"/>
          <w:sz w:val="24"/>
          <w:szCs w:val="24"/>
          <w:u w:val="single"/>
        </w:rPr>
        <w:t>2</w:t>
      </w:r>
      <w:r w:rsidRPr="008359C0">
        <w:rPr>
          <w:rFonts w:ascii="Times New Roman" w:hAnsi="Times New Roman"/>
          <w:sz w:val="24"/>
          <w:szCs w:val="24"/>
          <w:u w:val="single"/>
        </w:rPr>
        <w:t xml:space="preserve"> </w:t>
      </w:r>
      <w:r w:rsidR="00324F8D" w:rsidRPr="008359C0">
        <w:rPr>
          <w:rFonts w:ascii="Times New Roman" w:hAnsi="Times New Roman"/>
          <w:sz w:val="24"/>
          <w:szCs w:val="24"/>
        </w:rPr>
        <w:t>час</w:t>
      </w:r>
      <w:r w:rsidR="00E564AA" w:rsidRPr="008359C0">
        <w:rPr>
          <w:rFonts w:ascii="Times New Roman" w:hAnsi="Times New Roman"/>
          <w:sz w:val="24"/>
          <w:szCs w:val="24"/>
        </w:rPr>
        <w:t>а</w:t>
      </w:r>
      <w:r w:rsidR="00324F8D" w:rsidRPr="008359C0">
        <w:rPr>
          <w:rFonts w:ascii="Times New Roman" w:hAnsi="Times New Roman"/>
          <w:sz w:val="24"/>
          <w:szCs w:val="24"/>
        </w:rPr>
        <w:t xml:space="preserve"> </w:t>
      </w:r>
      <w:r w:rsidR="007A6542" w:rsidRPr="008359C0">
        <w:rPr>
          <w:rFonts w:ascii="Times New Roman" w:hAnsi="Times New Roman"/>
          <w:sz w:val="24"/>
          <w:szCs w:val="24"/>
        </w:rPr>
        <w:t xml:space="preserve">практические </w:t>
      </w:r>
      <w:r w:rsidR="00761012" w:rsidRPr="008359C0">
        <w:rPr>
          <w:rFonts w:ascii="Times New Roman" w:hAnsi="Times New Roman"/>
          <w:sz w:val="24"/>
          <w:szCs w:val="24"/>
        </w:rPr>
        <w:t xml:space="preserve"> работы</w:t>
      </w:r>
      <w:r w:rsidR="0054298B" w:rsidRPr="008359C0">
        <w:rPr>
          <w:rFonts w:ascii="Times New Roman" w:hAnsi="Times New Roman"/>
          <w:sz w:val="24"/>
          <w:szCs w:val="24"/>
        </w:rPr>
        <w:t>.</w:t>
      </w:r>
    </w:p>
    <w:p w:rsidR="00442D14" w:rsidRPr="008359C0" w:rsidRDefault="008359C0" w:rsidP="008359C0">
      <w:pPr>
        <w:spacing w:after="0" w:line="240" w:lineRule="auto"/>
        <w:jc w:val="both"/>
        <w:rPr>
          <w:rFonts w:ascii="Times New Roman" w:hAnsi="Times New Roman"/>
          <w:sz w:val="24"/>
          <w:szCs w:val="24"/>
        </w:rPr>
      </w:pPr>
      <w:r w:rsidRPr="008359C0">
        <w:rPr>
          <w:rFonts w:ascii="Times New Roman" w:hAnsi="Times New Roman"/>
          <w:sz w:val="24"/>
          <w:szCs w:val="24"/>
          <w:u w:val="single"/>
        </w:rPr>
        <w:t>24</w:t>
      </w:r>
      <w:r w:rsidR="00C50EDE" w:rsidRPr="008359C0">
        <w:rPr>
          <w:rFonts w:ascii="Times New Roman" w:hAnsi="Times New Roman"/>
          <w:sz w:val="24"/>
          <w:szCs w:val="24"/>
          <w:u w:val="single"/>
        </w:rPr>
        <w:t xml:space="preserve"> </w:t>
      </w:r>
      <w:r w:rsidR="00C50EDE" w:rsidRPr="008359C0">
        <w:rPr>
          <w:rFonts w:ascii="Times New Roman" w:hAnsi="Times New Roman"/>
          <w:sz w:val="24"/>
          <w:szCs w:val="24"/>
        </w:rPr>
        <w:t xml:space="preserve"> час</w:t>
      </w:r>
      <w:r w:rsidR="00E564AA" w:rsidRPr="008359C0">
        <w:rPr>
          <w:rFonts w:ascii="Times New Roman" w:hAnsi="Times New Roman"/>
          <w:sz w:val="24"/>
          <w:szCs w:val="24"/>
        </w:rPr>
        <w:t>ов</w:t>
      </w:r>
      <w:r w:rsidR="00C50EDE" w:rsidRPr="008359C0">
        <w:rPr>
          <w:rFonts w:ascii="Times New Roman" w:hAnsi="Times New Roman"/>
          <w:sz w:val="24"/>
          <w:szCs w:val="24"/>
        </w:rPr>
        <w:t xml:space="preserve"> составляет самостоятельная работа.</w:t>
      </w:r>
    </w:p>
    <w:p w:rsidR="00324F8D" w:rsidRPr="001B319F" w:rsidRDefault="006C0E52" w:rsidP="001B319F">
      <w:pPr>
        <w:spacing w:after="0"/>
        <w:rPr>
          <w:rFonts w:ascii="Times New Roman" w:hAnsi="Times New Roman"/>
          <w:sz w:val="28"/>
          <w:szCs w:val="24"/>
          <w:u w:val="single"/>
        </w:rPr>
      </w:pPr>
      <w:r>
        <w:rPr>
          <w:rFonts w:ascii="Times New Roman" w:hAnsi="Times New Roman"/>
          <w:sz w:val="28"/>
          <w:szCs w:val="24"/>
          <w:u w:val="single"/>
        </w:rPr>
        <w:t>Содержание дисциплины</w:t>
      </w:r>
    </w:p>
    <w:tbl>
      <w:tblPr>
        <w:tblW w:w="4918" w:type="pct"/>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2"/>
        <w:gridCol w:w="851"/>
        <w:gridCol w:w="852"/>
        <w:gridCol w:w="895"/>
        <w:gridCol w:w="567"/>
        <w:gridCol w:w="288"/>
        <w:gridCol w:w="718"/>
        <w:gridCol w:w="564"/>
        <w:gridCol w:w="710"/>
        <w:gridCol w:w="844"/>
      </w:tblGrid>
      <w:tr w:rsidR="00DB6CF6" w:rsidRPr="009A0668" w:rsidTr="00B8650F">
        <w:trPr>
          <w:trHeight w:val="135"/>
          <w:jc w:val="center"/>
        </w:trPr>
        <w:tc>
          <w:tcPr>
            <w:tcW w:w="1847" w:type="pct"/>
            <w:vMerge w:val="restart"/>
            <w:tcBorders>
              <w:right w:val="single" w:sz="4" w:space="0" w:color="auto"/>
            </w:tcBorders>
          </w:tcPr>
          <w:p w:rsidR="00DB6CF6" w:rsidRPr="009A0668" w:rsidRDefault="00DB6CF6" w:rsidP="008359C0">
            <w:pPr>
              <w:tabs>
                <w:tab w:val="num" w:pos="822"/>
              </w:tabs>
              <w:spacing w:after="0" w:line="240" w:lineRule="auto"/>
              <w:rPr>
                <w:rFonts w:ascii="Times New Roman" w:hAnsi="Times New Roman"/>
                <w:b/>
                <w:szCs w:val="20"/>
              </w:rPr>
            </w:pPr>
            <w:r w:rsidRPr="009A0668">
              <w:rPr>
                <w:rFonts w:ascii="Times New Roman" w:hAnsi="Times New Roman"/>
                <w:b/>
                <w:szCs w:val="20"/>
              </w:rPr>
              <w:t xml:space="preserve">Наименование и краткое содержание разделов и тем дисциплины, </w:t>
            </w:r>
          </w:p>
          <w:p w:rsidR="00DB6CF6" w:rsidRPr="009A0668" w:rsidRDefault="00DB6CF6" w:rsidP="008359C0">
            <w:pPr>
              <w:tabs>
                <w:tab w:val="num" w:pos="822"/>
              </w:tabs>
              <w:spacing w:after="0" w:line="240" w:lineRule="auto"/>
              <w:rPr>
                <w:rFonts w:ascii="Times New Roman" w:hAnsi="Times New Roman"/>
                <w:b/>
                <w:szCs w:val="20"/>
              </w:rPr>
            </w:pPr>
          </w:p>
          <w:p w:rsidR="00DB6CF6" w:rsidRPr="009A0668" w:rsidRDefault="00DB6CF6" w:rsidP="008359C0">
            <w:pPr>
              <w:tabs>
                <w:tab w:val="num" w:pos="822"/>
              </w:tabs>
              <w:spacing w:after="0" w:line="240" w:lineRule="auto"/>
              <w:rPr>
                <w:rFonts w:ascii="Times New Roman" w:hAnsi="Times New Roman"/>
                <w:sz w:val="28"/>
                <w:szCs w:val="24"/>
              </w:rPr>
            </w:pPr>
            <w:r w:rsidRPr="009A0668">
              <w:rPr>
                <w:rFonts w:ascii="Times New Roman" w:hAnsi="Times New Roman"/>
                <w:b/>
                <w:szCs w:val="20"/>
              </w:rPr>
              <w:t>форма промежуточной аттестации по дисциплине</w:t>
            </w:r>
          </w:p>
        </w:tc>
        <w:tc>
          <w:tcPr>
            <w:tcW w:w="427" w:type="pct"/>
            <w:vMerge w:val="restart"/>
            <w:tcBorders>
              <w:top w:val="single" w:sz="4" w:space="0" w:color="auto"/>
              <w:left w:val="single" w:sz="4" w:space="0" w:color="auto"/>
              <w:bottom w:val="single" w:sz="4" w:space="0" w:color="auto"/>
              <w:right w:val="single" w:sz="4" w:space="0" w:color="auto"/>
            </w:tcBorders>
          </w:tcPr>
          <w:p w:rsidR="00DB6CF6" w:rsidRPr="009A0668" w:rsidRDefault="00DB6CF6" w:rsidP="008359C0">
            <w:pPr>
              <w:tabs>
                <w:tab w:val="num" w:pos="822"/>
              </w:tabs>
              <w:spacing w:after="0" w:line="240" w:lineRule="auto"/>
              <w:rPr>
                <w:rFonts w:ascii="Times New Roman" w:hAnsi="Times New Roman"/>
                <w:b/>
                <w:szCs w:val="20"/>
              </w:rPr>
            </w:pPr>
            <w:r w:rsidRPr="009A0668">
              <w:rPr>
                <w:rFonts w:ascii="Times New Roman" w:hAnsi="Times New Roman"/>
                <w:b/>
                <w:szCs w:val="20"/>
              </w:rPr>
              <w:t>Всего</w:t>
            </w:r>
          </w:p>
          <w:p w:rsidR="00DB6CF6" w:rsidRPr="009A0668" w:rsidRDefault="00DB6CF6" w:rsidP="008359C0">
            <w:pPr>
              <w:tabs>
                <w:tab w:val="num" w:pos="822"/>
              </w:tabs>
              <w:spacing w:after="0" w:line="240" w:lineRule="auto"/>
              <w:ind w:right="-110"/>
              <w:rPr>
                <w:rFonts w:ascii="Times New Roman" w:hAnsi="Times New Roman"/>
                <w:b/>
                <w:sz w:val="28"/>
                <w:szCs w:val="24"/>
              </w:rPr>
            </w:pPr>
            <w:r w:rsidRPr="009A0668">
              <w:rPr>
                <w:rFonts w:ascii="Times New Roman" w:hAnsi="Times New Roman"/>
                <w:b/>
                <w:szCs w:val="20"/>
              </w:rPr>
              <w:t>(часы)</w:t>
            </w:r>
          </w:p>
        </w:tc>
        <w:tc>
          <w:tcPr>
            <w:tcW w:w="2726" w:type="pct"/>
            <w:gridSpan w:val="8"/>
            <w:tcBorders>
              <w:left w:val="single" w:sz="4" w:space="0" w:color="auto"/>
            </w:tcBorders>
          </w:tcPr>
          <w:p w:rsidR="00DB6CF6" w:rsidRPr="009A0668" w:rsidRDefault="00DB6CF6" w:rsidP="008359C0">
            <w:pPr>
              <w:tabs>
                <w:tab w:val="num" w:pos="822"/>
              </w:tabs>
              <w:spacing w:after="0" w:line="240" w:lineRule="auto"/>
              <w:ind w:left="822" w:hanging="255"/>
              <w:jc w:val="center"/>
              <w:rPr>
                <w:rFonts w:ascii="Times New Roman" w:hAnsi="Times New Roman"/>
                <w:sz w:val="28"/>
                <w:szCs w:val="24"/>
              </w:rPr>
            </w:pPr>
            <w:r w:rsidRPr="009A0668">
              <w:rPr>
                <w:rFonts w:ascii="Times New Roman" w:hAnsi="Times New Roman"/>
                <w:sz w:val="28"/>
                <w:szCs w:val="24"/>
              </w:rPr>
              <w:t>в том числе</w:t>
            </w:r>
          </w:p>
        </w:tc>
      </w:tr>
      <w:tr w:rsidR="00DB6CF6" w:rsidRPr="009A0668" w:rsidTr="00B8650F">
        <w:trPr>
          <w:cantSplit/>
          <w:trHeight w:val="791"/>
          <w:jc w:val="center"/>
        </w:trPr>
        <w:tc>
          <w:tcPr>
            <w:tcW w:w="1847" w:type="pct"/>
            <w:vMerge/>
            <w:tcBorders>
              <w:right w:val="single" w:sz="4" w:space="0" w:color="auto"/>
            </w:tcBorders>
          </w:tcPr>
          <w:p w:rsidR="00DB6CF6" w:rsidRPr="009A0668" w:rsidRDefault="00DB6CF6" w:rsidP="008359C0">
            <w:pPr>
              <w:tabs>
                <w:tab w:val="num" w:pos="822"/>
              </w:tabs>
              <w:spacing w:after="0" w:line="240" w:lineRule="auto"/>
              <w:ind w:left="822" w:hanging="255"/>
              <w:jc w:val="both"/>
              <w:rPr>
                <w:rFonts w:ascii="Times New Roman" w:hAnsi="Times New Roman"/>
                <w:sz w:val="28"/>
                <w:szCs w:val="24"/>
              </w:rPr>
            </w:pPr>
          </w:p>
        </w:tc>
        <w:tc>
          <w:tcPr>
            <w:tcW w:w="427" w:type="pct"/>
            <w:vMerge/>
            <w:tcBorders>
              <w:top w:val="single" w:sz="4" w:space="0" w:color="auto"/>
              <w:left w:val="single" w:sz="4" w:space="0" w:color="auto"/>
              <w:bottom w:val="single" w:sz="4" w:space="0" w:color="auto"/>
              <w:right w:val="single" w:sz="4" w:space="0" w:color="auto"/>
            </w:tcBorders>
          </w:tcPr>
          <w:p w:rsidR="00DB6CF6" w:rsidRPr="009A0668" w:rsidRDefault="00DB6CF6" w:rsidP="008359C0">
            <w:pPr>
              <w:tabs>
                <w:tab w:val="num" w:pos="822"/>
              </w:tabs>
              <w:spacing w:after="0" w:line="240" w:lineRule="auto"/>
              <w:ind w:left="822" w:hanging="255"/>
              <w:jc w:val="both"/>
              <w:rPr>
                <w:rFonts w:ascii="Times New Roman" w:hAnsi="Times New Roman"/>
                <w:sz w:val="28"/>
                <w:szCs w:val="24"/>
              </w:rPr>
            </w:pPr>
          </w:p>
        </w:tc>
        <w:tc>
          <w:tcPr>
            <w:tcW w:w="1664" w:type="pct"/>
            <w:gridSpan w:val="5"/>
            <w:tcBorders>
              <w:left w:val="single" w:sz="4" w:space="0" w:color="auto"/>
            </w:tcBorders>
          </w:tcPr>
          <w:p w:rsidR="00DB6CF6" w:rsidRPr="009A0668" w:rsidRDefault="00DB6CF6" w:rsidP="008359C0">
            <w:pPr>
              <w:spacing w:after="0" w:line="240" w:lineRule="auto"/>
              <w:ind w:left="117"/>
              <w:jc w:val="center"/>
              <w:rPr>
                <w:rFonts w:ascii="Times New Roman" w:hAnsi="Times New Roman"/>
              </w:rPr>
            </w:pPr>
            <w:r w:rsidRPr="009A0668">
              <w:rPr>
                <w:rFonts w:ascii="Times New Roman" w:hAnsi="Times New Roman"/>
                <w:b/>
              </w:rPr>
              <w:t>контактная работа (работа во взаимодействии с преподавателем), часы</w:t>
            </w:r>
            <w:r w:rsidRPr="009A0668">
              <w:rPr>
                <w:rFonts w:ascii="Times New Roman" w:hAnsi="Times New Roman"/>
              </w:rPr>
              <w:t xml:space="preserve"> </w:t>
            </w:r>
          </w:p>
          <w:p w:rsidR="00DB6CF6" w:rsidRPr="009A0668" w:rsidRDefault="00DB6CF6" w:rsidP="008359C0">
            <w:pPr>
              <w:spacing w:after="0" w:line="240" w:lineRule="auto"/>
              <w:ind w:left="117"/>
              <w:jc w:val="center"/>
              <w:rPr>
                <w:rFonts w:ascii="Times New Roman" w:hAnsi="Times New Roman"/>
                <w:b/>
              </w:rPr>
            </w:pPr>
            <w:r w:rsidRPr="009A0668">
              <w:rPr>
                <w:rFonts w:ascii="Times New Roman" w:hAnsi="Times New Roman"/>
              </w:rPr>
              <w:t>из них</w:t>
            </w:r>
          </w:p>
        </w:tc>
        <w:tc>
          <w:tcPr>
            <w:tcW w:w="1062" w:type="pct"/>
            <w:gridSpan w:val="3"/>
          </w:tcPr>
          <w:p w:rsidR="00DB6CF6" w:rsidRDefault="00DB6CF6" w:rsidP="008359C0">
            <w:pPr>
              <w:tabs>
                <w:tab w:val="num" w:pos="822"/>
              </w:tabs>
              <w:spacing w:after="0" w:line="240" w:lineRule="auto"/>
              <w:ind w:right="-107"/>
              <w:rPr>
                <w:rFonts w:ascii="Times New Roman" w:hAnsi="Times New Roman"/>
                <w:b/>
              </w:rPr>
            </w:pPr>
            <w:r w:rsidRPr="009A0668">
              <w:rPr>
                <w:rFonts w:ascii="Times New Roman" w:hAnsi="Times New Roman"/>
                <w:b/>
              </w:rPr>
              <w:t>Самостоятельная</w:t>
            </w:r>
          </w:p>
          <w:p w:rsidR="00DB6CF6" w:rsidRDefault="00DB6CF6" w:rsidP="008359C0">
            <w:pPr>
              <w:tabs>
                <w:tab w:val="num" w:pos="822"/>
              </w:tabs>
              <w:spacing w:after="0" w:line="240" w:lineRule="auto"/>
              <w:ind w:right="-107"/>
              <w:rPr>
                <w:rFonts w:ascii="Times New Roman" w:hAnsi="Times New Roman"/>
                <w:b/>
              </w:rPr>
            </w:pPr>
            <w:r w:rsidRPr="009A0668">
              <w:rPr>
                <w:rFonts w:ascii="Times New Roman" w:hAnsi="Times New Roman"/>
                <w:b/>
              </w:rPr>
              <w:t xml:space="preserve"> работа </w:t>
            </w:r>
            <w:r>
              <w:rPr>
                <w:rFonts w:ascii="Times New Roman" w:hAnsi="Times New Roman"/>
                <w:b/>
              </w:rPr>
              <w:t>студента</w:t>
            </w:r>
          </w:p>
          <w:p w:rsidR="00DB6CF6" w:rsidRPr="009A0668" w:rsidRDefault="00DB6CF6" w:rsidP="008359C0">
            <w:pPr>
              <w:tabs>
                <w:tab w:val="num" w:pos="822"/>
              </w:tabs>
              <w:spacing w:after="0" w:line="240" w:lineRule="auto"/>
              <w:ind w:right="-107"/>
              <w:rPr>
                <w:rFonts w:ascii="Times New Roman" w:hAnsi="Times New Roman"/>
                <w:b/>
              </w:rPr>
            </w:pPr>
            <w:r w:rsidRPr="009A0668">
              <w:rPr>
                <w:rFonts w:ascii="Times New Roman" w:hAnsi="Times New Roman"/>
                <w:b/>
              </w:rPr>
              <w:t xml:space="preserve"> часы</w:t>
            </w:r>
          </w:p>
          <w:p w:rsidR="00DB6CF6" w:rsidRPr="009A0668" w:rsidRDefault="00DB6CF6" w:rsidP="008359C0">
            <w:pPr>
              <w:tabs>
                <w:tab w:val="num" w:pos="822"/>
              </w:tabs>
              <w:spacing w:after="0" w:line="240" w:lineRule="auto"/>
              <w:ind w:right="-107"/>
              <w:rPr>
                <w:rFonts w:ascii="Times New Roman" w:hAnsi="Times New Roman"/>
                <w:b/>
              </w:rPr>
            </w:pPr>
          </w:p>
        </w:tc>
      </w:tr>
      <w:tr w:rsidR="009F0CAA" w:rsidRPr="00104515" w:rsidTr="00B8650F">
        <w:trPr>
          <w:cantSplit/>
          <w:trHeight w:val="1735"/>
          <w:jc w:val="center"/>
        </w:trPr>
        <w:tc>
          <w:tcPr>
            <w:tcW w:w="1847" w:type="pct"/>
            <w:vMerge/>
            <w:tcBorders>
              <w:right w:val="single" w:sz="4" w:space="0" w:color="auto"/>
            </w:tcBorders>
          </w:tcPr>
          <w:p w:rsidR="00DB6CF6" w:rsidRPr="009A0668" w:rsidRDefault="00DB6CF6" w:rsidP="008359C0">
            <w:pPr>
              <w:tabs>
                <w:tab w:val="num" w:pos="822"/>
              </w:tabs>
              <w:spacing w:after="0" w:line="240" w:lineRule="auto"/>
              <w:ind w:left="822" w:hanging="255"/>
              <w:jc w:val="both"/>
              <w:rPr>
                <w:rFonts w:ascii="Times New Roman" w:hAnsi="Times New Roman"/>
                <w:sz w:val="28"/>
                <w:szCs w:val="24"/>
              </w:rPr>
            </w:pPr>
          </w:p>
        </w:tc>
        <w:tc>
          <w:tcPr>
            <w:tcW w:w="427" w:type="pct"/>
            <w:vMerge/>
            <w:tcBorders>
              <w:top w:val="single" w:sz="4" w:space="0" w:color="auto"/>
              <w:left w:val="single" w:sz="4" w:space="0" w:color="auto"/>
              <w:bottom w:val="single" w:sz="4" w:space="0" w:color="auto"/>
              <w:right w:val="single" w:sz="4" w:space="0" w:color="auto"/>
            </w:tcBorders>
          </w:tcPr>
          <w:p w:rsidR="00DB6CF6" w:rsidRPr="009A0668" w:rsidRDefault="00DB6CF6" w:rsidP="008359C0">
            <w:pPr>
              <w:tabs>
                <w:tab w:val="num" w:pos="822"/>
              </w:tabs>
              <w:spacing w:after="0" w:line="240" w:lineRule="auto"/>
              <w:ind w:left="822" w:hanging="255"/>
              <w:jc w:val="both"/>
              <w:rPr>
                <w:rFonts w:ascii="Times New Roman" w:hAnsi="Times New Roman"/>
                <w:sz w:val="28"/>
                <w:szCs w:val="24"/>
              </w:rPr>
            </w:pPr>
          </w:p>
        </w:tc>
        <w:tc>
          <w:tcPr>
            <w:tcW w:w="427" w:type="pct"/>
            <w:tcBorders>
              <w:left w:val="single" w:sz="4" w:space="0" w:color="auto"/>
            </w:tcBorders>
            <w:textDirection w:val="btLr"/>
            <w:tcFitText/>
            <w:vAlign w:val="center"/>
          </w:tcPr>
          <w:p w:rsidR="00DB6CF6" w:rsidRPr="009A0668" w:rsidRDefault="00DB6CF6" w:rsidP="008359C0">
            <w:pPr>
              <w:tabs>
                <w:tab w:val="num" w:pos="5396"/>
              </w:tabs>
              <w:spacing w:after="0" w:line="240" w:lineRule="auto"/>
              <w:ind w:right="-100"/>
              <w:jc w:val="both"/>
              <w:rPr>
                <w:rFonts w:ascii="Times New Roman" w:hAnsi="Times New Roman"/>
                <w:b/>
              </w:rPr>
            </w:pPr>
            <w:r w:rsidRPr="00412745">
              <w:rPr>
                <w:rFonts w:ascii="Times New Roman" w:hAnsi="Times New Roman"/>
                <w:b/>
              </w:rPr>
              <w:t xml:space="preserve"> Занятия лекционного типа</w:t>
            </w:r>
          </w:p>
        </w:tc>
        <w:tc>
          <w:tcPr>
            <w:tcW w:w="449" w:type="pct"/>
            <w:textDirection w:val="btLr"/>
            <w:tcFitText/>
            <w:vAlign w:val="center"/>
          </w:tcPr>
          <w:p w:rsidR="00DB6CF6" w:rsidRPr="009A0668" w:rsidRDefault="00DB6CF6" w:rsidP="008359C0">
            <w:pPr>
              <w:tabs>
                <w:tab w:val="num" w:pos="5396"/>
              </w:tabs>
              <w:spacing w:after="0" w:line="240" w:lineRule="auto"/>
              <w:ind w:right="-100"/>
              <w:jc w:val="both"/>
              <w:rPr>
                <w:rFonts w:ascii="Times New Roman" w:hAnsi="Times New Roman"/>
                <w:b/>
              </w:rPr>
            </w:pPr>
            <w:r w:rsidRPr="009A0668">
              <w:rPr>
                <w:rFonts w:ascii="Times New Roman" w:hAnsi="Times New Roman"/>
                <w:b/>
              </w:rPr>
              <w:t xml:space="preserve"> Занятия семинарского типа</w:t>
            </w:r>
          </w:p>
        </w:tc>
        <w:tc>
          <w:tcPr>
            <w:tcW w:w="284" w:type="pct"/>
            <w:textDirection w:val="btLr"/>
            <w:tcFitText/>
            <w:vAlign w:val="center"/>
          </w:tcPr>
          <w:p w:rsidR="00DB6CF6" w:rsidRPr="009A0668" w:rsidRDefault="00DB6CF6" w:rsidP="008359C0">
            <w:pPr>
              <w:tabs>
                <w:tab w:val="num" w:pos="5396"/>
              </w:tabs>
              <w:spacing w:after="0" w:line="240" w:lineRule="auto"/>
              <w:ind w:right="-100"/>
              <w:jc w:val="both"/>
              <w:rPr>
                <w:rFonts w:ascii="Times New Roman" w:hAnsi="Times New Roman"/>
                <w:b/>
              </w:rPr>
            </w:pPr>
            <w:r w:rsidRPr="001F7AED">
              <w:rPr>
                <w:rFonts w:ascii="Times New Roman" w:hAnsi="Times New Roman"/>
                <w:b/>
              </w:rPr>
              <w:t xml:space="preserve"> </w:t>
            </w:r>
            <w:r w:rsidR="001F7AED" w:rsidRPr="001F7AED">
              <w:rPr>
                <w:rFonts w:ascii="Times New Roman" w:hAnsi="Times New Roman"/>
                <w:b/>
              </w:rPr>
              <w:t>Лабораторные работы</w:t>
            </w:r>
          </w:p>
        </w:tc>
        <w:tc>
          <w:tcPr>
            <w:tcW w:w="144" w:type="pct"/>
            <w:tcBorders>
              <w:right w:val="single" w:sz="12" w:space="0" w:color="auto"/>
            </w:tcBorders>
            <w:textDirection w:val="btLr"/>
            <w:tcFitText/>
            <w:vAlign w:val="center"/>
          </w:tcPr>
          <w:p w:rsidR="00DB6CF6" w:rsidRPr="009A0668" w:rsidRDefault="00DB6CF6" w:rsidP="008359C0">
            <w:pPr>
              <w:tabs>
                <w:tab w:val="num" w:pos="5396"/>
              </w:tabs>
              <w:spacing w:after="0" w:line="240" w:lineRule="auto"/>
              <w:ind w:right="-100"/>
              <w:jc w:val="both"/>
              <w:rPr>
                <w:rFonts w:ascii="Times New Roman" w:hAnsi="Times New Roman"/>
              </w:rPr>
            </w:pPr>
          </w:p>
        </w:tc>
        <w:tc>
          <w:tcPr>
            <w:tcW w:w="359" w:type="pct"/>
            <w:tcBorders>
              <w:top w:val="single" w:sz="12" w:space="0" w:color="auto"/>
              <w:left w:val="single" w:sz="12" w:space="0" w:color="auto"/>
              <w:right w:val="single" w:sz="12" w:space="0" w:color="auto"/>
            </w:tcBorders>
          </w:tcPr>
          <w:p w:rsidR="003E2D9C" w:rsidRPr="001F7AED" w:rsidRDefault="00DB6CF6" w:rsidP="008359C0">
            <w:pPr>
              <w:tabs>
                <w:tab w:val="num" w:pos="822"/>
              </w:tabs>
              <w:spacing w:after="0" w:line="240" w:lineRule="auto"/>
              <w:ind w:right="-100"/>
              <w:rPr>
                <w:rFonts w:ascii="Times New Roman" w:hAnsi="Times New Roman"/>
                <w:b/>
              </w:rPr>
            </w:pPr>
            <w:r w:rsidRPr="001F7AED">
              <w:rPr>
                <w:rFonts w:ascii="Times New Roman" w:hAnsi="Times New Roman"/>
                <w:b/>
              </w:rPr>
              <w:t>Всего</w:t>
            </w:r>
          </w:p>
          <w:p w:rsidR="00DB6CF6" w:rsidRPr="001F7AED" w:rsidRDefault="003E2D9C" w:rsidP="008359C0">
            <w:pPr>
              <w:tabs>
                <w:tab w:val="num" w:pos="822"/>
              </w:tabs>
              <w:spacing w:after="0" w:line="240" w:lineRule="auto"/>
              <w:ind w:right="-100"/>
              <w:rPr>
                <w:rFonts w:ascii="Times New Roman" w:hAnsi="Times New Roman"/>
                <w:b/>
              </w:rPr>
            </w:pPr>
            <w:r w:rsidRPr="001F7AED">
              <w:rPr>
                <w:rFonts w:ascii="Times New Roman" w:hAnsi="Times New Roman"/>
                <w:b/>
              </w:rPr>
              <w:t>контактных часов</w:t>
            </w:r>
            <w:r w:rsidR="00DB6CF6" w:rsidRPr="001F7AED">
              <w:rPr>
                <w:rFonts w:ascii="Times New Roman" w:hAnsi="Times New Roman"/>
                <w:b/>
              </w:rPr>
              <w:t xml:space="preserve"> </w:t>
            </w:r>
          </w:p>
        </w:tc>
        <w:tc>
          <w:tcPr>
            <w:tcW w:w="283" w:type="pct"/>
            <w:tcBorders>
              <w:left w:val="single" w:sz="12" w:space="0" w:color="auto"/>
            </w:tcBorders>
            <w:textDirection w:val="btLr"/>
          </w:tcPr>
          <w:p w:rsidR="00DB6CF6" w:rsidRPr="009A0668" w:rsidRDefault="00DB6CF6" w:rsidP="008359C0">
            <w:pPr>
              <w:tabs>
                <w:tab w:val="num" w:pos="176"/>
              </w:tabs>
              <w:spacing w:after="0" w:line="240" w:lineRule="auto"/>
              <w:ind w:left="113" w:right="113"/>
              <w:rPr>
                <w:rFonts w:ascii="Times New Roman" w:hAnsi="Times New Roman"/>
                <w:b/>
              </w:rPr>
            </w:pPr>
            <w:r>
              <w:rPr>
                <w:rFonts w:ascii="Times New Roman" w:hAnsi="Times New Roman"/>
                <w:b/>
              </w:rPr>
              <w:t>СРС</w:t>
            </w:r>
          </w:p>
        </w:tc>
        <w:tc>
          <w:tcPr>
            <w:tcW w:w="356" w:type="pct"/>
            <w:tcBorders>
              <w:right w:val="single" w:sz="12" w:space="0" w:color="auto"/>
            </w:tcBorders>
          </w:tcPr>
          <w:p w:rsidR="00DB6CF6" w:rsidRPr="009A0668" w:rsidRDefault="00DB6CF6" w:rsidP="008359C0">
            <w:pPr>
              <w:tabs>
                <w:tab w:val="num" w:pos="176"/>
              </w:tabs>
              <w:spacing w:after="0" w:line="240" w:lineRule="auto"/>
              <w:rPr>
                <w:rFonts w:ascii="Times New Roman" w:hAnsi="Times New Roman"/>
                <w:b/>
              </w:rPr>
            </w:pPr>
            <w:r>
              <w:rPr>
                <w:rFonts w:ascii="Times New Roman" w:hAnsi="Times New Roman"/>
                <w:b/>
              </w:rPr>
              <w:t>Мероприятия  контроля СРС</w:t>
            </w:r>
          </w:p>
        </w:tc>
        <w:tc>
          <w:tcPr>
            <w:tcW w:w="423" w:type="pct"/>
            <w:tcBorders>
              <w:top w:val="single" w:sz="12" w:space="0" w:color="auto"/>
              <w:left w:val="single" w:sz="12" w:space="0" w:color="auto"/>
              <w:right w:val="single" w:sz="12" w:space="0" w:color="auto"/>
            </w:tcBorders>
          </w:tcPr>
          <w:p w:rsidR="00DB6CF6" w:rsidRPr="00104515" w:rsidRDefault="00DB6CF6" w:rsidP="008359C0">
            <w:pPr>
              <w:tabs>
                <w:tab w:val="num" w:pos="176"/>
              </w:tabs>
              <w:spacing w:after="0" w:line="240" w:lineRule="auto"/>
              <w:rPr>
                <w:rFonts w:ascii="Times New Roman" w:hAnsi="Times New Roman"/>
                <w:b/>
                <w:color w:val="385623"/>
              </w:rPr>
            </w:pPr>
            <w:r w:rsidRPr="00104515">
              <w:rPr>
                <w:rFonts w:ascii="Times New Roman" w:hAnsi="Times New Roman"/>
                <w:b/>
                <w:color w:val="385623"/>
              </w:rPr>
              <w:t>Всего</w:t>
            </w:r>
          </w:p>
          <w:p w:rsidR="00DB6CF6" w:rsidRPr="00104515" w:rsidRDefault="00DB6CF6" w:rsidP="008359C0">
            <w:pPr>
              <w:tabs>
                <w:tab w:val="num" w:pos="176"/>
              </w:tabs>
              <w:spacing w:after="0" w:line="240" w:lineRule="auto"/>
              <w:rPr>
                <w:rFonts w:ascii="Times New Roman" w:hAnsi="Times New Roman"/>
                <w:b/>
                <w:color w:val="385623"/>
              </w:rPr>
            </w:pPr>
            <w:r w:rsidRPr="00104515">
              <w:rPr>
                <w:rFonts w:ascii="Times New Roman" w:hAnsi="Times New Roman"/>
                <w:b/>
                <w:color w:val="385623"/>
              </w:rPr>
              <w:t>СРС</w:t>
            </w:r>
          </w:p>
        </w:tc>
      </w:tr>
      <w:tr w:rsidR="00FF6C28" w:rsidRPr="00104515" w:rsidTr="00B8650F">
        <w:trPr>
          <w:trHeight w:val="202"/>
          <w:jc w:val="center"/>
        </w:trPr>
        <w:tc>
          <w:tcPr>
            <w:tcW w:w="1847" w:type="pct"/>
            <w:tcBorders>
              <w:right w:val="single" w:sz="4" w:space="0" w:color="auto"/>
            </w:tcBorders>
            <w:shd w:val="clear" w:color="auto" w:fill="auto"/>
            <w:vAlign w:val="bottom"/>
          </w:tcPr>
          <w:p w:rsidR="00FF6C28" w:rsidRPr="00A665FD" w:rsidRDefault="00FF6C28" w:rsidP="008359C0">
            <w:pPr>
              <w:tabs>
                <w:tab w:val="num" w:pos="643"/>
              </w:tabs>
              <w:spacing w:after="0" w:line="240" w:lineRule="auto"/>
              <w:rPr>
                <w:rFonts w:ascii="Times New Roman" w:hAnsi="Times New Roman"/>
                <w:sz w:val="24"/>
                <w:szCs w:val="24"/>
              </w:rPr>
            </w:pPr>
            <w:r>
              <w:rPr>
                <w:rFonts w:ascii="Times New Roman" w:hAnsi="Times New Roman"/>
                <w:sz w:val="24"/>
                <w:szCs w:val="24"/>
              </w:rPr>
              <w:t>Случайные события. Вероятностное простр</w:t>
            </w:r>
            <w:r w:rsidRPr="00726DD7">
              <w:rPr>
                <w:rFonts w:ascii="Times New Roman" w:hAnsi="Times New Roman"/>
                <w:sz w:val="24"/>
                <w:szCs w:val="24"/>
              </w:rPr>
              <w:t>а</w:t>
            </w:r>
            <w:r>
              <w:rPr>
                <w:rFonts w:ascii="Times New Roman" w:hAnsi="Times New Roman"/>
                <w:sz w:val="24"/>
                <w:szCs w:val="24"/>
              </w:rPr>
              <w:t>нство .свойства вероятностной меры. Способы задания вероятностной меры.</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FF6C28" w:rsidRPr="00D42973" w:rsidRDefault="005F0A52"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427" w:type="pct"/>
            <w:tcBorders>
              <w:left w:val="single" w:sz="4"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49"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84"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83" w:type="pct"/>
            <w:tcBorders>
              <w:left w:val="single" w:sz="12" w:space="0" w:color="auto"/>
            </w:tcBorders>
            <w:shd w:val="clear" w:color="auto" w:fill="auto"/>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56"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F6C28" w:rsidRPr="00104515" w:rsidTr="00B8650F">
        <w:trPr>
          <w:jc w:val="center"/>
        </w:trPr>
        <w:tc>
          <w:tcPr>
            <w:tcW w:w="1847" w:type="pct"/>
            <w:tcBorders>
              <w:right w:val="single" w:sz="4" w:space="0" w:color="auto"/>
            </w:tcBorders>
            <w:shd w:val="clear" w:color="auto" w:fill="auto"/>
            <w:vAlign w:val="center"/>
          </w:tcPr>
          <w:p w:rsidR="00FF6C28" w:rsidRPr="007C3188" w:rsidRDefault="00FF6C28" w:rsidP="008359C0">
            <w:pPr>
              <w:tabs>
                <w:tab w:val="num" w:pos="643"/>
              </w:tabs>
              <w:spacing w:after="0" w:line="240" w:lineRule="auto"/>
              <w:rPr>
                <w:rFonts w:ascii="Times New Roman" w:hAnsi="Times New Roman"/>
                <w:sz w:val="24"/>
                <w:szCs w:val="24"/>
              </w:rPr>
            </w:pPr>
            <w:r>
              <w:rPr>
                <w:rFonts w:ascii="Times New Roman" w:hAnsi="Times New Roman"/>
                <w:sz w:val="24"/>
                <w:szCs w:val="24"/>
              </w:rPr>
              <w:t>Уловная вероятность. Формулы  умножения, сложения, полной вероятности, Байеса. Независимые события. Примеры.</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FF6C28" w:rsidRPr="00D42973" w:rsidRDefault="005F0A52"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27" w:type="pct"/>
            <w:tcBorders>
              <w:left w:val="single" w:sz="4"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49"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84"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83" w:type="pct"/>
            <w:tcBorders>
              <w:left w:val="single" w:sz="12" w:space="0" w:color="auto"/>
            </w:tcBorders>
            <w:shd w:val="clear" w:color="auto" w:fill="auto"/>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56"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FF6C28" w:rsidRPr="00104515" w:rsidTr="00B8650F">
        <w:trPr>
          <w:jc w:val="center"/>
        </w:trPr>
        <w:tc>
          <w:tcPr>
            <w:tcW w:w="1847" w:type="pct"/>
            <w:tcBorders>
              <w:right w:val="single" w:sz="4" w:space="0" w:color="auto"/>
            </w:tcBorders>
            <w:shd w:val="clear" w:color="auto" w:fill="auto"/>
            <w:vAlign w:val="center"/>
          </w:tcPr>
          <w:p w:rsidR="00FF6C28" w:rsidRPr="005C18AF" w:rsidRDefault="00FF6C28" w:rsidP="008359C0">
            <w:pPr>
              <w:tabs>
                <w:tab w:val="num" w:pos="643"/>
              </w:tabs>
              <w:spacing w:after="0" w:line="240" w:lineRule="auto"/>
              <w:rPr>
                <w:rFonts w:ascii="Times New Roman" w:hAnsi="Times New Roman"/>
                <w:sz w:val="24"/>
                <w:szCs w:val="24"/>
              </w:rPr>
            </w:pPr>
            <w:r>
              <w:rPr>
                <w:rFonts w:ascii="Times New Roman" w:hAnsi="Times New Roman"/>
                <w:sz w:val="24"/>
                <w:szCs w:val="24"/>
              </w:rPr>
              <w:t>Схема независимых испытаний Бернулли. Формула Бернулли. Теорема Пуассона. Понятие о теореме Муавра – Лапласа. Применения.</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FF6C28" w:rsidRPr="00D42973" w:rsidRDefault="005F0A52"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427" w:type="pct"/>
            <w:tcBorders>
              <w:left w:val="single" w:sz="4"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49"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84"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83" w:type="pct"/>
            <w:tcBorders>
              <w:left w:val="single" w:sz="12" w:space="0" w:color="auto"/>
            </w:tcBorders>
            <w:shd w:val="clear" w:color="auto" w:fill="auto"/>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56"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F6C28" w:rsidRPr="00104515" w:rsidTr="00B8650F">
        <w:trPr>
          <w:jc w:val="center"/>
        </w:trPr>
        <w:tc>
          <w:tcPr>
            <w:tcW w:w="1847" w:type="pct"/>
            <w:tcBorders>
              <w:right w:val="single" w:sz="4" w:space="0" w:color="auto"/>
            </w:tcBorders>
            <w:shd w:val="clear" w:color="auto" w:fill="auto"/>
            <w:vAlign w:val="center"/>
          </w:tcPr>
          <w:p w:rsidR="00FF6C28" w:rsidRPr="005C18AF" w:rsidRDefault="00FF6C28" w:rsidP="008359C0">
            <w:pPr>
              <w:tabs>
                <w:tab w:val="num" w:pos="643"/>
              </w:tabs>
              <w:spacing w:after="0" w:line="240" w:lineRule="auto"/>
              <w:rPr>
                <w:rFonts w:ascii="Times New Roman" w:hAnsi="Times New Roman"/>
                <w:sz w:val="24"/>
                <w:szCs w:val="24"/>
              </w:rPr>
            </w:pPr>
            <w:r>
              <w:rPr>
                <w:rFonts w:ascii="Times New Roman" w:hAnsi="Times New Roman"/>
                <w:sz w:val="24"/>
                <w:szCs w:val="24"/>
              </w:rPr>
              <w:t xml:space="preserve">Дискретные случайные </w:t>
            </w:r>
            <w:r>
              <w:rPr>
                <w:rFonts w:ascii="Times New Roman" w:hAnsi="Times New Roman"/>
                <w:sz w:val="24"/>
                <w:szCs w:val="24"/>
              </w:rPr>
              <w:lastRenderedPageBreak/>
              <w:t xml:space="preserve">величины. Распределения: Биномиальное,  Пуассоновское,  геометрическое распределение, отрицательно- биномиальное.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FF6C28" w:rsidRPr="00D42973" w:rsidRDefault="005F0A52"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12</w:t>
            </w:r>
          </w:p>
        </w:tc>
        <w:tc>
          <w:tcPr>
            <w:tcW w:w="427" w:type="pct"/>
            <w:tcBorders>
              <w:left w:val="single" w:sz="4"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49"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84"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83" w:type="pct"/>
            <w:tcBorders>
              <w:left w:val="single" w:sz="12" w:space="0" w:color="auto"/>
            </w:tcBorders>
            <w:shd w:val="clear" w:color="auto" w:fill="auto"/>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56"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FF6C28" w:rsidRPr="00104515" w:rsidTr="00B8650F">
        <w:trPr>
          <w:jc w:val="center"/>
        </w:trPr>
        <w:tc>
          <w:tcPr>
            <w:tcW w:w="1847" w:type="pct"/>
            <w:tcBorders>
              <w:right w:val="single" w:sz="4" w:space="0" w:color="auto"/>
            </w:tcBorders>
            <w:shd w:val="clear" w:color="auto" w:fill="auto"/>
            <w:vAlign w:val="center"/>
          </w:tcPr>
          <w:p w:rsidR="00FF6C28" w:rsidRPr="005C18AF" w:rsidRDefault="00FF6C28" w:rsidP="008359C0">
            <w:pPr>
              <w:tabs>
                <w:tab w:val="num" w:pos="643"/>
              </w:tabs>
              <w:spacing w:after="0" w:line="240" w:lineRule="auto"/>
              <w:rPr>
                <w:rFonts w:ascii="Times New Roman" w:hAnsi="Times New Roman"/>
                <w:sz w:val="24"/>
                <w:szCs w:val="24"/>
              </w:rPr>
            </w:pPr>
            <w:r>
              <w:rPr>
                <w:rFonts w:ascii="Times New Roman" w:hAnsi="Times New Roman"/>
                <w:sz w:val="24"/>
                <w:szCs w:val="24"/>
              </w:rPr>
              <w:lastRenderedPageBreak/>
              <w:t>Общее определение случайных величин. Функция распределения случайных величин, ее свойства. Понятие о теоремах Лебега. Типы распределений. Абсолютно непрерывные с.в. Плотность распределения с.в., ее свойства. Примеры распределений: равномерное, нормальное, экспоненциальное, гамма распределение.</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FF6C28" w:rsidRPr="00D42973" w:rsidRDefault="005F0A52"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B8650F">
              <w:rPr>
                <w:rFonts w:ascii="Times New Roman" w:hAnsi="Times New Roman"/>
                <w:color w:val="000000"/>
                <w:sz w:val="24"/>
                <w:szCs w:val="24"/>
              </w:rPr>
              <w:t>7</w:t>
            </w:r>
          </w:p>
        </w:tc>
        <w:tc>
          <w:tcPr>
            <w:tcW w:w="427" w:type="pct"/>
            <w:tcBorders>
              <w:left w:val="single" w:sz="4"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sidRPr="001D2803">
              <w:rPr>
                <w:rFonts w:ascii="Times New Roman" w:hAnsi="Times New Roman"/>
                <w:color w:val="000000"/>
                <w:sz w:val="24"/>
                <w:szCs w:val="24"/>
              </w:rPr>
              <w:t>4</w:t>
            </w:r>
          </w:p>
        </w:tc>
        <w:tc>
          <w:tcPr>
            <w:tcW w:w="449"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84" w:type="pct"/>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FF6C28" w:rsidRPr="00D42973" w:rsidRDefault="00E84B35"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FF6C28">
              <w:rPr>
                <w:rFonts w:ascii="Times New Roman" w:hAnsi="Times New Roman"/>
                <w:color w:val="000000"/>
                <w:sz w:val="24"/>
                <w:szCs w:val="24"/>
              </w:rPr>
              <w:t>2</w:t>
            </w:r>
          </w:p>
        </w:tc>
        <w:tc>
          <w:tcPr>
            <w:tcW w:w="283" w:type="pct"/>
            <w:tcBorders>
              <w:left w:val="single" w:sz="12" w:space="0" w:color="auto"/>
            </w:tcBorders>
            <w:shd w:val="clear" w:color="auto" w:fill="auto"/>
            <w:vAlign w:val="bottom"/>
          </w:tcPr>
          <w:p w:rsidR="00FF6C28" w:rsidRPr="00D42973" w:rsidRDefault="00B8650F"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56" w:type="pct"/>
            <w:tcBorders>
              <w:right w:val="single" w:sz="12" w:space="0" w:color="auto"/>
            </w:tcBorders>
            <w:shd w:val="clear" w:color="auto" w:fill="auto"/>
            <w:vAlign w:val="bottom"/>
          </w:tcPr>
          <w:p w:rsidR="00FF6C28" w:rsidRPr="00D42973" w:rsidRDefault="00FF6C28"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FF6C28" w:rsidRPr="00D42973" w:rsidRDefault="00B8650F"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B8650F" w:rsidRPr="00104515" w:rsidTr="00B8650F">
        <w:trPr>
          <w:jc w:val="center"/>
        </w:trPr>
        <w:tc>
          <w:tcPr>
            <w:tcW w:w="1847" w:type="pct"/>
            <w:tcBorders>
              <w:right w:val="single" w:sz="4" w:space="0" w:color="auto"/>
            </w:tcBorders>
            <w:shd w:val="clear" w:color="auto" w:fill="auto"/>
            <w:vAlign w:val="center"/>
          </w:tcPr>
          <w:p w:rsidR="00B8650F" w:rsidRDefault="00B8650F" w:rsidP="008359C0">
            <w:pPr>
              <w:tabs>
                <w:tab w:val="num" w:pos="643"/>
              </w:tabs>
              <w:spacing w:after="0" w:line="240" w:lineRule="auto"/>
              <w:rPr>
                <w:rFonts w:ascii="Times New Roman" w:hAnsi="Times New Roman"/>
                <w:sz w:val="24"/>
                <w:szCs w:val="24"/>
              </w:rPr>
            </w:pPr>
            <w:r>
              <w:rPr>
                <w:rFonts w:ascii="Times New Roman" w:hAnsi="Times New Roman"/>
                <w:sz w:val="24"/>
                <w:szCs w:val="24"/>
              </w:rPr>
              <w:t>В т.ч. текущий контроль</w:t>
            </w:r>
          </w:p>
        </w:tc>
        <w:tc>
          <w:tcPr>
            <w:tcW w:w="427" w:type="pct"/>
            <w:tcBorders>
              <w:top w:val="single" w:sz="4" w:space="0" w:color="auto"/>
              <w:left w:val="single" w:sz="4" w:space="0" w:color="auto"/>
              <w:bottom w:val="single" w:sz="4" w:space="0" w:color="auto"/>
              <w:right w:val="single" w:sz="4" w:space="0" w:color="auto"/>
            </w:tcBorders>
            <w:shd w:val="clear" w:color="auto" w:fill="auto"/>
            <w:vAlign w:val="bottom"/>
          </w:tcPr>
          <w:p w:rsidR="00B8650F" w:rsidRDefault="00B8650F"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27" w:type="pct"/>
            <w:tcBorders>
              <w:left w:val="single" w:sz="4" w:space="0" w:color="auto"/>
            </w:tcBorders>
            <w:shd w:val="clear" w:color="auto" w:fill="auto"/>
            <w:vAlign w:val="bottom"/>
          </w:tcPr>
          <w:p w:rsidR="00B8650F" w:rsidRPr="001D2803" w:rsidRDefault="00B8650F" w:rsidP="008359C0">
            <w:pPr>
              <w:spacing w:after="0" w:line="240" w:lineRule="auto"/>
              <w:jc w:val="center"/>
              <w:rPr>
                <w:rFonts w:ascii="Times New Roman" w:hAnsi="Times New Roman"/>
                <w:color w:val="000000"/>
                <w:sz w:val="24"/>
                <w:szCs w:val="24"/>
              </w:rPr>
            </w:pPr>
          </w:p>
        </w:tc>
        <w:tc>
          <w:tcPr>
            <w:tcW w:w="449" w:type="pct"/>
            <w:shd w:val="clear" w:color="auto" w:fill="auto"/>
            <w:vAlign w:val="bottom"/>
          </w:tcPr>
          <w:p w:rsidR="00B8650F" w:rsidRDefault="00B8650F" w:rsidP="008359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4" w:type="pct"/>
            <w:shd w:val="clear" w:color="auto" w:fill="auto"/>
            <w:vAlign w:val="bottom"/>
          </w:tcPr>
          <w:p w:rsidR="00B8650F" w:rsidRPr="00D42973" w:rsidRDefault="00B8650F" w:rsidP="008359C0">
            <w:pPr>
              <w:spacing w:after="0" w:line="240" w:lineRule="auto"/>
              <w:jc w:val="center"/>
              <w:rPr>
                <w:rFonts w:ascii="Times New Roman" w:hAnsi="Times New Roman"/>
                <w:color w:val="000000"/>
                <w:sz w:val="24"/>
                <w:szCs w:val="24"/>
              </w:rPr>
            </w:pPr>
          </w:p>
        </w:tc>
        <w:tc>
          <w:tcPr>
            <w:tcW w:w="144" w:type="pct"/>
            <w:tcBorders>
              <w:right w:val="single" w:sz="12" w:space="0" w:color="auto"/>
            </w:tcBorders>
            <w:shd w:val="clear" w:color="auto" w:fill="auto"/>
            <w:vAlign w:val="bottom"/>
          </w:tcPr>
          <w:p w:rsidR="00B8650F" w:rsidRPr="00D42973" w:rsidRDefault="00B8650F" w:rsidP="008359C0">
            <w:pPr>
              <w:spacing w:after="0" w:line="240" w:lineRule="auto"/>
              <w:jc w:val="center"/>
              <w:rPr>
                <w:rFonts w:ascii="Times New Roman" w:hAnsi="Times New Roman"/>
                <w:color w:val="000000"/>
                <w:sz w:val="24"/>
                <w:szCs w:val="24"/>
              </w:rPr>
            </w:pPr>
          </w:p>
        </w:tc>
        <w:tc>
          <w:tcPr>
            <w:tcW w:w="359" w:type="pct"/>
            <w:tcBorders>
              <w:left w:val="single" w:sz="12" w:space="0" w:color="auto"/>
              <w:right w:val="single" w:sz="12" w:space="0" w:color="auto"/>
            </w:tcBorders>
            <w:shd w:val="clear" w:color="auto" w:fill="auto"/>
            <w:vAlign w:val="bottom"/>
          </w:tcPr>
          <w:p w:rsidR="00B8650F" w:rsidRDefault="00B8650F" w:rsidP="008359C0">
            <w:pPr>
              <w:spacing w:after="0" w:line="240" w:lineRule="auto"/>
              <w:jc w:val="center"/>
              <w:rPr>
                <w:rFonts w:ascii="Times New Roman" w:hAnsi="Times New Roman"/>
                <w:color w:val="000000"/>
                <w:sz w:val="24"/>
                <w:szCs w:val="24"/>
              </w:rPr>
            </w:pPr>
          </w:p>
        </w:tc>
        <w:tc>
          <w:tcPr>
            <w:tcW w:w="283" w:type="pct"/>
            <w:tcBorders>
              <w:left w:val="single" w:sz="12" w:space="0" w:color="auto"/>
            </w:tcBorders>
            <w:shd w:val="clear" w:color="auto" w:fill="auto"/>
            <w:vAlign w:val="bottom"/>
          </w:tcPr>
          <w:p w:rsidR="00B8650F" w:rsidRDefault="00B8650F" w:rsidP="008359C0">
            <w:pPr>
              <w:spacing w:after="0" w:line="240" w:lineRule="auto"/>
              <w:jc w:val="center"/>
              <w:rPr>
                <w:rFonts w:ascii="Times New Roman" w:hAnsi="Times New Roman"/>
                <w:color w:val="000000"/>
                <w:sz w:val="24"/>
                <w:szCs w:val="24"/>
              </w:rPr>
            </w:pPr>
          </w:p>
        </w:tc>
        <w:tc>
          <w:tcPr>
            <w:tcW w:w="356" w:type="pct"/>
            <w:tcBorders>
              <w:right w:val="single" w:sz="12" w:space="0" w:color="auto"/>
            </w:tcBorders>
            <w:shd w:val="clear" w:color="auto" w:fill="auto"/>
            <w:vAlign w:val="bottom"/>
          </w:tcPr>
          <w:p w:rsidR="00B8650F" w:rsidRPr="00D42973" w:rsidRDefault="00B8650F" w:rsidP="008359C0">
            <w:pPr>
              <w:spacing w:after="0" w:line="240" w:lineRule="auto"/>
              <w:jc w:val="center"/>
              <w:rPr>
                <w:rFonts w:ascii="Times New Roman" w:hAnsi="Times New Roman"/>
                <w:color w:val="000000"/>
                <w:sz w:val="24"/>
                <w:szCs w:val="24"/>
              </w:rPr>
            </w:pPr>
          </w:p>
        </w:tc>
        <w:tc>
          <w:tcPr>
            <w:tcW w:w="423" w:type="pct"/>
            <w:tcBorders>
              <w:left w:val="single" w:sz="12" w:space="0" w:color="auto"/>
              <w:right w:val="single" w:sz="12" w:space="0" w:color="auto"/>
            </w:tcBorders>
            <w:vAlign w:val="bottom"/>
          </w:tcPr>
          <w:p w:rsidR="00B8650F" w:rsidRDefault="00B8650F" w:rsidP="008359C0">
            <w:pPr>
              <w:spacing w:after="0" w:line="240" w:lineRule="auto"/>
              <w:jc w:val="center"/>
              <w:rPr>
                <w:rFonts w:ascii="Times New Roman" w:hAnsi="Times New Roman"/>
                <w:color w:val="000000"/>
                <w:sz w:val="24"/>
                <w:szCs w:val="24"/>
              </w:rPr>
            </w:pPr>
          </w:p>
        </w:tc>
      </w:tr>
      <w:tr w:rsidR="00FF6C28" w:rsidRPr="00104515" w:rsidTr="00B8650F">
        <w:trPr>
          <w:jc w:val="center"/>
        </w:trPr>
        <w:tc>
          <w:tcPr>
            <w:tcW w:w="5000" w:type="pct"/>
            <w:gridSpan w:val="10"/>
            <w:tcBorders>
              <w:right w:val="single" w:sz="12" w:space="0" w:color="auto"/>
            </w:tcBorders>
            <w:shd w:val="clear" w:color="auto" w:fill="auto"/>
          </w:tcPr>
          <w:p w:rsidR="00FF6C28" w:rsidRPr="00F36074" w:rsidRDefault="00FF6C28" w:rsidP="008359C0">
            <w:pPr>
              <w:spacing w:after="0" w:line="240" w:lineRule="auto"/>
              <w:rPr>
                <w:rFonts w:ascii="Times New Roman" w:hAnsi="Times New Roman"/>
                <w:sz w:val="24"/>
                <w:szCs w:val="24"/>
              </w:rPr>
            </w:pPr>
            <w:r>
              <w:rPr>
                <w:rFonts w:ascii="Times New Roman" w:hAnsi="Times New Roman"/>
                <w:b/>
                <w:sz w:val="24"/>
                <w:szCs w:val="24"/>
              </w:rPr>
              <w:t xml:space="preserve">Промежуточная </w:t>
            </w:r>
            <w:r w:rsidR="00B8650F">
              <w:rPr>
                <w:rFonts w:ascii="Times New Roman" w:hAnsi="Times New Roman"/>
                <w:b/>
                <w:sz w:val="24"/>
                <w:szCs w:val="24"/>
              </w:rPr>
              <w:t xml:space="preserve"> аттестация - </w:t>
            </w:r>
            <w:r w:rsidRPr="00196202">
              <w:rPr>
                <w:rFonts w:ascii="Times New Roman" w:hAnsi="Times New Roman"/>
                <w:b/>
                <w:sz w:val="24"/>
                <w:szCs w:val="24"/>
              </w:rPr>
              <w:t>Зачет</w:t>
            </w:r>
            <w:r w:rsidRPr="00196202">
              <w:rPr>
                <w:rFonts w:ascii="Times New Roman" w:hAnsi="Times New Roman"/>
                <w:sz w:val="24"/>
                <w:szCs w:val="24"/>
              </w:rPr>
              <w:t>.</w:t>
            </w:r>
          </w:p>
        </w:tc>
      </w:tr>
    </w:tbl>
    <w:p w:rsidR="007E6E0D" w:rsidRPr="003078C1" w:rsidRDefault="007E6E0D" w:rsidP="007E6E0D">
      <w:pPr>
        <w:numPr>
          <w:ilvl w:val="0"/>
          <w:numId w:val="42"/>
        </w:numPr>
        <w:spacing w:after="0" w:line="240" w:lineRule="auto"/>
        <w:rPr>
          <w:rFonts w:ascii="Times New Roman" w:hAnsi="Times New Roman"/>
          <w:b/>
          <w:sz w:val="28"/>
          <w:szCs w:val="24"/>
        </w:rPr>
      </w:pPr>
      <w:r w:rsidRPr="003078C1">
        <w:rPr>
          <w:rFonts w:ascii="Times New Roman" w:hAnsi="Times New Roman"/>
          <w:b/>
          <w:sz w:val="28"/>
          <w:szCs w:val="24"/>
        </w:rPr>
        <w:t>Образовательные технологии</w:t>
      </w:r>
    </w:p>
    <w:p w:rsidR="007E6E0D" w:rsidRPr="008359C0" w:rsidRDefault="007E6E0D" w:rsidP="008359C0">
      <w:pPr>
        <w:spacing w:after="0" w:line="240" w:lineRule="auto"/>
        <w:jc w:val="both"/>
        <w:rPr>
          <w:rFonts w:ascii="Times New Roman" w:hAnsi="Times New Roman"/>
          <w:color w:val="000000"/>
          <w:sz w:val="24"/>
          <w:szCs w:val="24"/>
        </w:rPr>
      </w:pPr>
      <w:r w:rsidRPr="008359C0">
        <w:rPr>
          <w:rFonts w:ascii="Times New Roman" w:hAnsi="Times New Roman"/>
          <w:color w:val="000000"/>
          <w:sz w:val="24"/>
          <w:szCs w:val="24"/>
        </w:rPr>
        <w:t xml:space="preserve">Основной формой обучения является лекционная. При самостоятельной работе и подготовке к зачету студенты имеют доступ к материалам курса (библиотечные ресурсы). </w:t>
      </w:r>
    </w:p>
    <w:p w:rsidR="007E6E0D" w:rsidRDefault="007E6E0D" w:rsidP="008359C0">
      <w:pPr>
        <w:numPr>
          <w:ilvl w:val="0"/>
          <w:numId w:val="42"/>
        </w:numPr>
        <w:spacing w:after="0" w:line="240" w:lineRule="auto"/>
        <w:ind w:left="499" w:hanging="357"/>
        <w:jc w:val="both"/>
        <w:rPr>
          <w:rFonts w:ascii="Times New Roman" w:hAnsi="Times New Roman"/>
          <w:b/>
          <w:sz w:val="28"/>
          <w:szCs w:val="24"/>
        </w:rPr>
      </w:pPr>
      <w:r>
        <w:rPr>
          <w:rFonts w:ascii="Times New Roman" w:hAnsi="Times New Roman"/>
          <w:b/>
          <w:sz w:val="28"/>
          <w:szCs w:val="24"/>
        </w:rPr>
        <w:t>У</w:t>
      </w:r>
      <w:r w:rsidRPr="003078C1">
        <w:rPr>
          <w:rFonts w:ascii="Times New Roman" w:hAnsi="Times New Roman"/>
          <w:b/>
          <w:sz w:val="28"/>
          <w:szCs w:val="24"/>
        </w:rPr>
        <w:t>чебно-методическое обеспечение самостоятельной работы обучающихся</w:t>
      </w:r>
    </w:p>
    <w:p w:rsidR="007E6E0D" w:rsidRPr="008359C0" w:rsidRDefault="007E6E0D" w:rsidP="008359C0">
      <w:pPr>
        <w:numPr>
          <w:ilvl w:val="1"/>
          <w:numId w:val="42"/>
        </w:numPr>
        <w:spacing w:after="0" w:line="240" w:lineRule="auto"/>
        <w:rPr>
          <w:rFonts w:ascii="Times New Roman" w:hAnsi="Times New Roman"/>
          <w:b/>
          <w:sz w:val="24"/>
          <w:szCs w:val="24"/>
        </w:rPr>
      </w:pPr>
      <w:r w:rsidRPr="007630E7">
        <w:rPr>
          <w:rFonts w:ascii="Times New Roman" w:hAnsi="Times New Roman"/>
          <w:b/>
          <w:sz w:val="28"/>
          <w:szCs w:val="24"/>
        </w:rPr>
        <w:t>Виды самостоятельной работы студентов:</w:t>
      </w:r>
      <w:r w:rsidRPr="007630E7">
        <w:rPr>
          <w:rFonts w:ascii="Times New Roman" w:hAnsi="Times New Roman"/>
          <w:b/>
          <w:sz w:val="28"/>
          <w:szCs w:val="24"/>
        </w:rPr>
        <w:br/>
      </w:r>
      <w:r w:rsidRPr="008359C0">
        <w:rPr>
          <w:rFonts w:ascii="Times New Roman" w:hAnsi="Times New Roman"/>
          <w:sz w:val="24"/>
          <w:szCs w:val="24"/>
        </w:rPr>
        <w:t>– проработка лекционного материала;</w:t>
      </w:r>
      <w:r w:rsidRPr="008359C0">
        <w:rPr>
          <w:rFonts w:ascii="Times New Roman" w:hAnsi="Times New Roman"/>
          <w:sz w:val="24"/>
          <w:szCs w:val="24"/>
        </w:rPr>
        <w:br/>
        <w:t>– выполнение домашних заданий.</w:t>
      </w:r>
      <w:r w:rsidRPr="008359C0">
        <w:rPr>
          <w:rFonts w:ascii="Times New Roman" w:hAnsi="Times New Roman"/>
          <w:sz w:val="24"/>
          <w:szCs w:val="24"/>
        </w:rPr>
        <w:br/>
        <w:t>– подготовка к промежуточной аттестации.</w:t>
      </w:r>
    </w:p>
    <w:p w:rsidR="007E6E0D" w:rsidRPr="00B330D9" w:rsidRDefault="007E6E0D" w:rsidP="008359C0">
      <w:pPr>
        <w:numPr>
          <w:ilvl w:val="1"/>
          <w:numId w:val="42"/>
        </w:numPr>
        <w:spacing w:after="0" w:line="240" w:lineRule="auto"/>
        <w:jc w:val="both"/>
        <w:rPr>
          <w:rFonts w:ascii="Times New Roman" w:hAnsi="Times New Roman"/>
          <w:b/>
          <w:sz w:val="28"/>
          <w:szCs w:val="24"/>
        </w:rPr>
      </w:pPr>
      <w:r w:rsidRPr="00B330D9">
        <w:rPr>
          <w:rFonts w:ascii="Times New Roman" w:hAnsi="Times New Roman"/>
          <w:b/>
          <w:sz w:val="28"/>
          <w:szCs w:val="24"/>
        </w:rPr>
        <w:t>Образовательные материалы для самостоятельной работы студентов</w:t>
      </w:r>
      <w:r>
        <w:rPr>
          <w:rFonts w:ascii="Times New Roman" w:hAnsi="Times New Roman"/>
          <w:b/>
          <w:sz w:val="28"/>
          <w:szCs w:val="24"/>
        </w:rPr>
        <w:br/>
        <w:t>Литература:</w:t>
      </w:r>
    </w:p>
    <w:p w:rsidR="007E6E0D" w:rsidRPr="008359C0" w:rsidRDefault="007E6E0D" w:rsidP="008359C0">
      <w:pPr>
        <w:pStyle w:val="a"/>
        <w:numPr>
          <w:ilvl w:val="0"/>
          <w:numId w:val="35"/>
        </w:numPr>
        <w:tabs>
          <w:tab w:val="clear" w:pos="360"/>
        </w:tabs>
        <w:spacing w:after="0"/>
        <w:ind w:left="1276" w:hanging="357"/>
        <w:rPr>
          <w:b/>
          <w:sz w:val="24"/>
          <w:szCs w:val="24"/>
        </w:rPr>
      </w:pPr>
      <w:proofErr w:type="spellStart"/>
      <w:r w:rsidRPr="008359C0">
        <w:rPr>
          <w:sz w:val="24"/>
          <w:szCs w:val="24"/>
        </w:rPr>
        <w:t>Федоткин</w:t>
      </w:r>
      <w:proofErr w:type="spellEnd"/>
      <w:r w:rsidRPr="008359C0">
        <w:rPr>
          <w:sz w:val="24"/>
          <w:szCs w:val="24"/>
        </w:rPr>
        <w:t xml:space="preserve"> М.А. Основы прикладной теории вероятностей и статистики: Учебник /М.А. </w:t>
      </w:r>
      <w:proofErr w:type="spellStart"/>
      <w:r w:rsidRPr="008359C0">
        <w:rPr>
          <w:sz w:val="24"/>
          <w:szCs w:val="24"/>
        </w:rPr>
        <w:t>Федоткин</w:t>
      </w:r>
      <w:proofErr w:type="spellEnd"/>
      <w:r w:rsidRPr="008359C0">
        <w:rPr>
          <w:sz w:val="24"/>
          <w:szCs w:val="24"/>
        </w:rPr>
        <w:t xml:space="preserve">.- М.: </w:t>
      </w:r>
      <w:proofErr w:type="spellStart"/>
      <w:r w:rsidRPr="008359C0">
        <w:rPr>
          <w:sz w:val="24"/>
          <w:szCs w:val="24"/>
        </w:rPr>
        <w:t>Высш</w:t>
      </w:r>
      <w:proofErr w:type="spellEnd"/>
      <w:r w:rsidRPr="008359C0">
        <w:rPr>
          <w:sz w:val="24"/>
          <w:szCs w:val="24"/>
        </w:rPr>
        <w:t xml:space="preserve">. Шк.,2006.-308 с. </w:t>
      </w:r>
    </w:p>
    <w:p w:rsidR="006A18ED" w:rsidRPr="00D572F7" w:rsidRDefault="00D572F7" w:rsidP="008359C0">
      <w:pPr>
        <w:spacing w:after="0" w:line="240" w:lineRule="auto"/>
        <w:ind w:left="425"/>
        <w:jc w:val="both"/>
        <w:rPr>
          <w:rFonts w:ascii="Times New Roman" w:hAnsi="Times New Roman"/>
        </w:rPr>
      </w:pPr>
      <w:r w:rsidRPr="007E6E0D">
        <w:rPr>
          <w:rFonts w:ascii="Times New Roman" w:hAnsi="Times New Roman"/>
          <w:b/>
          <w:sz w:val="28"/>
          <w:szCs w:val="28"/>
        </w:rPr>
        <w:t xml:space="preserve">6. </w:t>
      </w:r>
      <w:r w:rsidR="007E6E0D" w:rsidRPr="007E6E0D">
        <w:rPr>
          <w:rFonts w:ascii="Times New Roman" w:hAnsi="Times New Roman"/>
          <w:b/>
          <w:sz w:val="28"/>
          <w:szCs w:val="28"/>
        </w:rPr>
        <w:t>Ф</w:t>
      </w:r>
      <w:r w:rsidR="009A05E8" w:rsidRPr="007E6E0D">
        <w:rPr>
          <w:rFonts w:ascii="Times New Roman" w:hAnsi="Times New Roman"/>
          <w:b/>
          <w:sz w:val="28"/>
          <w:szCs w:val="28"/>
        </w:rPr>
        <w:t>о</w:t>
      </w:r>
      <w:r w:rsidR="00A55147" w:rsidRPr="007E6E0D">
        <w:rPr>
          <w:rFonts w:ascii="Times New Roman" w:hAnsi="Times New Roman"/>
          <w:b/>
          <w:sz w:val="28"/>
          <w:szCs w:val="24"/>
        </w:rPr>
        <w:t>н</w:t>
      </w:r>
      <w:r w:rsidR="00A55147" w:rsidRPr="00D572F7">
        <w:rPr>
          <w:rFonts w:ascii="Times New Roman" w:hAnsi="Times New Roman"/>
          <w:b/>
          <w:sz w:val="28"/>
          <w:szCs w:val="24"/>
        </w:rPr>
        <w:t>д оценочных средств для промежу</w:t>
      </w:r>
      <w:r w:rsidR="00E4243D" w:rsidRPr="00D572F7">
        <w:rPr>
          <w:rFonts w:ascii="Times New Roman" w:hAnsi="Times New Roman"/>
          <w:b/>
          <w:sz w:val="28"/>
          <w:szCs w:val="24"/>
        </w:rPr>
        <w:t>точной аттестации по дисциплине</w:t>
      </w:r>
      <w:r w:rsidR="00A55147" w:rsidRPr="00D572F7">
        <w:rPr>
          <w:rFonts w:ascii="Times New Roman" w:hAnsi="Times New Roman"/>
          <w:sz w:val="28"/>
          <w:szCs w:val="24"/>
        </w:rPr>
        <w:t>, включающий:</w:t>
      </w:r>
    </w:p>
    <w:p w:rsidR="00A55147" w:rsidRPr="001C41F5" w:rsidRDefault="00A55147" w:rsidP="008359C0">
      <w:pPr>
        <w:pStyle w:val="a7"/>
        <w:numPr>
          <w:ilvl w:val="1"/>
          <w:numId w:val="13"/>
        </w:numPr>
        <w:spacing w:after="0" w:line="240" w:lineRule="auto"/>
        <w:rPr>
          <w:rFonts w:ascii="Times New Roman" w:hAnsi="Times New Roman"/>
          <w:i/>
          <w:sz w:val="24"/>
          <w:szCs w:val="24"/>
        </w:rPr>
      </w:pPr>
      <w:r w:rsidRPr="001C41F5">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8359C0" w:rsidRPr="008359C0" w:rsidRDefault="008359C0" w:rsidP="008359C0">
      <w:pPr>
        <w:spacing w:after="0" w:line="240" w:lineRule="auto"/>
        <w:ind w:left="425"/>
        <w:rPr>
          <w:rFonts w:ascii="Times New Roman" w:hAnsi="Times New Roman"/>
          <w:sz w:val="24"/>
          <w:szCs w:val="24"/>
        </w:rPr>
      </w:pPr>
      <w:r w:rsidRPr="008359C0">
        <w:rPr>
          <w:rFonts w:ascii="Times New Roman" w:hAnsi="Times New Roman"/>
          <w:sz w:val="24"/>
          <w:szCs w:val="24"/>
        </w:rPr>
        <w:t>Оценка уровня формирования компетенции</w:t>
      </w:r>
      <w:r w:rsidRPr="008359C0">
        <w:rPr>
          <w:rFonts w:ascii="Times New Roman" w:hAnsi="Times New Roman"/>
          <w:sz w:val="28"/>
          <w:szCs w:val="24"/>
        </w:rPr>
        <w:t xml:space="preserve"> </w:t>
      </w:r>
      <w:r w:rsidRPr="008359C0">
        <w:rPr>
          <w:rFonts w:ascii="Times New Roman" w:hAnsi="Times New Roman"/>
          <w:sz w:val="24"/>
          <w:szCs w:val="24"/>
        </w:rPr>
        <w:t>ОК-1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28"/>
        <w:gridCol w:w="1129"/>
        <w:gridCol w:w="1129"/>
        <w:gridCol w:w="1129"/>
        <w:gridCol w:w="1129"/>
        <w:gridCol w:w="1129"/>
        <w:gridCol w:w="1129"/>
      </w:tblGrid>
      <w:tr w:rsidR="008359C0" w:rsidRPr="00C344B9" w:rsidTr="008359C0">
        <w:tc>
          <w:tcPr>
            <w:tcW w:w="2235" w:type="dxa"/>
            <w:vMerge w:val="restart"/>
            <w:shd w:val="clear" w:color="auto" w:fill="auto"/>
          </w:tcPr>
          <w:p w:rsidR="008359C0" w:rsidRPr="00035259" w:rsidRDefault="008359C0" w:rsidP="008359C0">
            <w:pPr>
              <w:spacing w:after="0" w:line="240" w:lineRule="auto"/>
              <w:jc w:val="center"/>
              <w:rPr>
                <w:rFonts w:ascii="Times New Roman" w:hAnsi="Times New Roman"/>
                <w:b/>
              </w:rPr>
            </w:pPr>
            <w:r>
              <w:rPr>
                <w:rFonts w:ascii="Times New Roman" w:hAnsi="Times New Roman"/>
                <w:b/>
              </w:rPr>
              <w:t>Индика</w:t>
            </w:r>
            <w:r w:rsidRPr="00035259">
              <w:rPr>
                <w:rFonts w:ascii="Times New Roman" w:hAnsi="Times New Roman"/>
                <w:b/>
              </w:rPr>
              <w:t>торы компетенции</w:t>
            </w:r>
          </w:p>
        </w:tc>
        <w:tc>
          <w:tcPr>
            <w:tcW w:w="7902" w:type="dxa"/>
            <w:gridSpan w:val="7"/>
            <w:shd w:val="clear" w:color="auto" w:fill="auto"/>
          </w:tcPr>
          <w:p w:rsidR="008359C0" w:rsidRPr="009F39CE" w:rsidRDefault="008359C0" w:rsidP="008359C0">
            <w:pPr>
              <w:spacing w:after="0" w:line="240" w:lineRule="auto"/>
              <w:jc w:val="center"/>
              <w:rPr>
                <w:rFonts w:ascii="Times New Roman" w:hAnsi="Times New Roman"/>
              </w:rPr>
            </w:pPr>
            <w:r w:rsidRPr="009F39CE">
              <w:rPr>
                <w:rFonts w:ascii="Times New Roman" w:hAnsi="Times New Roman"/>
              </w:rPr>
              <w:t>Критерии оценивания (дескрипторы)</w:t>
            </w:r>
          </w:p>
        </w:tc>
      </w:tr>
      <w:tr w:rsidR="008359C0" w:rsidRPr="00C344B9" w:rsidTr="008359C0">
        <w:tc>
          <w:tcPr>
            <w:tcW w:w="2235" w:type="dxa"/>
            <w:vMerge/>
            <w:shd w:val="clear" w:color="auto" w:fill="auto"/>
          </w:tcPr>
          <w:p w:rsidR="008359C0" w:rsidRPr="009F39CE" w:rsidRDefault="008359C0" w:rsidP="008359C0">
            <w:pPr>
              <w:spacing w:after="0" w:line="240" w:lineRule="auto"/>
              <w:rPr>
                <w:rFonts w:ascii="Times New Roman" w:hAnsi="Times New Roman"/>
              </w:rPr>
            </w:pPr>
          </w:p>
        </w:tc>
        <w:tc>
          <w:tcPr>
            <w:tcW w:w="1128"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«плохо»</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«неудов</w:t>
            </w:r>
            <w:r>
              <w:rPr>
                <w:rFonts w:ascii="Times New Roman" w:hAnsi="Times New Roman"/>
              </w:rPr>
              <w:softHyphen/>
            </w:r>
            <w:r w:rsidRPr="009F39CE">
              <w:rPr>
                <w:rFonts w:ascii="Times New Roman" w:hAnsi="Times New Roman"/>
              </w:rPr>
              <w:t>летвори</w:t>
            </w:r>
            <w:r>
              <w:rPr>
                <w:rFonts w:ascii="Times New Roman" w:hAnsi="Times New Roman"/>
              </w:rPr>
              <w:softHyphen/>
            </w:r>
            <w:r w:rsidRPr="009F39CE">
              <w:rPr>
                <w:rFonts w:ascii="Times New Roman" w:hAnsi="Times New Roman"/>
              </w:rPr>
              <w:t>тельно»</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«удовле</w:t>
            </w:r>
            <w:r>
              <w:rPr>
                <w:rFonts w:ascii="Times New Roman" w:hAnsi="Times New Roman"/>
              </w:rPr>
              <w:softHyphen/>
            </w:r>
            <w:r w:rsidRPr="009F39CE">
              <w:rPr>
                <w:rFonts w:ascii="Times New Roman" w:hAnsi="Times New Roman"/>
              </w:rPr>
              <w:t>творитель</w:t>
            </w:r>
            <w:r>
              <w:rPr>
                <w:rFonts w:ascii="Times New Roman" w:hAnsi="Times New Roman"/>
              </w:rPr>
              <w:softHyphen/>
            </w:r>
            <w:r w:rsidRPr="009F39CE">
              <w:rPr>
                <w:rFonts w:ascii="Times New Roman" w:hAnsi="Times New Roman"/>
              </w:rPr>
              <w:t>но»</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«хорошо»</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«очень хорошо»</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«отлич</w:t>
            </w:r>
            <w:r>
              <w:rPr>
                <w:rFonts w:ascii="Times New Roman" w:hAnsi="Times New Roman"/>
              </w:rPr>
              <w:softHyphen/>
            </w:r>
            <w:r w:rsidRPr="009F39CE">
              <w:rPr>
                <w:rFonts w:ascii="Times New Roman" w:hAnsi="Times New Roman"/>
              </w:rPr>
              <w:t>но»</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«превос</w:t>
            </w:r>
            <w:r>
              <w:rPr>
                <w:rFonts w:ascii="Times New Roman" w:hAnsi="Times New Roman"/>
              </w:rPr>
              <w:softHyphen/>
            </w:r>
            <w:r w:rsidRPr="009F39CE">
              <w:rPr>
                <w:rFonts w:ascii="Times New Roman" w:hAnsi="Times New Roman"/>
              </w:rPr>
              <w:t>ходно»</w:t>
            </w:r>
          </w:p>
        </w:tc>
      </w:tr>
      <w:tr w:rsidR="008359C0" w:rsidRPr="00C344B9" w:rsidTr="008359C0">
        <w:tc>
          <w:tcPr>
            <w:tcW w:w="2235" w:type="dxa"/>
            <w:shd w:val="clear" w:color="auto" w:fill="auto"/>
          </w:tcPr>
          <w:p w:rsidR="008359C0" w:rsidRPr="00035259" w:rsidRDefault="008359C0" w:rsidP="008359C0">
            <w:pPr>
              <w:spacing w:after="0" w:line="240" w:lineRule="auto"/>
              <w:rPr>
                <w:rFonts w:ascii="Times New Roman" w:hAnsi="Times New Roman"/>
                <w:b/>
              </w:rPr>
            </w:pPr>
            <w:r w:rsidRPr="00035259">
              <w:rPr>
                <w:rFonts w:ascii="Times New Roman" w:hAnsi="Times New Roman"/>
                <w:b/>
              </w:rPr>
              <w:t>Знания</w:t>
            </w:r>
          </w:p>
          <w:p w:rsidR="008359C0" w:rsidRPr="009F39CE" w:rsidRDefault="008359C0" w:rsidP="008359C0">
            <w:pPr>
              <w:spacing w:after="0" w:line="240" w:lineRule="auto"/>
              <w:rPr>
                <w:rFonts w:ascii="Times New Roman" w:hAnsi="Times New Roman"/>
              </w:rPr>
            </w:pPr>
            <w:r>
              <w:rPr>
                <w:rFonts w:ascii="Times New Roman" w:hAnsi="Times New Roman"/>
                <w:sz w:val="20"/>
                <w:szCs w:val="20"/>
              </w:rPr>
              <w:t xml:space="preserve">Знание </w:t>
            </w:r>
            <w:r w:rsidRPr="002D5111">
              <w:rPr>
                <w:rFonts w:ascii="Times New Roman" w:hAnsi="Times New Roman"/>
                <w:sz w:val="20"/>
                <w:szCs w:val="20"/>
              </w:rPr>
              <w:t>осно</w:t>
            </w:r>
            <w:r>
              <w:rPr>
                <w:rFonts w:ascii="Times New Roman" w:hAnsi="Times New Roman"/>
                <w:sz w:val="20"/>
                <w:szCs w:val="20"/>
              </w:rPr>
              <w:t xml:space="preserve">в теории вероятностей позволит студенту на абстрактном уровне формировать </w:t>
            </w:r>
            <w:r w:rsidRPr="009445AA">
              <w:rPr>
                <w:rFonts w:ascii="Times New Roman" w:hAnsi="Times New Roman"/>
                <w:sz w:val="20"/>
                <w:szCs w:val="20"/>
              </w:rPr>
              <w:t>философск</w:t>
            </w:r>
            <w:r>
              <w:rPr>
                <w:rFonts w:ascii="Times New Roman" w:hAnsi="Times New Roman"/>
                <w:sz w:val="20"/>
                <w:szCs w:val="20"/>
              </w:rPr>
              <w:t>ие</w:t>
            </w:r>
            <w:r w:rsidRPr="009445AA">
              <w:rPr>
                <w:rFonts w:ascii="Times New Roman" w:hAnsi="Times New Roman"/>
                <w:sz w:val="20"/>
                <w:szCs w:val="20"/>
              </w:rPr>
              <w:t xml:space="preserve"> и мировоззренческой позиции на случайные явления и процессы</w:t>
            </w:r>
            <w:r>
              <w:rPr>
                <w:rFonts w:ascii="Times New Roman" w:hAnsi="Times New Roman"/>
                <w:sz w:val="20"/>
                <w:szCs w:val="20"/>
              </w:rPr>
              <w:t>.</w:t>
            </w:r>
          </w:p>
        </w:tc>
        <w:tc>
          <w:tcPr>
            <w:tcW w:w="1128" w:type="dxa"/>
            <w:shd w:val="clear" w:color="auto" w:fill="auto"/>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Отсутствие общих и абстрактных знаний материала.</w:t>
            </w:r>
          </w:p>
          <w:p w:rsidR="008359C0" w:rsidRPr="005466E7" w:rsidRDefault="008359C0" w:rsidP="008359C0">
            <w:pPr>
              <w:spacing w:after="0" w:line="240" w:lineRule="auto"/>
              <w:rPr>
                <w:rFonts w:ascii="Times New Roman" w:hAnsi="Times New Roman"/>
                <w:sz w:val="18"/>
                <w:szCs w:val="18"/>
              </w:rPr>
            </w:pPr>
          </w:p>
        </w:tc>
        <w:tc>
          <w:tcPr>
            <w:tcW w:w="1129" w:type="dxa"/>
            <w:shd w:val="clear" w:color="auto" w:fill="auto"/>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 xml:space="preserve">Наличие грубых ошибок в основном материале. </w:t>
            </w:r>
          </w:p>
        </w:tc>
        <w:tc>
          <w:tcPr>
            <w:tcW w:w="1129" w:type="dxa"/>
            <w:shd w:val="clear" w:color="auto" w:fill="auto"/>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Знание основного материала с рядом негрубых ошибок.</w:t>
            </w:r>
          </w:p>
        </w:tc>
        <w:tc>
          <w:tcPr>
            <w:tcW w:w="1129" w:type="dxa"/>
            <w:shd w:val="clear" w:color="auto" w:fill="auto"/>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Знание основного материалом с рядом заметных погрешностей.</w:t>
            </w:r>
          </w:p>
        </w:tc>
        <w:tc>
          <w:tcPr>
            <w:tcW w:w="1129" w:type="dxa"/>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Знание основного материала с незначительными погрешностями.</w:t>
            </w:r>
          </w:p>
        </w:tc>
        <w:tc>
          <w:tcPr>
            <w:tcW w:w="1129" w:type="dxa"/>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Знание основного материала без ошибок и погрешностей.</w:t>
            </w:r>
          </w:p>
        </w:tc>
        <w:tc>
          <w:tcPr>
            <w:tcW w:w="1129" w:type="dxa"/>
          </w:tcPr>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Знание основного и дополнительного фундаментального материала без ошибок и погрешностей.</w:t>
            </w:r>
          </w:p>
        </w:tc>
      </w:tr>
      <w:tr w:rsidR="008359C0" w:rsidRPr="00C344B9" w:rsidTr="008359C0">
        <w:tc>
          <w:tcPr>
            <w:tcW w:w="2235" w:type="dxa"/>
            <w:shd w:val="clear" w:color="auto" w:fill="auto"/>
          </w:tcPr>
          <w:p w:rsidR="008359C0" w:rsidRPr="00035259" w:rsidRDefault="008359C0" w:rsidP="008359C0">
            <w:pPr>
              <w:spacing w:after="0" w:line="240" w:lineRule="auto"/>
              <w:rPr>
                <w:rFonts w:ascii="Times New Roman" w:hAnsi="Times New Roman"/>
                <w:b/>
              </w:rPr>
            </w:pPr>
            <w:r w:rsidRPr="00035259">
              <w:rPr>
                <w:rFonts w:ascii="Times New Roman" w:hAnsi="Times New Roman"/>
                <w:b/>
              </w:rPr>
              <w:lastRenderedPageBreak/>
              <w:t>Шкала оценок по проценту правильно выполненных контрольных заданий</w:t>
            </w:r>
          </w:p>
        </w:tc>
        <w:tc>
          <w:tcPr>
            <w:tcW w:w="1128"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0 – 20 %</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20 – 50 %</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50 – 70 %</w:t>
            </w:r>
          </w:p>
        </w:tc>
        <w:tc>
          <w:tcPr>
            <w:tcW w:w="1129"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70-80 %</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80 – 90 %</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90 – 99 %</w:t>
            </w:r>
          </w:p>
        </w:tc>
        <w:tc>
          <w:tcPr>
            <w:tcW w:w="1129"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100%</w:t>
            </w:r>
          </w:p>
        </w:tc>
      </w:tr>
    </w:tbl>
    <w:p w:rsidR="008359C0" w:rsidRPr="008359C0" w:rsidRDefault="008359C0" w:rsidP="008359C0">
      <w:pPr>
        <w:spacing w:after="0" w:line="240" w:lineRule="auto"/>
        <w:ind w:left="425"/>
        <w:rPr>
          <w:rFonts w:ascii="Times New Roman" w:hAnsi="Times New Roman"/>
          <w:sz w:val="28"/>
          <w:szCs w:val="24"/>
        </w:rPr>
      </w:pPr>
      <w:r w:rsidRPr="008359C0">
        <w:rPr>
          <w:rFonts w:ascii="Times New Roman" w:hAnsi="Times New Roman"/>
          <w:sz w:val="24"/>
          <w:szCs w:val="24"/>
        </w:rPr>
        <w:t>Оценка уровня формирования компетенции</w:t>
      </w:r>
      <w:r w:rsidRPr="008359C0">
        <w:rPr>
          <w:rFonts w:ascii="Times New Roman" w:hAnsi="Times New Roman"/>
          <w:sz w:val="28"/>
          <w:szCs w:val="24"/>
        </w:rPr>
        <w:t xml:space="preserve"> </w:t>
      </w:r>
      <w:r w:rsidRPr="008359C0">
        <w:rPr>
          <w:rFonts w:ascii="Times New Roman" w:hAnsi="Times New Roman"/>
          <w:sz w:val="24"/>
          <w:szCs w:val="24"/>
        </w:rPr>
        <w:t>ОПК-1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8359C0" w:rsidRPr="00C344B9" w:rsidTr="00F8360C">
        <w:tc>
          <w:tcPr>
            <w:tcW w:w="3369" w:type="dxa"/>
            <w:vMerge w:val="restart"/>
            <w:shd w:val="clear" w:color="auto" w:fill="auto"/>
          </w:tcPr>
          <w:p w:rsidR="008359C0" w:rsidRPr="00E65898" w:rsidRDefault="008359C0" w:rsidP="008359C0">
            <w:pPr>
              <w:spacing w:after="0" w:line="240" w:lineRule="auto"/>
              <w:jc w:val="center"/>
              <w:rPr>
                <w:rFonts w:ascii="Times New Roman" w:hAnsi="Times New Roman"/>
                <w:b/>
              </w:rPr>
            </w:pPr>
            <w:r>
              <w:rPr>
                <w:rFonts w:ascii="Times New Roman" w:hAnsi="Times New Roman"/>
                <w:b/>
              </w:rPr>
              <w:t>Индика</w:t>
            </w:r>
            <w:r w:rsidRPr="00E65898">
              <w:rPr>
                <w:rFonts w:ascii="Times New Roman" w:hAnsi="Times New Roman"/>
                <w:b/>
              </w:rPr>
              <w:t>торы компетенции</w:t>
            </w:r>
          </w:p>
        </w:tc>
        <w:tc>
          <w:tcPr>
            <w:tcW w:w="6768" w:type="dxa"/>
            <w:gridSpan w:val="7"/>
            <w:shd w:val="clear" w:color="auto" w:fill="auto"/>
          </w:tcPr>
          <w:p w:rsidR="008359C0" w:rsidRPr="009F39CE" w:rsidRDefault="008359C0" w:rsidP="008359C0">
            <w:pPr>
              <w:spacing w:after="0" w:line="240" w:lineRule="auto"/>
              <w:jc w:val="center"/>
              <w:rPr>
                <w:rFonts w:ascii="Times New Roman" w:hAnsi="Times New Roman"/>
              </w:rPr>
            </w:pPr>
            <w:r w:rsidRPr="009F39CE">
              <w:rPr>
                <w:rFonts w:ascii="Times New Roman" w:hAnsi="Times New Roman"/>
              </w:rPr>
              <w:t>Критерии оценивания (дескрипторы)</w:t>
            </w:r>
          </w:p>
        </w:tc>
      </w:tr>
      <w:tr w:rsidR="008359C0" w:rsidRPr="00C344B9" w:rsidTr="00F8360C">
        <w:tc>
          <w:tcPr>
            <w:tcW w:w="3369" w:type="dxa"/>
            <w:vMerge/>
            <w:shd w:val="clear" w:color="auto" w:fill="auto"/>
          </w:tcPr>
          <w:p w:rsidR="008359C0" w:rsidRPr="009F39CE" w:rsidRDefault="008359C0" w:rsidP="008359C0">
            <w:pPr>
              <w:spacing w:after="0" w:line="240" w:lineRule="auto"/>
              <w:rPr>
                <w:rFonts w:ascii="Times New Roman" w:hAnsi="Times New Roman"/>
              </w:rPr>
            </w:pPr>
          </w:p>
        </w:tc>
        <w:tc>
          <w:tcPr>
            <w:tcW w:w="966"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«плохо»</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«неудов</w:t>
            </w:r>
            <w:r>
              <w:rPr>
                <w:rFonts w:ascii="Times New Roman" w:hAnsi="Times New Roman"/>
              </w:rPr>
              <w:softHyphen/>
            </w:r>
            <w:r w:rsidRPr="009F39CE">
              <w:rPr>
                <w:rFonts w:ascii="Times New Roman" w:hAnsi="Times New Roman"/>
              </w:rPr>
              <w:t>летвори</w:t>
            </w:r>
            <w:r>
              <w:rPr>
                <w:rFonts w:ascii="Times New Roman" w:hAnsi="Times New Roman"/>
              </w:rPr>
              <w:softHyphen/>
            </w:r>
            <w:r w:rsidRPr="009F39CE">
              <w:rPr>
                <w:rFonts w:ascii="Times New Roman" w:hAnsi="Times New Roman"/>
              </w:rPr>
              <w:t>тельно»</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«удовле</w:t>
            </w:r>
            <w:r>
              <w:rPr>
                <w:rFonts w:ascii="Times New Roman" w:hAnsi="Times New Roman"/>
              </w:rPr>
              <w:softHyphen/>
            </w:r>
            <w:r w:rsidRPr="009F39CE">
              <w:rPr>
                <w:rFonts w:ascii="Times New Roman" w:hAnsi="Times New Roman"/>
              </w:rPr>
              <w:t>творитель</w:t>
            </w:r>
            <w:r>
              <w:rPr>
                <w:rFonts w:ascii="Times New Roman" w:hAnsi="Times New Roman"/>
              </w:rPr>
              <w:softHyphen/>
            </w:r>
            <w:r w:rsidRPr="009F39CE">
              <w:rPr>
                <w:rFonts w:ascii="Times New Roman" w:hAnsi="Times New Roman"/>
              </w:rPr>
              <w:t>но»</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«хорошо»</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«очень хорошо»</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«отлич</w:t>
            </w:r>
            <w:r>
              <w:rPr>
                <w:rFonts w:ascii="Times New Roman" w:hAnsi="Times New Roman"/>
              </w:rPr>
              <w:softHyphen/>
            </w:r>
            <w:r w:rsidRPr="009F39CE">
              <w:rPr>
                <w:rFonts w:ascii="Times New Roman" w:hAnsi="Times New Roman"/>
              </w:rPr>
              <w:t>но»</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«превос</w:t>
            </w:r>
            <w:r>
              <w:rPr>
                <w:rFonts w:ascii="Times New Roman" w:hAnsi="Times New Roman"/>
              </w:rPr>
              <w:softHyphen/>
            </w:r>
            <w:r w:rsidRPr="009F39CE">
              <w:rPr>
                <w:rFonts w:ascii="Times New Roman" w:hAnsi="Times New Roman"/>
              </w:rPr>
              <w:t>ходно»</w:t>
            </w:r>
          </w:p>
        </w:tc>
      </w:tr>
      <w:tr w:rsidR="008359C0" w:rsidRPr="00C344B9" w:rsidTr="00F8360C">
        <w:tc>
          <w:tcPr>
            <w:tcW w:w="3369" w:type="dxa"/>
            <w:shd w:val="clear" w:color="auto" w:fill="auto"/>
          </w:tcPr>
          <w:p w:rsidR="008359C0" w:rsidRPr="005466E7" w:rsidRDefault="008359C0" w:rsidP="008359C0">
            <w:pPr>
              <w:spacing w:after="0" w:line="240" w:lineRule="auto"/>
              <w:rPr>
                <w:rFonts w:ascii="Times New Roman" w:hAnsi="Times New Roman"/>
                <w:b/>
                <w:sz w:val="18"/>
                <w:szCs w:val="18"/>
              </w:rPr>
            </w:pPr>
            <w:r w:rsidRPr="005466E7">
              <w:rPr>
                <w:rFonts w:ascii="Times New Roman" w:hAnsi="Times New Roman"/>
                <w:b/>
                <w:sz w:val="18"/>
                <w:szCs w:val="18"/>
              </w:rPr>
              <w:t>Знания</w:t>
            </w:r>
          </w:p>
          <w:p w:rsidR="008359C0" w:rsidRPr="005466E7" w:rsidRDefault="008359C0" w:rsidP="008359C0">
            <w:pPr>
              <w:spacing w:after="0" w:line="240" w:lineRule="auto"/>
              <w:rPr>
                <w:rFonts w:ascii="Times New Roman" w:hAnsi="Times New Roman"/>
                <w:sz w:val="18"/>
                <w:szCs w:val="18"/>
              </w:rPr>
            </w:pPr>
            <w:r w:rsidRPr="005466E7">
              <w:rPr>
                <w:rFonts w:ascii="Times New Roman" w:hAnsi="Times New Roman"/>
                <w:sz w:val="18"/>
                <w:szCs w:val="18"/>
              </w:rPr>
              <w:t>Знать: 1) </w:t>
            </w:r>
            <w:r w:rsidRPr="005466E7">
              <w:rPr>
                <w:rFonts w:ascii="Times New Roman" w:hAnsi="Times New Roman"/>
                <w:iCs/>
                <w:sz w:val="18"/>
                <w:szCs w:val="18"/>
              </w:rPr>
              <w:t xml:space="preserve">предмет теории вероятностей; </w:t>
            </w:r>
            <w:r w:rsidRPr="005466E7">
              <w:rPr>
                <w:rFonts w:ascii="Times New Roman" w:hAnsi="Times New Roman"/>
                <w:sz w:val="18"/>
                <w:szCs w:val="18"/>
              </w:rPr>
              <w:t>2)</w:t>
            </w:r>
            <w:r w:rsidRPr="005466E7">
              <w:rPr>
                <w:rFonts w:ascii="Times New Roman" w:hAnsi="Times New Roman"/>
                <w:iCs/>
                <w:sz w:val="18"/>
                <w:szCs w:val="18"/>
              </w:rPr>
              <w:t xml:space="preserve"> основы </w:t>
            </w:r>
            <w:r w:rsidRPr="005466E7">
              <w:rPr>
                <w:rFonts w:ascii="Times New Roman" w:hAnsi="Times New Roman"/>
                <w:sz w:val="18"/>
                <w:szCs w:val="18"/>
              </w:rPr>
              <w:t>аксиоматического подхода при изучении реальных статистически устойчивых экспериментов</w:t>
            </w:r>
            <w:r w:rsidRPr="005466E7">
              <w:rPr>
                <w:rFonts w:ascii="Times New Roman" w:eastAsia="MS Mincho" w:hAnsi="Times New Roman"/>
                <w:sz w:val="18"/>
                <w:szCs w:val="18"/>
              </w:rPr>
              <w:t xml:space="preserve">; </w:t>
            </w:r>
            <w:r w:rsidRPr="005466E7">
              <w:rPr>
                <w:rFonts w:ascii="Times New Roman" w:hAnsi="Times New Roman"/>
                <w:sz w:val="18"/>
                <w:szCs w:val="18"/>
              </w:rPr>
              <w:t>3) </w:t>
            </w:r>
            <w:r w:rsidRPr="005466E7">
              <w:rPr>
                <w:rFonts w:ascii="Times New Roman" w:eastAsia="MS Mincho" w:hAnsi="Times New Roman"/>
                <w:sz w:val="18"/>
                <w:szCs w:val="18"/>
              </w:rPr>
              <w:t xml:space="preserve">методы </w:t>
            </w:r>
            <w:r w:rsidRPr="005466E7">
              <w:rPr>
                <w:rFonts w:ascii="Times New Roman" w:hAnsi="Times New Roman"/>
                <w:sz w:val="18"/>
                <w:szCs w:val="18"/>
              </w:rPr>
              <w:t>математического описания количественных показаний различных измерителей результатов статистически устойчивого эксперимента</w:t>
            </w:r>
            <w:r w:rsidRPr="005466E7">
              <w:rPr>
                <w:rFonts w:ascii="Times New Roman" w:eastAsia="MS Mincho" w:hAnsi="Times New Roman"/>
                <w:sz w:val="18"/>
                <w:szCs w:val="18"/>
              </w:rPr>
              <w:t>; 4)</w:t>
            </w:r>
            <w:r w:rsidRPr="005466E7">
              <w:rPr>
                <w:rFonts w:ascii="Times New Roman" w:hAnsi="Times New Roman"/>
                <w:sz w:val="18"/>
                <w:szCs w:val="18"/>
              </w:rPr>
              <w:t> </w:t>
            </w:r>
            <w:r w:rsidRPr="005466E7">
              <w:rPr>
                <w:rFonts w:ascii="Times New Roman" w:eastAsia="MS Mincho" w:hAnsi="Times New Roman"/>
                <w:sz w:val="18"/>
                <w:szCs w:val="18"/>
              </w:rPr>
              <w:t>вероятностные свойства одномерных и многомерных случайных величин;</w:t>
            </w:r>
            <w:r w:rsidRPr="005466E7">
              <w:rPr>
                <w:rFonts w:ascii="Times New Roman" w:hAnsi="Times New Roman"/>
                <w:sz w:val="18"/>
                <w:szCs w:val="18"/>
              </w:rPr>
              <w:t xml:space="preserve"> 5) </w:t>
            </w:r>
            <w:r w:rsidRPr="005466E7">
              <w:rPr>
                <w:rFonts w:ascii="Times New Roman" w:eastAsia="MS Mincho" w:hAnsi="Times New Roman"/>
                <w:sz w:val="18"/>
                <w:szCs w:val="18"/>
              </w:rPr>
              <w:t>основы аппроксимации случайных величин и их законов распределения.</w:t>
            </w:r>
          </w:p>
        </w:tc>
        <w:tc>
          <w:tcPr>
            <w:tcW w:w="966" w:type="dxa"/>
            <w:shd w:val="clear" w:color="auto" w:fill="auto"/>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Отсутствие знаний материала.</w:t>
            </w:r>
          </w:p>
        </w:tc>
        <w:tc>
          <w:tcPr>
            <w:tcW w:w="967" w:type="dxa"/>
            <w:shd w:val="clear" w:color="auto" w:fill="auto"/>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 xml:space="preserve">Наличие грубых ошибок в основном материале. </w:t>
            </w:r>
          </w:p>
        </w:tc>
        <w:tc>
          <w:tcPr>
            <w:tcW w:w="967" w:type="dxa"/>
            <w:shd w:val="clear" w:color="auto" w:fill="auto"/>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Знание основного материала с рядом негрубых ошибок.</w:t>
            </w:r>
          </w:p>
        </w:tc>
        <w:tc>
          <w:tcPr>
            <w:tcW w:w="967" w:type="dxa"/>
            <w:shd w:val="clear" w:color="auto" w:fill="auto"/>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Знание основного материалом с рядом заметных погрешностей.</w:t>
            </w:r>
          </w:p>
        </w:tc>
        <w:tc>
          <w:tcPr>
            <w:tcW w:w="967" w:type="dxa"/>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Знание основного материала с незначительными погрешностями</w:t>
            </w:r>
          </w:p>
        </w:tc>
        <w:tc>
          <w:tcPr>
            <w:tcW w:w="967" w:type="dxa"/>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Знание основного материала без ошибок и погрешностей</w:t>
            </w:r>
          </w:p>
        </w:tc>
        <w:tc>
          <w:tcPr>
            <w:tcW w:w="967" w:type="dxa"/>
          </w:tcPr>
          <w:p w:rsidR="008359C0" w:rsidRPr="005466E7" w:rsidRDefault="008359C0" w:rsidP="008359C0">
            <w:pPr>
              <w:spacing w:after="0" w:line="240" w:lineRule="auto"/>
              <w:rPr>
                <w:rFonts w:ascii="Times New Roman" w:hAnsi="Times New Roman"/>
                <w:sz w:val="20"/>
                <w:szCs w:val="20"/>
              </w:rPr>
            </w:pPr>
            <w:r w:rsidRPr="005466E7">
              <w:rPr>
                <w:rFonts w:ascii="Times New Roman" w:hAnsi="Times New Roman"/>
                <w:sz w:val="20"/>
                <w:szCs w:val="20"/>
              </w:rPr>
              <w:t>Знание основного и дополнительного материалом без ошибок и погрешностей</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Шкала оценок по проценту правильно выполненных контрольных заданий</w:t>
            </w:r>
          </w:p>
        </w:tc>
        <w:tc>
          <w:tcPr>
            <w:tcW w:w="966"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0 – 20 %</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20 – 50 %</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50 – 70 %</w:t>
            </w:r>
          </w:p>
        </w:tc>
        <w:tc>
          <w:tcPr>
            <w:tcW w:w="967" w:type="dxa"/>
            <w:shd w:val="clear" w:color="auto" w:fill="auto"/>
          </w:tcPr>
          <w:p w:rsidR="008359C0" w:rsidRPr="009F39CE" w:rsidRDefault="008359C0" w:rsidP="008359C0">
            <w:pPr>
              <w:spacing w:after="0" w:line="240" w:lineRule="auto"/>
              <w:rPr>
                <w:rFonts w:ascii="Times New Roman" w:hAnsi="Times New Roman"/>
              </w:rPr>
            </w:pPr>
            <w:r w:rsidRPr="009F39CE">
              <w:rPr>
                <w:rFonts w:ascii="Times New Roman" w:hAnsi="Times New Roman"/>
              </w:rPr>
              <w:t>70-80 %</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80 – 90 %</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90 – 99 %</w:t>
            </w:r>
          </w:p>
        </w:tc>
        <w:tc>
          <w:tcPr>
            <w:tcW w:w="967" w:type="dxa"/>
          </w:tcPr>
          <w:p w:rsidR="008359C0" w:rsidRPr="009F39CE" w:rsidRDefault="008359C0" w:rsidP="008359C0">
            <w:pPr>
              <w:spacing w:after="0" w:line="240" w:lineRule="auto"/>
              <w:rPr>
                <w:rFonts w:ascii="Times New Roman" w:hAnsi="Times New Roman"/>
              </w:rPr>
            </w:pPr>
            <w:r w:rsidRPr="009F39CE">
              <w:rPr>
                <w:rFonts w:ascii="Times New Roman" w:hAnsi="Times New Roman"/>
              </w:rPr>
              <w:t>100%</w:t>
            </w:r>
          </w:p>
        </w:tc>
      </w:tr>
    </w:tbl>
    <w:p w:rsidR="008359C0" w:rsidRPr="00F8360C" w:rsidRDefault="008359C0" w:rsidP="00F8360C">
      <w:pPr>
        <w:spacing w:after="0" w:line="240" w:lineRule="auto"/>
        <w:ind w:left="425"/>
        <w:rPr>
          <w:rFonts w:ascii="Times New Roman" w:hAnsi="Times New Roman"/>
          <w:sz w:val="24"/>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ОПК-3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8359C0" w:rsidRPr="00C344B9" w:rsidTr="00F8360C">
        <w:tc>
          <w:tcPr>
            <w:tcW w:w="3369" w:type="dxa"/>
            <w:vMerge w:val="restart"/>
            <w:shd w:val="clear" w:color="auto" w:fill="auto"/>
          </w:tcPr>
          <w:p w:rsidR="008359C0" w:rsidRPr="00035259" w:rsidRDefault="00F8360C" w:rsidP="00F8360C">
            <w:pPr>
              <w:spacing w:after="0" w:line="240" w:lineRule="auto"/>
              <w:jc w:val="center"/>
              <w:rPr>
                <w:rFonts w:ascii="Times New Roman" w:hAnsi="Times New Roman"/>
                <w:b/>
              </w:rPr>
            </w:pPr>
            <w:r>
              <w:rPr>
                <w:rFonts w:ascii="Times New Roman" w:hAnsi="Times New Roman"/>
                <w:b/>
              </w:rPr>
              <w:t>Индика</w:t>
            </w:r>
            <w:r w:rsidR="008359C0" w:rsidRPr="00035259">
              <w:rPr>
                <w:rFonts w:ascii="Times New Roman" w:hAnsi="Times New Roman"/>
                <w:b/>
              </w:rPr>
              <w:t>торы компетенции</w:t>
            </w:r>
          </w:p>
        </w:tc>
        <w:tc>
          <w:tcPr>
            <w:tcW w:w="6768" w:type="dxa"/>
            <w:gridSpan w:val="7"/>
            <w:shd w:val="clear" w:color="auto" w:fill="auto"/>
          </w:tcPr>
          <w:p w:rsidR="008359C0" w:rsidRPr="009F39CE" w:rsidRDefault="008359C0" w:rsidP="00F8360C">
            <w:pPr>
              <w:spacing w:after="0" w:line="240" w:lineRule="auto"/>
              <w:jc w:val="center"/>
              <w:rPr>
                <w:rFonts w:ascii="Times New Roman" w:hAnsi="Times New Roman"/>
              </w:rPr>
            </w:pPr>
            <w:r w:rsidRPr="009F39CE">
              <w:rPr>
                <w:rFonts w:ascii="Times New Roman" w:hAnsi="Times New Roman"/>
              </w:rPr>
              <w:t>Критерии оценивания (дескрипторы)</w:t>
            </w:r>
          </w:p>
        </w:tc>
      </w:tr>
      <w:tr w:rsidR="008359C0" w:rsidRPr="00C344B9" w:rsidTr="00F8360C">
        <w:tc>
          <w:tcPr>
            <w:tcW w:w="3369" w:type="dxa"/>
            <w:vMerge/>
            <w:shd w:val="clear" w:color="auto" w:fill="auto"/>
          </w:tcPr>
          <w:p w:rsidR="008359C0" w:rsidRPr="009F39CE" w:rsidRDefault="008359C0" w:rsidP="00F8360C">
            <w:pPr>
              <w:spacing w:after="0" w:line="240" w:lineRule="auto"/>
              <w:rPr>
                <w:rFonts w:ascii="Times New Roman" w:hAnsi="Times New Roman"/>
              </w:rPr>
            </w:pPr>
          </w:p>
        </w:tc>
        <w:tc>
          <w:tcPr>
            <w:tcW w:w="966"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«плохо»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«неудовлетворительно»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«удовлетворительно»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«хорошо»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«очень хорошо»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«отлич</w:t>
            </w:r>
            <w:r>
              <w:rPr>
                <w:rFonts w:ascii="Times New Roman" w:hAnsi="Times New Roman"/>
              </w:rPr>
              <w:softHyphen/>
            </w:r>
            <w:r w:rsidRPr="009F39CE">
              <w:rPr>
                <w:rFonts w:ascii="Times New Roman" w:hAnsi="Times New Roman"/>
              </w:rPr>
              <w:t>но»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«превосходно»</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Новые знания и умения</w:t>
            </w:r>
          </w:p>
          <w:p w:rsidR="008359C0" w:rsidRPr="009F39CE" w:rsidRDefault="008359C0" w:rsidP="00F8360C">
            <w:pPr>
              <w:spacing w:after="0" w:line="240" w:lineRule="auto"/>
              <w:rPr>
                <w:rFonts w:ascii="Times New Roman" w:hAnsi="Times New Roman"/>
              </w:rPr>
            </w:pPr>
            <w:r>
              <w:rPr>
                <w:rFonts w:ascii="Times New Roman" w:hAnsi="Times New Roman"/>
                <w:sz w:val="20"/>
                <w:szCs w:val="20"/>
              </w:rPr>
              <w:t>С</w:t>
            </w:r>
            <w:r w:rsidRPr="00C83CB2">
              <w:rPr>
                <w:rFonts w:ascii="Times New Roman" w:hAnsi="Times New Roman"/>
                <w:sz w:val="20"/>
                <w:szCs w:val="20"/>
              </w:rPr>
              <w:t>амостоятельно</w:t>
            </w:r>
            <w:r>
              <w:rPr>
                <w:rFonts w:ascii="Times New Roman" w:hAnsi="Times New Roman"/>
                <w:sz w:val="20"/>
                <w:szCs w:val="20"/>
              </w:rPr>
              <w:t>е</w:t>
            </w:r>
            <w:r w:rsidRPr="00C83CB2">
              <w:rPr>
                <w:rFonts w:ascii="Times New Roman" w:hAnsi="Times New Roman"/>
                <w:sz w:val="20"/>
                <w:szCs w:val="20"/>
              </w:rPr>
              <w:t xml:space="preserve"> приобрет</w:t>
            </w:r>
            <w:r>
              <w:rPr>
                <w:rFonts w:ascii="Times New Roman" w:hAnsi="Times New Roman"/>
                <w:sz w:val="20"/>
                <w:szCs w:val="20"/>
              </w:rPr>
              <w:t>ение</w:t>
            </w:r>
            <w:r w:rsidRPr="00C83CB2">
              <w:rPr>
                <w:rFonts w:ascii="Times New Roman" w:hAnsi="Times New Roman"/>
                <w:sz w:val="20"/>
                <w:szCs w:val="20"/>
              </w:rPr>
              <w:t xml:space="preserve"> </w:t>
            </w:r>
            <w:r>
              <w:rPr>
                <w:rFonts w:ascii="Times New Roman" w:hAnsi="Times New Roman"/>
                <w:sz w:val="20"/>
                <w:szCs w:val="20"/>
              </w:rPr>
              <w:t xml:space="preserve">новых знаний и умений в области </w:t>
            </w:r>
            <w:r w:rsidRPr="00FE61FA">
              <w:rPr>
                <w:rFonts w:ascii="Times New Roman" w:hAnsi="Times New Roman"/>
                <w:sz w:val="20"/>
                <w:szCs w:val="20"/>
              </w:rPr>
              <w:t>вычислени</w:t>
            </w:r>
            <w:r>
              <w:rPr>
                <w:rFonts w:ascii="Times New Roman" w:hAnsi="Times New Roman"/>
                <w:sz w:val="20"/>
                <w:szCs w:val="20"/>
              </w:rPr>
              <w:t>й</w:t>
            </w:r>
            <w:r w:rsidRPr="00FE61FA">
              <w:rPr>
                <w:rFonts w:ascii="Times New Roman" w:hAnsi="Times New Roman"/>
                <w:sz w:val="20"/>
                <w:szCs w:val="20"/>
              </w:rPr>
              <w:t xml:space="preserve"> априорных и условных </w:t>
            </w:r>
            <w:r>
              <w:rPr>
                <w:rFonts w:ascii="Times New Roman" w:hAnsi="Times New Roman"/>
                <w:sz w:val="20"/>
                <w:szCs w:val="20"/>
              </w:rPr>
              <w:t xml:space="preserve">вероятностей </w:t>
            </w:r>
            <w:r w:rsidRPr="00FE61FA">
              <w:rPr>
                <w:rFonts w:ascii="Times New Roman" w:hAnsi="Times New Roman"/>
                <w:sz w:val="20"/>
                <w:szCs w:val="20"/>
              </w:rPr>
              <w:t>наступления случайных исходов статистически устойчивых экспериментов сложной природы. На этой основе студент должен обладать способностью к разработке методов изучения реальных процессов с известными условиями их прове</w:t>
            </w:r>
            <w:r>
              <w:rPr>
                <w:rFonts w:ascii="Times New Roman" w:hAnsi="Times New Roman"/>
                <w:sz w:val="20"/>
                <w:szCs w:val="20"/>
              </w:rPr>
              <w:t>дения.</w:t>
            </w: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Отсутствие способности умения в приобретении новых знаний по теории вероятностей,</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 xml:space="preserve">Наличие грубых ошибок при использовании новых знаний.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Умение использования новых знаний с рядом негрубых ошибок.</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Умение использования новых знаний с рядом заметных погрешностей.</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Умение использования новых знаний с незначительными погрешностями.</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Умение использования новых знаний без ошибок и погрешностей.</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Умение приобретать и использовать новые знания без ошибок и погрешностей.</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Шкала оценок по проценту правильно выполненных контрольных заданий</w:t>
            </w:r>
          </w:p>
        </w:tc>
        <w:tc>
          <w:tcPr>
            <w:tcW w:w="966"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0 – 20 %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20 – 50 %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50 – 70 %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70-80 %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80 – 90 %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90 – 99 %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100%</w:t>
            </w:r>
          </w:p>
        </w:tc>
      </w:tr>
    </w:tbl>
    <w:p w:rsidR="008359C0" w:rsidRPr="00F8360C" w:rsidRDefault="008359C0" w:rsidP="00F8360C">
      <w:pPr>
        <w:spacing w:after="0" w:line="240" w:lineRule="auto"/>
        <w:ind w:left="425"/>
        <w:rPr>
          <w:rFonts w:ascii="Times New Roman" w:hAnsi="Times New Roman"/>
          <w:sz w:val="28"/>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ПК-1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8359C0" w:rsidRPr="00C344B9" w:rsidTr="00F8360C">
        <w:tc>
          <w:tcPr>
            <w:tcW w:w="3369" w:type="dxa"/>
            <w:vMerge w:val="restart"/>
            <w:shd w:val="clear" w:color="auto" w:fill="auto"/>
          </w:tcPr>
          <w:p w:rsidR="008359C0" w:rsidRPr="00035259" w:rsidRDefault="008359C0" w:rsidP="00F8360C">
            <w:pPr>
              <w:spacing w:after="0" w:line="240" w:lineRule="auto"/>
              <w:jc w:val="center"/>
              <w:rPr>
                <w:rFonts w:ascii="Times New Roman" w:hAnsi="Times New Roman"/>
                <w:b/>
              </w:rPr>
            </w:pPr>
            <w:r w:rsidRPr="00035259">
              <w:rPr>
                <w:rFonts w:ascii="Times New Roman" w:hAnsi="Times New Roman"/>
                <w:b/>
              </w:rPr>
              <w:t>Индикаторы компетенции</w:t>
            </w:r>
          </w:p>
        </w:tc>
        <w:tc>
          <w:tcPr>
            <w:tcW w:w="6768" w:type="dxa"/>
            <w:gridSpan w:val="7"/>
            <w:shd w:val="clear" w:color="auto" w:fill="auto"/>
          </w:tcPr>
          <w:p w:rsidR="008359C0" w:rsidRPr="009F39CE" w:rsidRDefault="008359C0" w:rsidP="00F8360C">
            <w:pPr>
              <w:spacing w:after="0" w:line="240" w:lineRule="auto"/>
              <w:jc w:val="center"/>
              <w:rPr>
                <w:rFonts w:ascii="Times New Roman" w:hAnsi="Times New Roman"/>
              </w:rPr>
            </w:pPr>
            <w:r w:rsidRPr="009F39CE">
              <w:rPr>
                <w:rFonts w:ascii="Times New Roman" w:hAnsi="Times New Roman"/>
              </w:rPr>
              <w:t>Критерии оценивания (дескрипторы)</w:t>
            </w:r>
          </w:p>
        </w:tc>
      </w:tr>
      <w:tr w:rsidR="008359C0" w:rsidRPr="00C344B9" w:rsidTr="00F8360C">
        <w:tc>
          <w:tcPr>
            <w:tcW w:w="3369" w:type="dxa"/>
            <w:vMerge/>
            <w:shd w:val="clear" w:color="auto" w:fill="auto"/>
          </w:tcPr>
          <w:p w:rsidR="008359C0" w:rsidRPr="009F39CE" w:rsidRDefault="008359C0" w:rsidP="00F8360C">
            <w:pPr>
              <w:spacing w:after="0" w:line="240" w:lineRule="auto"/>
              <w:rPr>
                <w:rFonts w:ascii="Times New Roman" w:hAnsi="Times New Roman"/>
              </w:rPr>
            </w:pPr>
          </w:p>
        </w:tc>
        <w:tc>
          <w:tcPr>
            <w:tcW w:w="966"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«плохо»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«неудовлетворительно»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«удовлетворительно»</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«хорошо»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«очень хорошо»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«отлич</w:t>
            </w:r>
            <w:r>
              <w:rPr>
                <w:rFonts w:ascii="Times New Roman" w:hAnsi="Times New Roman"/>
              </w:rPr>
              <w:softHyphen/>
            </w:r>
            <w:r w:rsidRPr="009F39CE">
              <w:rPr>
                <w:rFonts w:ascii="Times New Roman" w:hAnsi="Times New Roman"/>
              </w:rPr>
              <w:t>но»</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«превосходно»</w:t>
            </w:r>
          </w:p>
        </w:tc>
      </w:tr>
      <w:tr w:rsidR="008359C0" w:rsidRPr="005466E7" w:rsidTr="00F8360C">
        <w:tc>
          <w:tcPr>
            <w:tcW w:w="3369" w:type="dxa"/>
            <w:shd w:val="clear" w:color="auto" w:fill="auto"/>
          </w:tcPr>
          <w:p w:rsidR="008359C0" w:rsidRPr="005466E7" w:rsidRDefault="008359C0" w:rsidP="00F8360C">
            <w:pPr>
              <w:spacing w:after="0" w:line="240" w:lineRule="auto"/>
              <w:rPr>
                <w:rFonts w:ascii="Times New Roman" w:hAnsi="Times New Roman"/>
                <w:b/>
                <w:sz w:val="18"/>
                <w:szCs w:val="18"/>
              </w:rPr>
            </w:pPr>
            <w:r w:rsidRPr="005466E7">
              <w:rPr>
                <w:rFonts w:ascii="Times New Roman" w:hAnsi="Times New Roman"/>
                <w:b/>
                <w:sz w:val="18"/>
                <w:szCs w:val="18"/>
              </w:rPr>
              <w:t>Научные исследования</w:t>
            </w:r>
          </w:p>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t xml:space="preserve">Умение самостоятельно и в составе научного коллектива собирать, обрабатывать и интерпретировать статистические данные. Кроме того, студент должен владеть: 1) современными методами теории вероятностей,  которые позволяют  изучить свойства реальных процессов и явлений, функционирующих в условиях случайных факторов; 2) способами </w:t>
            </w:r>
            <w:r w:rsidRPr="005466E7">
              <w:rPr>
                <w:rFonts w:ascii="Times New Roman" w:hAnsi="Times New Roman"/>
                <w:sz w:val="18"/>
                <w:szCs w:val="18"/>
              </w:rPr>
              <w:lastRenderedPageBreak/>
              <w:t>научного анализа экспериментальных данных, относящихся к массовым явлениям, с целью определения некоторых обобщающих эти данные характеристик, и выявление статистических закономерностей наблюдаемого процесса.</w:t>
            </w:r>
          </w:p>
        </w:tc>
        <w:tc>
          <w:tcPr>
            <w:tcW w:w="966" w:type="dxa"/>
            <w:shd w:val="clear" w:color="auto" w:fill="auto"/>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lastRenderedPageBreak/>
              <w:t>Отсутствие способности умения в сборе, обработке и применении статисти</w:t>
            </w:r>
            <w:r w:rsidRPr="005466E7">
              <w:rPr>
                <w:rFonts w:ascii="Times New Roman" w:hAnsi="Times New Roman"/>
                <w:sz w:val="18"/>
                <w:szCs w:val="18"/>
              </w:rPr>
              <w:lastRenderedPageBreak/>
              <w:t xml:space="preserve">ческих данных об случайных экспериментах. </w:t>
            </w:r>
          </w:p>
        </w:tc>
        <w:tc>
          <w:tcPr>
            <w:tcW w:w="967" w:type="dxa"/>
            <w:shd w:val="clear" w:color="auto" w:fill="auto"/>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lastRenderedPageBreak/>
              <w:t xml:space="preserve">Наличие грубых ошибок при сборе, обработке и применении статистических </w:t>
            </w:r>
            <w:r w:rsidRPr="005466E7">
              <w:rPr>
                <w:rFonts w:ascii="Times New Roman" w:hAnsi="Times New Roman"/>
                <w:sz w:val="18"/>
                <w:szCs w:val="18"/>
              </w:rPr>
              <w:lastRenderedPageBreak/>
              <w:t>данных в научных исследованиях.</w:t>
            </w:r>
          </w:p>
        </w:tc>
        <w:tc>
          <w:tcPr>
            <w:tcW w:w="967" w:type="dxa"/>
            <w:shd w:val="clear" w:color="auto" w:fill="auto"/>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lastRenderedPageBreak/>
              <w:t>Умение использования новых знаний с рядом негрубых ошибок</w:t>
            </w:r>
          </w:p>
        </w:tc>
        <w:tc>
          <w:tcPr>
            <w:tcW w:w="967" w:type="dxa"/>
            <w:shd w:val="clear" w:color="auto" w:fill="auto"/>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t>Умение использования новых знаний с рядом заметных погрешностей</w:t>
            </w:r>
          </w:p>
        </w:tc>
        <w:tc>
          <w:tcPr>
            <w:tcW w:w="967" w:type="dxa"/>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t>Умение использования новых знаний с незначительными погрешностями</w:t>
            </w:r>
          </w:p>
        </w:tc>
        <w:tc>
          <w:tcPr>
            <w:tcW w:w="967" w:type="dxa"/>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t>Умение использования новых знаний без ошибок и погрешностей</w:t>
            </w:r>
          </w:p>
        </w:tc>
        <w:tc>
          <w:tcPr>
            <w:tcW w:w="967" w:type="dxa"/>
          </w:tcPr>
          <w:p w:rsidR="008359C0" w:rsidRPr="005466E7" w:rsidRDefault="008359C0" w:rsidP="00F8360C">
            <w:pPr>
              <w:spacing w:after="0" w:line="240" w:lineRule="auto"/>
              <w:rPr>
                <w:rFonts w:ascii="Times New Roman" w:hAnsi="Times New Roman"/>
                <w:sz w:val="18"/>
                <w:szCs w:val="18"/>
              </w:rPr>
            </w:pPr>
            <w:r w:rsidRPr="005466E7">
              <w:rPr>
                <w:rFonts w:ascii="Times New Roman" w:hAnsi="Times New Roman"/>
                <w:sz w:val="18"/>
                <w:szCs w:val="18"/>
              </w:rPr>
              <w:t>Умение приобретать и использовать новые знания без ошибок и погрешностей</w:t>
            </w:r>
          </w:p>
        </w:tc>
      </w:tr>
      <w:tr w:rsidR="008359C0" w:rsidRPr="00C344B9" w:rsidTr="00F8360C">
        <w:tc>
          <w:tcPr>
            <w:tcW w:w="3369" w:type="dxa"/>
            <w:shd w:val="clear" w:color="auto" w:fill="auto"/>
          </w:tcPr>
          <w:p w:rsidR="008359C0" w:rsidRPr="009F39CE" w:rsidRDefault="008359C0" w:rsidP="00F8360C">
            <w:pPr>
              <w:spacing w:after="0" w:line="240" w:lineRule="auto"/>
              <w:rPr>
                <w:rFonts w:ascii="Times New Roman" w:hAnsi="Times New Roman"/>
              </w:rPr>
            </w:pPr>
            <w:r w:rsidRPr="00035259">
              <w:rPr>
                <w:rFonts w:ascii="Times New Roman" w:hAnsi="Times New Roman"/>
                <w:b/>
              </w:rPr>
              <w:lastRenderedPageBreak/>
              <w:t>Шкала оценок по проценту правильно выполненны</w:t>
            </w:r>
            <w:r>
              <w:rPr>
                <w:rFonts w:ascii="Times New Roman" w:hAnsi="Times New Roman"/>
                <w:b/>
              </w:rPr>
              <w:t>х</w:t>
            </w:r>
            <w:r w:rsidRPr="00035259">
              <w:rPr>
                <w:rFonts w:ascii="Times New Roman" w:hAnsi="Times New Roman"/>
                <w:b/>
              </w:rPr>
              <w:t xml:space="preserve"> контрольных заданий</w:t>
            </w:r>
            <w:r>
              <w:rPr>
                <w:rFonts w:ascii="Times New Roman" w:hAnsi="Times New Roman"/>
              </w:rPr>
              <w:t>.</w:t>
            </w:r>
          </w:p>
        </w:tc>
        <w:tc>
          <w:tcPr>
            <w:tcW w:w="966"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0 – 20 %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20 – 50 %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50 – 70 %</w:t>
            </w:r>
          </w:p>
        </w:tc>
        <w:tc>
          <w:tcPr>
            <w:tcW w:w="967" w:type="dxa"/>
            <w:shd w:val="clear" w:color="auto" w:fill="auto"/>
          </w:tcPr>
          <w:p w:rsidR="008359C0" w:rsidRPr="009F39CE" w:rsidRDefault="008359C0" w:rsidP="00F8360C">
            <w:pPr>
              <w:spacing w:after="0" w:line="240" w:lineRule="auto"/>
              <w:rPr>
                <w:rFonts w:ascii="Times New Roman" w:hAnsi="Times New Roman"/>
              </w:rPr>
            </w:pPr>
            <w:r w:rsidRPr="009F39CE">
              <w:rPr>
                <w:rFonts w:ascii="Times New Roman" w:hAnsi="Times New Roman"/>
              </w:rPr>
              <w:t>70-80 %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80 – 90 %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90 – 99 %</w:t>
            </w:r>
          </w:p>
        </w:tc>
        <w:tc>
          <w:tcPr>
            <w:tcW w:w="967" w:type="dxa"/>
          </w:tcPr>
          <w:p w:rsidR="008359C0" w:rsidRPr="009F39CE" w:rsidRDefault="008359C0" w:rsidP="00F8360C">
            <w:pPr>
              <w:spacing w:after="0" w:line="240" w:lineRule="auto"/>
              <w:rPr>
                <w:rFonts w:ascii="Times New Roman" w:hAnsi="Times New Roman"/>
              </w:rPr>
            </w:pPr>
            <w:r w:rsidRPr="009F39CE">
              <w:rPr>
                <w:rFonts w:ascii="Times New Roman" w:hAnsi="Times New Roman"/>
              </w:rPr>
              <w:t>100%</w:t>
            </w:r>
          </w:p>
        </w:tc>
      </w:tr>
    </w:tbl>
    <w:p w:rsidR="008359C0" w:rsidRPr="00F8360C" w:rsidRDefault="008359C0" w:rsidP="00F8360C">
      <w:pPr>
        <w:spacing w:after="0" w:line="240" w:lineRule="auto"/>
        <w:ind w:left="425"/>
        <w:rPr>
          <w:rFonts w:ascii="Times New Roman" w:hAnsi="Times New Roman"/>
          <w:sz w:val="24"/>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ПК-2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8359C0" w:rsidRPr="00C344B9" w:rsidTr="00F8360C">
        <w:tc>
          <w:tcPr>
            <w:tcW w:w="3369" w:type="dxa"/>
            <w:vMerge w:val="restart"/>
            <w:shd w:val="clear" w:color="auto" w:fill="auto"/>
          </w:tcPr>
          <w:p w:rsidR="008359C0" w:rsidRPr="00035259" w:rsidRDefault="008359C0" w:rsidP="006F35C5">
            <w:pPr>
              <w:spacing w:after="0" w:line="240" w:lineRule="auto"/>
              <w:jc w:val="center"/>
              <w:rPr>
                <w:rFonts w:ascii="Times New Roman" w:hAnsi="Times New Roman"/>
                <w:b/>
              </w:rPr>
            </w:pPr>
            <w:r w:rsidRPr="00035259">
              <w:rPr>
                <w:rFonts w:ascii="Times New Roman" w:hAnsi="Times New Roman"/>
                <w:b/>
              </w:rPr>
              <w:t>Индикаторы компетенции</w:t>
            </w:r>
          </w:p>
        </w:tc>
        <w:tc>
          <w:tcPr>
            <w:tcW w:w="6768" w:type="dxa"/>
            <w:gridSpan w:val="7"/>
            <w:shd w:val="clear" w:color="auto" w:fill="auto"/>
          </w:tcPr>
          <w:p w:rsidR="008359C0" w:rsidRPr="009F39CE" w:rsidRDefault="008359C0" w:rsidP="00F8360C">
            <w:pPr>
              <w:spacing w:after="0" w:line="240" w:lineRule="auto"/>
              <w:jc w:val="center"/>
              <w:rPr>
                <w:rFonts w:ascii="Times New Roman" w:hAnsi="Times New Roman"/>
              </w:rPr>
            </w:pPr>
            <w:r w:rsidRPr="009F39CE">
              <w:rPr>
                <w:rFonts w:ascii="Times New Roman" w:hAnsi="Times New Roman"/>
              </w:rPr>
              <w:t>Критерии оценивания (дескрипторы)</w:t>
            </w:r>
          </w:p>
        </w:tc>
      </w:tr>
      <w:tr w:rsidR="008359C0" w:rsidRPr="00C344B9" w:rsidTr="00F8360C">
        <w:tc>
          <w:tcPr>
            <w:tcW w:w="3369" w:type="dxa"/>
            <w:vMerge/>
            <w:shd w:val="clear" w:color="auto" w:fill="auto"/>
          </w:tcPr>
          <w:p w:rsidR="008359C0" w:rsidRPr="009F39CE" w:rsidRDefault="008359C0" w:rsidP="00F8360C">
            <w:pPr>
              <w:spacing w:after="0" w:line="240" w:lineRule="auto"/>
              <w:rPr>
                <w:rFonts w:ascii="Times New Roman" w:hAnsi="Times New Roman"/>
              </w:rPr>
            </w:pP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«плохо»</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«неудов</w:t>
            </w:r>
            <w:r w:rsidRPr="00F8360C">
              <w:rPr>
                <w:rFonts w:ascii="Times New Roman" w:hAnsi="Times New Roman"/>
                <w:sz w:val="18"/>
                <w:szCs w:val="18"/>
              </w:rPr>
              <w:softHyphen/>
              <w:t>летвори</w:t>
            </w:r>
            <w:r w:rsidRPr="00F8360C">
              <w:rPr>
                <w:rFonts w:ascii="Times New Roman" w:hAnsi="Times New Roman"/>
                <w:sz w:val="18"/>
                <w:szCs w:val="18"/>
              </w:rPr>
              <w:softHyphen/>
              <w:t>тельно»</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«удовле</w:t>
            </w:r>
            <w:r w:rsidRPr="00F8360C">
              <w:rPr>
                <w:rFonts w:ascii="Times New Roman" w:hAnsi="Times New Roman"/>
                <w:sz w:val="18"/>
                <w:szCs w:val="18"/>
              </w:rPr>
              <w:softHyphen/>
              <w:t>творитель</w:t>
            </w:r>
            <w:r w:rsidRPr="00F8360C">
              <w:rPr>
                <w:rFonts w:ascii="Times New Roman" w:hAnsi="Times New Roman"/>
                <w:sz w:val="18"/>
                <w:szCs w:val="18"/>
              </w:rPr>
              <w:softHyphen/>
              <w:t>но»</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«хорошо»</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«очень хорошо»</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«отлич</w:t>
            </w:r>
            <w:r w:rsidRPr="00F8360C">
              <w:rPr>
                <w:rFonts w:ascii="Times New Roman" w:hAnsi="Times New Roman"/>
                <w:sz w:val="18"/>
                <w:szCs w:val="18"/>
              </w:rPr>
              <w:softHyphen/>
              <w:t>но»</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«превос</w:t>
            </w:r>
            <w:r w:rsidRPr="00F8360C">
              <w:rPr>
                <w:rFonts w:ascii="Times New Roman" w:hAnsi="Times New Roman"/>
                <w:sz w:val="18"/>
                <w:szCs w:val="18"/>
              </w:rPr>
              <w:softHyphen/>
              <w:t>ходно»</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Знания</w:t>
            </w:r>
          </w:p>
          <w:p w:rsidR="008359C0" w:rsidRPr="009F39CE" w:rsidRDefault="008359C0" w:rsidP="00F8360C">
            <w:pPr>
              <w:spacing w:after="0" w:line="240" w:lineRule="auto"/>
              <w:rPr>
                <w:rFonts w:ascii="Times New Roman" w:hAnsi="Times New Roman"/>
              </w:rPr>
            </w:pPr>
            <w:r w:rsidRPr="00526F64">
              <w:rPr>
                <w:rFonts w:ascii="Times New Roman" w:hAnsi="Times New Roman"/>
                <w:sz w:val="20"/>
                <w:szCs w:val="20"/>
              </w:rPr>
              <w:t xml:space="preserve">Знание </w:t>
            </w:r>
            <w:r>
              <w:rPr>
                <w:rFonts w:ascii="Times New Roman" w:hAnsi="Times New Roman"/>
                <w:sz w:val="20"/>
                <w:szCs w:val="20"/>
              </w:rPr>
              <w:t xml:space="preserve">основ современной </w:t>
            </w:r>
            <w:r w:rsidRPr="00526F64">
              <w:rPr>
                <w:rFonts w:ascii="Times New Roman" w:hAnsi="Times New Roman"/>
                <w:sz w:val="20"/>
                <w:szCs w:val="20"/>
              </w:rPr>
              <w:t xml:space="preserve">теории </w:t>
            </w:r>
            <w:r>
              <w:rPr>
                <w:rFonts w:ascii="Times New Roman" w:hAnsi="Times New Roman"/>
                <w:sz w:val="20"/>
                <w:szCs w:val="20"/>
              </w:rPr>
              <w:t>вероятностей,  с целью</w:t>
            </w:r>
            <w:r w:rsidRPr="00526F64">
              <w:rPr>
                <w:rFonts w:ascii="Times New Roman" w:hAnsi="Times New Roman"/>
                <w:sz w:val="20"/>
                <w:szCs w:val="20"/>
              </w:rPr>
              <w:t xml:space="preserve"> разраб</w:t>
            </w:r>
            <w:r>
              <w:rPr>
                <w:rFonts w:ascii="Times New Roman" w:hAnsi="Times New Roman"/>
                <w:sz w:val="20"/>
                <w:szCs w:val="20"/>
              </w:rPr>
              <w:t>о</w:t>
            </w:r>
            <w:r w:rsidRPr="00526F64">
              <w:rPr>
                <w:rFonts w:ascii="Times New Roman" w:hAnsi="Times New Roman"/>
                <w:sz w:val="20"/>
                <w:szCs w:val="20"/>
              </w:rPr>
              <w:t>т</w:t>
            </w:r>
            <w:r>
              <w:rPr>
                <w:rFonts w:ascii="Times New Roman" w:hAnsi="Times New Roman"/>
                <w:sz w:val="20"/>
                <w:szCs w:val="20"/>
              </w:rPr>
              <w:t>ки</w:t>
            </w:r>
            <w:r w:rsidRPr="00526F64">
              <w:rPr>
                <w:rFonts w:ascii="Times New Roman" w:hAnsi="Times New Roman"/>
                <w:sz w:val="20"/>
                <w:szCs w:val="20"/>
              </w:rPr>
              <w:t xml:space="preserve"> и анализ</w:t>
            </w:r>
            <w:r>
              <w:rPr>
                <w:rFonts w:ascii="Times New Roman" w:hAnsi="Times New Roman"/>
                <w:sz w:val="20"/>
                <w:szCs w:val="20"/>
              </w:rPr>
              <w:t>а</w:t>
            </w:r>
            <w:r w:rsidRPr="00526F64">
              <w:rPr>
                <w:rFonts w:ascii="Times New Roman" w:hAnsi="Times New Roman"/>
                <w:sz w:val="20"/>
                <w:szCs w:val="20"/>
              </w:rPr>
              <w:t xml:space="preserve"> модел</w:t>
            </w:r>
            <w:r>
              <w:rPr>
                <w:rFonts w:ascii="Times New Roman" w:hAnsi="Times New Roman"/>
                <w:sz w:val="20"/>
                <w:szCs w:val="20"/>
              </w:rPr>
              <w:t>ей</w:t>
            </w:r>
            <w:r w:rsidRPr="00526F64">
              <w:rPr>
                <w:rFonts w:ascii="Times New Roman" w:hAnsi="Times New Roman"/>
                <w:sz w:val="20"/>
                <w:szCs w:val="20"/>
              </w:rPr>
              <w:t xml:space="preserve"> решаемых </w:t>
            </w:r>
            <w:r>
              <w:rPr>
                <w:rFonts w:ascii="Times New Roman" w:hAnsi="Times New Roman"/>
                <w:sz w:val="20"/>
                <w:szCs w:val="20"/>
              </w:rPr>
              <w:t xml:space="preserve">конкретных </w:t>
            </w:r>
            <w:r w:rsidRPr="00526F64">
              <w:rPr>
                <w:rFonts w:ascii="Times New Roman" w:hAnsi="Times New Roman"/>
              </w:rPr>
              <w:t>задач</w:t>
            </w:r>
            <w:r>
              <w:rPr>
                <w:rFonts w:ascii="Times New Roman" w:hAnsi="Times New Roman"/>
              </w:rPr>
              <w:t xml:space="preserve"> </w:t>
            </w: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Отсутствие знаний материала.</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 xml:space="preserve">Наличие грубых ошибок в основном материале.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Знание основного материала с рядом негрубых ошибок.</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Знание основного материалом с рядом заметных погрешностей.</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Знание основного материала с незначительными погрешностями.</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Знание основного материала без ошибок и погрешностей.</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Знание основного и дополнительного материалом без ошибок и погрешностей.</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Умения</w:t>
            </w:r>
          </w:p>
          <w:p w:rsidR="008359C0" w:rsidRPr="009F39CE" w:rsidRDefault="008359C0" w:rsidP="00F8360C">
            <w:pPr>
              <w:tabs>
                <w:tab w:val="num" w:pos="709"/>
              </w:tabs>
              <w:spacing w:after="0" w:line="240" w:lineRule="auto"/>
              <w:rPr>
                <w:rFonts w:ascii="Times New Roman" w:hAnsi="Times New Roman"/>
              </w:rPr>
            </w:pPr>
            <w:r>
              <w:rPr>
                <w:rFonts w:ascii="Times New Roman" w:hAnsi="Times New Roman"/>
                <w:sz w:val="20"/>
                <w:szCs w:val="20"/>
              </w:rPr>
              <w:t>Умение: 1) </w:t>
            </w:r>
            <w:r w:rsidRPr="002E0820">
              <w:rPr>
                <w:rFonts w:ascii="Times New Roman" w:eastAsia="MS Mincho" w:hAnsi="Times New Roman"/>
                <w:sz w:val="20"/>
                <w:szCs w:val="20"/>
              </w:rPr>
              <w:t xml:space="preserve">строить адекватные вероятностные модели случайных экспериментов и их количественных измерителей; 2) проводить анализ вероятностных свойств количественных характеристик элементарных исходов </w:t>
            </w:r>
            <w:r w:rsidRPr="002E0820">
              <w:rPr>
                <w:rFonts w:ascii="Times New Roman" w:hAnsi="Times New Roman"/>
                <w:sz w:val="20"/>
                <w:szCs w:val="20"/>
              </w:rPr>
              <w:t>статистически устойчивых экспериментов</w:t>
            </w:r>
            <w:r>
              <w:rPr>
                <w:rFonts w:ascii="Times New Roman" w:hAnsi="Times New Roman"/>
                <w:sz w:val="20"/>
                <w:szCs w:val="20"/>
              </w:rPr>
              <w:t>.</w:t>
            </w: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Отсутствует способность решения стандартных задач</w:t>
            </w:r>
          </w:p>
          <w:p w:rsidR="008359C0" w:rsidRPr="00F8360C" w:rsidRDefault="008359C0" w:rsidP="00F8360C">
            <w:pPr>
              <w:spacing w:after="0" w:line="240" w:lineRule="auto"/>
              <w:rPr>
                <w:rFonts w:ascii="Times New Roman" w:hAnsi="Times New Roman"/>
                <w:sz w:val="18"/>
                <w:szCs w:val="18"/>
              </w:rPr>
            </w:pP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Наличие грубых ошибок  при решении стандартных задач</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Способность решения основных стандартных задач с негрубыми ошибками</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Способность решения всех стандартных задач с незначительными погрешностями</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Способность решения всех стандартных задач без ошибок и погрешностей</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Способность решения стандартных и некоторых нестандартных задач</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Способность решения стандартных задач и широкого круга нестандартных задач</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Навыки</w:t>
            </w:r>
          </w:p>
          <w:p w:rsidR="008359C0" w:rsidRDefault="008359C0" w:rsidP="00F8360C">
            <w:pPr>
              <w:tabs>
                <w:tab w:val="num" w:pos="709"/>
              </w:tabs>
              <w:spacing w:after="0" w:line="240" w:lineRule="auto"/>
              <w:rPr>
                <w:rFonts w:ascii="Times New Roman" w:hAnsi="Times New Roman"/>
                <w:sz w:val="20"/>
                <w:szCs w:val="20"/>
              </w:rPr>
            </w:pPr>
            <w:r>
              <w:rPr>
                <w:rFonts w:ascii="Times New Roman" w:hAnsi="Times New Roman"/>
                <w:sz w:val="20"/>
                <w:szCs w:val="20"/>
              </w:rPr>
              <w:t xml:space="preserve">Владение </w:t>
            </w:r>
            <w:r w:rsidRPr="002E0820">
              <w:rPr>
                <w:rFonts w:ascii="Times New Roman" w:hAnsi="Times New Roman"/>
                <w:sz w:val="20"/>
                <w:szCs w:val="20"/>
              </w:rPr>
              <w:t xml:space="preserve"> </w:t>
            </w:r>
            <w:r>
              <w:rPr>
                <w:rFonts w:ascii="Times New Roman" w:hAnsi="Times New Roman"/>
                <w:sz w:val="20"/>
                <w:szCs w:val="20"/>
              </w:rPr>
              <w:t xml:space="preserve">навыками интерпретации </w:t>
            </w:r>
            <w:r w:rsidRPr="002E0820">
              <w:rPr>
                <w:rFonts w:ascii="Times New Roman" w:hAnsi="Times New Roman"/>
                <w:sz w:val="20"/>
                <w:szCs w:val="20"/>
              </w:rPr>
              <w:t>вероятностны</w:t>
            </w:r>
            <w:r>
              <w:rPr>
                <w:rFonts w:ascii="Times New Roman" w:hAnsi="Times New Roman"/>
                <w:sz w:val="20"/>
                <w:szCs w:val="20"/>
              </w:rPr>
              <w:t>х</w:t>
            </w:r>
            <w:r w:rsidRPr="002E0820">
              <w:rPr>
                <w:rFonts w:ascii="Times New Roman" w:hAnsi="Times New Roman"/>
                <w:sz w:val="20"/>
                <w:szCs w:val="20"/>
              </w:rPr>
              <w:t xml:space="preserve"> свойств </w:t>
            </w:r>
            <w:r>
              <w:rPr>
                <w:rFonts w:ascii="Times New Roman" w:hAnsi="Times New Roman"/>
                <w:sz w:val="20"/>
                <w:szCs w:val="20"/>
              </w:rPr>
              <w:t>с</w:t>
            </w:r>
            <w:r w:rsidRPr="002E0820">
              <w:rPr>
                <w:rFonts w:ascii="Times New Roman" w:hAnsi="Times New Roman"/>
                <w:sz w:val="20"/>
                <w:szCs w:val="20"/>
              </w:rPr>
              <w:t xml:space="preserve">лучайных экспериментов, для которых все </w:t>
            </w:r>
            <w:r>
              <w:rPr>
                <w:rFonts w:ascii="Times New Roman" w:hAnsi="Times New Roman"/>
                <w:sz w:val="20"/>
                <w:szCs w:val="20"/>
              </w:rPr>
              <w:t xml:space="preserve">основные </w:t>
            </w:r>
            <w:r w:rsidRPr="002E0820">
              <w:rPr>
                <w:rFonts w:ascii="Times New Roman" w:hAnsi="Times New Roman"/>
                <w:sz w:val="20"/>
                <w:szCs w:val="20"/>
              </w:rPr>
              <w:t>условия их проведения известны</w:t>
            </w:r>
            <w:r>
              <w:rPr>
                <w:rFonts w:ascii="Times New Roman" w:hAnsi="Times New Roman"/>
                <w:sz w:val="20"/>
                <w:szCs w:val="20"/>
              </w:rPr>
              <w:t>. Владение</w:t>
            </w:r>
          </w:p>
          <w:p w:rsidR="008359C0" w:rsidRPr="00874109" w:rsidRDefault="008359C0" w:rsidP="00F8360C">
            <w:pPr>
              <w:tabs>
                <w:tab w:val="num" w:pos="822"/>
              </w:tabs>
              <w:spacing w:after="0" w:line="240" w:lineRule="auto"/>
              <w:rPr>
                <w:rFonts w:ascii="Times New Roman" w:hAnsi="Times New Roman"/>
                <w:sz w:val="20"/>
                <w:szCs w:val="20"/>
              </w:rPr>
            </w:pPr>
            <w:r w:rsidRPr="002E0820">
              <w:rPr>
                <w:rFonts w:ascii="Times New Roman" w:hAnsi="Times New Roman"/>
                <w:sz w:val="20"/>
                <w:szCs w:val="20"/>
              </w:rPr>
              <w:t>примен</w:t>
            </w:r>
            <w:r>
              <w:rPr>
                <w:rFonts w:ascii="Times New Roman" w:hAnsi="Times New Roman"/>
                <w:sz w:val="20"/>
                <w:szCs w:val="20"/>
              </w:rPr>
              <w:t>ением</w:t>
            </w:r>
            <w:r w:rsidRPr="002E0820">
              <w:rPr>
                <w:rFonts w:ascii="Times New Roman" w:hAnsi="Times New Roman"/>
                <w:sz w:val="20"/>
                <w:szCs w:val="20"/>
              </w:rPr>
              <w:t xml:space="preserve"> метод</w:t>
            </w:r>
            <w:r>
              <w:rPr>
                <w:rFonts w:ascii="Times New Roman" w:hAnsi="Times New Roman"/>
                <w:sz w:val="20"/>
                <w:szCs w:val="20"/>
              </w:rPr>
              <w:t>ов</w:t>
            </w:r>
            <w:r w:rsidRPr="002E0820">
              <w:rPr>
                <w:rFonts w:ascii="Times New Roman" w:hAnsi="Times New Roman"/>
                <w:sz w:val="20"/>
                <w:szCs w:val="20"/>
              </w:rPr>
              <w:t xml:space="preserve"> вероятностного и имитационного моделирования простейших ситуаций стохастического характера с использованием статистических пакетов и компьютерных технологий</w:t>
            </w:r>
            <w:r>
              <w:rPr>
                <w:rFonts w:ascii="Times New Roman" w:hAnsi="Times New Roman"/>
                <w:sz w:val="20"/>
                <w:szCs w:val="20"/>
              </w:rPr>
              <w:t xml:space="preserve">. </w:t>
            </w:r>
            <w:r w:rsidRPr="00E4255A">
              <w:rPr>
                <w:rFonts w:ascii="Times New Roman" w:hAnsi="Times New Roman"/>
                <w:sz w:val="24"/>
                <w:szCs w:val="24"/>
              </w:rPr>
              <w:t>.</w:t>
            </w: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Полное отсутствие навыков, предусмотренных компетенцией</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Отсутствие ряда важнейших навыков, предусмотренных данной компетенцией</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 xml:space="preserve">Наличие минимально необходимого множества навыков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Наличие большинства основных навыков, продемонстрированное в стандартных ситуациях</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Наличие всех основных навыков, продемонстрированных в стандартных ситуациях</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Наличие всех навыков, продемонстрированное в стандартных ситуациях</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Наличие всех навыков, продемонстрированное в стандартных и нестандартных ситуациях</w:t>
            </w:r>
          </w:p>
        </w:tc>
      </w:tr>
      <w:tr w:rsidR="008359C0" w:rsidRPr="00C344B9" w:rsidTr="00F8360C">
        <w:tc>
          <w:tcPr>
            <w:tcW w:w="3369" w:type="dxa"/>
            <w:shd w:val="clear" w:color="auto" w:fill="auto"/>
          </w:tcPr>
          <w:p w:rsidR="008359C0" w:rsidRPr="00035259" w:rsidRDefault="008359C0" w:rsidP="00F8360C">
            <w:pPr>
              <w:spacing w:after="0" w:line="240" w:lineRule="auto"/>
              <w:rPr>
                <w:rFonts w:ascii="Times New Roman" w:hAnsi="Times New Roman"/>
                <w:b/>
              </w:rPr>
            </w:pPr>
            <w:r w:rsidRPr="00035259">
              <w:rPr>
                <w:rFonts w:ascii="Times New Roman" w:hAnsi="Times New Roman"/>
                <w:b/>
              </w:rPr>
              <w:t>Шкала оценок по проценту правильно выполненных контрольных заданий</w:t>
            </w:r>
          </w:p>
        </w:tc>
        <w:tc>
          <w:tcPr>
            <w:tcW w:w="966"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0 – 20 %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20 – 50 %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50 – 70 %</w:t>
            </w:r>
          </w:p>
        </w:tc>
        <w:tc>
          <w:tcPr>
            <w:tcW w:w="967" w:type="dxa"/>
            <w:shd w:val="clear" w:color="auto" w:fill="auto"/>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70-80 %</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80 – 90 %</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90 – 99 %</w:t>
            </w:r>
          </w:p>
        </w:tc>
        <w:tc>
          <w:tcPr>
            <w:tcW w:w="967" w:type="dxa"/>
          </w:tcPr>
          <w:p w:rsidR="008359C0" w:rsidRPr="00F8360C" w:rsidRDefault="008359C0" w:rsidP="00F8360C">
            <w:pPr>
              <w:spacing w:after="0" w:line="240" w:lineRule="auto"/>
              <w:rPr>
                <w:rFonts w:ascii="Times New Roman" w:hAnsi="Times New Roman"/>
                <w:sz w:val="18"/>
                <w:szCs w:val="18"/>
              </w:rPr>
            </w:pPr>
            <w:r w:rsidRPr="00F8360C">
              <w:rPr>
                <w:rFonts w:ascii="Times New Roman" w:hAnsi="Times New Roman"/>
                <w:sz w:val="18"/>
                <w:szCs w:val="18"/>
              </w:rPr>
              <w:t>100%</w:t>
            </w:r>
          </w:p>
        </w:tc>
      </w:tr>
    </w:tbl>
    <w:p w:rsidR="00964ED4" w:rsidRPr="00D97F53" w:rsidRDefault="00A55147" w:rsidP="00477BED">
      <w:pPr>
        <w:pStyle w:val="a7"/>
        <w:numPr>
          <w:ilvl w:val="1"/>
          <w:numId w:val="13"/>
        </w:numPr>
        <w:rPr>
          <w:rFonts w:ascii="Times New Roman" w:hAnsi="Times New Roman"/>
          <w:i/>
          <w:sz w:val="28"/>
          <w:szCs w:val="24"/>
        </w:rPr>
      </w:pPr>
      <w:r w:rsidRPr="00D97F53">
        <w:rPr>
          <w:rFonts w:ascii="Times New Roman" w:hAnsi="Times New Roman"/>
          <w:sz w:val="28"/>
          <w:szCs w:val="24"/>
        </w:rPr>
        <w:t>Описание шкал оценивания</w:t>
      </w:r>
    </w:p>
    <w:p w:rsidR="00CB4173" w:rsidRPr="000433F8" w:rsidRDefault="001A1325" w:rsidP="00A0155D">
      <w:pPr>
        <w:pStyle w:val="a7"/>
        <w:spacing w:after="0" w:line="240" w:lineRule="auto"/>
        <w:ind w:left="0"/>
        <w:jc w:val="both"/>
        <w:rPr>
          <w:rFonts w:ascii="Times New Roman" w:hAnsi="Times New Roman"/>
          <w:sz w:val="24"/>
          <w:szCs w:val="24"/>
        </w:rPr>
      </w:pPr>
      <w:r w:rsidRPr="000433F8">
        <w:rPr>
          <w:rFonts w:ascii="Times New Roman" w:hAnsi="Times New Roman"/>
          <w:sz w:val="24"/>
          <w:szCs w:val="24"/>
        </w:rPr>
        <w:t>Для оценивания результатов «Теория вероятностей» у</w:t>
      </w:r>
      <w:r w:rsidR="00CB4173" w:rsidRPr="000433F8">
        <w:rPr>
          <w:rFonts w:ascii="Times New Roman" w:hAnsi="Times New Roman"/>
          <w:sz w:val="24"/>
          <w:szCs w:val="24"/>
        </w:rPr>
        <w:t xml:space="preserve">чебной деятельности студентов при изучении дисциплины </w:t>
      </w:r>
      <w:r w:rsidR="00615C49" w:rsidRPr="000433F8">
        <w:rPr>
          <w:rFonts w:ascii="Times New Roman" w:hAnsi="Times New Roman"/>
          <w:sz w:val="24"/>
          <w:szCs w:val="24"/>
        </w:rPr>
        <w:t xml:space="preserve">используется балльная </w:t>
      </w:r>
      <w:r w:rsidR="00CB4173" w:rsidRPr="000433F8">
        <w:rPr>
          <w:rFonts w:ascii="Times New Roman" w:hAnsi="Times New Roman"/>
          <w:sz w:val="24"/>
          <w:szCs w:val="24"/>
        </w:rPr>
        <w:t xml:space="preserve">система оценки учебной работы студентов. </w:t>
      </w:r>
      <w:r w:rsidR="00615C49" w:rsidRPr="000433F8">
        <w:rPr>
          <w:rFonts w:ascii="Times New Roman" w:hAnsi="Times New Roman"/>
          <w:sz w:val="24"/>
          <w:szCs w:val="24"/>
        </w:rPr>
        <w:t>По результатам итоговой аттестации проставляются оценки «Зачтено»</w:t>
      </w:r>
      <w:r w:rsidR="00B61B42" w:rsidRPr="000433F8">
        <w:rPr>
          <w:rFonts w:ascii="Times New Roman" w:hAnsi="Times New Roman"/>
          <w:sz w:val="24"/>
          <w:szCs w:val="24"/>
        </w:rPr>
        <w:t xml:space="preserve"> (соответствует уровням оценки компетенций «удовлетворительно» и выше)</w:t>
      </w:r>
      <w:r w:rsidR="00615C49" w:rsidRPr="000433F8">
        <w:rPr>
          <w:rFonts w:ascii="Times New Roman" w:hAnsi="Times New Roman"/>
          <w:sz w:val="24"/>
          <w:szCs w:val="24"/>
        </w:rPr>
        <w:t xml:space="preserve"> и «Не зачтено»</w:t>
      </w:r>
      <w:r w:rsidR="00B61B42" w:rsidRPr="000433F8">
        <w:rPr>
          <w:rFonts w:ascii="Times New Roman" w:hAnsi="Times New Roman"/>
          <w:sz w:val="24"/>
          <w:szCs w:val="24"/>
        </w:rPr>
        <w:t xml:space="preserve"> (соответствует уровням оценки компетенций «плохо» и «неудовлетворительно»).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28"/>
        <w:gridCol w:w="8709"/>
      </w:tblGrid>
      <w:tr w:rsidR="00A0155D" w:rsidRPr="001C146A" w:rsidTr="00A0155D">
        <w:tc>
          <w:tcPr>
            <w:tcW w:w="1278" w:type="dxa"/>
          </w:tcPr>
          <w:p w:rsidR="00A0155D" w:rsidRPr="001C146A" w:rsidRDefault="00A0155D" w:rsidP="001A1E90">
            <w:pPr>
              <w:spacing w:after="0" w:line="240" w:lineRule="auto"/>
              <w:jc w:val="both"/>
              <w:rPr>
                <w:rFonts w:ascii="Times New Roman" w:eastAsia="Calibri" w:hAnsi="Times New Roman"/>
                <w:sz w:val="24"/>
                <w:szCs w:val="24"/>
              </w:rPr>
            </w:pPr>
            <w:r w:rsidRPr="001C146A">
              <w:rPr>
                <w:rFonts w:ascii="Times New Roman" w:eastAsia="Calibri" w:hAnsi="Times New Roman"/>
                <w:sz w:val="24"/>
                <w:szCs w:val="24"/>
              </w:rPr>
              <w:t>Зачтено</w:t>
            </w:r>
          </w:p>
        </w:tc>
        <w:tc>
          <w:tcPr>
            <w:tcW w:w="7796" w:type="dxa"/>
          </w:tcPr>
          <w:p w:rsidR="00A0155D" w:rsidRPr="001C146A" w:rsidRDefault="00A0155D" w:rsidP="001A1E90">
            <w:pPr>
              <w:spacing w:after="0" w:line="240" w:lineRule="auto"/>
              <w:jc w:val="both"/>
              <w:rPr>
                <w:rFonts w:ascii="Times New Roman" w:eastAsia="Calibri" w:hAnsi="Times New Roman"/>
                <w:sz w:val="24"/>
                <w:szCs w:val="24"/>
              </w:rPr>
            </w:pPr>
            <w:r w:rsidRPr="001C146A">
              <w:rPr>
                <w:rFonts w:ascii="Times New Roman" w:eastAsia="Calibri" w:hAnsi="Times New Roman"/>
                <w:bCs/>
                <w:sz w:val="24"/>
                <w:szCs w:val="24"/>
              </w:rPr>
              <w:t>Знание основных теоретических положений</w:t>
            </w:r>
            <w:r w:rsidRPr="001C146A">
              <w:rPr>
                <w:rFonts w:ascii="Times New Roman" w:eastAsia="Calibri" w:hAnsi="Times New Roman"/>
                <w:sz w:val="24"/>
                <w:szCs w:val="24"/>
              </w:rPr>
              <w:t xml:space="preserve">  с умением решать практические задачи. </w:t>
            </w:r>
            <w:r w:rsidRPr="001C146A">
              <w:rPr>
                <w:rFonts w:ascii="Times New Roman" w:eastAsia="Calibri" w:hAnsi="Times New Roman"/>
                <w:bCs/>
                <w:sz w:val="24"/>
                <w:szCs w:val="24"/>
              </w:rPr>
              <w:t xml:space="preserve">Выполнение лабораторных работ и самостоятельной работы. </w:t>
            </w:r>
          </w:p>
        </w:tc>
      </w:tr>
      <w:tr w:rsidR="00A0155D" w:rsidRPr="001C146A" w:rsidTr="00A0155D">
        <w:tc>
          <w:tcPr>
            <w:tcW w:w="1278" w:type="dxa"/>
          </w:tcPr>
          <w:p w:rsidR="00A0155D" w:rsidRPr="001C146A" w:rsidRDefault="00A0155D" w:rsidP="001A1E90">
            <w:pPr>
              <w:spacing w:after="0" w:line="240" w:lineRule="auto"/>
              <w:jc w:val="both"/>
              <w:rPr>
                <w:rFonts w:ascii="Times New Roman" w:eastAsia="Calibri" w:hAnsi="Times New Roman"/>
                <w:sz w:val="24"/>
                <w:szCs w:val="24"/>
              </w:rPr>
            </w:pPr>
            <w:proofErr w:type="spellStart"/>
            <w:r w:rsidRPr="001C146A">
              <w:rPr>
                <w:rFonts w:ascii="Times New Roman" w:eastAsia="Calibri" w:hAnsi="Times New Roman"/>
                <w:sz w:val="24"/>
                <w:szCs w:val="24"/>
              </w:rPr>
              <w:t>Незачтено</w:t>
            </w:r>
            <w:proofErr w:type="spellEnd"/>
          </w:p>
        </w:tc>
        <w:tc>
          <w:tcPr>
            <w:tcW w:w="7796" w:type="dxa"/>
          </w:tcPr>
          <w:p w:rsidR="00A0155D" w:rsidRPr="001C146A" w:rsidRDefault="00A0155D" w:rsidP="001A1E90">
            <w:pPr>
              <w:spacing w:after="0" w:line="240" w:lineRule="auto"/>
              <w:jc w:val="both"/>
              <w:rPr>
                <w:rFonts w:ascii="Times New Roman" w:eastAsia="Calibri" w:hAnsi="Times New Roman"/>
                <w:sz w:val="24"/>
                <w:szCs w:val="24"/>
              </w:rPr>
            </w:pPr>
            <w:r w:rsidRPr="001C146A">
              <w:rPr>
                <w:rFonts w:ascii="Times New Roman" w:eastAsia="Calibri" w:hAnsi="Times New Roman"/>
                <w:bCs/>
                <w:sz w:val="24"/>
                <w:szCs w:val="24"/>
              </w:rPr>
              <w:t xml:space="preserve">Невыполнение лабораторных работ или самостоятельной работы или незнание основных теоретических фактов. </w:t>
            </w:r>
            <w:r w:rsidRPr="001C146A">
              <w:rPr>
                <w:rFonts w:ascii="Times New Roman" w:eastAsia="Calibri" w:hAnsi="Times New Roman"/>
                <w:sz w:val="24"/>
                <w:szCs w:val="24"/>
              </w:rPr>
              <w:t xml:space="preserve">Необходима дополнительная подготовка для </w:t>
            </w:r>
            <w:r w:rsidRPr="001C146A">
              <w:rPr>
                <w:rFonts w:ascii="Times New Roman" w:eastAsia="Calibri" w:hAnsi="Times New Roman"/>
                <w:sz w:val="24"/>
                <w:szCs w:val="24"/>
              </w:rPr>
              <w:lastRenderedPageBreak/>
              <w:t xml:space="preserve">успешного ответа на вспомогательные лекционные вопросы, на вопросы из практических занятий, на вопросы лабораторных работ и на самостоятельной работы. </w:t>
            </w:r>
          </w:p>
        </w:tc>
      </w:tr>
    </w:tbl>
    <w:p w:rsidR="00C11542" w:rsidRPr="00A6442E" w:rsidRDefault="00A55147" w:rsidP="00A0155D">
      <w:pPr>
        <w:pStyle w:val="a7"/>
        <w:numPr>
          <w:ilvl w:val="1"/>
          <w:numId w:val="13"/>
        </w:numPr>
        <w:spacing w:after="0" w:line="240" w:lineRule="auto"/>
        <w:ind w:left="1190" w:hanging="357"/>
        <w:jc w:val="both"/>
        <w:rPr>
          <w:rFonts w:ascii="Times New Roman" w:hAnsi="Times New Roman"/>
          <w:i/>
          <w:sz w:val="28"/>
          <w:szCs w:val="24"/>
        </w:rPr>
      </w:pPr>
      <w:r w:rsidRPr="003078C1">
        <w:rPr>
          <w:rFonts w:ascii="Times New Roman" w:hAnsi="Times New Roman"/>
          <w:sz w:val="28"/>
          <w:szCs w:val="24"/>
        </w:rPr>
        <w:lastRenderedPageBreak/>
        <w:t>Критерии и процедуры оценивания результатов обучения по дисциплине (модулю), характеризующих этапы формирования компетенций</w:t>
      </w:r>
    </w:p>
    <w:p w:rsidR="00F67591" w:rsidRPr="000433F8" w:rsidRDefault="00F67591" w:rsidP="00A0155D">
      <w:pPr>
        <w:pStyle w:val="a7"/>
        <w:spacing w:after="0" w:line="240" w:lineRule="auto"/>
        <w:ind w:left="0"/>
        <w:jc w:val="both"/>
        <w:rPr>
          <w:rFonts w:ascii="Times New Roman" w:hAnsi="Times New Roman"/>
          <w:sz w:val="24"/>
          <w:szCs w:val="24"/>
        </w:rPr>
      </w:pPr>
      <w:bookmarkStart w:id="0" w:name="_GoBack"/>
      <w:r w:rsidRPr="000433F8">
        <w:rPr>
          <w:rFonts w:ascii="Times New Roman" w:hAnsi="Times New Roman"/>
          <w:sz w:val="24"/>
          <w:szCs w:val="24"/>
        </w:rPr>
        <w:t xml:space="preserve">Для оценивания результатов обучения в виде </w:t>
      </w:r>
      <w:r w:rsidRPr="000433F8">
        <w:rPr>
          <w:rFonts w:ascii="Times New Roman" w:hAnsi="Times New Roman"/>
          <w:sz w:val="24"/>
          <w:szCs w:val="24"/>
          <w:u w:val="single"/>
        </w:rPr>
        <w:t>знаний</w:t>
      </w:r>
      <w:r w:rsidRPr="000433F8">
        <w:rPr>
          <w:rFonts w:ascii="Times New Roman" w:hAnsi="Times New Roman"/>
          <w:sz w:val="24"/>
          <w:szCs w:val="24"/>
        </w:rPr>
        <w:t xml:space="preserve"> используются следующие процедуры и технологии:</w:t>
      </w:r>
    </w:p>
    <w:p w:rsidR="00F67591" w:rsidRPr="000433F8" w:rsidRDefault="00F67591" w:rsidP="00A0155D">
      <w:pPr>
        <w:pStyle w:val="a7"/>
        <w:spacing w:after="0" w:line="240" w:lineRule="auto"/>
        <w:ind w:left="0"/>
        <w:jc w:val="both"/>
        <w:rPr>
          <w:rFonts w:ascii="Times New Roman" w:hAnsi="Times New Roman"/>
          <w:sz w:val="24"/>
          <w:szCs w:val="24"/>
        </w:rPr>
      </w:pPr>
      <w:r w:rsidRPr="000433F8">
        <w:rPr>
          <w:rFonts w:ascii="Times New Roman" w:hAnsi="Times New Roman"/>
          <w:sz w:val="24"/>
          <w:szCs w:val="24"/>
        </w:rPr>
        <w:t>- собеседование</w:t>
      </w:r>
    </w:p>
    <w:p w:rsidR="00F67591" w:rsidRPr="000433F8" w:rsidRDefault="00F67591" w:rsidP="00A0155D">
      <w:pPr>
        <w:pStyle w:val="a7"/>
        <w:spacing w:after="0" w:line="240" w:lineRule="auto"/>
        <w:ind w:left="0"/>
        <w:jc w:val="both"/>
        <w:rPr>
          <w:rFonts w:ascii="Times New Roman" w:hAnsi="Times New Roman"/>
          <w:sz w:val="24"/>
          <w:szCs w:val="24"/>
        </w:rPr>
      </w:pPr>
      <w:r w:rsidRPr="000433F8">
        <w:rPr>
          <w:rFonts w:ascii="Times New Roman" w:hAnsi="Times New Roman"/>
          <w:sz w:val="24"/>
          <w:szCs w:val="24"/>
        </w:rPr>
        <w:t>- письменные ответы на вопросы.</w:t>
      </w:r>
    </w:p>
    <w:p w:rsidR="00F67591" w:rsidRPr="000433F8" w:rsidRDefault="00F67591" w:rsidP="00A0155D">
      <w:pPr>
        <w:pStyle w:val="a7"/>
        <w:spacing w:after="0" w:line="240" w:lineRule="auto"/>
        <w:ind w:left="0"/>
        <w:jc w:val="both"/>
        <w:rPr>
          <w:rFonts w:ascii="Times New Roman" w:hAnsi="Times New Roman"/>
          <w:sz w:val="24"/>
          <w:szCs w:val="24"/>
        </w:rPr>
      </w:pPr>
      <w:r w:rsidRPr="000433F8">
        <w:rPr>
          <w:rFonts w:ascii="Times New Roman" w:hAnsi="Times New Roman"/>
          <w:sz w:val="24"/>
          <w:szCs w:val="24"/>
        </w:rPr>
        <w:t xml:space="preserve">Для оценивания результатов обучения в виде </w:t>
      </w:r>
      <w:r w:rsidRPr="000433F8">
        <w:rPr>
          <w:rFonts w:ascii="Times New Roman" w:hAnsi="Times New Roman"/>
          <w:sz w:val="24"/>
          <w:szCs w:val="24"/>
          <w:u w:val="single"/>
        </w:rPr>
        <w:t>умений</w:t>
      </w:r>
      <w:r w:rsidRPr="000433F8">
        <w:rPr>
          <w:rFonts w:ascii="Times New Roman" w:hAnsi="Times New Roman"/>
          <w:sz w:val="24"/>
          <w:szCs w:val="24"/>
        </w:rPr>
        <w:t xml:space="preserve"> и </w:t>
      </w:r>
      <w:r w:rsidRPr="000433F8">
        <w:rPr>
          <w:rFonts w:ascii="Times New Roman" w:hAnsi="Times New Roman"/>
          <w:sz w:val="24"/>
          <w:szCs w:val="24"/>
          <w:u w:val="single"/>
        </w:rPr>
        <w:t>владений</w:t>
      </w:r>
      <w:r w:rsidRPr="000433F8">
        <w:rPr>
          <w:rFonts w:ascii="Times New Roman" w:hAnsi="Times New Roman"/>
          <w:sz w:val="24"/>
          <w:szCs w:val="24"/>
        </w:rPr>
        <w:t xml:space="preserve"> используются следующие процедуры и технологии:</w:t>
      </w:r>
    </w:p>
    <w:p w:rsidR="00A55147" w:rsidRPr="000433F8" w:rsidRDefault="00F67591" w:rsidP="00A0155D">
      <w:pPr>
        <w:pStyle w:val="a7"/>
        <w:spacing w:after="0" w:line="240" w:lineRule="auto"/>
        <w:ind w:left="0"/>
        <w:jc w:val="both"/>
        <w:rPr>
          <w:rFonts w:ascii="Times New Roman" w:hAnsi="Times New Roman"/>
          <w:sz w:val="24"/>
          <w:szCs w:val="24"/>
        </w:rPr>
      </w:pPr>
      <w:r w:rsidRPr="000433F8">
        <w:rPr>
          <w:rFonts w:ascii="Times New Roman" w:hAnsi="Times New Roman"/>
          <w:sz w:val="24"/>
          <w:szCs w:val="24"/>
        </w:rPr>
        <w:t>- задачи (практические задания)</w:t>
      </w:r>
      <w:r w:rsidR="00A55147" w:rsidRPr="000433F8">
        <w:rPr>
          <w:rFonts w:ascii="Times New Roman" w:hAnsi="Times New Roman"/>
          <w:sz w:val="24"/>
          <w:szCs w:val="24"/>
        </w:rPr>
        <w:t>.</w:t>
      </w:r>
    </w:p>
    <w:bookmarkEnd w:id="0"/>
    <w:p w:rsidR="00A55147" w:rsidRPr="00AE1C15" w:rsidRDefault="00A55147" w:rsidP="00A0155D">
      <w:pPr>
        <w:pStyle w:val="a7"/>
        <w:numPr>
          <w:ilvl w:val="1"/>
          <w:numId w:val="13"/>
        </w:numPr>
        <w:spacing w:after="0" w:line="240" w:lineRule="auto"/>
        <w:ind w:left="1190" w:hanging="357"/>
        <w:jc w:val="both"/>
        <w:rPr>
          <w:rFonts w:ascii="Times New Roman" w:hAnsi="Times New Roman"/>
          <w:i/>
          <w:sz w:val="28"/>
          <w:szCs w:val="24"/>
        </w:rPr>
      </w:pPr>
      <w:r w:rsidRPr="003078C1">
        <w:rPr>
          <w:rFonts w:ascii="Times New Roman" w:hAnsi="Times New Roman"/>
          <w:sz w:val="28"/>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3078C1">
        <w:rPr>
          <w:rFonts w:ascii="Times New Roman" w:hAnsi="Times New Roman"/>
          <w:sz w:val="28"/>
          <w:szCs w:val="24"/>
        </w:rPr>
        <w:t>сформированности</w:t>
      </w:r>
      <w:proofErr w:type="spellEnd"/>
      <w:r w:rsidRPr="003078C1">
        <w:rPr>
          <w:rFonts w:ascii="Times New Roman" w:hAnsi="Times New Roman"/>
          <w:sz w:val="28"/>
          <w:szCs w:val="24"/>
        </w:rPr>
        <w:t xml:space="preserve"> компетенции. </w:t>
      </w:r>
    </w:p>
    <w:p w:rsidR="00A80AA5" w:rsidRPr="00895D12" w:rsidRDefault="00A80AA5" w:rsidP="00A80AA5">
      <w:pPr>
        <w:pStyle w:val="a7"/>
        <w:ind w:left="785"/>
        <w:rPr>
          <w:rFonts w:ascii="Times New Roman" w:hAnsi="Times New Roman"/>
          <w:b/>
          <w:sz w:val="24"/>
          <w:szCs w:val="24"/>
        </w:rPr>
      </w:pPr>
      <w:r w:rsidRPr="00895D12">
        <w:rPr>
          <w:rFonts w:ascii="Times New Roman" w:hAnsi="Times New Roman"/>
          <w:b/>
          <w:sz w:val="24"/>
          <w:szCs w:val="24"/>
        </w:rPr>
        <w:t>6.4.1. Примеры домашни</w:t>
      </w:r>
      <w:r>
        <w:rPr>
          <w:rFonts w:ascii="Times New Roman" w:hAnsi="Times New Roman"/>
          <w:b/>
          <w:sz w:val="24"/>
          <w:szCs w:val="24"/>
        </w:rPr>
        <w:t>х заданий для оценки компетенций</w:t>
      </w:r>
    </w:p>
    <w:p w:rsidR="00A80AA5" w:rsidRPr="00A0155D" w:rsidRDefault="00A80AA5" w:rsidP="00A0155D">
      <w:pPr>
        <w:pStyle w:val="a7"/>
        <w:autoSpaceDE w:val="0"/>
        <w:autoSpaceDN w:val="0"/>
        <w:adjustRightInd w:val="0"/>
        <w:spacing w:after="0" w:line="240" w:lineRule="auto"/>
        <w:ind w:left="0"/>
        <w:jc w:val="both"/>
        <w:rPr>
          <w:rFonts w:ascii="Times New Roman" w:hAnsi="Times New Roman"/>
          <w:sz w:val="24"/>
          <w:szCs w:val="24"/>
        </w:rPr>
      </w:pPr>
      <w:r w:rsidRPr="00A0155D">
        <w:rPr>
          <w:rFonts w:ascii="Times New Roman" w:hAnsi="Times New Roman"/>
          <w:i/>
          <w:sz w:val="24"/>
          <w:szCs w:val="24"/>
        </w:rPr>
        <w:t>Задача</w:t>
      </w:r>
      <w:r w:rsidRPr="00A0155D">
        <w:rPr>
          <w:rFonts w:ascii="Times New Roman" w:hAnsi="Times New Roman"/>
          <w:i/>
          <w:sz w:val="24"/>
          <w:szCs w:val="24"/>
          <w:lang w:val="en-US"/>
        </w:rPr>
        <w:t> </w:t>
      </w:r>
      <w:r w:rsidRPr="00A0155D">
        <w:rPr>
          <w:rFonts w:ascii="Times New Roman" w:hAnsi="Times New Roman"/>
          <w:i/>
          <w:sz w:val="24"/>
          <w:szCs w:val="24"/>
        </w:rPr>
        <w:t>1</w:t>
      </w:r>
      <w:r w:rsidRPr="00A0155D">
        <w:rPr>
          <w:rFonts w:ascii="Times New Roman" w:hAnsi="Times New Roman"/>
          <w:sz w:val="24"/>
          <w:szCs w:val="24"/>
        </w:rPr>
        <w:t xml:space="preserve">. При передаче сообщения вероятность искажения одного знака равна 1/10. Каковы вероятности того что сообщение из 10 знаков </w:t>
      </w:r>
      <w:r w:rsidRPr="00A0155D">
        <w:rPr>
          <w:rFonts w:ascii="Times New Roman" w:hAnsi="Times New Roman"/>
          <w:i/>
          <w:sz w:val="24"/>
          <w:szCs w:val="24"/>
        </w:rPr>
        <w:t>а</w:t>
      </w:r>
      <w:r w:rsidRPr="00A0155D">
        <w:rPr>
          <w:rFonts w:ascii="Times New Roman" w:hAnsi="Times New Roman"/>
          <w:sz w:val="24"/>
          <w:szCs w:val="24"/>
        </w:rPr>
        <w:t xml:space="preserve">) не будет искажено; </w:t>
      </w:r>
      <w:r w:rsidRPr="00A0155D">
        <w:rPr>
          <w:rFonts w:ascii="Times New Roman" w:hAnsi="Times New Roman"/>
          <w:i/>
          <w:sz w:val="24"/>
          <w:szCs w:val="24"/>
        </w:rPr>
        <w:t>б</w:t>
      </w:r>
      <w:r w:rsidRPr="00A0155D">
        <w:rPr>
          <w:rFonts w:ascii="Times New Roman" w:hAnsi="Times New Roman"/>
          <w:sz w:val="24"/>
          <w:szCs w:val="24"/>
        </w:rPr>
        <w:t xml:space="preserve">) содержит ровно 3 искажения; </w:t>
      </w:r>
      <w:r w:rsidRPr="00A0155D">
        <w:rPr>
          <w:rFonts w:ascii="Times New Roman" w:hAnsi="Times New Roman"/>
          <w:i/>
          <w:sz w:val="24"/>
          <w:szCs w:val="24"/>
        </w:rPr>
        <w:t>в</w:t>
      </w:r>
      <w:r w:rsidRPr="00A0155D">
        <w:rPr>
          <w:rFonts w:ascii="Times New Roman" w:hAnsi="Times New Roman"/>
          <w:sz w:val="24"/>
          <w:szCs w:val="24"/>
        </w:rPr>
        <w:t>) содержит не более трех искажений.</w:t>
      </w:r>
    </w:p>
    <w:p w:rsidR="00A80AA5" w:rsidRPr="00A0155D" w:rsidRDefault="00A80AA5" w:rsidP="00A0155D">
      <w:pPr>
        <w:pStyle w:val="a7"/>
        <w:autoSpaceDE w:val="0"/>
        <w:autoSpaceDN w:val="0"/>
        <w:adjustRightInd w:val="0"/>
        <w:spacing w:after="0" w:line="240" w:lineRule="auto"/>
        <w:ind w:left="0"/>
        <w:jc w:val="both"/>
        <w:rPr>
          <w:rFonts w:ascii="Times New Roman" w:hAnsi="Times New Roman"/>
          <w:sz w:val="24"/>
          <w:szCs w:val="24"/>
        </w:rPr>
      </w:pPr>
      <w:r w:rsidRPr="00A0155D">
        <w:rPr>
          <w:rFonts w:ascii="Times New Roman" w:hAnsi="Times New Roman"/>
          <w:i/>
          <w:sz w:val="24"/>
          <w:szCs w:val="24"/>
        </w:rPr>
        <w:t>Задача</w:t>
      </w:r>
      <w:r w:rsidRPr="00A0155D">
        <w:rPr>
          <w:rFonts w:ascii="Times New Roman" w:hAnsi="Times New Roman"/>
          <w:i/>
          <w:sz w:val="24"/>
          <w:szCs w:val="24"/>
          <w:lang w:val="en-US"/>
        </w:rPr>
        <w:t> </w:t>
      </w:r>
      <w:r w:rsidRPr="00A0155D">
        <w:rPr>
          <w:rFonts w:ascii="Times New Roman" w:hAnsi="Times New Roman"/>
          <w:i/>
          <w:sz w:val="24"/>
          <w:szCs w:val="24"/>
        </w:rPr>
        <w:t>2</w:t>
      </w:r>
      <w:r w:rsidRPr="00A0155D">
        <w:rPr>
          <w:rFonts w:ascii="Times New Roman" w:hAnsi="Times New Roman"/>
          <w:sz w:val="24"/>
          <w:szCs w:val="24"/>
        </w:rPr>
        <w:t>. Найти вероятность того что в 2</w:t>
      </w:r>
      <w:r w:rsidRPr="00A0155D">
        <w:rPr>
          <w:rFonts w:ascii="Times New Roman" w:hAnsi="Times New Roman"/>
          <w:i/>
          <w:sz w:val="24"/>
          <w:szCs w:val="24"/>
        </w:rPr>
        <w:t>n</w:t>
      </w:r>
      <w:r w:rsidRPr="00A0155D">
        <w:rPr>
          <w:rFonts w:ascii="Times New Roman" w:hAnsi="Times New Roman"/>
          <w:sz w:val="24"/>
          <w:szCs w:val="24"/>
        </w:rPr>
        <w:t xml:space="preserve"> испытаниях схемы Бернулли с вероятностью успеха </w:t>
      </w:r>
      <w:r w:rsidRPr="00A0155D">
        <w:rPr>
          <w:rFonts w:ascii="Times New Roman" w:hAnsi="Times New Roman"/>
          <w:i/>
          <w:sz w:val="24"/>
          <w:szCs w:val="24"/>
        </w:rPr>
        <w:t>p</w:t>
      </w:r>
      <w:r w:rsidRPr="00A0155D">
        <w:rPr>
          <w:rFonts w:ascii="Times New Roman" w:hAnsi="Times New Roman"/>
          <w:sz w:val="24"/>
          <w:szCs w:val="24"/>
        </w:rPr>
        <w:t xml:space="preserve"> и неудачи </w:t>
      </w:r>
      <w:r w:rsidRPr="00A0155D">
        <w:rPr>
          <w:rFonts w:ascii="Times New Roman" w:hAnsi="Times New Roman"/>
          <w:i/>
          <w:sz w:val="24"/>
          <w:szCs w:val="24"/>
        </w:rPr>
        <w:t>q</w:t>
      </w:r>
      <w:r w:rsidRPr="00A0155D">
        <w:rPr>
          <w:rFonts w:ascii="Times New Roman" w:hAnsi="Times New Roman"/>
          <w:sz w:val="24"/>
          <w:szCs w:val="24"/>
          <w:lang w:val="en-US"/>
        </w:rPr>
        <w:t> </w:t>
      </w:r>
      <w:r w:rsidRPr="00A0155D">
        <w:rPr>
          <w:rFonts w:ascii="Times New Roman" w:hAnsi="Times New Roman"/>
          <w:sz w:val="24"/>
          <w:szCs w:val="24"/>
        </w:rPr>
        <w:t></w:t>
      </w:r>
      <w:r w:rsidRPr="00A0155D">
        <w:rPr>
          <w:rFonts w:ascii="Times New Roman" w:hAnsi="Times New Roman"/>
          <w:sz w:val="24"/>
          <w:szCs w:val="24"/>
          <w:lang w:val="en-US"/>
        </w:rPr>
        <w:t> </w:t>
      </w:r>
      <w:r w:rsidRPr="00A0155D">
        <w:rPr>
          <w:rFonts w:ascii="Times New Roman" w:hAnsi="Times New Roman"/>
          <w:sz w:val="24"/>
          <w:szCs w:val="24"/>
        </w:rPr>
        <w:t>1</w:t>
      </w:r>
      <w:r w:rsidRPr="00A0155D">
        <w:rPr>
          <w:rFonts w:ascii="Times New Roman" w:hAnsi="Times New Roman"/>
          <w:sz w:val="24"/>
          <w:szCs w:val="24"/>
          <w:lang w:val="en-US"/>
        </w:rPr>
        <w:t> </w:t>
      </w:r>
      <w:r w:rsidRPr="00A0155D">
        <w:rPr>
          <w:rFonts w:ascii="Times New Roman" w:hAnsi="Times New Roman"/>
          <w:sz w:val="24"/>
          <w:szCs w:val="24"/>
          <w:lang w:val="en-US"/>
        </w:rPr>
        <w:t> </w:t>
      </w:r>
      <w:r w:rsidRPr="00A0155D">
        <w:rPr>
          <w:rFonts w:ascii="Times New Roman" w:hAnsi="Times New Roman"/>
          <w:i/>
          <w:sz w:val="24"/>
          <w:szCs w:val="24"/>
        </w:rPr>
        <w:t>p</w:t>
      </w:r>
      <w:r w:rsidRPr="00A0155D">
        <w:rPr>
          <w:rFonts w:ascii="Times New Roman" w:hAnsi="Times New Roman"/>
          <w:sz w:val="24"/>
          <w:szCs w:val="24"/>
        </w:rPr>
        <w:t xml:space="preserve"> появятся </w:t>
      </w:r>
      <w:r w:rsidRPr="00A0155D">
        <w:rPr>
          <w:rFonts w:ascii="Times New Roman" w:hAnsi="Times New Roman"/>
          <w:i/>
          <w:sz w:val="24"/>
          <w:szCs w:val="24"/>
        </w:rPr>
        <w:t>m</w:t>
      </w:r>
      <w:r w:rsidRPr="00A0155D">
        <w:rPr>
          <w:rFonts w:ascii="Times New Roman" w:hAnsi="Times New Roman"/>
          <w:i/>
          <w:sz w:val="24"/>
          <w:szCs w:val="24"/>
          <w:lang w:val="en-US"/>
        </w:rPr>
        <w:t> </w:t>
      </w:r>
      <w:r w:rsidRPr="00A0155D">
        <w:rPr>
          <w:rFonts w:ascii="Times New Roman" w:hAnsi="Times New Roman"/>
          <w:sz w:val="24"/>
          <w:szCs w:val="24"/>
          <w:lang w:val="en-US"/>
        </w:rPr>
        <w:t></w:t>
      </w:r>
      <w:r w:rsidRPr="00A0155D">
        <w:rPr>
          <w:rFonts w:ascii="Times New Roman" w:hAnsi="Times New Roman"/>
          <w:i/>
          <w:sz w:val="24"/>
          <w:szCs w:val="24"/>
          <w:lang w:val="en-US"/>
        </w:rPr>
        <w:t> </w:t>
      </w:r>
      <w:r w:rsidRPr="00A0155D">
        <w:rPr>
          <w:rFonts w:ascii="Times New Roman" w:hAnsi="Times New Roman"/>
          <w:i/>
          <w:sz w:val="24"/>
          <w:szCs w:val="24"/>
        </w:rPr>
        <w:t>n</w:t>
      </w:r>
      <w:r w:rsidRPr="00A0155D">
        <w:rPr>
          <w:rFonts w:ascii="Times New Roman" w:hAnsi="Times New Roman"/>
          <w:sz w:val="24"/>
          <w:szCs w:val="24"/>
        </w:rPr>
        <w:t xml:space="preserve"> успехов и все испытания с четными номерами закончатся успехом.</w:t>
      </w:r>
    </w:p>
    <w:p w:rsidR="00A80AA5" w:rsidRPr="00A0155D" w:rsidRDefault="00A80AA5" w:rsidP="00A0155D">
      <w:pPr>
        <w:pStyle w:val="a7"/>
        <w:autoSpaceDE w:val="0"/>
        <w:autoSpaceDN w:val="0"/>
        <w:adjustRightInd w:val="0"/>
        <w:spacing w:after="0" w:line="240" w:lineRule="auto"/>
        <w:ind w:left="0"/>
        <w:rPr>
          <w:rFonts w:ascii="Times New Roman" w:hAnsi="Times New Roman"/>
          <w:sz w:val="24"/>
          <w:szCs w:val="24"/>
        </w:rPr>
      </w:pPr>
      <w:r w:rsidRPr="00A0155D">
        <w:rPr>
          <w:rFonts w:ascii="Times New Roman" w:hAnsi="Times New Roman"/>
          <w:i/>
          <w:sz w:val="24"/>
          <w:szCs w:val="24"/>
        </w:rPr>
        <w:t>Задача</w:t>
      </w:r>
      <w:r w:rsidRPr="001F54D4">
        <w:rPr>
          <w:rFonts w:ascii="Times New Roman" w:hAnsi="Times New Roman"/>
          <w:i/>
          <w:sz w:val="24"/>
          <w:szCs w:val="24"/>
          <w:lang w:val="de-DE"/>
        </w:rPr>
        <w:t> 3</w:t>
      </w:r>
      <w:r w:rsidRPr="001F54D4">
        <w:rPr>
          <w:rFonts w:ascii="Times New Roman" w:hAnsi="Times New Roman"/>
          <w:sz w:val="24"/>
          <w:szCs w:val="24"/>
          <w:lang w:val="de-DE"/>
        </w:rPr>
        <w:t xml:space="preserve">. </w:t>
      </w:r>
      <w:r w:rsidRPr="00A0155D">
        <w:rPr>
          <w:rFonts w:ascii="Times New Roman" w:hAnsi="Times New Roman"/>
          <w:sz w:val="24"/>
          <w:szCs w:val="24"/>
        </w:rPr>
        <w:t>Пусть</w:t>
      </w:r>
      <w:r w:rsidRPr="001F54D4">
        <w:rPr>
          <w:rFonts w:ascii="Times New Roman" w:hAnsi="Times New Roman"/>
          <w:sz w:val="24"/>
          <w:szCs w:val="24"/>
          <w:lang w:val="de-DE"/>
        </w:rPr>
        <w:t xml:space="preserve"> </w:t>
      </w:r>
      <w:r w:rsidRPr="001F54D4">
        <w:rPr>
          <w:rFonts w:ascii="Times New Roman" w:hAnsi="Times New Roman"/>
          <w:b/>
          <w:sz w:val="24"/>
          <w:szCs w:val="24"/>
          <w:lang w:val="de-DE"/>
        </w:rPr>
        <w:t>E</w:t>
      </w:r>
      <w:r w:rsidRPr="001F54D4">
        <w:rPr>
          <w:rFonts w:ascii="Times New Roman" w:hAnsi="Times New Roman"/>
          <w:sz w:val="24"/>
          <w:szCs w:val="24"/>
          <w:lang w:val="de-DE"/>
        </w:rPr>
        <w:t>(</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1</w:t>
      </w:r>
      <w:r w:rsidRPr="001F54D4">
        <w:rPr>
          <w:rFonts w:ascii="Times New Roman" w:hAnsi="Times New Roman"/>
          <w:sz w:val="24"/>
          <w:szCs w:val="24"/>
          <w:lang w:val="de-DE"/>
        </w:rPr>
        <w:t>) – </w:t>
      </w:r>
      <w:r w:rsidRPr="001F54D4">
        <w:rPr>
          <w:rFonts w:ascii="Times New Roman" w:hAnsi="Times New Roman"/>
          <w:b/>
          <w:sz w:val="24"/>
          <w:szCs w:val="24"/>
          <w:lang w:val="de-DE"/>
        </w:rPr>
        <w:t>E</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1</w:t>
      </w:r>
      <w:r w:rsidRPr="001F54D4">
        <w:rPr>
          <w:rFonts w:ascii="Times New Roman" w:hAnsi="Times New Roman"/>
          <w:sz w:val="24"/>
          <w:szCs w:val="24"/>
          <w:lang w:val="de-DE"/>
        </w:rPr>
        <w:t>)) (</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2</w:t>
      </w:r>
      <w:r w:rsidRPr="001F54D4">
        <w:rPr>
          <w:rFonts w:ascii="Times New Roman" w:hAnsi="Times New Roman"/>
          <w:sz w:val="24"/>
          <w:szCs w:val="24"/>
          <w:lang w:val="de-DE"/>
        </w:rPr>
        <w:t>) – </w:t>
      </w:r>
      <w:r w:rsidRPr="001F54D4">
        <w:rPr>
          <w:rFonts w:ascii="Times New Roman" w:hAnsi="Times New Roman"/>
          <w:b/>
          <w:sz w:val="24"/>
          <w:szCs w:val="24"/>
          <w:lang w:val="de-DE"/>
        </w:rPr>
        <w:t>E</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2</w:t>
      </w:r>
      <w:r w:rsidRPr="001F54D4">
        <w:rPr>
          <w:rFonts w:ascii="Times New Roman" w:hAnsi="Times New Roman"/>
          <w:sz w:val="24"/>
          <w:szCs w:val="24"/>
          <w:lang w:val="de-DE"/>
        </w:rPr>
        <w:t>)) = (1 + (</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1</w:t>
      </w:r>
      <w:r w:rsidRPr="001F54D4">
        <w:rPr>
          <w:rFonts w:ascii="Times New Roman" w:hAnsi="Times New Roman"/>
          <w:sz w:val="24"/>
          <w:szCs w:val="24"/>
          <w:lang w:val="de-DE"/>
        </w:rPr>
        <w:t> – </w:t>
      </w:r>
      <w:r w:rsidRPr="001F54D4">
        <w:rPr>
          <w:rFonts w:ascii="Times New Roman" w:hAnsi="Times New Roman"/>
          <w:i/>
          <w:sz w:val="24"/>
          <w:szCs w:val="24"/>
          <w:lang w:val="de-DE"/>
        </w:rPr>
        <w:t>t</w:t>
      </w:r>
      <w:r w:rsidRPr="001F54D4">
        <w:rPr>
          <w:rFonts w:ascii="Times New Roman" w:hAnsi="Times New Roman"/>
          <w:sz w:val="24"/>
          <w:szCs w:val="24"/>
          <w:vertAlign w:val="subscript"/>
          <w:lang w:val="de-DE"/>
        </w:rPr>
        <w:t>2</w:t>
      </w:r>
      <w:r w:rsidRPr="001F54D4">
        <w:rPr>
          <w:rFonts w:ascii="Times New Roman" w:hAnsi="Times New Roman"/>
          <w:sz w:val="24"/>
          <w:szCs w:val="24"/>
          <w:lang w:val="de-DE"/>
        </w:rPr>
        <w:t>)</w:t>
      </w:r>
      <w:r w:rsidRPr="001F54D4">
        <w:rPr>
          <w:rFonts w:ascii="Times New Roman" w:hAnsi="Times New Roman"/>
          <w:sz w:val="24"/>
          <w:szCs w:val="24"/>
          <w:vertAlign w:val="superscript"/>
          <w:lang w:val="de-DE"/>
        </w:rPr>
        <w:t>2</w:t>
      </w:r>
      <w:r w:rsidRPr="001F54D4">
        <w:rPr>
          <w:rFonts w:ascii="Times New Roman" w:hAnsi="Times New Roman"/>
          <w:sz w:val="24"/>
          <w:szCs w:val="24"/>
          <w:lang w:val="de-DE"/>
        </w:rPr>
        <w:t>)</w:t>
      </w:r>
      <w:r w:rsidRPr="001F54D4">
        <w:rPr>
          <w:rFonts w:ascii="Times New Roman" w:hAnsi="Times New Roman"/>
          <w:sz w:val="24"/>
          <w:szCs w:val="24"/>
          <w:vertAlign w:val="superscript"/>
          <w:lang w:val="de-DE"/>
        </w:rPr>
        <w:t>–1</w:t>
      </w:r>
      <w:r w:rsidRPr="001F54D4">
        <w:rPr>
          <w:rFonts w:ascii="Times New Roman" w:hAnsi="Times New Roman"/>
          <w:sz w:val="24"/>
          <w:szCs w:val="24"/>
          <w:lang w:val="de-DE"/>
        </w:rPr>
        <w:t xml:space="preserve">. </w:t>
      </w:r>
      <w:r w:rsidRPr="00A0155D">
        <w:rPr>
          <w:rFonts w:ascii="Times New Roman" w:hAnsi="Times New Roman"/>
          <w:sz w:val="24"/>
          <w:szCs w:val="24"/>
        </w:rPr>
        <w:t xml:space="preserve">Найти ковариационную функцию процесса </w:t>
      </w:r>
      <w:r w:rsidRPr="00A0155D">
        <w:rPr>
          <w:rFonts w:ascii="Times New Roman" w:hAnsi="Times New Roman"/>
          <w:i/>
          <w:sz w:val="24"/>
          <w:szCs w:val="24"/>
          <w:lang w:val="en-US"/>
        </w:rPr>
        <w:t>Y</w:t>
      </w:r>
      <w:r w:rsidRPr="00A0155D">
        <w:rPr>
          <w:rFonts w:ascii="Times New Roman" w:hAnsi="Times New Roman"/>
          <w:sz w:val="24"/>
          <w:szCs w:val="24"/>
        </w:rPr>
        <w:t>(</w:t>
      </w:r>
      <w:r w:rsidRPr="00A0155D">
        <w:rPr>
          <w:rFonts w:ascii="Times New Roman" w:hAnsi="Times New Roman"/>
          <w:i/>
          <w:sz w:val="24"/>
          <w:szCs w:val="24"/>
          <w:lang w:val="en-US"/>
        </w:rPr>
        <w:t>t</w:t>
      </w:r>
      <w:r w:rsidRPr="00A0155D">
        <w:rPr>
          <w:rFonts w:ascii="Times New Roman" w:hAnsi="Times New Roman"/>
          <w:sz w:val="24"/>
          <w:szCs w:val="24"/>
        </w:rPr>
        <w:t>)</w:t>
      </w:r>
      <w:r w:rsidRPr="00A0155D">
        <w:rPr>
          <w:rFonts w:ascii="Times New Roman" w:hAnsi="Times New Roman"/>
          <w:sz w:val="24"/>
          <w:szCs w:val="24"/>
          <w:lang w:val="en-US"/>
        </w:rPr>
        <w:t> </w:t>
      </w:r>
      <w:r w:rsidRPr="00A0155D">
        <w:rPr>
          <w:rFonts w:ascii="Times New Roman" w:hAnsi="Times New Roman"/>
          <w:sz w:val="24"/>
          <w:szCs w:val="24"/>
        </w:rPr>
        <w:t>=</w:t>
      </w:r>
      <w:r w:rsidRPr="00A0155D">
        <w:rPr>
          <w:rFonts w:ascii="Times New Roman" w:hAnsi="Times New Roman"/>
          <w:sz w:val="24"/>
          <w:szCs w:val="24"/>
          <w:lang w:val="en-US"/>
        </w:rPr>
        <w:t> exp</w:t>
      </w:r>
      <w:r w:rsidRPr="00A0155D">
        <w:rPr>
          <w:rFonts w:ascii="Times New Roman" w:hAnsi="Times New Roman"/>
          <w:sz w:val="24"/>
          <w:szCs w:val="24"/>
        </w:rPr>
        <w:t>{–</w:t>
      </w:r>
      <w:r w:rsidRPr="00A0155D">
        <w:rPr>
          <w:rFonts w:ascii="Times New Roman" w:hAnsi="Times New Roman"/>
          <w:i/>
          <w:sz w:val="24"/>
          <w:szCs w:val="24"/>
          <w:lang w:val="en-US"/>
        </w:rPr>
        <w:t>t</w:t>
      </w:r>
      <w:r w:rsidRPr="00A0155D">
        <w:rPr>
          <w:rFonts w:ascii="Times New Roman" w:hAnsi="Times New Roman"/>
          <w:sz w:val="24"/>
          <w:szCs w:val="24"/>
          <w:vertAlign w:val="superscript"/>
        </w:rPr>
        <w:t>2</w:t>
      </w:r>
      <w:r w:rsidRPr="00A0155D">
        <w:rPr>
          <w:rFonts w:ascii="Times New Roman" w:hAnsi="Times New Roman"/>
          <w:sz w:val="24"/>
          <w:szCs w:val="24"/>
        </w:rPr>
        <w:t>}</w:t>
      </w:r>
      <w:r w:rsidRPr="00A0155D">
        <w:rPr>
          <w:rFonts w:ascii="Times New Roman" w:hAnsi="Times New Roman"/>
          <w:i/>
          <w:sz w:val="24"/>
          <w:szCs w:val="24"/>
          <w:lang w:val="en-US"/>
        </w:rPr>
        <w:t>X</w:t>
      </w:r>
      <w:r w:rsidRPr="00A0155D">
        <w:rPr>
          <w:rFonts w:ascii="Times New Roman" w:hAnsi="Times New Roman"/>
          <w:sz w:val="24"/>
          <w:szCs w:val="24"/>
        </w:rPr>
        <w:t>(</w:t>
      </w:r>
      <w:r w:rsidRPr="00A0155D">
        <w:rPr>
          <w:rFonts w:ascii="Times New Roman" w:hAnsi="Times New Roman"/>
          <w:i/>
          <w:sz w:val="24"/>
          <w:szCs w:val="24"/>
          <w:lang w:val="en-US"/>
        </w:rPr>
        <w:t>t</w:t>
      </w:r>
      <w:r w:rsidRPr="00A0155D">
        <w:rPr>
          <w:rFonts w:ascii="Times New Roman" w:hAnsi="Times New Roman"/>
          <w:sz w:val="24"/>
          <w:szCs w:val="24"/>
        </w:rPr>
        <w:t>)</w:t>
      </w:r>
      <w:r w:rsidRPr="00A0155D">
        <w:rPr>
          <w:rFonts w:ascii="Times New Roman" w:hAnsi="Times New Roman"/>
          <w:sz w:val="24"/>
          <w:szCs w:val="24"/>
          <w:lang w:val="en-US"/>
        </w:rPr>
        <w:t> </w:t>
      </w:r>
      <w:r w:rsidRPr="00A0155D">
        <w:rPr>
          <w:rFonts w:ascii="Times New Roman" w:hAnsi="Times New Roman"/>
          <w:sz w:val="24"/>
          <w:szCs w:val="24"/>
        </w:rPr>
        <w:t>+</w:t>
      </w:r>
      <w:r w:rsidRPr="00A0155D">
        <w:rPr>
          <w:rFonts w:ascii="Times New Roman" w:hAnsi="Times New Roman"/>
          <w:sz w:val="24"/>
          <w:szCs w:val="24"/>
          <w:lang w:val="en-US"/>
        </w:rPr>
        <w:t> sin</w:t>
      </w:r>
      <w:r w:rsidRPr="00A0155D">
        <w:rPr>
          <w:rFonts w:ascii="Times New Roman" w:hAnsi="Times New Roman"/>
          <w:sz w:val="24"/>
          <w:szCs w:val="24"/>
        </w:rPr>
        <w:t>(2</w:t>
      </w:r>
      <w:r w:rsidRPr="00A0155D">
        <w:rPr>
          <w:rFonts w:ascii="Times New Roman" w:hAnsi="Times New Roman"/>
          <w:i/>
          <w:sz w:val="24"/>
          <w:szCs w:val="24"/>
          <w:lang w:val="en-US"/>
        </w:rPr>
        <w:t>t</w:t>
      </w:r>
      <w:r w:rsidRPr="00A0155D">
        <w:rPr>
          <w:rFonts w:ascii="Times New Roman" w:hAnsi="Times New Roman"/>
          <w:sz w:val="24"/>
          <w:szCs w:val="24"/>
        </w:rPr>
        <w:t>).</w:t>
      </w:r>
    </w:p>
    <w:p w:rsidR="00A80AA5" w:rsidRPr="001F54D4" w:rsidRDefault="00A80AA5" w:rsidP="00A0155D">
      <w:pPr>
        <w:pStyle w:val="a7"/>
        <w:autoSpaceDE w:val="0"/>
        <w:autoSpaceDN w:val="0"/>
        <w:adjustRightInd w:val="0"/>
        <w:spacing w:after="0" w:line="240" w:lineRule="auto"/>
        <w:ind w:left="0"/>
        <w:rPr>
          <w:rFonts w:ascii="Times New Roman" w:hAnsi="Times New Roman"/>
          <w:sz w:val="24"/>
          <w:szCs w:val="24"/>
          <w:lang w:val="de-DE"/>
        </w:rPr>
      </w:pPr>
      <w:r w:rsidRPr="00A0155D">
        <w:rPr>
          <w:rFonts w:ascii="Times New Roman" w:hAnsi="Times New Roman"/>
          <w:i/>
          <w:sz w:val="24"/>
          <w:szCs w:val="24"/>
        </w:rPr>
        <w:t>Задача 4.</w:t>
      </w:r>
      <w:r w:rsidRPr="00A0155D">
        <w:rPr>
          <w:rFonts w:ascii="Times New Roman" w:hAnsi="Times New Roman"/>
          <w:sz w:val="24"/>
          <w:szCs w:val="24"/>
        </w:rPr>
        <w:t xml:space="preserve"> Для Пуассоновского однородного процесса </w:t>
      </w:r>
      <w:r w:rsidRPr="00A0155D">
        <w:rPr>
          <w:rFonts w:ascii="Times New Roman" w:hAnsi="Times New Roman"/>
          <w:i/>
          <w:sz w:val="24"/>
          <w:szCs w:val="24"/>
          <w:lang w:val="en-US"/>
        </w:rPr>
        <w:t>N</w:t>
      </w:r>
      <w:r w:rsidRPr="00A0155D">
        <w:rPr>
          <w:rFonts w:ascii="Times New Roman" w:hAnsi="Times New Roman"/>
          <w:sz w:val="24"/>
          <w:szCs w:val="24"/>
        </w:rPr>
        <w:t>(</w:t>
      </w:r>
      <w:r w:rsidRPr="00A0155D">
        <w:rPr>
          <w:rFonts w:ascii="Times New Roman" w:hAnsi="Times New Roman"/>
          <w:i/>
          <w:sz w:val="24"/>
          <w:szCs w:val="24"/>
          <w:lang w:val="en-US"/>
        </w:rPr>
        <w:t>t</w:t>
      </w:r>
      <w:r w:rsidRPr="00A0155D">
        <w:rPr>
          <w:rFonts w:ascii="Times New Roman" w:hAnsi="Times New Roman"/>
          <w:sz w:val="24"/>
          <w:szCs w:val="24"/>
        </w:rPr>
        <w:t xml:space="preserve">) с </w:t>
      </w:r>
      <w:r w:rsidRPr="00A0155D">
        <w:rPr>
          <w:rFonts w:ascii="Times New Roman" w:hAnsi="Times New Roman"/>
          <w:b/>
          <w:sz w:val="24"/>
          <w:szCs w:val="24"/>
          <w:lang w:val="en-US"/>
        </w:rPr>
        <w:t>E</w:t>
      </w:r>
      <w:r w:rsidRPr="00A0155D">
        <w:rPr>
          <w:rFonts w:ascii="Times New Roman" w:hAnsi="Times New Roman"/>
          <w:i/>
          <w:sz w:val="24"/>
          <w:szCs w:val="24"/>
          <w:lang w:val="en-US"/>
        </w:rPr>
        <w:t>N</w:t>
      </w:r>
      <w:r w:rsidRPr="00A0155D">
        <w:rPr>
          <w:rFonts w:ascii="Times New Roman" w:hAnsi="Times New Roman"/>
          <w:sz w:val="24"/>
          <w:szCs w:val="24"/>
        </w:rPr>
        <w:t>(</w:t>
      </w:r>
      <w:r w:rsidRPr="00A0155D">
        <w:rPr>
          <w:rFonts w:ascii="Times New Roman" w:hAnsi="Times New Roman"/>
          <w:i/>
          <w:sz w:val="24"/>
          <w:szCs w:val="24"/>
          <w:lang w:val="en-US"/>
        </w:rPr>
        <w:t>t</w:t>
      </w:r>
      <w:r w:rsidRPr="00A0155D">
        <w:rPr>
          <w:rFonts w:ascii="Times New Roman" w:hAnsi="Times New Roman"/>
          <w:sz w:val="24"/>
          <w:szCs w:val="24"/>
        </w:rPr>
        <w:t>)</w:t>
      </w:r>
      <w:r w:rsidRPr="00A0155D">
        <w:rPr>
          <w:rFonts w:ascii="Times New Roman" w:hAnsi="Times New Roman"/>
          <w:sz w:val="24"/>
          <w:szCs w:val="24"/>
          <w:lang w:val="en-US"/>
        </w:rPr>
        <w:t> </w:t>
      </w:r>
      <w:r w:rsidRPr="00A0155D">
        <w:rPr>
          <w:rFonts w:ascii="Times New Roman" w:hAnsi="Times New Roman"/>
          <w:sz w:val="24"/>
          <w:szCs w:val="24"/>
        </w:rPr>
        <w:t>= λ</w:t>
      </w:r>
      <w:r w:rsidRPr="00A0155D">
        <w:rPr>
          <w:rFonts w:ascii="Times New Roman" w:hAnsi="Times New Roman"/>
          <w:i/>
          <w:sz w:val="24"/>
          <w:szCs w:val="24"/>
          <w:lang w:val="en-US"/>
        </w:rPr>
        <w:t>t</w:t>
      </w:r>
      <w:r w:rsidRPr="00A0155D">
        <w:rPr>
          <w:rFonts w:ascii="Times New Roman" w:hAnsi="Times New Roman"/>
          <w:sz w:val="24"/>
          <w:szCs w:val="24"/>
        </w:rPr>
        <w:t xml:space="preserve"> найти ковариационную функцию </w:t>
      </w:r>
      <w:r w:rsidRPr="001F54D4">
        <w:rPr>
          <w:rFonts w:ascii="Times New Roman" w:hAnsi="Times New Roman"/>
          <w:i/>
          <w:sz w:val="24"/>
          <w:szCs w:val="24"/>
          <w:lang w:val="de-DE"/>
        </w:rPr>
        <w:t>K</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lang w:val="de-DE"/>
        </w:rPr>
        <w:t xml:space="preserve">, </w:t>
      </w:r>
      <w:r w:rsidRPr="001F54D4">
        <w:rPr>
          <w:rFonts w:ascii="Times New Roman" w:hAnsi="Times New Roman"/>
          <w:i/>
          <w:sz w:val="24"/>
          <w:szCs w:val="24"/>
          <w:lang w:val="de-DE"/>
        </w:rPr>
        <w:t>s</w:t>
      </w:r>
      <w:r w:rsidRPr="001F54D4">
        <w:rPr>
          <w:rFonts w:ascii="Times New Roman" w:hAnsi="Times New Roman"/>
          <w:sz w:val="24"/>
          <w:szCs w:val="24"/>
          <w:lang w:val="de-DE"/>
        </w:rPr>
        <w:t>) = </w:t>
      </w:r>
      <w:r w:rsidRPr="001F54D4">
        <w:rPr>
          <w:rFonts w:ascii="Times New Roman" w:hAnsi="Times New Roman"/>
          <w:b/>
          <w:sz w:val="24"/>
          <w:szCs w:val="24"/>
          <w:lang w:val="de-DE"/>
        </w:rPr>
        <w:t>E</w:t>
      </w:r>
      <w:r w:rsidRPr="001F54D4">
        <w:rPr>
          <w:rFonts w:ascii="Times New Roman" w:hAnsi="Times New Roman"/>
          <w:sz w:val="24"/>
          <w:szCs w:val="24"/>
          <w:lang w:val="de-DE"/>
        </w:rPr>
        <w:t>(</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lang w:val="de-DE"/>
        </w:rPr>
        <w:t>) – </w:t>
      </w:r>
      <w:r w:rsidRPr="001F54D4">
        <w:rPr>
          <w:rFonts w:ascii="Times New Roman" w:hAnsi="Times New Roman"/>
          <w:b/>
          <w:sz w:val="24"/>
          <w:szCs w:val="24"/>
          <w:lang w:val="de-DE"/>
        </w:rPr>
        <w:t>E</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lang w:val="de-DE"/>
        </w:rPr>
        <w:t>)) (</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s</w:t>
      </w:r>
      <w:r w:rsidRPr="001F54D4">
        <w:rPr>
          <w:rFonts w:ascii="Times New Roman" w:hAnsi="Times New Roman"/>
          <w:sz w:val="24"/>
          <w:szCs w:val="24"/>
          <w:lang w:val="de-DE"/>
        </w:rPr>
        <w:t>) – </w:t>
      </w:r>
      <w:r w:rsidRPr="001F54D4">
        <w:rPr>
          <w:rFonts w:ascii="Times New Roman" w:hAnsi="Times New Roman"/>
          <w:b/>
          <w:sz w:val="24"/>
          <w:szCs w:val="24"/>
          <w:lang w:val="de-DE"/>
        </w:rPr>
        <w:t>E</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s</w:t>
      </w:r>
      <w:r w:rsidRPr="001F54D4">
        <w:rPr>
          <w:rFonts w:ascii="Times New Roman" w:hAnsi="Times New Roman"/>
          <w:sz w:val="24"/>
          <w:szCs w:val="24"/>
          <w:lang w:val="de-DE"/>
        </w:rPr>
        <w:t xml:space="preserve">)), </w:t>
      </w:r>
      <w:r w:rsidRPr="00A0155D">
        <w:rPr>
          <w:rFonts w:ascii="Times New Roman" w:hAnsi="Times New Roman"/>
          <w:sz w:val="24"/>
          <w:szCs w:val="24"/>
        </w:rPr>
        <w:t>где</w:t>
      </w:r>
      <w:r w:rsidRPr="001F54D4">
        <w:rPr>
          <w:rFonts w:ascii="Times New Roman" w:hAnsi="Times New Roman"/>
          <w:sz w:val="24"/>
          <w:szCs w:val="24"/>
          <w:lang w:val="de-DE"/>
        </w:rPr>
        <w:t xml:space="preserve"> </w:t>
      </w:r>
      <w:r w:rsidRPr="001F54D4">
        <w:rPr>
          <w:rFonts w:ascii="Times New Roman" w:hAnsi="Times New Roman"/>
          <w:i/>
          <w:sz w:val="24"/>
          <w:szCs w:val="24"/>
          <w:lang w:val="de-DE"/>
        </w:rPr>
        <w:t>X</w:t>
      </w:r>
      <w:r w:rsidRPr="001F54D4">
        <w:rPr>
          <w:rFonts w:ascii="Times New Roman" w:hAnsi="Times New Roman"/>
          <w:sz w:val="24"/>
          <w:szCs w:val="24"/>
          <w:lang w:val="de-DE"/>
        </w:rPr>
        <w:t>(</w:t>
      </w:r>
      <w:r w:rsidRPr="001F54D4">
        <w:rPr>
          <w:rFonts w:ascii="Times New Roman" w:hAnsi="Times New Roman"/>
          <w:i/>
          <w:sz w:val="24"/>
          <w:szCs w:val="24"/>
          <w:lang w:val="de-DE"/>
        </w:rPr>
        <w:t>t</w:t>
      </w:r>
      <w:r w:rsidRPr="001F54D4">
        <w:rPr>
          <w:rFonts w:ascii="Times New Roman" w:hAnsi="Times New Roman"/>
          <w:sz w:val="24"/>
          <w:szCs w:val="24"/>
          <w:lang w:val="de-DE"/>
        </w:rPr>
        <w:t>) = (–1)</w:t>
      </w:r>
      <w:r w:rsidRPr="001F54D4">
        <w:rPr>
          <w:rFonts w:ascii="Times New Roman" w:hAnsi="Times New Roman"/>
          <w:i/>
          <w:sz w:val="24"/>
          <w:szCs w:val="24"/>
          <w:vertAlign w:val="superscript"/>
          <w:lang w:val="de-DE"/>
        </w:rPr>
        <w:t>N</w:t>
      </w:r>
      <w:r w:rsidRPr="001F54D4">
        <w:rPr>
          <w:rFonts w:ascii="Times New Roman" w:hAnsi="Times New Roman"/>
          <w:sz w:val="24"/>
          <w:szCs w:val="24"/>
          <w:vertAlign w:val="superscript"/>
          <w:lang w:val="de-DE"/>
        </w:rPr>
        <w:t>(</w:t>
      </w:r>
      <w:r w:rsidRPr="001F54D4">
        <w:rPr>
          <w:rFonts w:ascii="Times New Roman" w:hAnsi="Times New Roman"/>
          <w:i/>
          <w:sz w:val="24"/>
          <w:szCs w:val="24"/>
          <w:vertAlign w:val="superscript"/>
          <w:lang w:val="de-DE"/>
        </w:rPr>
        <w:t>t</w:t>
      </w:r>
      <w:r w:rsidRPr="001F54D4">
        <w:rPr>
          <w:rFonts w:ascii="Times New Roman" w:hAnsi="Times New Roman"/>
          <w:sz w:val="24"/>
          <w:szCs w:val="24"/>
          <w:vertAlign w:val="superscript"/>
          <w:lang w:val="de-DE"/>
        </w:rPr>
        <w:t>)</w:t>
      </w:r>
      <w:r w:rsidRPr="001F54D4">
        <w:rPr>
          <w:rFonts w:ascii="Times New Roman" w:hAnsi="Times New Roman"/>
          <w:sz w:val="24"/>
          <w:szCs w:val="24"/>
          <w:lang w:val="de-DE"/>
        </w:rPr>
        <w:t>.</w:t>
      </w:r>
    </w:p>
    <w:p w:rsidR="00CD670E" w:rsidRPr="00A0155D" w:rsidRDefault="00A80AA5" w:rsidP="00A0155D">
      <w:pPr>
        <w:pStyle w:val="a7"/>
        <w:spacing w:after="0" w:line="240" w:lineRule="auto"/>
        <w:ind w:left="0"/>
        <w:rPr>
          <w:rFonts w:ascii="Times New Roman" w:hAnsi="Times New Roman"/>
          <w:sz w:val="28"/>
          <w:szCs w:val="28"/>
        </w:rPr>
      </w:pPr>
      <w:r w:rsidRPr="00A0155D">
        <w:rPr>
          <w:rFonts w:ascii="Times New Roman" w:hAnsi="Times New Roman"/>
          <w:i/>
          <w:sz w:val="24"/>
          <w:szCs w:val="24"/>
        </w:rPr>
        <w:t>Задача 5.</w:t>
      </w:r>
      <w:r w:rsidRPr="00A0155D">
        <w:rPr>
          <w:rFonts w:ascii="Times New Roman" w:hAnsi="Times New Roman"/>
          <w:sz w:val="24"/>
          <w:szCs w:val="24"/>
        </w:rPr>
        <w:t xml:space="preserve"> На пяти карточках написаны цифры от 1 до 5. Опыт состоит в случайном выборе трех карточек и раскладывании их в порядке появления в ряд слева направо. Найти вероятности следующих событий: </w:t>
      </w:r>
      <w:r w:rsidRPr="00A0155D">
        <w:rPr>
          <w:rFonts w:ascii="Times New Roman" w:hAnsi="Times New Roman"/>
          <w:sz w:val="24"/>
          <w:szCs w:val="24"/>
          <w:lang w:val="en-US"/>
        </w:rPr>
        <w:t>A </w:t>
      </w:r>
      <w:r w:rsidRPr="00A0155D">
        <w:rPr>
          <w:rFonts w:ascii="Times New Roman" w:hAnsi="Times New Roman"/>
          <w:sz w:val="24"/>
          <w:szCs w:val="24"/>
        </w:rPr>
        <w:t>=</w:t>
      </w:r>
      <w:r w:rsidRPr="00A0155D">
        <w:rPr>
          <w:rFonts w:ascii="Times New Roman" w:hAnsi="Times New Roman"/>
          <w:sz w:val="24"/>
          <w:szCs w:val="24"/>
          <w:lang w:val="en-US"/>
        </w:rPr>
        <w:t> </w:t>
      </w:r>
      <w:r w:rsidRPr="00A0155D">
        <w:rPr>
          <w:rFonts w:ascii="Times New Roman" w:hAnsi="Times New Roman"/>
          <w:sz w:val="24"/>
          <w:szCs w:val="24"/>
        </w:rPr>
        <w:t xml:space="preserve">{появится число 123}, </w:t>
      </w:r>
      <w:r w:rsidRPr="00A0155D">
        <w:rPr>
          <w:rFonts w:ascii="Times New Roman" w:hAnsi="Times New Roman"/>
          <w:sz w:val="24"/>
          <w:szCs w:val="24"/>
          <w:lang w:val="en-US"/>
        </w:rPr>
        <w:t>B </w:t>
      </w:r>
      <w:r w:rsidRPr="00A0155D">
        <w:rPr>
          <w:rFonts w:ascii="Times New Roman" w:hAnsi="Times New Roman"/>
          <w:sz w:val="24"/>
          <w:szCs w:val="24"/>
        </w:rPr>
        <w:t>=</w:t>
      </w:r>
      <w:r w:rsidRPr="00A0155D">
        <w:rPr>
          <w:rFonts w:ascii="Times New Roman" w:hAnsi="Times New Roman"/>
          <w:b/>
          <w:sz w:val="24"/>
          <w:szCs w:val="24"/>
        </w:rPr>
        <w:t xml:space="preserve"> </w:t>
      </w:r>
      <w:r w:rsidRPr="00A0155D">
        <w:rPr>
          <w:rFonts w:ascii="Times New Roman" w:hAnsi="Times New Roman"/>
          <w:sz w:val="24"/>
          <w:szCs w:val="24"/>
        </w:rPr>
        <w:t>{появится число, не содержащее цифры 3}.</w:t>
      </w:r>
    </w:p>
    <w:p w:rsidR="00216538" w:rsidRPr="00895D12" w:rsidRDefault="009401EE" w:rsidP="00A0155D">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6.4.2</w:t>
      </w:r>
      <w:r w:rsidR="00216538" w:rsidRPr="00895D12">
        <w:rPr>
          <w:rFonts w:ascii="Times New Roman" w:hAnsi="Times New Roman"/>
          <w:b/>
          <w:sz w:val="24"/>
          <w:szCs w:val="24"/>
        </w:rPr>
        <w:t xml:space="preserve">. Вопросы к зачету </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Сформулируйте аксиомы выбора элементарных исходов.</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Докажите основные свойства операций над случайными событиями</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Сформулируйте классическое определение вероятности</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Сформулируйте геометрическое определение вероятности.</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 xml:space="preserve">Сформулируйте определение условной вероятности. </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Докажите теорему умножения вероятностей для двух исходов.</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 xml:space="preserve">Докажите теорему умножения для </w:t>
      </w:r>
      <w:r w:rsidRPr="00126656">
        <w:rPr>
          <w:rFonts w:ascii="Times New Roman" w:hAnsi="Times New Roman"/>
          <w:i/>
          <w:sz w:val="24"/>
          <w:szCs w:val="24"/>
          <w:lang w:val="en-US"/>
        </w:rPr>
        <w:t>n</w:t>
      </w:r>
      <w:r w:rsidRPr="00126656">
        <w:rPr>
          <w:rFonts w:ascii="Times New Roman" w:hAnsi="Times New Roman"/>
          <w:sz w:val="24"/>
          <w:szCs w:val="24"/>
        </w:rPr>
        <w:t xml:space="preserve"> событий (</w:t>
      </w:r>
      <w:r w:rsidRPr="00126656">
        <w:rPr>
          <w:rFonts w:ascii="Times New Roman" w:hAnsi="Times New Roman"/>
          <w:i/>
          <w:sz w:val="24"/>
          <w:szCs w:val="24"/>
          <w:lang w:val="en-US"/>
        </w:rPr>
        <w:t>n</w:t>
      </w:r>
      <w:r w:rsidRPr="00126656">
        <w:rPr>
          <w:rFonts w:ascii="Times New Roman" w:hAnsi="Times New Roman"/>
          <w:sz w:val="24"/>
          <w:szCs w:val="24"/>
          <w:lang w:val="en-US"/>
        </w:rPr>
        <w:t> </w:t>
      </w:r>
      <w:r w:rsidRPr="00126656">
        <w:rPr>
          <w:rFonts w:ascii="Times New Roman" w:hAnsi="Times New Roman"/>
          <w:sz w:val="24"/>
          <w:szCs w:val="24"/>
          <w:lang w:val="en-US"/>
        </w:rPr>
        <w:sym w:font="Symbol" w:char="F0B3"/>
      </w:r>
      <w:r w:rsidRPr="00126656">
        <w:rPr>
          <w:rFonts w:ascii="Times New Roman" w:hAnsi="Times New Roman"/>
          <w:sz w:val="24"/>
          <w:szCs w:val="24"/>
          <w:lang w:val="en-US"/>
        </w:rPr>
        <w:t> </w:t>
      </w:r>
      <w:r w:rsidRPr="00126656">
        <w:rPr>
          <w:rFonts w:ascii="Times New Roman" w:hAnsi="Times New Roman"/>
          <w:sz w:val="24"/>
          <w:szCs w:val="24"/>
        </w:rPr>
        <w:t>3)</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Дайте определение независимости двух событий</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Докажите теорему сложения вероятностей для двух событий</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 xml:space="preserve">Дайте определение независимости </w:t>
      </w:r>
      <w:r w:rsidRPr="00126656">
        <w:rPr>
          <w:rFonts w:ascii="Times New Roman" w:hAnsi="Times New Roman"/>
          <w:i/>
          <w:sz w:val="24"/>
          <w:szCs w:val="24"/>
          <w:lang w:val="en-US"/>
        </w:rPr>
        <w:t>n</w:t>
      </w:r>
      <w:r w:rsidRPr="00126656">
        <w:rPr>
          <w:rFonts w:ascii="Times New Roman" w:hAnsi="Times New Roman"/>
          <w:sz w:val="24"/>
          <w:szCs w:val="24"/>
        </w:rPr>
        <w:t xml:space="preserve"> событий (</w:t>
      </w:r>
      <w:r w:rsidRPr="00126656">
        <w:rPr>
          <w:rFonts w:ascii="Times New Roman" w:hAnsi="Times New Roman"/>
          <w:i/>
          <w:sz w:val="24"/>
          <w:szCs w:val="24"/>
          <w:lang w:val="en-US"/>
        </w:rPr>
        <w:t>n</w:t>
      </w:r>
      <w:r w:rsidRPr="00126656">
        <w:rPr>
          <w:rFonts w:ascii="Times New Roman" w:hAnsi="Times New Roman"/>
          <w:sz w:val="24"/>
          <w:szCs w:val="24"/>
          <w:lang w:val="en-US"/>
        </w:rPr>
        <w:t> </w:t>
      </w:r>
      <w:r w:rsidRPr="00126656">
        <w:rPr>
          <w:rFonts w:ascii="Times New Roman" w:hAnsi="Times New Roman"/>
          <w:sz w:val="24"/>
          <w:szCs w:val="24"/>
          <w:lang w:val="en-US"/>
        </w:rPr>
        <w:sym w:font="Symbol" w:char="F0B3"/>
      </w:r>
      <w:r w:rsidRPr="00126656">
        <w:rPr>
          <w:rFonts w:ascii="Times New Roman" w:hAnsi="Times New Roman"/>
          <w:sz w:val="24"/>
          <w:szCs w:val="24"/>
          <w:lang w:val="en-US"/>
        </w:rPr>
        <w:t> </w:t>
      </w:r>
      <w:r w:rsidRPr="00126656">
        <w:rPr>
          <w:rFonts w:ascii="Times New Roman" w:hAnsi="Times New Roman"/>
          <w:sz w:val="24"/>
          <w:szCs w:val="24"/>
        </w:rPr>
        <w:t>3)</w:t>
      </w:r>
    </w:p>
    <w:p w:rsidR="00216538" w:rsidRPr="00126656"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Докажите формулу Бернулли.</w:t>
      </w:r>
    </w:p>
    <w:p w:rsidR="00CD670E" w:rsidRPr="007F4878" w:rsidRDefault="00216538" w:rsidP="007F4878">
      <w:pPr>
        <w:numPr>
          <w:ilvl w:val="0"/>
          <w:numId w:val="44"/>
        </w:numPr>
        <w:spacing w:after="0" w:line="240" w:lineRule="auto"/>
        <w:rPr>
          <w:rFonts w:ascii="Times New Roman" w:hAnsi="Times New Roman"/>
          <w:sz w:val="24"/>
          <w:szCs w:val="24"/>
        </w:rPr>
      </w:pPr>
      <w:r w:rsidRPr="00126656">
        <w:rPr>
          <w:rFonts w:ascii="Times New Roman" w:hAnsi="Times New Roman"/>
          <w:sz w:val="24"/>
          <w:szCs w:val="24"/>
        </w:rPr>
        <w:t>Сформулируйте и докажите теорему Пуассона</w:t>
      </w:r>
    </w:p>
    <w:p w:rsidR="00CD670E" w:rsidRPr="003E1EBE" w:rsidRDefault="00CD670E" w:rsidP="00CD670E">
      <w:pPr>
        <w:shd w:val="clear" w:color="auto" w:fill="FFFFFF"/>
        <w:tabs>
          <w:tab w:val="left" w:pos="1134"/>
        </w:tabs>
        <w:spacing w:after="0" w:line="240" w:lineRule="auto"/>
        <w:ind w:left="142"/>
        <w:jc w:val="both"/>
        <w:rPr>
          <w:rFonts w:ascii="Times New Roman" w:hAnsi="Times New Roman"/>
          <w:sz w:val="24"/>
          <w:szCs w:val="24"/>
        </w:rPr>
      </w:pPr>
      <w:r>
        <w:rPr>
          <w:rFonts w:ascii="Times New Roman" w:hAnsi="Times New Roman"/>
          <w:b/>
          <w:sz w:val="24"/>
          <w:szCs w:val="24"/>
        </w:rPr>
        <w:t>Критерии оценок при проверке решений практических задач и выполнения лабораторных работ</w:t>
      </w:r>
    </w:p>
    <w:p w:rsidR="00A0155D" w:rsidRPr="00910CB5" w:rsidRDefault="00A0155D" w:rsidP="00A0155D">
      <w:pPr>
        <w:spacing w:after="0" w:line="240" w:lineRule="auto"/>
        <w:jc w:val="both"/>
        <w:rPr>
          <w:rFonts w:ascii="Times New Roman" w:hAnsi="Times New Roman"/>
          <w:sz w:val="24"/>
          <w:szCs w:val="24"/>
        </w:rPr>
      </w:pPr>
      <w:r>
        <w:rPr>
          <w:rFonts w:ascii="Times New Roman" w:hAnsi="Times New Roman"/>
          <w:b/>
          <w:sz w:val="24"/>
          <w:szCs w:val="24"/>
        </w:rPr>
        <w:t xml:space="preserve">Зачтено </w:t>
      </w:r>
      <w:r>
        <w:rPr>
          <w:rFonts w:ascii="Times New Roman" w:hAnsi="Times New Roman"/>
          <w:sz w:val="24"/>
          <w:szCs w:val="24"/>
        </w:rPr>
        <w:t>Большинство задач решено, возможно, с использованием наводящих указаний преподавателя</w:t>
      </w:r>
    </w:p>
    <w:p w:rsidR="00A0155D" w:rsidRPr="00910CB5" w:rsidRDefault="00A0155D" w:rsidP="00A0155D">
      <w:pPr>
        <w:spacing w:after="0" w:line="240" w:lineRule="auto"/>
        <w:jc w:val="both"/>
        <w:rPr>
          <w:rFonts w:ascii="Times New Roman" w:hAnsi="Times New Roman"/>
          <w:sz w:val="24"/>
          <w:szCs w:val="24"/>
        </w:rPr>
      </w:pPr>
      <w:r w:rsidRPr="003F1D93">
        <w:rPr>
          <w:rFonts w:ascii="Times New Roman" w:hAnsi="Times New Roman"/>
          <w:b/>
          <w:sz w:val="24"/>
          <w:szCs w:val="24"/>
        </w:rPr>
        <w:t>Не</w:t>
      </w:r>
      <w:r>
        <w:rPr>
          <w:rFonts w:ascii="Times New Roman" w:hAnsi="Times New Roman"/>
          <w:b/>
          <w:sz w:val="24"/>
          <w:szCs w:val="24"/>
        </w:rPr>
        <w:t xml:space="preserve"> </w:t>
      </w:r>
      <w:r w:rsidRPr="003F1D93">
        <w:rPr>
          <w:rFonts w:ascii="Times New Roman" w:hAnsi="Times New Roman"/>
          <w:b/>
          <w:sz w:val="24"/>
          <w:szCs w:val="24"/>
        </w:rPr>
        <w:t>зачтено</w:t>
      </w:r>
      <w:r>
        <w:rPr>
          <w:rFonts w:ascii="Times New Roman" w:hAnsi="Times New Roman"/>
          <w:b/>
          <w:sz w:val="24"/>
          <w:szCs w:val="24"/>
        </w:rPr>
        <w:t xml:space="preserve"> </w:t>
      </w:r>
      <w:r>
        <w:rPr>
          <w:rFonts w:ascii="Times New Roman" w:hAnsi="Times New Roman"/>
          <w:sz w:val="24"/>
          <w:szCs w:val="24"/>
        </w:rPr>
        <w:t>Не смотря на наводящие указания преподавателя, большинство задач не решено или решено неверно</w:t>
      </w:r>
    </w:p>
    <w:p w:rsidR="00CD670E" w:rsidRPr="00984F44" w:rsidRDefault="00CD670E" w:rsidP="00A0155D">
      <w:pPr>
        <w:spacing w:after="0" w:line="240" w:lineRule="auto"/>
        <w:rPr>
          <w:rFonts w:ascii="Times New Roman" w:hAnsi="Times New Roman"/>
          <w:b/>
          <w:sz w:val="24"/>
          <w:szCs w:val="24"/>
        </w:rPr>
      </w:pPr>
      <w:r w:rsidRPr="00984F44">
        <w:rPr>
          <w:rFonts w:ascii="Times New Roman" w:hAnsi="Times New Roman"/>
          <w:b/>
          <w:sz w:val="24"/>
          <w:szCs w:val="24"/>
        </w:rPr>
        <w:t>Критерии оценок</w:t>
      </w:r>
      <w:r>
        <w:rPr>
          <w:rFonts w:ascii="Times New Roman" w:hAnsi="Times New Roman"/>
          <w:b/>
          <w:sz w:val="24"/>
          <w:szCs w:val="24"/>
        </w:rPr>
        <w:t xml:space="preserve"> на зачете</w:t>
      </w:r>
      <w:r w:rsidRPr="00984F44">
        <w:rPr>
          <w:rFonts w:ascii="Times New Roman" w:hAnsi="Times New Roman"/>
          <w:b/>
          <w:sz w:val="24"/>
          <w:szCs w:val="24"/>
        </w:rPr>
        <w:t>:</w:t>
      </w:r>
    </w:p>
    <w:p w:rsidR="00A0155D" w:rsidRPr="00910CB5" w:rsidRDefault="00A0155D" w:rsidP="00A0155D">
      <w:pPr>
        <w:spacing w:after="0" w:line="240" w:lineRule="auto"/>
        <w:jc w:val="both"/>
        <w:rPr>
          <w:rFonts w:ascii="Times New Roman" w:hAnsi="Times New Roman"/>
          <w:sz w:val="24"/>
          <w:szCs w:val="24"/>
        </w:rPr>
      </w:pPr>
      <w:r w:rsidRPr="00910CB5">
        <w:rPr>
          <w:rFonts w:ascii="Times New Roman" w:hAnsi="Times New Roman"/>
          <w:sz w:val="24"/>
          <w:szCs w:val="24"/>
        </w:rPr>
        <w:lastRenderedPageBreak/>
        <w:t>Зачтено</w:t>
      </w:r>
      <w:r>
        <w:rPr>
          <w:rFonts w:ascii="Times New Roman" w:hAnsi="Times New Roman"/>
          <w:sz w:val="24"/>
          <w:szCs w:val="24"/>
        </w:rPr>
        <w:t xml:space="preserve"> </w:t>
      </w:r>
      <w:r w:rsidRPr="00910CB5">
        <w:rPr>
          <w:rFonts w:ascii="Times New Roman" w:hAnsi="Times New Roman"/>
          <w:sz w:val="24"/>
          <w:szCs w:val="24"/>
        </w:rPr>
        <w:t>Знание теоретического курса в  минимальном объеме,  с умением решать  задачи</w:t>
      </w:r>
    </w:p>
    <w:p w:rsidR="00A0155D" w:rsidRPr="00910CB5" w:rsidRDefault="00A0155D" w:rsidP="00A0155D">
      <w:pPr>
        <w:spacing w:after="0" w:line="240" w:lineRule="auto"/>
        <w:jc w:val="both"/>
        <w:rPr>
          <w:rFonts w:ascii="Times New Roman" w:hAnsi="Times New Roman"/>
          <w:sz w:val="24"/>
          <w:szCs w:val="24"/>
        </w:rPr>
      </w:pPr>
      <w:proofErr w:type="spellStart"/>
      <w:r w:rsidRPr="00910CB5">
        <w:rPr>
          <w:rFonts w:ascii="Times New Roman" w:hAnsi="Times New Roman"/>
          <w:sz w:val="24"/>
          <w:szCs w:val="24"/>
        </w:rPr>
        <w:t>Незачтено</w:t>
      </w:r>
      <w:proofErr w:type="spellEnd"/>
      <w:r>
        <w:rPr>
          <w:rFonts w:ascii="Times New Roman" w:hAnsi="Times New Roman"/>
          <w:sz w:val="24"/>
          <w:szCs w:val="24"/>
        </w:rPr>
        <w:t xml:space="preserve"> </w:t>
      </w:r>
      <w:r w:rsidRPr="00910CB5">
        <w:rPr>
          <w:rFonts w:ascii="Times New Roman" w:hAnsi="Times New Roman"/>
          <w:bCs/>
          <w:sz w:val="24"/>
          <w:szCs w:val="24"/>
        </w:rPr>
        <w:t>Незнание основных теоретических фактов и методов решения задач.</w:t>
      </w:r>
      <w:r w:rsidRPr="00910CB5">
        <w:rPr>
          <w:rFonts w:ascii="Times New Roman" w:hAnsi="Times New Roman"/>
          <w:sz w:val="24"/>
          <w:szCs w:val="24"/>
        </w:rPr>
        <w:t xml:space="preserve"> Необходима существенная  дополнительная подготовка </w:t>
      </w:r>
    </w:p>
    <w:p w:rsidR="00CD670E" w:rsidRPr="00743BCF" w:rsidRDefault="00CD670E" w:rsidP="008E76FC">
      <w:pPr>
        <w:spacing w:after="0" w:line="240" w:lineRule="auto"/>
        <w:ind w:firstLine="425"/>
        <w:rPr>
          <w:rFonts w:ascii="Times New Roman" w:hAnsi="Times New Roman"/>
          <w:b/>
          <w:sz w:val="24"/>
          <w:szCs w:val="24"/>
        </w:rPr>
      </w:pPr>
      <w:r w:rsidRPr="00743BCF">
        <w:rPr>
          <w:rFonts w:ascii="Times New Roman" w:hAnsi="Times New Roman"/>
          <w:b/>
          <w:sz w:val="24"/>
          <w:szCs w:val="24"/>
        </w:rPr>
        <w:t>6.5.  Методические материалы, определяющие процедуры оценивания</w:t>
      </w:r>
    </w:p>
    <w:p w:rsidR="00CD670E" w:rsidRPr="00CD670E" w:rsidRDefault="00CD670E" w:rsidP="008E76FC">
      <w:pPr>
        <w:spacing w:after="0" w:line="240" w:lineRule="auto"/>
        <w:ind w:firstLine="425"/>
        <w:rPr>
          <w:rFonts w:ascii="Times New Roman" w:hAnsi="Times New Roman"/>
          <w:sz w:val="24"/>
          <w:szCs w:val="24"/>
        </w:rPr>
      </w:pPr>
      <w:r w:rsidRPr="00743BCF">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hyperlink r:id="rId8" w:history="1">
        <w:r w:rsidRPr="00743BCF">
          <w:rPr>
            <w:rStyle w:val="afb"/>
            <w:rFonts w:ascii="Times New Roman" w:hAnsi="Times New Roman"/>
            <w:sz w:val="24"/>
            <w:szCs w:val="24"/>
            <w:lang w:val="en-US"/>
          </w:rPr>
          <w:t>http</w:t>
        </w:r>
        <w:r w:rsidRPr="00CD670E">
          <w:rPr>
            <w:rStyle w:val="afb"/>
            <w:rFonts w:ascii="Times New Roman" w:hAnsi="Times New Roman"/>
            <w:sz w:val="24"/>
            <w:szCs w:val="24"/>
          </w:rPr>
          <w:t>://</w:t>
        </w:r>
        <w:r w:rsidRPr="00743BCF">
          <w:rPr>
            <w:rStyle w:val="afb"/>
            <w:rFonts w:ascii="Times New Roman" w:hAnsi="Times New Roman"/>
            <w:sz w:val="24"/>
            <w:szCs w:val="24"/>
            <w:lang w:val="en-US"/>
          </w:rPr>
          <w:t>www</w:t>
        </w:r>
        <w:r w:rsidRPr="00CD670E">
          <w:rPr>
            <w:rStyle w:val="afb"/>
            <w:rFonts w:ascii="Times New Roman" w:hAnsi="Times New Roman"/>
            <w:sz w:val="24"/>
            <w:szCs w:val="24"/>
          </w:rPr>
          <w:t>.</w:t>
        </w:r>
        <w:proofErr w:type="spellStart"/>
        <w:r w:rsidRPr="00743BCF">
          <w:rPr>
            <w:rStyle w:val="afb"/>
            <w:rFonts w:ascii="Times New Roman" w:hAnsi="Times New Roman"/>
            <w:sz w:val="24"/>
            <w:szCs w:val="24"/>
            <w:lang w:val="en-US"/>
          </w:rPr>
          <w:t>unn</w:t>
        </w:r>
        <w:proofErr w:type="spellEnd"/>
        <w:r w:rsidRPr="00CD670E">
          <w:rPr>
            <w:rStyle w:val="afb"/>
            <w:rFonts w:ascii="Times New Roman" w:hAnsi="Times New Roman"/>
            <w:sz w:val="24"/>
            <w:szCs w:val="24"/>
          </w:rPr>
          <w:t>.</w:t>
        </w:r>
        <w:proofErr w:type="spellStart"/>
        <w:r w:rsidRPr="00743BCF">
          <w:rPr>
            <w:rStyle w:val="afb"/>
            <w:rFonts w:ascii="Times New Roman" w:hAnsi="Times New Roman"/>
            <w:sz w:val="24"/>
            <w:szCs w:val="24"/>
            <w:lang w:val="en-US"/>
          </w:rPr>
          <w:t>ru</w:t>
        </w:r>
        <w:proofErr w:type="spellEnd"/>
        <w:r w:rsidRPr="00CD670E">
          <w:rPr>
            <w:rStyle w:val="afb"/>
            <w:rFonts w:ascii="Times New Roman" w:hAnsi="Times New Roman"/>
            <w:sz w:val="24"/>
            <w:szCs w:val="24"/>
          </w:rPr>
          <w:t>/</w:t>
        </w:r>
        <w:r w:rsidRPr="00743BCF">
          <w:rPr>
            <w:rStyle w:val="afb"/>
            <w:rFonts w:ascii="Times New Roman" w:hAnsi="Times New Roman"/>
            <w:sz w:val="24"/>
            <w:szCs w:val="24"/>
            <w:lang w:val="en-US"/>
          </w:rPr>
          <w:t>site</w:t>
        </w:r>
        <w:r w:rsidRPr="00CD670E">
          <w:rPr>
            <w:rStyle w:val="afb"/>
            <w:rFonts w:ascii="Times New Roman" w:hAnsi="Times New Roman"/>
            <w:sz w:val="24"/>
            <w:szCs w:val="24"/>
          </w:rPr>
          <w:t>/</w:t>
        </w:r>
        <w:r w:rsidRPr="00743BCF">
          <w:rPr>
            <w:rStyle w:val="afb"/>
            <w:rFonts w:ascii="Times New Roman" w:hAnsi="Times New Roman"/>
            <w:sz w:val="24"/>
            <w:szCs w:val="24"/>
            <w:lang w:val="en-US"/>
          </w:rPr>
          <w:t>images</w:t>
        </w:r>
        <w:r w:rsidRPr="00CD670E">
          <w:rPr>
            <w:rStyle w:val="afb"/>
            <w:rFonts w:ascii="Times New Roman" w:hAnsi="Times New Roman"/>
            <w:sz w:val="24"/>
            <w:szCs w:val="24"/>
          </w:rPr>
          <w:t>/</w:t>
        </w:r>
        <w:r w:rsidRPr="00743BCF">
          <w:rPr>
            <w:rStyle w:val="afb"/>
            <w:rFonts w:ascii="Times New Roman" w:hAnsi="Times New Roman"/>
            <w:sz w:val="24"/>
            <w:szCs w:val="24"/>
            <w:lang w:val="en-US"/>
          </w:rPr>
          <w:t>docs</w:t>
        </w:r>
        <w:r w:rsidRPr="00CD670E">
          <w:rPr>
            <w:rStyle w:val="afb"/>
            <w:rFonts w:ascii="Times New Roman" w:hAnsi="Times New Roman"/>
            <w:sz w:val="24"/>
            <w:szCs w:val="24"/>
          </w:rPr>
          <w:t>/</w:t>
        </w:r>
        <w:proofErr w:type="spellStart"/>
        <w:r w:rsidRPr="00743BCF">
          <w:rPr>
            <w:rStyle w:val="afb"/>
            <w:rFonts w:ascii="Times New Roman" w:hAnsi="Times New Roman"/>
            <w:sz w:val="24"/>
            <w:szCs w:val="24"/>
            <w:lang w:val="en-US"/>
          </w:rPr>
          <w:t>obrazov</w:t>
        </w:r>
        <w:proofErr w:type="spellEnd"/>
        <w:r w:rsidRPr="00CD670E">
          <w:rPr>
            <w:rStyle w:val="afb"/>
            <w:rFonts w:ascii="Times New Roman" w:hAnsi="Times New Roman"/>
            <w:sz w:val="24"/>
            <w:szCs w:val="24"/>
          </w:rPr>
          <w:t>-</w:t>
        </w:r>
        <w:r w:rsidRPr="00743BCF">
          <w:rPr>
            <w:rStyle w:val="afb"/>
            <w:rFonts w:ascii="Times New Roman" w:hAnsi="Times New Roman"/>
            <w:sz w:val="24"/>
            <w:szCs w:val="24"/>
            <w:lang w:val="en-US"/>
          </w:rPr>
          <w:t>org</w:t>
        </w:r>
        <w:r w:rsidRPr="00CD670E">
          <w:rPr>
            <w:rStyle w:val="afb"/>
            <w:rFonts w:ascii="Times New Roman" w:hAnsi="Times New Roman"/>
            <w:sz w:val="24"/>
            <w:szCs w:val="24"/>
          </w:rPr>
          <w:t>/</w:t>
        </w:r>
        <w:proofErr w:type="spellStart"/>
        <w:r w:rsidRPr="00743BCF">
          <w:rPr>
            <w:rStyle w:val="afb"/>
            <w:rFonts w:ascii="Times New Roman" w:hAnsi="Times New Roman"/>
            <w:sz w:val="24"/>
            <w:szCs w:val="24"/>
            <w:lang w:val="en-US"/>
          </w:rPr>
          <w:t>Formi</w:t>
        </w:r>
        <w:proofErr w:type="spellEnd"/>
        <w:r w:rsidRPr="00CD670E">
          <w:rPr>
            <w:rStyle w:val="afb"/>
            <w:rFonts w:ascii="Times New Roman" w:hAnsi="Times New Roman"/>
            <w:sz w:val="24"/>
            <w:szCs w:val="24"/>
          </w:rPr>
          <w:t>_</w:t>
        </w:r>
        <w:proofErr w:type="spellStart"/>
        <w:r w:rsidRPr="00743BCF">
          <w:rPr>
            <w:rStyle w:val="afb"/>
            <w:rFonts w:ascii="Times New Roman" w:hAnsi="Times New Roman"/>
            <w:sz w:val="24"/>
            <w:szCs w:val="24"/>
            <w:lang w:val="en-US"/>
          </w:rPr>
          <w:t>stroki</w:t>
        </w:r>
        <w:proofErr w:type="spellEnd"/>
        <w:r w:rsidRPr="00CD670E">
          <w:rPr>
            <w:rStyle w:val="afb"/>
            <w:rFonts w:ascii="Times New Roman" w:hAnsi="Times New Roman"/>
            <w:sz w:val="24"/>
            <w:szCs w:val="24"/>
          </w:rPr>
          <w:t>_</w:t>
        </w:r>
        <w:proofErr w:type="spellStart"/>
        <w:r w:rsidRPr="00743BCF">
          <w:rPr>
            <w:rStyle w:val="afb"/>
            <w:rFonts w:ascii="Times New Roman" w:hAnsi="Times New Roman"/>
            <w:sz w:val="24"/>
            <w:szCs w:val="24"/>
            <w:lang w:val="en-US"/>
          </w:rPr>
          <w:t>kontrolya</w:t>
        </w:r>
        <w:proofErr w:type="spellEnd"/>
        <w:r w:rsidRPr="00CD670E">
          <w:rPr>
            <w:rStyle w:val="afb"/>
            <w:rFonts w:ascii="Times New Roman" w:hAnsi="Times New Roman"/>
            <w:sz w:val="24"/>
            <w:szCs w:val="24"/>
          </w:rPr>
          <w:t>_13.02.2014.</w:t>
        </w:r>
        <w:proofErr w:type="spellStart"/>
        <w:r w:rsidRPr="00743BCF">
          <w:rPr>
            <w:rStyle w:val="afb"/>
            <w:rFonts w:ascii="Times New Roman" w:hAnsi="Times New Roman"/>
            <w:sz w:val="24"/>
            <w:szCs w:val="24"/>
            <w:lang w:val="en-US"/>
          </w:rPr>
          <w:t>pdf</w:t>
        </w:r>
        <w:proofErr w:type="spellEnd"/>
      </w:hyperlink>
    </w:p>
    <w:p w:rsidR="00FB0245" w:rsidRPr="008E76FC" w:rsidRDefault="008E76FC" w:rsidP="008E76FC">
      <w:pPr>
        <w:spacing w:after="0" w:line="240" w:lineRule="auto"/>
        <w:ind w:firstLine="425"/>
        <w:rPr>
          <w:rFonts w:ascii="Times New Roman" w:hAnsi="Times New Roman"/>
          <w:sz w:val="24"/>
          <w:szCs w:val="24"/>
        </w:rPr>
      </w:pPr>
      <w:r w:rsidRPr="008E76FC">
        <w:rPr>
          <w:rFonts w:ascii="Times New Roman" w:hAnsi="Times New Roman"/>
          <w:sz w:val="24"/>
          <w:szCs w:val="24"/>
        </w:rPr>
        <w:t>Положение о фонде оценочных средств, утвержденное приказом ректора ННГУ от 10.06.2015 г. №247-ОД.</w:t>
      </w:r>
    </w:p>
    <w:p w:rsidR="00F64CB8" w:rsidRPr="00684A00" w:rsidRDefault="00F64CB8" w:rsidP="008E76FC">
      <w:pPr>
        <w:pStyle w:val="a7"/>
        <w:numPr>
          <w:ilvl w:val="0"/>
          <w:numId w:val="13"/>
        </w:numPr>
        <w:spacing w:after="0" w:line="240" w:lineRule="auto"/>
        <w:ind w:left="782" w:hanging="357"/>
        <w:rPr>
          <w:rFonts w:ascii="Times New Roman" w:hAnsi="Times New Roman"/>
          <w:sz w:val="28"/>
          <w:szCs w:val="28"/>
        </w:rPr>
      </w:pPr>
      <w:r w:rsidRPr="003078C1">
        <w:rPr>
          <w:rFonts w:ascii="Times New Roman" w:hAnsi="Times New Roman"/>
          <w:b/>
          <w:sz w:val="28"/>
          <w:szCs w:val="24"/>
        </w:rPr>
        <w:t xml:space="preserve">Учебно-методическое и информационное </w:t>
      </w:r>
      <w:r w:rsidR="00684A00">
        <w:rPr>
          <w:rFonts w:ascii="Times New Roman" w:hAnsi="Times New Roman"/>
          <w:b/>
          <w:sz w:val="28"/>
          <w:szCs w:val="24"/>
        </w:rPr>
        <w:t>обеспечение дисциплины</w:t>
      </w:r>
    </w:p>
    <w:p w:rsidR="00CF4D55" w:rsidRDefault="00F64CB8" w:rsidP="008E76FC">
      <w:pPr>
        <w:shd w:val="clear" w:color="auto" w:fill="FFFFFF"/>
        <w:spacing w:after="0" w:line="240" w:lineRule="auto"/>
        <w:rPr>
          <w:rFonts w:ascii="Times New Roman" w:hAnsi="Times New Roman"/>
          <w:color w:val="000000"/>
          <w:spacing w:val="-5"/>
          <w:sz w:val="24"/>
          <w:szCs w:val="24"/>
          <w:lang w:eastAsia="ar-SA"/>
        </w:rPr>
      </w:pPr>
      <w:r w:rsidRPr="003078C1">
        <w:rPr>
          <w:rFonts w:ascii="Times New Roman" w:hAnsi="Times New Roman"/>
          <w:sz w:val="28"/>
          <w:szCs w:val="24"/>
        </w:rPr>
        <w:t>а) основная литература:</w:t>
      </w:r>
      <w:r w:rsidR="00CF4D55" w:rsidRPr="00CF4D55">
        <w:rPr>
          <w:rFonts w:ascii="Times New Roman" w:hAnsi="Times New Roman"/>
          <w:color w:val="000000"/>
          <w:spacing w:val="-5"/>
          <w:sz w:val="24"/>
          <w:szCs w:val="24"/>
          <w:lang w:eastAsia="ar-SA"/>
        </w:rPr>
        <w:t xml:space="preserve"> </w:t>
      </w:r>
    </w:p>
    <w:p w:rsidR="0093253F" w:rsidRPr="009D21CF" w:rsidRDefault="00276035" w:rsidP="008E76FC">
      <w:pPr>
        <w:pStyle w:val="a"/>
        <w:numPr>
          <w:ilvl w:val="0"/>
          <w:numId w:val="0"/>
        </w:numPr>
        <w:spacing w:after="0"/>
        <w:ind w:left="357"/>
        <w:rPr>
          <w:sz w:val="24"/>
          <w:szCs w:val="24"/>
        </w:rPr>
      </w:pPr>
      <w:bookmarkStart w:id="1" w:name="lit_Gergel"/>
      <w:bookmarkStart w:id="2" w:name="OLE_LINK16"/>
      <w:bookmarkStart w:id="3" w:name="OLE_LINK17"/>
      <w:r w:rsidRPr="009D21CF">
        <w:rPr>
          <w:sz w:val="24"/>
          <w:szCs w:val="24"/>
        </w:rPr>
        <w:t xml:space="preserve"> </w:t>
      </w:r>
      <w:r w:rsidR="0093253F" w:rsidRPr="009D21CF">
        <w:rPr>
          <w:sz w:val="24"/>
          <w:szCs w:val="24"/>
        </w:rPr>
        <w:t xml:space="preserve">1. </w:t>
      </w:r>
      <w:proofErr w:type="spellStart"/>
      <w:r w:rsidR="0093253F" w:rsidRPr="009D21CF">
        <w:rPr>
          <w:sz w:val="24"/>
          <w:szCs w:val="24"/>
        </w:rPr>
        <w:t>Федоткин</w:t>
      </w:r>
      <w:proofErr w:type="spellEnd"/>
      <w:r w:rsidR="0093253F" w:rsidRPr="009D21CF">
        <w:rPr>
          <w:sz w:val="24"/>
          <w:szCs w:val="24"/>
        </w:rPr>
        <w:t xml:space="preserve"> М.А. Основы прикладной теории вероятностей и статистики: Учебник /М.А. </w:t>
      </w:r>
      <w:proofErr w:type="spellStart"/>
      <w:r w:rsidR="0093253F" w:rsidRPr="009D21CF">
        <w:rPr>
          <w:sz w:val="24"/>
          <w:szCs w:val="24"/>
        </w:rPr>
        <w:t>Федоткин</w:t>
      </w:r>
      <w:proofErr w:type="spellEnd"/>
      <w:r w:rsidR="0093253F" w:rsidRPr="009D21CF">
        <w:rPr>
          <w:sz w:val="24"/>
          <w:szCs w:val="24"/>
        </w:rPr>
        <w:t xml:space="preserve">.- М.: </w:t>
      </w:r>
      <w:proofErr w:type="spellStart"/>
      <w:r w:rsidR="0093253F" w:rsidRPr="009D21CF">
        <w:rPr>
          <w:sz w:val="24"/>
          <w:szCs w:val="24"/>
        </w:rPr>
        <w:t>Высш</w:t>
      </w:r>
      <w:proofErr w:type="spellEnd"/>
      <w:r w:rsidR="0093253F" w:rsidRPr="009D21CF">
        <w:rPr>
          <w:sz w:val="24"/>
          <w:szCs w:val="24"/>
        </w:rPr>
        <w:t>. Шк.,2006.-308 с. (185 экз.)</w:t>
      </w:r>
    </w:p>
    <w:bookmarkEnd w:id="1"/>
    <w:bookmarkEnd w:id="2"/>
    <w:bookmarkEnd w:id="3"/>
    <w:p w:rsidR="00F64CB8" w:rsidRDefault="00F64CB8" w:rsidP="008E76FC">
      <w:pPr>
        <w:spacing w:after="0" w:line="240" w:lineRule="auto"/>
        <w:rPr>
          <w:rFonts w:ascii="Times New Roman" w:hAnsi="Times New Roman"/>
          <w:sz w:val="28"/>
          <w:szCs w:val="24"/>
        </w:rPr>
      </w:pPr>
      <w:r w:rsidRPr="003078C1">
        <w:rPr>
          <w:rFonts w:ascii="Times New Roman" w:hAnsi="Times New Roman"/>
          <w:sz w:val="28"/>
          <w:szCs w:val="24"/>
        </w:rPr>
        <w:t>б) дополнительная литература:</w:t>
      </w:r>
    </w:p>
    <w:p w:rsidR="00954B4F" w:rsidRPr="00954B4F" w:rsidRDefault="00954B4F" w:rsidP="008E76FC">
      <w:pPr>
        <w:pStyle w:val="a"/>
        <w:numPr>
          <w:ilvl w:val="0"/>
          <w:numId w:val="35"/>
        </w:numPr>
        <w:spacing w:after="0"/>
        <w:ind w:left="357" w:hanging="357"/>
        <w:rPr>
          <w:sz w:val="28"/>
          <w:szCs w:val="28"/>
        </w:rPr>
      </w:pPr>
      <w:bookmarkStart w:id="4" w:name="lit_Shiryaev"/>
      <w:r w:rsidRPr="00954B4F">
        <w:rPr>
          <w:sz w:val="28"/>
          <w:szCs w:val="28"/>
        </w:rPr>
        <w:t>Ширяев А. Н. Вероятность, – М.: Наука. 1989</w:t>
      </w:r>
      <w:r w:rsidR="005F23E5">
        <w:rPr>
          <w:sz w:val="28"/>
          <w:szCs w:val="28"/>
        </w:rPr>
        <w:t xml:space="preserve"> (90 </w:t>
      </w:r>
      <w:proofErr w:type="spellStart"/>
      <w:r w:rsidR="005F23E5">
        <w:rPr>
          <w:sz w:val="28"/>
          <w:szCs w:val="28"/>
        </w:rPr>
        <w:t>экз</w:t>
      </w:r>
      <w:proofErr w:type="spellEnd"/>
      <w:r w:rsidR="005F23E5">
        <w:rPr>
          <w:sz w:val="28"/>
          <w:szCs w:val="28"/>
        </w:rPr>
        <w:t>)</w:t>
      </w:r>
      <w:r w:rsidRPr="00954B4F">
        <w:rPr>
          <w:sz w:val="28"/>
          <w:szCs w:val="28"/>
        </w:rPr>
        <w:t>.</w:t>
      </w:r>
    </w:p>
    <w:bookmarkEnd w:id="4"/>
    <w:p w:rsidR="00FC4D0D" w:rsidRPr="003078C1" w:rsidRDefault="005F23E5" w:rsidP="00BA5CA1">
      <w:pPr>
        <w:spacing w:after="0"/>
        <w:rPr>
          <w:rFonts w:ascii="Times New Roman" w:hAnsi="Times New Roman"/>
          <w:b/>
          <w:sz w:val="28"/>
          <w:szCs w:val="24"/>
        </w:rPr>
      </w:pPr>
      <w:r>
        <w:rPr>
          <w:rFonts w:ascii="Times New Roman" w:hAnsi="Times New Roman"/>
          <w:b/>
          <w:sz w:val="28"/>
          <w:szCs w:val="24"/>
        </w:rPr>
        <w:t xml:space="preserve">8. </w:t>
      </w:r>
      <w:r w:rsidR="00F64CB8" w:rsidRPr="003078C1">
        <w:rPr>
          <w:rFonts w:ascii="Times New Roman" w:hAnsi="Times New Roman"/>
          <w:b/>
          <w:sz w:val="28"/>
          <w:szCs w:val="24"/>
        </w:rPr>
        <w:t xml:space="preserve"> Материально-техническое обеспечение дисциплины (модуля) </w:t>
      </w:r>
    </w:p>
    <w:p w:rsidR="00F64CB8" w:rsidRDefault="006E19B3" w:rsidP="00A90A38">
      <w:pPr>
        <w:spacing w:line="216" w:lineRule="auto"/>
        <w:jc w:val="both"/>
        <w:rPr>
          <w:rFonts w:ascii="Times New Roman" w:hAnsi="Times New Roman"/>
          <w:b/>
          <w:sz w:val="28"/>
          <w:szCs w:val="28"/>
        </w:rPr>
      </w:pPr>
      <w:r w:rsidRPr="006E19B3">
        <w:rPr>
          <w:rFonts w:ascii="Times New Roman" w:hAnsi="Times New Roman"/>
          <w:sz w:val="28"/>
          <w:szCs w:val="28"/>
          <w:lang w:eastAsia="ar-SA"/>
        </w:rPr>
        <w:t>Учебная аудитория, оснащенная партами, стульями, учебной доской</w:t>
      </w:r>
      <w:r w:rsidR="00A90A38">
        <w:rPr>
          <w:rFonts w:ascii="Times New Roman" w:hAnsi="Times New Roman"/>
          <w:sz w:val="28"/>
          <w:szCs w:val="28"/>
          <w:lang w:eastAsia="ar-SA"/>
        </w:rPr>
        <w:t>, проектором</w:t>
      </w:r>
      <w:r w:rsidRPr="006E19B3">
        <w:rPr>
          <w:rFonts w:ascii="Times New Roman" w:hAnsi="Times New Roman"/>
          <w:sz w:val="28"/>
          <w:szCs w:val="28"/>
          <w:lang w:eastAsia="ar-SA"/>
        </w:rPr>
        <w:t>. Учебная и научная литература, учебно-методические материалы, представленные в библиотечном фонде, в электронных библиотеках и на кафедре</w:t>
      </w:r>
      <w:r w:rsidR="00A90A38">
        <w:rPr>
          <w:rFonts w:ascii="Times New Roman" w:hAnsi="Times New Roman"/>
          <w:sz w:val="28"/>
          <w:szCs w:val="28"/>
          <w:lang w:eastAsia="ar-SA"/>
        </w:rPr>
        <w:t xml:space="preserve"> математического обеспечения и суперкомпьютерных тех</w:t>
      </w:r>
      <w:r w:rsidR="00FB0245">
        <w:rPr>
          <w:rFonts w:ascii="Times New Roman" w:hAnsi="Times New Roman"/>
          <w:sz w:val="28"/>
          <w:szCs w:val="28"/>
          <w:lang w:eastAsia="ar-SA"/>
        </w:rPr>
        <w:t>н</w:t>
      </w:r>
      <w:r w:rsidR="00A90A38">
        <w:rPr>
          <w:rFonts w:ascii="Times New Roman" w:hAnsi="Times New Roman"/>
          <w:sz w:val="28"/>
          <w:szCs w:val="28"/>
          <w:lang w:eastAsia="ar-SA"/>
        </w:rPr>
        <w:t>ологий</w:t>
      </w:r>
      <w:r w:rsidRPr="006E19B3">
        <w:rPr>
          <w:rFonts w:ascii="Times New Roman" w:hAnsi="Times New Roman"/>
          <w:sz w:val="28"/>
          <w:szCs w:val="28"/>
          <w:lang w:eastAsia="ar-SA"/>
        </w:rPr>
        <w:t>.</w:t>
      </w:r>
      <w:r w:rsidR="0002192E" w:rsidRPr="006E19B3">
        <w:rPr>
          <w:rFonts w:ascii="Times New Roman" w:hAnsi="Times New Roman"/>
          <w:b/>
          <w:sz w:val="28"/>
          <w:szCs w:val="28"/>
        </w:rPr>
        <w:t xml:space="preserve"> </w:t>
      </w:r>
    </w:p>
    <w:p w:rsidR="00B61B42" w:rsidRDefault="00B61B42">
      <w:pPr>
        <w:spacing w:after="0" w:line="240" w:lineRule="auto"/>
        <w:rPr>
          <w:rFonts w:ascii="Times New Roman" w:hAnsi="Times New Roman"/>
          <w:sz w:val="28"/>
          <w:szCs w:val="24"/>
        </w:rPr>
      </w:pPr>
    </w:p>
    <w:p w:rsidR="00276035" w:rsidRPr="009D21CF" w:rsidRDefault="006E19B3" w:rsidP="004127E9">
      <w:pPr>
        <w:spacing w:after="0" w:line="240" w:lineRule="auto"/>
        <w:jc w:val="both"/>
        <w:rPr>
          <w:rFonts w:ascii="Times New Roman" w:hAnsi="Times New Roman"/>
          <w:sz w:val="24"/>
          <w:szCs w:val="24"/>
        </w:rPr>
      </w:pPr>
      <w:r w:rsidRPr="009D21CF">
        <w:rPr>
          <w:rFonts w:ascii="Times New Roman" w:hAnsi="Times New Roman"/>
          <w:sz w:val="24"/>
          <w:szCs w:val="24"/>
        </w:rPr>
        <w:t xml:space="preserve">Программа составлена в соответствии с требованиями </w:t>
      </w:r>
      <w:r w:rsidR="00536FC3" w:rsidRPr="009D21CF">
        <w:rPr>
          <w:rFonts w:ascii="Times New Roman" w:hAnsi="Times New Roman"/>
          <w:sz w:val="24"/>
          <w:szCs w:val="24"/>
        </w:rPr>
        <w:t>ФГОС</w:t>
      </w:r>
      <w:r w:rsidR="003A5238">
        <w:rPr>
          <w:rFonts w:ascii="Times New Roman" w:hAnsi="Times New Roman"/>
          <w:sz w:val="24"/>
          <w:szCs w:val="24"/>
        </w:rPr>
        <w:t xml:space="preserve"> ВО</w:t>
      </w:r>
      <w:r w:rsidR="006A05B8" w:rsidRPr="009D21CF">
        <w:rPr>
          <w:rFonts w:ascii="Times New Roman" w:hAnsi="Times New Roman"/>
          <w:sz w:val="24"/>
          <w:szCs w:val="24"/>
        </w:rPr>
        <w:t xml:space="preserve"> с учетом рекомендаций </w:t>
      </w:r>
      <w:r w:rsidR="00EA74D7" w:rsidRPr="009D21CF">
        <w:rPr>
          <w:rFonts w:ascii="Times New Roman" w:hAnsi="Times New Roman"/>
          <w:sz w:val="24"/>
          <w:szCs w:val="24"/>
        </w:rPr>
        <w:t>ОП</w:t>
      </w:r>
      <w:r w:rsidR="004127E9" w:rsidRPr="009D21CF">
        <w:rPr>
          <w:rFonts w:ascii="Times New Roman" w:hAnsi="Times New Roman"/>
          <w:sz w:val="24"/>
          <w:szCs w:val="24"/>
        </w:rPr>
        <w:t>ОП В</w:t>
      </w:r>
      <w:r w:rsidR="00EA74D7" w:rsidRPr="009D21CF">
        <w:rPr>
          <w:rFonts w:ascii="Times New Roman" w:hAnsi="Times New Roman"/>
          <w:sz w:val="24"/>
          <w:szCs w:val="24"/>
        </w:rPr>
        <w:t>О</w:t>
      </w:r>
      <w:r w:rsidR="006A05B8" w:rsidRPr="009D21CF">
        <w:rPr>
          <w:rFonts w:ascii="Times New Roman" w:hAnsi="Times New Roman"/>
          <w:sz w:val="24"/>
          <w:szCs w:val="24"/>
        </w:rPr>
        <w:t xml:space="preserve"> по направлению </w:t>
      </w:r>
      <w:r w:rsidRPr="009D21CF">
        <w:rPr>
          <w:rFonts w:ascii="Times New Roman" w:hAnsi="Times New Roman"/>
          <w:sz w:val="24"/>
          <w:szCs w:val="24"/>
        </w:rPr>
        <w:t>01</w:t>
      </w:r>
      <w:r w:rsidR="00276035" w:rsidRPr="009D21CF">
        <w:rPr>
          <w:rFonts w:ascii="Times New Roman" w:hAnsi="Times New Roman"/>
          <w:sz w:val="24"/>
          <w:szCs w:val="24"/>
        </w:rPr>
        <w:t>.</w:t>
      </w:r>
      <w:r w:rsidRPr="009D21CF">
        <w:rPr>
          <w:rFonts w:ascii="Times New Roman" w:hAnsi="Times New Roman"/>
          <w:sz w:val="24"/>
          <w:szCs w:val="24"/>
        </w:rPr>
        <w:t>03</w:t>
      </w:r>
      <w:r w:rsidR="00276035" w:rsidRPr="009D21CF">
        <w:rPr>
          <w:rFonts w:ascii="Times New Roman" w:hAnsi="Times New Roman"/>
          <w:sz w:val="24"/>
          <w:szCs w:val="24"/>
        </w:rPr>
        <w:t>.</w:t>
      </w:r>
      <w:r w:rsidRPr="009D21CF">
        <w:rPr>
          <w:rFonts w:ascii="Times New Roman" w:hAnsi="Times New Roman"/>
          <w:sz w:val="24"/>
          <w:szCs w:val="24"/>
        </w:rPr>
        <w:t>0</w:t>
      </w:r>
      <w:r w:rsidR="008E76FC">
        <w:rPr>
          <w:rFonts w:ascii="Times New Roman" w:hAnsi="Times New Roman"/>
          <w:sz w:val="24"/>
          <w:szCs w:val="24"/>
        </w:rPr>
        <w:t>2</w:t>
      </w:r>
      <w:r w:rsidRPr="009D21CF">
        <w:rPr>
          <w:rFonts w:ascii="Times New Roman" w:hAnsi="Times New Roman"/>
          <w:sz w:val="24"/>
          <w:szCs w:val="24"/>
        </w:rPr>
        <w:t xml:space="preserve"> </w:t>
      </w:r>
      <w:r w:rsidR="00276035" w:rsidRPr="009D21CF">
        <w:rPr>
          <w:rFonts w:ascii="Times New Roman" w:hAnsi="Times New Roman"/>
          <w:b/>
          <w:color w:val="000000"/>
          <w:sz w:val="24"/>
          <w:szCs w:val="24"/>
        </w:rPr>
        <w:t xml:space="preserve"> </w:t>
      </w:r>
      <w:r w:rsidR="00276035" w:rsidRPr="009D21CF">
        <w:rPr>
          <w:rFonts w:ascii="Times New Roman" w:hAnsi="Times New Roman"/>
          <w:sz w:val="24"/>
          <w:szCs w:val="24"/>
        </w:rPr>
        <w:t>«</w:t>
      </w:r>
      <w:r w:rsidR="008E76FC">
        <w:rPr>
          <w:rFonts w:ascii="Times New Roman" w:hAnsi="Times New Roman"/>
          <w:sz w:val="24"/>
          <w:szCs w:val="24"/>
        </w:rPr>
        <w:t>Прикладная математика и информатика</w:t>
      </w:r>
      <w:r w:rsidR="00276035" w:rsidRPr="009D21CF">
        <w:rPr>
          <w:rFonts w:ascii="Times New Roman" w:hAnsi="Times New Roman"/>
          <w:sz w:val="24"/>
          <w:szCs w:val="24"/>
        </w:rPr>
        <w:t>»</w:t>
      </w:r>
      <w:r w:rsidR="007F4878">
        <w:rPr>
          <w:rFonts w:ascii="Times New Roman" w:hAnsi="Times New Roman"/>
          <w:sz w:val="24"/>
          <w:szCs w:val="24"/>
        </w:rPr>
        <w:t xml:space="preserve"> (профиль «М</w:t>
      </w:r>
      <w:r w:rsidR="007F4878" w:rsidRPr="009D21CF">
        <w:rPr>
          <w:rFonts w:ascii="Times New Roman" w:hAnsi="Times New Roman"/>
          <w:sz w:val="24"/>
          <w:szCs w:val="24"/>
        </w:rPr>
        <w:t>атематическое моделирование</w:t>
      </w:r>
      <w:r w:rsidR="007F4878">
        <w:rPr>
          <w:rFonts w:ascii="Times New Roman" w:hAnsi="Times New Roman"/>
          <w:sz w:val="24"/>
          <w:szCs w:val="24"/>
        </w:rPr>
        <w:t xml:space="preserve"> и </w:t>
      </w:r>
      <w:r w:rsidR="008E76FC">
        <w:rPr>
          <w:rFonts w:ascii="Times New Roman" w:hAnsi="Times New Roman"/>
          <w:sz w:val="24"/>
          <w:szCs w:val="24"/>
        </w:rPr>
        <w:t>вычислительная математика</w:t>
      </w:r>
      <w:r w:rsidR="007F4878">
        <w:rPr>
          <w:rFonts w:ascii="Times New Roman" w:hAnsi="Times New Roman"/>
          <w:sz w:val="24"/>
          <w:szCs w:val="24"/>
        </w:rPr>
        <w:t>»)</w:t>
      </w:r>
    </w:p>
    <w:p w:rsidR="007F4878" w:rsidRDefault="007F4878" w:rsidP="00F64CB8">
      <w:pPr>
        <w:rPr>
          <w:rFonts w:ascii="Times New Roman" w:hAnsi="Times New Roman"/>
          <w:sz w:val="24"/>
          <w:szCs w:val="24"/>
        </w:rPr>
      </w:pPr>
    </w:p>
    <w:p w:rsidR="0028768D" w:rsidRPr="009D21CF" w:rsidRDefault="0066234A" w:rsidP="00F64CB8">
      <w:pPr>
        <w:rPr>
          <w:rFonts w:ascii="Times New Roman" w:hAnsi="Times New Roman"/>
          <w:sz w:val="24"/>
          <w:szCs w:val="24"/>
        </w:rPr>
      </w:pPr>
      <w:r w:rsidRPr="009D21CF">
        <w:rPr>
          <w:rFonts w:ascii="Times New Roman" w:hAnsi="Times New Roman"/>
          <w:sz w:val="24"/>
          <w:szCs w:val="24"/>
        </w:rPr>
        <w:t>Автор</w:t>
      </w:r>
      <w:r w:rsidR="0028768D" w:rsidRPr="009D21CF">
        <w:rPr>
          <w:rFonts w:ascii="Times New Roman" w:hAnsi="Times New Roman"/>
          <w:sz w:val="24"/>
          <w:szCs w:val="24"/>
        </w:rPr>
        <w:t xml:space="preserve">   </w:t>
      </w:r>
      <w:r w:rsidR="008E76FC">
        <w:rPr>
          <w:rFonts w:ascii="Times New Roman" w:hAnsi="Times New Roman"/>
          <w:sz w:val="24"/>
          <w:szCs w:val="24"/>
        </w:rPr>
        <w:t>к.</w:t>
      </w:r>
      <w:r w:rsidR="00276035" w:rsidRPr="009D21CF">
        <w:rPr>
          <w:rFonts w:ascii="Times New Roman" w:hAnsi="Times New Roman"/>
          <w:sz w:val="24"/>
          <w:szCs w:val="24"/>
        </w:rPr>
        <w:t>ф.-м.н</w:t>
      </w:r>
      <w:r w:rsidR="008E76FC">
        <w:rPr>
          <w:rFonts w:ascii="Times New Roman" w:hAnsi="Times New Roman"/>
          <w:sz w:val="24"/>
          <w:szCs w:val="24"/>
        </w:rPr>
        <w:t>.</w:t>
      </w:r>
      <w:r w:rsidR="00276035" w:rsidRPr="009D21CF">
        <w:rPr>
          <w:rFonts w:ascii="Times New Roman" w:hAnsi="Times New Roman"/>
          <w:sz w:val="24"/>
          <w:szCs w:val="24"/>
        </w:rPr>
        <w:t>, доцент</w:t>
      </w:r>
      <w:r w:rsidR="0028768D" w:rsidRPr="009D21CF">
        <w:rPr>
          <w:rFonts w:ascii="Times New Roman" w:hAnsi="Times New Roman"/>
          <w:sz w:val="24"/>
          <w:szCs w:val="24"/>
        </w:rPr>
        <w:t xml:space="preserve"> </w:t>
      </w:r>
      <w:r w:rsidR="00536FC3" w:rsidRPr="009D21CF">
        <w:rPr>
          <w:rFonts w:ascii="Times New Roman" w:hAnsi="Times New Roman"/>
          <w:sz w:val="24"/>
          <w:szCs w:val="24"/>
          <w:u w:val="single"/>
        </w:rPr>
        <w:t xml:space="preserve"> </w:t>
      </w:r>
      <w:r w:rsidR="00FB0245" w:rsidRPr="009D21CF">
        <w:rPr>
          <w:rFonts w:ascii="Times New Roman" w:hAnsi="Times New Roman"/>
          <w:sz w:val="24"/>
          <w:szCs w:val="24"/>
          <w:u w:val="single"/>
        </w:rPr>
        <w:t>В</w:t>
      </w:r>
      <w:r w:rsidR="009376A2" w:rsidRPr="009D21CF">
        <w:rPr>
          <w:rFonts w:ascii="Times New Roman" w:hAnsi="Times New Roman"/>
          <w:sz w:val="24"/>
          <w:szCs w:val="24"/>
          <w:u w:val="single"/>
        </w:rPr>
        <w:t xml:space="preserve">.А. </w:t>
      </w:r>
      <w:r w:rsidR="00FB0245" w:rsidRPr="009D21CF">
        <w:rPr>
          <w:rFonts w:ascii="Times New Roman" w:hAnsi="Times New Roman"/>
          <w:sz w:val="24"/>
          <w:szCs w:val="24"/>
          <w:u w:val="single"/>
        </w:rPr>
        <w:t>Зорин</w:t>
      </w:r>
    </w:p>
    <w:p w:rsidR="0028768D" w:rsidRPr="009D21CF" w:rsidRDefault="0028768D" w:rsidP="008E76FC">
      <w:pPr>
        <w:spacing w:after="0" w:line="240" w:lineRule="auto"/>
        <w:jc w:val="both"/>
        <w:rPr>
          <w:rFonts w:ascii="Times New Roman" w:hAnsi="Times New Roman"/>
          <w:sz w:val="24"/>
          <w:szCs w:val="24"/>
        </w:rPr>
      </w:pPr>
      <w:r w:rsidRPr="009D21CF">
        <w:rPr>
          <w:rFonts w:ascii="Times New Roman" w:hAnsi="Times New Roman"/>
          <w:sz w:val="24"/>
          <w:szCs w:val="24"/>
        </w:rPr>
        <w:t xml:space="preserve">Программа одобрена на заседании кафедры </w:t>
      </w:r>
      <w:r w:rsidR="00536FC3" w:rsidRPr="009D21CF">
        <w:rPr>
          <w:rFonts w:ascii="Times New Roman" w:hAnsi="Times New Roman"/>
          <w:sz w:val="24"/>
          <w:szCs w:val="24"/>
        </w:rPr>
        <w:t>программной инженерии</w:t>
      </w:r>
      <w:r w:rsidRPr="009D21CF">
        <w:rPr>
          <w:rFonts w:ascii="Times New Roman" w:hAnsi="Times New Roman"/>
          <w:sz w:val="24"/>
          <w:szCs w:val="24"/>
        </w:rPr>
        <w:t xml:space="preserve"> </w:t>
      </w:r>
      <w:r w:rsidR="007F4878">
        <w:rPr>
          <w:rFonts w:ascii="Times New Roman" w:hAnsi="Times New Roman"/>
          <w:sz w:val="24"/>
          <w:szCs w:val="24"/>
        </w:rPr>
        <w:t>и</w:t>
      </w:r>
      <w:r w:rsidRPr="009D21CF">
        <w:rPr>
          <w:rFonts w:ascii="Times New Roman" w:hAnsi="Times New Roman"/>
          <w:sz w:val="24"/>
          <w:szCs w:val="24"/>
        </w:rPr>
        <w:t xml:space="preserve">нститута информационных технологий, математики и механики </w:t>
      </w:r>
      <w:r w:rsidR="00536FC3" w:rsidRPr="009D21CF">
        <w:rPr>
          <w:rFonts w:ascii="Times New Roman" w:hAnsi="Times New Roman"/>
          <w:sz w:val="24"/>
          <w:szCs w:val="24"/>
        </w:rPr>
        <w:t>ННГУ им. Н.И. </w:t>
      </w:r>
      <w:r w:rsidRPr="009D21CF">
        <w:rPr>
          <w:rFonts w:ascii="Times New Roman" w:hAnsi="Times New Roman"/>
          <w:sz w:val="24"/>
          <w:szCs w:val="24"/>
        </w:rPr>
        <w:t>Лобачевского</w:t>
      </w:r>
    </w:p>
    <w:p w:rsidR="0028768D" w:rsidRPr="0028768D" w:rsidRDefault="0028768D" w:rsidP="008E76FC">
      <w:pPr>
        <w:spacing w:after="0" w:line="240" w:lineRule="auto"/>
        <w:rPr>
          <w:rFonts w:ascii="Times New Roman" w:hAnsi="Times New Roman"/>
          <w:sz w:val="28"/>
          <w:szCs w:val="24"/>
        </w:rPr>
      </w:pPr>
      <w:r w:rsidRPr="0028768D">
        <w:rPr>
          <w:rFonts w:ascii="Times New Roman" w:hAnsi="Times New Roman"/>
          <w:sz w:val="28"/>
          <w:szCs w:val="24"/>
        </w:rPr>
        <w:t>от ___________ года, протокол № ________.</w:t>
      </w:r>
    </w:p>
    <w:p w:rsidR="008E76FC" w:rsidRDefault="008E76FC" w:rsidP="0028768D">
      <w:pPr>
        <w:rPr>
          <w:rFonts w:ascii="Times New Roman" w:hAnsi="Times New Roman"/>
          <w:sz w:val="28"/>
          <w:szCs w:val="24"/>
        </w:rPr>
      </w:pPr>
    </w:p>
    <w:p w:rsidR="0028768D" w:rsidRPr="009376A2" w:rsidRDefault="0028768D" w:rsidP="0028768D">
      <w:pPr>
        <w:rPr>
          <w:rFonts w:ascii="Times New Roman" w:hAnsi="Times New Roman"/>
          <w:sz w:val="28"/>
          <w:szCs w:val="24"/>
        </w:rPr>
      </w:pPr>
      <w:r w:rsidRPr="0028768D">
        <w:rPr>
          <w:rFonts w:ascii="Times New Roman" w:hAnsi="Times New Roman"/>
          <w:sz w:val="28"/>
          <w:szCs w:val="24"/>
        </w:rPr>
        <w:t xml:space="preserve">Заведующий кафедрой_________________ </w:t>
      </w:r>
      <w:r w:rsidR="00536FC3">
        <w:rPr>
          <w:rFonts w:ascii="Times New Roman" w:hAnsi="Times New Roman"/>
          <w:sz w:val="28"/>
          <w:szCs w:val="24"/>
        </w:rPr>
        <w:t>В.П. Гергель</w:t>
      </w:r>
    </w:p>
    <w:p w:rsidR="0028768D" w:rsidRDefault="0028768D" w:rsidP="008E76FC">
      <w:pPr>
        <w:spacing w:after="0" w:line="240" w:lineRule="auto"/>
        <w:jc w:val="both"/>
        <w:rPr>
          <w:rFonts w:ascii="Times New Roman" w:hAnsi="Times New Roman"/>
          <w:sz w:val="28"/>
          <w:szCs w:val="24"/>
        </w:rPr>
      </w:pPr>
      <w:r w:rsidRPr="0028768D">
        <w:rPr>
          <w:rFonts w:ascii="Times New Roman" w:hAnsi="Times New Roman"/>
          <w:sz w:val="28"/>
          <w:szCs w:val="24"/>
        </w:rPr>
        <w:t>Программа одобрена ме</w:t>
      </w:r>
      <w:r w:rsidR="00656E6D">
        <w:rPr>
          <w:rFonts w:ascii="Times New Roman" w:hAnsi="Times New Roman"/>
          <w:sz w:val="28"/>
          <w:szCs w:val="24"/>
        </w:rPr>
        <w:t xml:space="preserve">тодической комиссией </w:t>
      </w:r>
      <w:r w:rsidR="007F4878">
        <w:rPr>
          <w:rFonts w:ascii="Times New Roman" w:hAnsi="Times New Roman"/>
          <w:sz w:val="28"/>
          <w:szCs w:val="24"/>
        </w:rPr>
        <w:t>и</w:t>
      </w:r>
      <w:r w:rsidR="00656E6D">
        <w:rPr>
          <w:rFonts w:ascii="Times New Roman" w:hAnsi="Times New Roman"/>
          <w:sz w:val="28"/>
          <w:szCs w:val="24"/>
        </w:rPr>
        <w:t xml:space="preserve">нститута </w:t>
      </w:r>
      <w:r w:rsidRPr="0028768D">
        <w:rPr>
          <w:rFonts w:ascii="Times New Roman" w:hAnsi="Times New Roman"/>
          <w:sz w:val="28"/>
          <w:szCs w:val="24"/>
        </w:rPr>
        <w:t xml:space="preserve">информационных технологий, математики и механики ННГУ им. Н.И. Лобачевского </w:t>
      </w:r>
    </w:p>
    <w:p w:rsidR="00F64CB8" w:rsidRDefault="00F64CB8" w:rsidP="008E76FC">
      <w:pPr>
        <w:spacing w:after="0" w:line="240" w:lineRule="auto"/>
        <w:rPr>
          <w:rFonts w:ascii="Times New Roman" w:hAnsi="Times New Roman"/>
          <w:sz w:val="28"/>
          <w:szCs w:val="24"/>
        </w:rPr>
      </w:pPr>
      <w:r w:rsidRPr="003078C1">
        <w:rPr>
          <w:rFonts w:ascii="Times New Roman" w:hAnsi="Times New Roman"/>
          <w:sz w:val="28"/>
          <w:szCs w:val="24"/>
        </w:rPr>
        <w:t>от ___________ года, протокол № ________.</w:t>
      </w:r>
    </w:p>
    <w:p w:rsidR="001F54D4" w:rsidRDefault="001F54D4" w:rsidP="001F54D4">
      <w:pPr>
        <w:pageBreakBefore/>
        <w:jc w:val="center"/>
        <w:rPr>
          <w:rFonts w:ascii="Times New Roman" w:hAnsi="Times New Roman"/>
          <w:sz w:val="24"/>
          <w:szCs w:val="24"/>
        </w:rPr>
      </w:pPr>
      <w:r>
        <w:rPr>
          <w:rFonts w:ascii="Times New Roman" w:hAnsi="Times New Roman"/>
          <w:sz w:val="24"/>
          <w:szCs w:val="24"/>
        </w:rPr>
        <w:lastRenderedPageBreak/>
        <w:t>МИНИСТЕРСТВО ОБРАЗОВАНИЯ И НАУКИ РОССИЙСКОЙ ФЕДЕРАЦИИ</w:t>
      </w:r>
    </w:p>
    <w:p w:rsidR="001F54D4" w:rsidRDefault="001F54D4" w:rsidP="001F54D4">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1F54D4" w:rsidRDefault="001F54D4" w:rsidP="001F54D4">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1F54D4" w:rsidRDefault="001F54D4" w:rsidP="001F54D4">
      <w:pPr>
        <w:spacing w:after="0" w:line="240" w:lineRule="auto"/>
        <w:jc w:val="center"/>
        <w:rPr>
          <w:rFonts w:ascii="Times New Roman" w:hAnsi="Times New Roman"/>
          <w:b/>
          <w:sz w:val="24"/>
          <w:szCs w:val="24"/>
        </w:rPr>
      </w:pPr>
      <w:r>
        <w:rPr>
          <w:rFonts w:ascii="Times New Roman" w:hAnsi="Times New Roman"/>
          <w:b/>
          <w:sz w:val="24"/>
          <w:szCs w:val="24"/>
        </w:rPr>
        <w:t xml:space="preserve">«Национальный исследовательский Нижегородский государственный университет </w:t>
      </w:r>
      <w:r>
        <w:rPr>
          <w:rFonts w:ascii="Times New Roman" w:hAnsi="Times New Roman"/>
          <w:b/>
          <w:sz w:val="24"/>
          <w:szCs w:val="24"/>
        </w:rPr>
        <w:br/>
        <w:t>им. Н.И. Лобачевского»</w:t>
      </w:r>
    </w:p>
    <w:p w:rsidR="001F54D4" w:rsidRDefault="001F54D4" w:rsidP="001F54D4">
      <w:pPr>
        <w:spacing w:after="0" w:line="240" w:lineRule="auto"/>
        <w:jc w:val="center"/>
        <w:rPr>
          <w:rFonts w:ascii="Times New Roman" w:hAnsi="Times New Roman"/>
          <w:sz w:val="24"/>
          <w:szCs w:val="24"/>
        </w:rPr>
      </w:pPr>
    </w:p>
    <w:p w:rsidR="001F54D4" w:rsidRDefault="001F54D4" w:rsidP="001F54D4">
      <w:pPr>
        <w:spacing w:after="0" w:line="240" w:lineRule="auto"/>
        <w:jc w:val="center"/>
        <w:rPr>
          <w:rFonts w:ascii="Times New Roman" w:hAnsi="Times New Roman"/>
          <w:sz w:val="24"/>
          <w:szCs w:val="24"/>
        </w:rPr>
      </w:pPr>
      <w:r>
        <w:rPr>
          <w:rFonts w:ascii="Times New Roman" w:hAnsi="Times New Roman"/>
          <w:sz w:val="24"/>
          <w:szCs w:val="24"/>
        </w:rPr>
        <w:t>Институт информационных технологий, математики и механики</w:t>
      </w:r>
    </w:p>
    <w:p w:rsidR="001F54D4" w:rsidRDefault="001F54D4" w:rsidP="001F54D4">
      <w:pPr>
        <w:spacing w:line="216" w:lineRule="auto"/>
        <w:rPr>
          <w:rFonts w:ascii="Times New Roman" w:hAnsi="Times New Roman"/>
          <w:sz w:val="20"/>
          <w:szCs w:val="20"/>
        </w:rPr>
      </w:pPr>
    </w:p>
    <w:p w:rsidR="001F54D4" w:rsidRDefault="001F54D4" w:rsidP="001F54D4">
      <w:pPr>
        <w:spacing w:line="216" w:lineRule="auto"/>
        <w:rPr>
          <w:rFonts w:ascii="Times New Roman" w:hAnsi="Times New Roman"/>
          <w:sz w:val="20"/>
          <w:szCs w:val="20"/>
        </w:rPr>
      </w:pPr>
    </w:p>
    <w:p w:rsidR="001F54D4" w:rsidRDefault="001F54D4" w:rsidP="001F54D4">
      <w:pPr>
        <w:spacing w:line="216" w:lineRule="auto"/>
        <w:rPr>
          <w:rFonts w:ascii="Times New Roman" w:hAnsi="Times New Roman"/>
          <w:sz w:val="20"/>
          <w:szCs w:val="20"/>
        </w:rPr>
      </w:pPr>
    </w:p>
    <w:p w:rsidR="001F54D4" w:rsidRDefault="001F54D4" w:rsidP="001F54D4">
      <w:pPr>
        <w:spacing w:after="0" w:line="240" w:lineRule="auto"/>
        <w:jc w:val="center"/>
        <w:rPr>
          <w:rFonts w:ascii="Times New Roman" w:hAnsi="Times New Roman"/>
          <w:sz w:val="24"/>
          <w:szCs w:val="24"/>
        </w:rPr>
      </w:pPr>
    </w:p>
    <w:tbl>
      <w:tblPr>
        <w:tblW w:w="0" w:type="auto"/>
        <w:tblInd w:w="4788" w:type="dxa"/>
        <w:tblLook w:val="01E0"/>
      </w:tblPr>
      <w:tblGrid>
        <w:gridCol w:w="4783"/>
      </w:tblGrid>
      <w:tr w:rsidR="001F54D4" w:rsidRPr="009A0668" w:rsidTr="000037F2">
        <w:trPr>
          <w:trHeight w:val="280"/>
        </w:trPr>
        <w:tc>
          <w:tcPr>
            <w:tcW w:w="4783" w:type="dxa"/>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УТВЕРЖДАЮ:</w:t>
            </w:r>
          </w:p>
        </w:tc>
      </w:tr>
    </w:tbl>
    <w:p w:rsidR="001F54D4" w:rsidRDefault="001F54D4" w:rsidP="001F54D4">
      <w:pPr>
        <w:spacing w:after="0" w:line="240" w:lineRule="auto"/>
      </w:pPr>
    </w:p>
    <w:tbl>
      <w:tblPr>
        <w:tblW w:w="0" w:type="auto"/>
        <w:tblInd w:w="3888" w:type="dxa"/>
        <w:tblLook w:val="01E0"/>
      </w:tblPr>
      <w:tblGrid>
        <w:gridCol w:w="2107"/>
        <w:gridCol w:w="1493"/>
        <w:gridCol w:w="2083"/>
      </w:tblGrid>
      <w:tr w:rsidR="001F54D4" w:rsidRPr="009A0668" w:rsidTr="000037F2">
        <w:trPr>
          <w:trHeight w:val="280"/>
        </w:trPr>
        <w:tc>
          <w:tcPr>
            <w:tcW w:w="2107" w:type="dxa"/>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Директор</w:t>
            </w:r>
          </w:p>
        </w:tc>
        <w:tc>
          <w:tcPr>
            <w:tcW w:w="1493"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p>
        </w:tc>
        <w:tc>
          <w:tcPr>
            <w:tcW w:w="2083" w:type="dxa"/>
            <w:shd w:val="clear" w:color="auto" w:fill="auto"/>
            <w:vAlign w:val="center"/>
          </w:tcPr>
          <w:p w:rsidR="001F54D4" w:rsidRPr="009A0668" w:rsidRDefault="001F54D4" w:rsidP="000037F2">
            <w:pPr>
              <w:spacing w:after="0" w:line="240" w:lineRule="auto"/>
              <w:jc w:val="right"/>
              <w:rPr>
                <w:rFonts w:ascii="Times New Roman" w:eastAsia="Calibri" w:hAnsi="Times New Roman"/>
                <w:sz w:val="28"/>
                <w:szCs w:val="28"/>
              </w:rPr>
            </w:pPr>
            <w:r w:rsidRPr="009A0668">
              <w:rPr>
                <w:rFonts w:ascii="Times New Roman" w:eastAsia="Calibri" w:hAnsi="Times New Roman"/>
                <w:sz w:val="28"/>
                <w:szCs w:val="28"/>
              </w:rPr>
              <w:t xml:space="preserve">В.П. </w:t>
            </w:r>
            <w:proofErr w:type="spellStart"/>
            <w:r w:rsidRPr="009A0668">
              <w:rPr>
                <w:rFonts w:ascii="Times New Roman" w:eastAsia="Calibri" w:hAnsi="Times New Roman"/>
                <w:sz w:val="28"/>
                <w:szCs w:val="28"/>
              </w:rPr>
              <w:t>Гергель</w:t>
            </w:r>
            <w:proofErr w:type="spellEnd"/>
          </w:p>
        </w:tc>
      </w:tr>
    </w:tbl>
    <w:p w:rsidR="001F54D4" w:rsidRDefault="001F54D4" w:rsidP="001F54D4">
      <w:pPr>
        <w:spacing w:after="0" w:line="240" w:lineRule="auto"/>
        <w:jc w:val="center"/>
      </w:pPr>
    </w:p>
    <w:tbl>
      <w:tblPr>
        <w:tblW w:w="0" w:type="auto"/>
        <w:tblInd w:w="5632" w:type="dxa"/>
        <w:tblLayout w:type="fixed"/>
        <w:tblLook w:val="01E0"/>
      </w:tblPr>
      <w:tblGrid>
        <w:gridCol w:w="236"/>
        <w:gridCol w:w="540"/>
        <w:gridCol w:w="236"/>
        <w:gridCol w:w="304"/>
        <w:gridCol w:w="1620"/>
        <w:gridCol w:w="1003"/>
      </w:tblGrid>
      <w:tr w:rsidR="001F54D4" w:rsidRPr="009A0668" w:rsidTr="000037F2">
        <w:trPr>
          <w:trHeight w:val="280"/>
        </w:trPr>
        <w:tc>
          <w:tcPr>
            <w:tcW w:w="236" w:type="dxa"/>
            <w:shd w:val="clear" w:color="auto" w:fill="auto"/>
            <w:vAlign w:val="center"/>
          </w:tcPr>
          <w:p w:rsidR="001F54D4" w:rsidRPr="009A0668" w:rsidRDefault="001F54D4" w:rsidP="000037F2">
            <w:pPr>
              <w:spacing w:after="0" w:line="240" w:lineRule="auto"/>
              <w:jc w:val="center"/>
              <w:rPr>
                <w:rFonts w:ascii="Times New Roman" w:eastAsia="Calibri" w:hAnsi="Times New Roman"/>
                <w:sz w:val="24"/>
                <w:szCs w:val="24"/>
              </w:rPr>
            </w:pPr>
            <w:r w:rsidRPr="009A0668">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p>
        </w:tc>
        <w:tc>
          <w:tcPr>
            <w:tcW w:w="236" w:type="dxa"/>
            <w:shd w:val="clear" w:color="auto" w:fill="auto"/>
            <w:vAlign w:val="center"/>
          </w:tcPr>
          <w:p w:rsidR="001F54D4" w:rsidRPr="009A0668" w:rsidRDefault="001F54D4" w:rsidP="000037F2">
            <w:pPr>
              <w:spacing w:after="0" w:line="240" w:lineRule="auto"/>
              <w:ind w:left="-52"/>
              <w:jc w:val="both"/>
              <w:rPr>
                <w:rFonts w:ascii="Times New Roman" w:eastAsia="Calibri" w:hAnsi="Times New Roman"/>
                <w:sz w:val="24"/>
                <w:szCs w:val="24"/>
              </w:rPr>
            </w:pPr>
            <w:r w:rsidRPr="009A0668">
              <w:rPr>
                <w:rFonts w:ascii="Times New Roman" w:eastAsia="Calibri" w:hAnsi="Times New Roman"/>
                <w:sz w:val="24"/>
                <w:szCs w:val="24"/>
              </w:rPr>
              <w:t>»</w:t>
            </w:r>
          </w:p>
        </w:tc>
        <w:tc>
          <w:tcPr>
            <w:tcW w:w="304" w:type="dxa"/>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F54D4" w:rsidRPr="009A0668" w:rsidRDefault="001F54D4" w:rsidP="000037F2">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201</w:t>
            </w:r>
            <w:r>
              <w:rPr>
                <w:rFonts w:ascii="Times New Roman" w:eastAsia="Calibri" w:hAnsi="Times New Roman"/>
                <w:sz w:val="24"/>
                <w:szCs w:val="24"/>
              </w:rPr>
              <w:t>7</w:t>
            </w:r>
            <w:r w:rsidRPr="009A0668">
              <w:rPr>
                <w:rFonts w:ascii="Times New Roman" w:eastAsia="Calibri" w:hAnsi="Times New Roman"/>
                <w:sz w:val="24"/>
                <w:szCs w:val="24"/>
              </w:rPr>
              <w:t xml:space="preserve"> г.</w:t>
            </w:r>
          </w:p>
        </w:tc>
      </w:tr>
    </w:tbl>
    <w:p w:rsidR="001F54D4" w:rsidRDefault="001F54D4" w:rsidP="001F54D4">
      <w:pPr>
        <w:jc w:val="center"/>
        <w:rPr>
          <w:rFonts w:ascii="Times New Roman" w:hAnsi="Times New Roman"/>
          <w:b/>
          <w:sz w:val="32"/>
          <w:szCs w:val="32"/>
        </w:rPr>
      </w:pPr>
    </w:p>
    <w:p w:rsidR="001F54D4" w:rsidRDefault="001F54D4" w:rsidP="001F54D4">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392" w:type="dxa"/>
        <w:tblBorders>
          <w:bottom w:val="single" w:sz="4" w:space="0" w:color="auto"/>
          <w:insideH w:val="single" w:sz="4" w:space="0" w:color="auto"/>
          <w:insideV w:val="single" w:sz="4" w:space="0" w:color="auto"/>
        </w:tblBorders>
        <w:tblLook w:val="01E0"/>
      </w:tblPr>
      <w:tblGrid>
        <w:gridCol w:w="8930"/>
      </w:tblGrid>
      <w:tr w:rsidR="001F54D4" w:rsidRPr="009A0668" w:rsidTr="000037F2">
        <w:trPr>
          <w:trHeight w:val="328"/>
        </w:trPr>
        <w:tc>
          <w:tcPr>
            <w:tcW w:w="8930" w:type="dxa"/>
            <w:tcBorders>
              <w:top w:val="nil"/>
              <w:left w:val="nil"/>
              <w:bottom w:val="single" w:sz="4" w:space="0" w:color="auto"/>
              <w:right w:val="nil"/>
            </w:tcBorders>
            <w:shd w:val="clear" w:color="auto" w:fill="auto"/>
            <w:vAlign w:val="center"/>
          </w:tcPr>
          <w:p w:rsidR="001F54D4" w:rsidRPr="007C7F59" w:rsidRDefault="001F54D4" w:rsidP="000037F2">
            <w:pPr>
              <w:spacing w:after="0" w:line="240" w:lineRule="auto"/>
              <w:jc w:val="center"/>
              <w:rPr>
                <w:rFonts w:ascii="Times New Roman" w:eastAsia="Calibri" w:hAnsi="Times New Roman"/>
                <w:sz w:val="32"/>
                <w:szCs w:val="32"/>
              </w:rPr>
            </w:pPr>
            <w:r>
              <w:rPr>
                <w:rFonts w:ascii="Times New Roman" w:eastAsia="Calibri" w:hAnsi="Times New Roman"/>
                <w:sz w:val="32"/>
                <w:szCs w:val="32"/>
              </w:rPr>
              <w:t>Теория вероятностей и математическая статистика</w:t>
            </w:r>
          </w:p>
        </w:tc>
      </w:tr>
    </w:tbl>
    <w:p w:rsidR="001F54D4" w:rsidRDefault="001F54D4" w:rsidP="001F54D4">
      <w:pPr>
        <w:spacing w:after="0" w:line="360" w:lineRule="auto"/>
        <w:jc w:val="center"/>
        <w:rPr>
          <w:rFonts w:ascii="Times New Roman" w:hAnsi="Times New Roman"/>
          <w:sz w:val="18"/>
          <w:szCs w:val="18"/>
        </w:rPr>
      </w:pPr>
    </w:p>
    <w:p w:rsidR="001F54D4" w:rsidRDefault="001F54D4" w:rsidP="001F54D4">
      <w:pPr>
        <w:spacing w:after="0" w:line="240" w:lineRule="auto"/>
        <w:jc w:val="center"/>
        <w:rPr>
          <w:rFonts w:ascii="Times New Roman" w:hAnsi="Times New Roman"/>
          <w:sz w:val="28"/>
          <w:szCs w:val="28"/>
        </w:rPr>
      </w:pPr>
      <w:r>
        <w:rPr>
          <w:rFonts w:ascii="Times New Roman" w:hAnsi="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F54D4" w:rsidRPr="009A0668" w:rsidTr="000037F2">
        <w:trPr>
          <w:trHeight w:val="328"/>
        </w:trPr>
        <w:tc>
          <w:tcPr>
            <w:tcW w:w="486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center"/>
              <w:rPr>
                <w:rFonts w:ascii="Times New Roman" w:eastAsia="Calibri" w:hAnsi="Times New Roman"/>
                <w:b/>
                <w:sz w:val="26"/>
                <w:szCs w:val="26"/>
              </w:rPr>
            </w:pPr>
            <w:proofErr w:type="spellStart"/>
            <w:r>
              <w:rPr>
                <w:rFonts w:ascii="Times New Roman" w:eastAsia="Calibri" w:hAnsi="Times New Roman"/>
                <w:b/>
                <w:sz w:val="26"/>
                <w:szCs w:val="26"/>
              </w:rPr>
              <w:t>баклавриат</w:t>
            </w:r>
            <w:proofErr w:type="spellEnd"/>
          </w:p>
        </w:tc>
      </w:tr>
    </w:tbl>
    <w:p w:rsidR="001F54D4" w:rsidRDefault="001F54D4" w:rsidP="001F54D4">
      <w:pPr>
        <w:spacing w:line="216" w:lineRule="auto"/>
        <w:jc w:val="center"/>
        <w:rPr>
          <w:rFonts w:ascii="Times New Roman" w:hAnsi="Times New Roman"/>
          <w:sz w:val="18"/>
          <w:szCs w:val="18"/>
        </w:rPr>
      </w:pPr>
    </w:p>
    <w:p w:rsidR="001F54D4" w:rsidRDefault="001F54D4" w:rsidP="001F54D4">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F54D4" w:rsidRPr="009A0668" w:rsidTr="000037F2">
        <w:trPr>
          <w:trHeight w:val="328"/>
        </w:trPr>
        <w:tc>
          <w:tcPr>
            <w:tcW w:w="882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center"/>
              <w:rPr>
                <w:rFonts w:ascii="Times New Roman" w:eastAsia="Calibri" w:hAnsi="Times New Roman"/>
                <w:b/>
                <w:sz w:val="26"/>
                <w:szCs w:val="26"/>
              </w:rPr>
            </w:pPr>
            <w:r w:rsidRPr="009A0668">
              <w:rPr>
                <w:rFonts w:ascii="Times New Roman" w:hAnsi="Times New Roman"/>
                <w:b/>
                <w:color w:val="000000"/>
                <w:sz w:val="26"/>
                <w:szCs w:val="26"/>
              </w:rPr>
              <w:t>01</w:t>
            </w:r>
            <w:r>
              <w:rPr>
                <w:rFonts w:ascii="Times New Roman" w:hAnsi="Times New Roman"/>
                <w:b/>
                <w:color w:val="000000"/>
                <w:sz w:val="26"/>
                <w:szCs w:val="26"/>
              </w:rPr>
              <w:t>.</w:t>
            </w:r>
            <w:r w:rsidRPr="009A0668">
              <w:rPr>
                <w:rFonts w:ascii="Times New Roman" w:hAnsi="Times New Roman"/>
                <w:b/>
                <w:color w:val="000000"/>
                <w:sz w:val="26"/>
                <w:szCs w:val="26"/>
              </w:rPr>
              <w:t>03</w:t>
            </w:r>
            <w:r>
              <w:rPr>
                <w:rFonts w:ascii="Times New Roman" w:hAnsi="Times New Roman"/>
                <w:b/>
                <w:color w:val="000000"/>
                <w:sz w:val="26"/>
                <w:szCs w:val="26"/>
              </w:rPr>
              <w:t>.</w:t>
            </w:r>
            <w:r w:rsidRPr="009A0668">
              <w:rPr>
                <w:rFonts w:ascii="Times New Roman" w:hAnsi="Times New Roman"/>
                <w:b/>
                <w:color w:val="000000"/>
                <w:sz w:val="26"/>
                <w:szCs w:val="26"/>
              </w:rPr>
              <w:t>0</w:t>
            </w:r>
            <w:r>
              <w:rPr>
                <w:rFonts w:ascii="Times New Roman" w:hAnsi="Times New Roman"/>
                <w:b/>
                <w:color w:val="000000"/>
                <w:sz w:val="26"/>
                <w:szCs w:val="26"/>
              </w:rPr>
              <w:t xml:space="preserve">2 </w:t>
            </w:r>
            <w:r>
              <w:rPr>
                <w:rFonts w:ascii="Times New Roman" w:hAnsi="Times New Roman"/>
                <w:sz w:val="28"/>
                <w:szCs w:val="28"/>
              </w:rPr>
              <w:t>«Прикладная математика и информатика»</w:t>
            </w:r>
          </w:p>
        </w:tc>
      </w:tr>
    </w:tbl>
    <w:p w:rsidR="001F54D4" w:rsidRDefault="001F54D4" w:rsidP="001F54D4">
      <w:pPr>
        <w:spacing w:line="216" w:lineRule="auto"/>
        <w:jc w:val="center"/>
        <w:rPr>
          <w:rFonts w:ascii="Times New Roman" w:hAnsi="Times New Roman"/>
          <w:sz w:val="18"/>
          <w:szCs w:val="18"/>
        </w:rPr>
      </w:pPr>
    </w:p>
    <w:p w:rsidR="001F54D4" w:rsidRDefault="001F54D4" w:rsidP="001F54D4">
      <w:pPr>
        <w:spacing w:after="0" w:line="240" w:lineRule="auto"/>
        <w:jc w:val="center"/>
        <w:rPr>
          <w:rFonts w:ascii="Times New Roman" w:hAnsi="Times New Roman"/>
          <w:sz w:val="28"/>
          <w:szCs w:val="28"/>
        </w:rPr>
      </w:pPr>
      <w:r>
        <w:rPr>
          <w:rFonts w:ascii="Times New Roman" w:hAnsi="Times New Roman"/>
          <w:sz w:val="28"/>
          <w:szCs w:val="28"/>
        </w:rPr>
        <w:t>Профиль подготовки</w:t>
      </w:r>
    </w:p>
    <w:tbl>
      <w:tblPr>
        <w:tblW w:w="17640" w:type="dxa"/>
        <w:tblInd w:w="468" w:type="dxa"/>
        <w:tblBorders>
          <w:bottom w:val="single" w:sz="4" w:space="0" w:color="auto"/>
          <w:insideH w:val="single" w:sz="4" w:space="0" w:color="auto"/>
          <w:insideV w:val="single" w:sz="4" w:space="0" w:color="auto"/>
        </w:tblBorders>
        <w:tblLook w:val="01E0"/>
      </w:tblPr>
      <w:tblGrid>
        <w:gridCol w:w="8820"/>
        <w:gridCol w:w="8820"/>
      </w:tblGrid>
      <w:tr w:rsidR="001F54D4" w:rsidRPr="009A0668" w:rsidTr="000037F2">
        <w:trPr>
          <w:trHeight w:val="328"/>
        </w:trPr>
        <w:tc>
          <w:tcPr>
            <w:tcW w:w="8820" w:type="dxa"/>
            <w:tcBorders>
              <w:top w:val="nil"/>
              <w:left w:val="nil"/>
              <w:bottom w:val="single" w:sz="4" w:space="0" w:color="auto"/>
              <w:right w:val="nil"/>
            </w:tcBorders>
            <w:vAlign w:val="center"/>
          </w:tcPr>
          <w:p w:rsidR="001F54D4" w:rsidRPr="00D35768" w:rsidRDefault="001F54D4" w:rsidP="000037F2">
            <w:pPr>
              <w:spacing w:after="0" w:line="240" w:lineRule="auto"/>
              <w:jc w:val="center"/>
              <w:rPr>
                <w:rFonts w:ascii="Times New Roman" w:eastAsia="Calibri" w:hAnsi="Times New Roman"/>
                <w:sz w:val="28"/>
                <w:szCs w:val="28"/>
              </w:rPr>
            </w:pPr>
            <w:r w:rsidRPr="00D35768">
              <w:rPr>
                <w:rFonts w:ascii="Times New Roman" w:eastAsia="Calibri" w:hAnsi="Times New Roman"/>
                <w:sz w:val="28"/>
                <w:szCs w:val="28"/>
              </w:rPr>
              <w:t>Математическое моде</w:t>
            </w:r>
            <w:r w:rsidRPr="00D35768">
              <w:rPr>
                <w:rFonts w:ascii="Times New Roman" w:hAnsi="Times New Roman"/>
                <w:sz w:val="28"/>
                <w:szCs w:val="28"/>
              </w:rPr>
              <w:t xml:space="preserve">лирование и </w:t>
            </w:r>
            <w:r>
              <w:rPr>
                <w:rFonts w:ascii="Times New Roman" w:hAnsi="Times New Roman"/>
                <w:sz w:val="28"/>
                <w:szCs w:val="28"/>
              </w:rPr>
              <w:t>вычислительная математика</w:t>
            </w:r>
          </w:p>
        </w:tc>
        <w:tc>
          <w:tcPr>
            <w:tcW w:w="8820" w:type="dxa"/>
            <w:tcBorders>
              <w:top w:val="nil"/>
              <w:left w:val="nil"/>
              <w:bottom w:val="single" w:sz="4" w:space="0" w:color="auto"/>
              <w:right w:val="nil"/>
            </w:tcBorders>
            <w:shd w:val="clear" w:color="auto" w:fill="auto"/>
            <w:vAlign w:val="center"/>
          </w:tcPr>
          <w:p w:rsidR="001F54D4" w:rsidRPr="00D35768" w:rsidRDefault="001F54D4" w:rsidP="000037F2">
            <w:pPr>
              <w:spacing w:after="0" w:line="240" w:lineRule="auto"/>
              <w:jc w:val="center"/>
              <w:rPr>
                <w:rFonts w:ascii="Times New Roman" w:eastAsia="Calibri" w:hAnsi="Times New Roman"/>
                <w:sz w:val="28"/>
                <w:szCs w:val="28"/>
              </w:rPr>
            </w:pPr>
            <w:r>
              <w:rPr>
                <w:rFonts w:ascii="Times New Roman" w:eastAsia="Calibri" w:hAnsi="Times New Roman"/>
                <w:sz w:val="28"/>
                <w:szCs w:val="28"/>
              </w:rPr>
              <w:t>общий</w:t>
            </w:r>
          </w:p>
        </w:tc>
      </w:tr>
    </w:tbl>
    <w:p w:rsidR="001F54D4" w:rsidRDefault="001F54D4" w:rsidP="001F54D4">
      <w:pPr>
        <w:spacing w:line="216" w:lineRule="auto"/>
        <w:jc w:val="center"/>
        <w:rPr>
          <w:rFonts w:ascii="Times New Roman" w:hAnsi="Times New Roman"/>
          <w:sz w:val="18"/>
          <w:szCs w:val="18"/>
        </w:rPr>
      </w:pPr>
    </w:p>
    <w:p w:rsidR="001F54D4" w:rsidRDefault="001F54D4" w:rsidP="001F54D4">
      <w:pPr>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F54D4" w:rsidRPr="009A0668" w:rsidTr="000037F2">
        <w:trPr>
          <w:trHeight w:val="328"/>
        </w:trPr>
        <w:tc>
          <w:tcPr>
            <w:tcW w:w="486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бакалавр</w:t>
            </w:r>
          </w:p>
        </w:tc>
      </w:tr>
    </w:tbl>
    <w:p w:rsidR="001F54D4" w:rsidRDefault="001F54D4" w:rsidP="001F54D4">
      <w:pPr>
        <w:spacing w:line="216" w:lineRule="auto"/>
        <w:jc w:val="center"/>
        <w:rPr>
          <w:rFonts w:ascii="Times New Roman" w:hAnsi="Times New Roman"/>
          <w:sz w:val="18"/>
          <w:szCs w:val="18"/>
        </w:rPr>
      </w:pPr>
    </w:p>
    <w:p w:rsidR="001F54D4" w:rsidRDefault="001F54D4" w:rsidP="001F54D4">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F54D4" w:rsidRPr="009A0668" w:rsidTr="000037F2">
        <w:trPr>
          <w:trHeight w:val="328"/>
        </w:trPr>
        <w:tc>
          <w:tcPr>
            <w:tcW w:w="4860" w:type="dxa"/>
            <w:tcBorders>
              <w:top w:val="nil"/>
              <w:left w:val="nil"/>
              <w:bottom w:val="single" w:sz="4" w:space="0" w:color="auto"/>
              <w:right w:val="nil"/>
            </w:tcBorders>
            <w:shd w:val="clear" w:color="auto" w:fill="auto"/>
            <w:vAlign w:val="center"/>
          </w:tcPr>
          <w:p w:rsidR="001F54D4" w:rsidRPr="009A0668" w:rsidRDefault="001F54D4" w:rsidP="000037F2">
            <w:pPr>
              <w:spacing w:after="0" w:line="240" w:lineRule="auto"/>
              <w:jc w:val="center"/>
              <w:rPr>
                <w:rFonts w:ascii="Times New Roman" w:eastAsia="Calibri" w:hAnsi="Times New Roman"/>
                <w:b/>
                <w:sz w:val="24"/>
                <w:szCs w:val="24"/>
              </w:rPr>
            </w:pPr>
            <w:r w:rsidRPr="009A0668">
              <w:rPr>
                <w:rFonts w:ascii="Times New Roman" w:eastAsia="Calibri" w:hAnsi="Times New Roman"/>
                <w:b/>
                <w:sz w:val="24"/>
                <w:szCs w:val="24"/>
              </w:rPr>
              <w:t>очная</w:t>
            </w:r>
          </w:p>
        </w:tc>
      </w:tr>
    </w:tbl>
    <w:p w:rsidR="001F54D4" w:rsidRDefault="001F54D4" w:rsidP="001F54D4">
      <w:pPr>
        <w:spacing w:after="0" w:line="240" w:lineRule="auto"/>
        <w:jc w:val="center"/>
        <w:rPr>
          <w:rFonts w:ascii="Times New Roman" w:hAnsi="Times New Roman"/>
          <w:sz w:val="18"/>
          <w:szCs w:val="18"/>
        </w:rPr>
      </w:pPr>
    </w:p>
    <w:p w:rsidR="001F54D4" w:rsidRDefault="001F54D4" w:rsidP="001F54D4">
      <w:pPr>
        <w:rPr>
          <w:rFonts w:ascii="Times New Roman" w:hAnsi="Times New Roman"/>
          <w:sz w:val="24"/>
          <w:szCs w:val="24"/>
        </w:rPr>
      </w:pPr>
    </w:p>
    <w:p w:rsidR="001F54D4" w:rsidRDefault="001F54D4" w:rsidP="001F54D4">
      <w:pPr>
        <w:rPr>
          <w:rFonts w:ascii="Times New Roman" w:hAnsi="Times New Roman"/>
          <w:sz w:val="24"/>
          <w:szCs w:val="24"/>
        </w:rPr>
      </w:pPr>
    </w:p>
    <w:p w:rsidR="001F54D4" w:rsidRDefault="001F54D4" w:rsidP="001F54D4">
      <w:pPr>
        <w:rPr>
          <w:rFonts w:ascii="Times New Roman" w:hAnsi="Times New Roman"/>
          <w:sz w:val="24"/>
          <w:szCs w:val="24"/>
        </w:rPr>
      </w:pPr>
    </w:p>
    <w:p w:rsidR="001F54D4" w:rsidRDefault="001F54D4" w:rsidP="001F54D4">
      <w:pPr>
        <w:jc w:val="center"/>
        <w:rPr>
          <w:rFonts w:ascii="Times New Roman" w:hAnsi="Times New Roman"/>
          <w:sz w:val="24"/>
          <w:szCs w:val="24"/>
          <w:lang w:val="en-US"/>
        </w:rPr>
      </w:pPr>
      <w:r>
        <w:rPr>
          <w:rFonts w:ascii="Times New Roman" w:hAnsi="Times New Roman"/>
          <w:sz w:val="24"/>
          <w:szCs w:val="24"/>
        </w:rPr>
        <w:t>Нижний Новгород</w:t>
      </w:r>
    </w:p>
    <w:p w:rsidR="001F54D4" w:rsidRPr="00D03BE6" w:rsidRDefault="001F54D4" w:rsidP="001F54D4">
      <w:pPr>
        <w:jc w:val="center"/>
        <w:rPr>
          <w:rFonts w:ascii="Times New Roman" w:hAnsi="Times New Roman"/>
          <w:sz w:val="24"/>
          <w:szCs w:val="24"/>
        </w:rPr>
      </w:pPr>
      <w:r>
        <w:rPr>
          <w:rFonts w:ascii="Times New Roman" w:hAnsi="Times New Roman"/>
          <w:sz w:val="24"/>
          <w:szCs w:val="24"/>
          <w:lang w:val="en-US"/>
        </w:rPr>
        <w:t>201</w:t>
      </w:r>
      <w:r>
        <w:rPr>
          <w:rFonts w:ascii="Times New Roman" w:hAnsi="Times New Roman"/>
          <w:sz w:val="24"/>
          <w:szCs w:val="24"/>
        </w:rPr>
        <w:t>7</w:t>
      </w:r>
    </w:p>
    <w:p w:rsidR="001F54D4" w:rsidRPr="00B336F7" w:rsidRDefault="001F54D4" w:rsidP="001F54D4">
      <w:pPr>
        <w:spacing w:after="0" w:line="240" w:lineRule="auto"/>
        <w:rPr>
          <w:rFonts w:ascii="Times New Roman" w:hAnsi="Times New Roman"/>
          <w:sz w:val="24"/>
          <w:szCs w:val="24"/>
        </w:rPr>
      </w:pPr>
    </w:p>
    <w:p w:rsidR="001F54D4" w:rsidRPr="00D35768" w:rsidRDefault="001F54D4" w:rsidP="001F54D4">
      <w:pPr>
        <w:spacing w:after="0" w:line="240" w:lineRule="auto"/>
        <w:rPr>
          <w:rFonts w:ascii="Times New Roman" w:hAnsi="Times New Roman"/>
          <w:b/>
          <w:sz w:val="28"/>
          <w:szCs w:val="28"/>
        </w:rPr>
      </w:pPr>
      <w:r w:rsidRPr="00D35768">
        <w:rPr>
          <w:rFonts w:ascii="Times New Roman" w:hAnsi="Times New Roman"/>
          <w:b/>
          <w:sz w:val="28"/>
          <w:szCs w:val="28"/>
        </w:rPr>
        <w:lastRenderedPageBreak/>
        <w:t xml:space="preserve">1. Место и цели дисциплины (модуля) в структуре ОПОП </w:t>
      </w:r>
    </w:p>
    <w:p w:rsidR="001F54D4" w:rsidRPr="00E833DD" w:rsidRDefault="001F54D4" w:rsidP="001F54D4">
      <w:pPr>
        <w:spacing w:after="0" w:line="240" w:lineRule="auto"/>
        <w:ind w:firstLine="709"/>
        <w:jc w:val="both"/>
        <w:rPr>
          <w:rFonts w:ascii="Times New Roman" w:hAnsi="Times New Roman"/>
          <w:sz w:val="24"/>
          <w:szCs w:val="24"/>
        </w:rPr>
      </w:pPr>
      <w:r w:rsidRPr="00E833DD">
        <w:rPr>
          <w:rFonts w:ascii="Times New Roman" w:hAnsi="Times New Roman"/>
          <w:sz w:val="24"/>
          <w:szCs w:val="24"/>
        </w:rPr>
        <w:t>Дисциплина «</w:t>
      </w:r>
      <w:r>
        <w:rPr>
          <w:rFonts w:ascii="Times New Roman" w:hAnsi="Times New Roman"/>
          <w:sz w:val="24"/>
          <w:szCs w:val="24"/>
        </w:rPr>
        <w:t>М</w:t>
      </w:r>
      <w:r w:rsidRPr="00E833DD">
        <w:rPr>
          <w:rFonts w:ascii="Times New Roman" w:hAnsi="Times New Roman"/>
          <w:sz w:val="24"/>
          <w:szCs w:val="24"/>
        </w:rPr>
        <w:t xml:space="preserve">атематическая статистика» относится к </w:t>
      </w:r>
      <w:r>
        <w:rPr>
          <w:rFonts w:ascii="Times New Roman" w:hAnsi="Times New Roman"/>
          <w:sz w:val="24"/>
          <w:szCs w:val="24"/>
        </w:rPr>
        <w:t>вариативной</w:t>
      </w:r>
      <w:r w:rsidRPr="00E833DD">
        <w:rPr>
          <w:rFonts w:ascii="Times New Roman" w:hAnsi="Times New Roman"/>
          <w:sz w:val="24"/>
          <w:szCs w:val="24"/>
        </w:rPr>
        <w:t xml:space="preserve"> части «Дисциплины, модули» ОПОП по направлению подготовки </w:t>
      </w:r>
      <w:r w:rsidRPr="00E833DD">
        <w:rPr>
          <w:rFonts w:ascii="Times New Roman" w:hAnsi="Times New Roman"/>
          <w:color w:val="000000"/>
          <w:sz w:val="24"/>
          <w:szCs w:val="24"/>
        </w:rPr>
        <w:t>01.03.0</w:t>
      </w:r>
      <w:r>
        <w:rPr>
          <w:rFonts w:ascii="Times New Roman" w:hAnsi="Times New Roman"/>
          <w:color w:val="000000"/>
          <w:sz w:val="24"/>
          <w:szCs w:val="24"/>
        </w:rPr>
        <w:t>2</w:t>
      </w:r>
      <w:r w:rsidRPr="00E833DD">
        <w:rPr>
          <w:rFonts w:ascii="Times New Roman" w:hAnsi="Times New Roman"/>
          <w:color w:val="000000"/>
          <w:sz w:val="24"/>
          <w:szCs w:val="24"/>
        </w:rPr>
        <w:t xml:space="preserve"> </w:t>
      </w:r>
      <w:r w:rsidRPr="00E833DD">
        <w:rPr>
          <w:rFonts w:ascii="Times New Roman" w:hAnsi="Times New Roman"/>
          <w:sz w:val="24"/>
          <w:szCs w:val="24"/>
        </w:rPr>
        <w:t>«</w:t>
      </w:r>
      <w:r>
        <w:rPr>
          <w:rFonts w:ascii="Times New Roman" w:hAnsi="Times New Roman"/>
          <w:sz w:val="24"/>
          <w:szCs w:val="24"/>
        </w:rPr>
        <w:t>Прикладная математика и информатика</w:t>
      </w:r>
      <w:r w:rsidRPr="00E833DD">
        <w:rPr>
          <w:rFonts w:ascii="Times New Roman" w:hAnsi="Times New Roman"/>
          <w:sz w:val="24"/>
          <w:szCs w:val="24"/>
        </w:rPr>
        <w:t>». Дисциплина обязательна для освоения в 5 семестре.</w:t>
      </w:r>
    </w:p>
    <w:p w:rsidR="001F54D4" w:rsidRPr="00E833DD" w:rsidRDefault="001F54D4" w:rsidP="001F54D4">
      <w:pPr>
        <w:spacing w:after="0" w:line="240" w:lineRule="auto"/>
        <w:ind w:firstLine="709"/>
        <w:jc w:val="both"/>
        <w:rPr>
          <w:rFonts w:ascii="Times New Roman" w:hAnsi="Times New Roman"/>
          <w:sz w:val="24"/>
          <w:szCs w:val="24"/>
        </w:rPr>
      </w:pPr>
      <w:r w:rsidRPr="00E833DD">
        <w:rPr>
          <w:rFonts w:ascii="Times New Roman" w:hAnsi="Times New Roman"/>
          <w:sz w:val="24"/>
          <w:szCs w:val="24"/>
        </w:rPr>
        <w:t>Студенты к моменту освоения дисциплины «Математическая статистика», согласно учебному плану, ознакомлены с основными теоретическими понятиями и прикладными знаниями, полученными в рамках изучения дисциплин «Математический анализ», «Алгебра», «Аналитическая геометрия», «Теория вероятностей».</w:t>
      </w:r>
    </w:p>
    <w:p w:rsidR="001F54D4" w:rsidRPr="00E833DD" w:rsidRDefault="001F54D4" w:rsidP="001F54D4">
      <w:pPr>
        <w:spacing w:after="0" w:line="240" w:lineRule="auto"/>
        <w:ind w:firstLine="709"/>
        <w:jc w:val="both"/>
        <w:rPr>
          <w:rFonts w:ascii="Times New Roman" w:hAnsi="Times New Roman"/>
          <w:sz w:val="24"/>
          <w:szCs w:val="24"/>
        </w:rPr>
      </w:pPr>
      <w:r w:rsidRPr="00E833DD">
        <w:rPr>
          <w:rFonts w:ascii="Times New Roman" w:hAnsi="Times New Roman"/>
          <w:sz w:val="24"/>
          <w:szCs w:val="24"/>
        </w:rPr>
        <w:t xml:space="preserve">К моменту изучения дисциплины у студентов присутствуют устойчивые представления, касающиеся понятийного аппарата в области теории множеств, теория функций, линейная алгебра, основ исчисления вероятностей. </w:t>
      </w:r>
    </w:p>
    <w:p w:rsidR="001F54D4" w:rsidRPr="00E833DD" w:rsidRDefault="001F54D4" w:rsidP="001F54D4">
      <w:pPr>
        <w:spacing w:after="0" w:line="240" w:lineRule="auto"/>
        <w:ind w:firstLine="709"/>
        <w:jc w:val="both"/>
        <w:rPr>
          <w:rFonts w:ascii="Times New Roman" w:hAnsi="Times New Roman"/>
          <w:sz w:val="24"/>
          <w:szCs w:val="24"/>
        </w:rPr>
      </w:pPr>
      <w:r w:rsidRPr="00E833DD">
        <w:rPr>
          <w:rFonts w:ascii="Times New Roman" w:hAnsi="Times New Roman"/>
          <w:sz w:val="24"/>
          <w:szCs w:val="24"/>
        </w:rPr>
        <w:t xml:space="preserve">Целями освоения дисциплины «Математическая статистика» являются овладение известными идеями и методами обработки случайных наблюдений и проверки простейших статистических гипотез. </w:t>
      </w:r>
    </w:p>
    <w:p w:rsidR="001F54D4" w:rsidRDefault="001F54D4" w:rsidP="001F54D4">
      <w:pPr>
        <w:pStyle w:val="a7"/>
        <w:numPr>
          <w:ilvl w:val="0"/>
          <w:numId w:val="46"/>
        </w:numPr>
        <w:spacing w:after="0" w:line="240" w:lineRule="auto"/>
        <w:rPr>
          <w:rFonts w:ascii="Times New Roman" w:hAnsi="Times New Roman"/>
          <w:b/>
          <w:sz w:val="28"/>
          <w:szCs w:val="24"/>
        </w:rPr>
      </w:pPr>
      <w:r w:rsidRPr="004F3D53">
        <w:rPr>
          <w:rFonts w:ascii="Times New Roman" w:hAnsi="Times New Roman"/>
          <w:b/>
          <w:sz w:val="28"/>
          <w:szCs w:val="24"/>
        </w:rPr>
        <w:t>Планируемые результаты обучения</w:t>
      </w:r>
      <w:r w:rsidRPr="000702C1">
        <w:rPr>
          <w:rFonts w:ascii="Times New Roman" w:hAnsi="Times New Roman"/>
          <w:b/>
          <w:sz w:val="28"/>
          <w:szCs w:val="24"/>
        </w:rPr>
        <w:t xml:space="preserve"> </w:t>
      </w:r>
      <w:r w:rsidRPr="004F3D53">
        <w:rPr>
          <w:rFonts w:ascii="Times New Roman" w:hAnsi="Times New Roman"/>
          <w:b/>
          <w:sz w:val="28"/>
          <w:szCs w:val="24"/>
        </w:rPr>
        <w:t xml:space="preserve">по дисциплине, соотнесенные с планируемыми результатами освоения образовательной программы (компетенциями выпускников)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6429"/>
      </w:tblGrid>
      <w:tr w:rsidR="001F54D4" w:rsidRPr="009A0668" w:rsidTr="000037F2">
        <w:trPr>
          <w:jc w:val="center"/>
        </w:trPr>
        <w:tc>
          <w:tcPr>
            <w:tcW w:w="3708" w:type="dxa"/>
          </w:tcPr>
          <w:p w:rsidR="001F54D4" w:rsidRPr="009A0668" w:rsidRDefault="001F54D4" w:rsidP="000037F2">
            <w:pPr>
              <w:tabs>
                <w:tab w:val="num" w:pos="-332"/>
              </w:tabs>
              <w:rPr>
                <w:rFonts w:ascii="Times New Roman" w:hAnsi="Times New Roman"/>
                <w:b/>
              </w:rPr>
            </w:pPr>
            <w:r w:rsidRPr="009A0668">
              <w:rPr>
                <w:rFonts w:ascii="Times New Roman" w:hAnsi="Times New Roman"/>
                <w:b/>
              </w:rPr>
              <w:t>Формируемые компетенции</w:t>
            </w:r>
          </w:p>
        </w:tc>
        <w:tc>
          <w:tcPr>
            <w:tcW w:w="6429" w:type="dxa"/>
          </w:tcPr>
          <w:p w:rsidR="001F54D4" w:rsidRPr="009A0668" w:rsidRDefault="001F54D4" w:rsidP="000037F2">
            <w:pPr>
              <w:tabs>
                <w:tab w:val="num" w:pos="-54"/>
              </w:tabs>
              <w:ind w:left="56"/>
              <w:rPr>
                <w:rFonts w:ascii="Times New Roman" w:hAnsi="Times New Roman"/>
                <w:b/>
              </w:rPr>
            </w:pPr>
            <w:r w:rsidRPr="009A0668">
              <w:rPr>
                <w:rFonts w:ascii="Times New Roman" w:hAnsi="Times New Roman"/>
                <w:b/>
              </w:rPr>
              <w:t>Планируемые результаты обучения по дисциплине, характеризующие этапы формирования компетенций</w:t>
            </w:r>
          </w:p>
        </w:tc>
      </w:tr>
      <w:tr w:rsidR="001F54D4" w:rsidRPr="009A0668" w:rsidTr="000037F2">
        <w:trPr>
          <w:jc w:val="center"/>
        </w:trPr>
        <w:tc>
          <w:tcPr>
            <w:tcW w:w="3708" w:type="dxa"/>
          </w:tcPr>
          <w:p w:rsidR="001F54D4" w:rsidRPr="008359C0" w:rsidRDefault="001F54D4" w:rsidP="000037F2">
            <w:pPr>
              <w:tabs>
                <w:tab w:val="num" w:pos="-332"/>
              </w:tabs>
              <w:spacing w:after="0" w:line="240" w:lineRule="auto"/>
              <w:jc w:val="center"/>
              <w:rPr>
                <w:rFonts w:ascii="Times New Roman" w:hAnsi="Times New Roman"/>
                <w:sz w:val="20"/>
                <w:szCs w:val="20"/>
              </w:rPr>
            </w:pPr>
            <w:r w:rsidRPr="008359C0">
              <w:rPr>
                <w:rFonts w:ascii="Times New Roman" w:hAnsi="Times New Roman"/>
                <w:i/>
                <w:sz w:val="20"/>
                <w:szCs w:val="20"/>
              </w:rPr>
              <w:t>ОК-</w:t>
            </w:r>
            <w:r w:rsidRPr="008359C0">
              <w:rPr>
                <w:rFonts w:ascii="Times New Roman" w:hAnsi="Times New Roman"/>
                <w:sz w:val="20"/>
                <w:szCs w:val="20"/>
              </w:rPr>
              <w:t>1</w:t>
            </w:r>
          </w:p>
          <w:p w:rsidR="001F54D4" w:rsidRPr="008359C0" w:rsidRDefault="001F54D4" w:rsidP="000037F2">
            <w:pPr>
              <w:pStyle w:val="a5"/>
              <w:spacing w:before="0" w:beforeAutospacing="0" w:after="0" w:afterAutospacing="0"/>
              <w:jc w:val="both"/>
              <w:rPr>
                <w:sz w:val="20"/>
                <w:szCs w:val="20"/>
              </w:rPr>
            </w:pPr>
            <w:r w:rsidRPr="008359C0">
              <w:rPr>
                <w:sz w:val="20"/>
                <w:szCs w:val="20"/>
              </w:rPr>
              <w:t xml:space="preserve">(способность использовать основы философских знаний для формирования мировоззренческой позиции). </w:t>
            </w:r>
          </w:p>
          <w:p w:rsidR="001F54D4" w:rsidRPr="008359C0" w:rsidRDefault="001F54D4" w:rsidP="000037F2">
            <w:pPr>
              <w:tabs>
                <w:tab w:val="num" w:pos="-33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F54D4" w:rsidRPr="00190261" w:rsidRDefault="001F54D4" w:rsidP="000037F2">
            <w:pPr>
              <w:tabs>
                <w:tab w:val="num" w:pos="-54"/>
                <w:tab w:val="num" w:pos="0"/>
              </w:tabs>
              <w:spacing w:after="0" w:line="240" w:lineRule="auto"/>
              <w:jc w:val="both"/>
              <w:rPr>
                <w:rFonts w:ascii="Times New Roman" w:hAnsi="Times New Roman"/>
                <w:b/>
                <w:sz w:val="22"/>
                <w:szCs w:val="22"/>
              </w:rPr>
            </w:pPr>
            <w:r w:rsidRPr="00190261">
              <w:rPr>
                <w:rFonts w:ascii="Times New Roman" w:hAnsi="Times New Roman"/>
                <w:sz w:val="22"/>
                <w:szCs w:val="22"/>
              </w:rPr>
              <w:t xml:space="preserve">В результате освоения дисциплины обучающийся студент должен анализировать и использовать основы знаний теории вероятностей для формирования философской и мировоззренческой позиции на случайные явления и процессы. </w:t>
            </w:r>
          </w:p>
        </w:tc>
      </w:tr>
      <w:tr w:rsidR="001F54D4" w:rsidRPr="009A0668" w:rsidTr="000037F2">
        <w:trPr>
          <w:jc w:val="center"/>
        </w:trPr>
        <w:tc>
          <w:tcPr>
            <w:tcW w:w="3708" w:type="dxa"/>
          </w:tcPr>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ОПК-</w:t>
            </w:r>
            <w:r w:rsidRPr="008359C0">
              <w:rPr>
                <w:rFonts w:ascii="Times New Roman" w:hAnsi="Times New Roman"/>
                <w:sz w:val="20"/>
                <w:szCs w:val="20"/>
              </w:rPr>
              <w:t>1</w:t>
            </w:r>
          </w:p>
          <w:p w:rsidR="001F54D4" w:rsidRPr="008359C0" w:rsidRDefault="001F54D4" w:rsidP="000037F2">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F54D4" w:rsidRPr="00190261" w:rsidRDefault="001F54D4" w:rsidP="000037F2">
            <w:pPr>
              <w:tabs>
                <w:tab w:val="num" w:pos="-108"/>
              </w:tabs>
              <w:spacing w:after="0" w:line="240" w:lineRule="auto"/>
              <w:jc w:val="both"/>
              <w:rPr>
                <w:rFonts w:ascii="Times New Roman" w:hAnsi="Times New Roman"/>
                <w:sz w:val="22"/>
                <w:szCs w:val="22"/>
              </w:rPr>
            </w:pPr>
            <w:r w:rsidRPr="00190261">
              <w:rPr>
                <w:rFonts w:ascii="Times New Roman" w:hAnsi="Times New Roman"/>
                <w:sz w:val="22"/>
                <w:szCs w:val="22"/>
              </w:rPr>
              <w:t xml:space="preserve">Студент должен знать: 1) </w:t>
            </w:r>
            <w:r w:rsidRPr="00190261">
              <w:rPr>
                <w:rFonts w:ascii="Times New Roman" w:hAnsi="Times New Roman"/>
                <w:iCs/>
                <w:sz w:val="22"/>
                <w:szCs w:val="22"/>
              </w:rPr>
              <w:t xml:space="preserve">предмет теории вероятностей; </w:t>
            </w:r>
            <w:r w:rsidRPr="00190261">
              <w:rPr>
                <w:rFonts w:ascii="Times New Roman" w:hAnsi="Times New Roman"/>
                <w:sz w:val="22"/>
                <w:szCs w:val="22"/>
              </w:rPr>
              <w:t>2)</w:t>
            </w:r>
            <w:r w:rsidRPr="00190261">
              <w:rPr>
                <w:rFonts w:ascii="Times New Roman" w:hAnsi="Times New Roman"/>
                <w:iCs/>
                <w:sz w:val="22"/>
                <w:szCs w:val="22"/>
              </w:rPr>
              <w:t xml:space="preserve"> основы </w:t>
            </w:r>
            <w:r w:rsidRPr="00190261">
              <w:rPr>
                <w:rFonts w:ascii="Times New Roman" w:hAnsi="Times New Roman"/>
                <w:sz w:val="22"/>
                <w:szCs w:val="22"/>
              </w:rPr>
              <w:t>аксиоматического подхода при изучении реальных статистически устойчивых экспериментов</w:t>
            </w:r>
            <w:r w:rsidRPr="00190261">
              <w:rPr>
                <w:rFonts w:ascii="Times New Roman" w:eastAsia="MS Mincho" w:hAnsi="Times New Roman"/>
                <w:sz w:val="22"/>
                <w:szCs w:val="22"/>
              </w:rPr>
              <w:t xml:space="preserve">; </w:t>
            </w:r>
            <w:r w:rsidRPr="00190261">
              <w:rPr>
                <w:rFonts w:ascii="Times New Roman" w:hAnsi="Times New Roman"/>
                <w:sz w:val="22"/>
                <w:szCs w:val="22"/>
              </w:rPr>
              <w:t xml:space="preserve">3) </w:t>
            </w:r>
            <w:r w:rsidRPr="00190261">
              <w:rPr>
                <w:rFonts w:ascii="Times New Roman" w:eastAsia="MS Mincho" w:hAnsi="Times New Roman"/>
                <w:sz w:val="22"/>
                <w:szCs w:val="22"/>
              </w:rPr>
              <w:t xml:space="preserve">методы </w:t>
            </w:r>
            <w:r w:rsidRPr="00190261">
              <w:rPr>
                <w:rFonts w:ascii="Times New Roman" w:hAnsi="Times New Roman"/>
                <w:sz w:val="22"/>
                <w:szCs w:val="22"/>
              </w:rPr>
              <w:t>математического описания количественных показаний различных измерителей результатов статистически устойчивого эксперимента</w:t>
            </w:r>
            <w:r w:rsidRPr="00190261">
              <w:rPr>
                <w:rFonts w:ascii="Times New Roman" w:eastAsia="MS Mincho" w:hAnsi="Times New Roman"/>
                <w:sz w:val="22"/>
                <w:szCs w:val="22"/>
              </w:rPr>
              <w:t>; 4)</w:t>
            </w:r>
            <w:r w:rsidRPr="00190261">
              <w:rPr>
                <w:rFonts w:ascii="Times New Roman" w:hAnsi="Times New Roman"/>
                <w:sz w:val="22"/>
                <w:szCs w:val="22"/>
              </w:rPr>
              <w:t xml:space="preserve"> </w:t>
            </w:r>
            <w:r w:rsidRPr="00190261">
              <w:rPr>
                <w:rFonts w:ascii="Times New Roman" w:eastAsia="MS Mincho" w:hAnsi="Times New Roman"/>
                <w:sz w:val="22"/>
                <w:szCs w:val="22"/>
              </w:rPr>
              <w:t>вероятностные свойства одномерных и многомерных случайных величин;</w:t>
            </w:r>
            <w:r w:rsidRPr="00190261">
              <w:rPr>
                <w:rFonts w:ascii="Times New Roman" w:hAnsi="Times New Roman"/>
                <w:sz w:val="22"/>
                <w:szCs w:val="22"/>
              </w:rPr>
              <w:t xml:space="preserve"> 5) числовые характеристики </w:t>
            </w:r>
            <w:r w:rsidRPr="00190261">
              <w:rPr>
                <w:rFonts w:ascii="Times New Roman" w:eastAsia="MS Mincho" w:hAnsi="Times New Roman"/>
                <w:sz w:val="22"/>
                <w:szCs w:val="22"/>
              </w:rPr>
              <w:t>одномерных и многомерных случайных величин; 6) различные типы зависимостей между случайными величинами.</w:t>
            </w:r>
          </w:p>
        </w:tc>
      </w:tr>
      <w:tr w:rsidR="001F54D4" w:rsidRPr="009A0668" w:rsidTr="000037F2">
        <w:trPr>
          <w:jc w:val="center"/>
        </w:trPr>
        <w:tc>
          <w:tcPr>
            <w:tcW w:w="3708" w:type="dxa"/>
          </w:tcPr>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ОПК-</w:t>
            </w:r>
            <w:r w:rsidRPr="008359C0">
              <w:rPr>
                <w:rFonts w:ascii="Times New Roman" w:hAnsi="Times New Roman"/>
                <w:sz w:val="20"/>
                <w:szCs w:val="20"/>
              </w:rPr>
              <w:t>3</w:t>
            </w:r>
          </w:p>
          <w:p w:rsidR="001F54D4" w:rsidRPr="008359C0" w:rsidRDefault="001F54D4" w:rsidP="000037F2">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8359C0">
              <w:rPr>
                <w:rFonts w:ascii="Times New Roman" w:hAnsi="Times New Roman"/>
                <w:sz w:val="20"/>
                <w:szCs w:val="20"/>
              </w:rPr>
              <w:t>контента</w:t>
            </w:r>
            <w:proofErr w:type="spellEnd"/>
            <w:r w:rsidRPr="008359C0">
              <w:rPr>
                <w:rFonts w:ascii="Times New Roman" w:hAnsi="Times New Roman"/>
                <w:sz w:val="20"/>
                <w:szCs w:val="20"/>
              </w:rPr>
              <w:t>, прикладных баз данных, тестов и средств тестирования систем и средств на соответствие стандартам и исходным требованиям).</w:t>
            </w:r>
          </w:p>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F54D4" w:rsidRPr="00190261" w:rsidRDefault="001F54D4" w:rsidP="000037F2">
            <w:pPr>
              <w:tabs>
                <w:tab w:val="num" w:pos="0"/>
              </w:tabs>
              <w:spacing w:after="0" w:line="240" w:lineRule="auto"/>
              <w:jc w:val="both"/>
              <w:rPr>
                <w:rFonts w:ascii="Times New Roman" w:hAnsi="Times New Roman"/>
                <w:sz w:val="22"/>
                <w:szCs w:val="22"/>
              </w:rPr>
            </w:pPr>
            <w:r w:rsidRPr="00190261">
              <w:rPr>
                <w:rFonts w:ascii="Times New Roman" w:hAnsi="Times New Roman"/>
                <w:sz w:val="22"/>
                <w:szCs w:val="22"/>
              </w:rPr>
              <w:t>Студент должен понимать различные подходы вычисления априорных и условных вероятностей наступления случайных исходов статистически устойчивых экспериментов сложной природы. На этой основе студент должен обладать способностью к разработке методов изучения различных количественных характеристик реальных статистически устойчивых процессов.</w:t>
            </w:r>
          </w:p>
        </w:tc>
      </w:tr>
      <w:tr w:rsidR="001F54D4" w:rsidRPr="009A0668" w:rsidTr="000037F2">
        <w:trPr>
          <w:jc w:val="center"/>
        </w:trPr>
        <w:tc>
          <w:tcPr>
            <w:tcW w:w="3708" w:type="dxa"/>
          </w:tcPr>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t>ПК-</w:t>
            </w:r>
            <w:r w:rsidRPr="008359C0">
              <w:rPr>
                <w:rFonts w:ascii="Times New Roman" w:hAnsi="Times New Roman"/>
                <w:sz w:val="20"/>
                <w:szCs w:val="20"/>
              </w:rPr>
              <w:t>1</w:t>
            </w:r>
          </w:p>
          <w:p w:rsidR="001F54D4" w:rsidRPr="008359C0" w:rsidRDefault="001F54D4" w:rsidP="000037F2">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1F54D4" w:rsidRPr="008359C0" w:rsidRDefault="001F54D4" w:rsidP="000037F2">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F54D4" w:rsidRPr="00190261" w:rsidRDefault="001F54D4" w:rsidP="000037F2">
            <w:pPr>
              <w:tabs>
                <w:tab w:val="num" w:pos="0"/>
              </w:tabs>
              <w:spacing w:after="0" w:line="240" w:lineRule="auto"/>
              <w:jc w:val="both"/>
              <w:rPr>
                <w:rFonts w:ascii="Times New Roman" w:hAnsi="Times New Roman"/>
                <w:sz w:val="22"/>
                <w:szCs w:val="22"/>
              </w:rPr>
            </w:pPr>
            <w:r w:rsidRPr="00190261">
              <w:rPr>
                <w:rFonts w:ascii="Times New Roman" w:hAnsi="Times New Roman"/>
                <w:sz w:val="22"/>
                <w:szCs w:val="22"/>
              </w:rPr>
              <w:t xml:space="preserve">Студент должен собирать, математически обрабатывать и интерпретировать статистические данные современных научных наблюдений над сложными статистически устойчивыми экспериментами при заданных основных условиях его проведения. Кроме того, студент должен владеть: 1) методами теории вероятностей, которые позволяют  изучить свойства реальных процессов и явлений, функционирующих в условиях случайных факторов и получения дополнительной информации; </w:t>
            </w:r>
            <w:r w:rsidRPr="00190261">
              <w:rPr>
                <w:rFonts w:ascii="Times New Roman" w:hAnsi="Times New Roman"/>
                <w:sz w:val="22"/>
                <w:szCs w:val="22"/>
              </w:rPr>
              <w:lastRenderedPageBreak/>
              <w:t>2) способами научного анализа качественных и количественных характеристик статистически устойчивых экспериментов с целью выявление статистических закономерностей наблюдаемого процесса.</w:t>
            </w:r>
          </w:p>
        </w:tc>
      </w:tr>
      <w:tr w:rsidR="001F54D4" w:rsidRPr="009A0668" w:rsidTr="000037F2">
        <w:trPr>
          <w:trHeight w:val="2017"/>
          <w:jc w:val="center"/>
        </w:trPr>
        <w:tc>
          <w:tcPr>
            <w:tcW w:w="3708" w:type="dxa"/>
          </w:tcPr>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i/>
                <w:sz w:val="20"/>
                <w:szCs w:val="20"/>
              </w:rPr>
              <w:lastRenderedPageBreak/>
              <w:t>ПК-</w:t>
            </w:r>
            <w:r w:rsidRPr="008359C0">
              <w:rPr>
                <w:rFonts w:ascii="Times New Roman" w:hAnsi="Times New Roman"/>
                <w:sz w:val="20"/>
                <w:szCs w:val="20"/>
              </w:rPr>
              <w:t>2</w:t>
            </w:r>
          </w:p>
          <w:p w:rsidR="001F54D4" w:rsidRPr="008359C0" w:rsidRDefault="001F54D4" w:rsidP="000037F2">
            <w:pPr>
              <w:tabs>
                <w:tab w:val="num" w:pos="-2"/>
              </w:tabs>
              <w:spacing w:after="0" w:line="240" w:lineRule="auto"/>
              <w:jc w:val="both"/>
              <w:rPr>
                <w:rFonts w:ascii="Times New Roman" w:hAnsi="Times New Roman"/>
                <w:sz w:val="20"/>
                <w:szCs w:val="20"/>
              </w:rPr>
            </w:pPr>
            <w:r w:rsidRPr="008359C0">
              <w:rPr>
                <w:rFonts w:ascii="Times New Roman" w:hAnsi="Times New Roman"/>
                <w:sz w:val="20"/>
                <w:szCs w:val="20"/>
              </w:rPr>
              <w:t>(способность понимать, совершенствовать и применять современный математический аппарат).</w:t>
            </w:r>
          </w:p>
          <w:p w:rsidR="001F54D4" w:rsidRPr="008359C0" w:rsidRDefault="001F54D4" w:rsidP="000037F2">
            <w:pPr>
              <w:tabs>
                <w:tab w:val="num" w:pos="-2"/>
              </w:tabs>
              <w:spacing w:after="0" w:line="240" w:lineRule="auto"/>
              <w:jc w:val="center"/>
              <w:rPr>
                <w:rFonts w:ascii="Times New Roman" w:hAnsi="Times New Roman"/>
                <w:sz w:val="20"/>
                <w:szCs w:val="20"/>
              </w:rPr>
            </w:pPr>
            <w:r w:rsidRPr="008359C0">
              <w:rPr>
                <w:rFonts w:ascii="Times New Roman" w:hAnsi="Times New Roman"/>
                <w:sz w:val="20"/>
                <w:szCs w:val="20"/>
              </w:rPr>
              <w:t>(базовый этап)</w:t>
            </w:r>
          </w:p>
        </w:tc>
        <w:tc>
          <w:tcPr>
            <w:tcW w:w="6429" w:type="dxa"/>
          </w:tcPr>
          <w:p w:rsidR="001F54D4" w:rsidRPr="00190261" w:rsidRDefault="001F54D4" w:rsidP="000037F2">
            <w:pPr>
              <w:tabs>
                <w:tab w:val="num" w:pos="-54"/>
              </w:tabs>
              <w:spacing w:after="0" w:line="240" w:lineRule="auto"/>
              <w:jc w:val="both"/>
              <w:rPr>
                <w:rFonts w:ascii="Times New Roman" w:hAnsi="Times New Roman"/>
                <w:i/>
                <w:sz w:val="22"/>
                <w:szCs w:val="22"/>
              </w:rPr>
            </w:pPr>
            <w:r w:rsidRPr="00190261">
              <w:rPr>
                <w:rFonts w:ascii="Times New Roman" w:hAnsi="Times New Roman"/>
                <w:sz w:val="22"/>
                <w:szCs w:val="22"/>
              </w:rPr>
              <w:t xml:space="preserve">Студент должен уметь: 1) </w:t>
            </w:r>
            <w:r w:rsidRPr="00190261">
              <w:rPr>
                <w:rFonts w:ascii="Times New Roman" w:eastAsia="MS Mincho" w:hAnsi="Times New Roman"/>
                <w:sz w:val="22"/>
                <w:szCs w:val="22"/>
              </w:rPr>
              <w:t xml:space="preserve">строить адекватные вероятностные модели случайных экспериментов и их количественных измерителей; 2) проводить анализ вероятностных свойств количественных характеристик элементарных исходов </w:t>
            </w:r>
            <w:r w:rsidRPr="00190261">
              <w:rPr>
                <w:rFonts w:ascii="Times New Roman" w:hAnsi="Times New Roman"/>
                <w:sz w:val="22"/>
                <w:szCs w:val="22"/>
              </w:rPr>
              <w:t xml:space="preserve">статистически устойчивых экспериментов; 3) применять методы моделирования типа Монте-Карло простейших ситуаций стохастического характера с использованием статистических пакетов и компьютерных технологий. </w:t>
            </w:r>
          </w:p>
        </w:tc>
      </w:tr>
    </w:tbl>
    <w:p w:rsidR="001F54D4" w:rsidRDefault="001F54D4" w:rsidP="001F54D4">
      <w:pPr>
        <w:pStyle w:val="a4"/>
        <w:numPr>
          <w:ilvl w:val="0"/>
          <w:numId w:val="46"/>
        </w:numPr>
        <w:spacing w:line="240" w:lineRule="auto"/>
        <w:ind w:left="499" w:hanging="357"/>
        <w:rPr>
          <w:b/>
          <w:sz w:val="28"/>
        </w:rPr>
      </w:pPr>
      <w:r w:rsidRPr="00ED5635">
        <w:rPr>
          <w:b/>
          <w:sz w:val="28"/>
        </w:rPr>
        <w:t xml:space="preserve">Структура и содержание дисциплины </w:t>
      </w:r>
      <w:r>
        <w:rPr>
          <w:b/>
          <w:sz w:val="28"/>
        </w:rPr>
        <w:t>«Теория вероятностей»</w:t>
      </w:r>
    </w:p>
    <w:p w:rsidR="001F54D4" w:rsidRPr="00E833DD" w:rsidRDefault="001F54D4" w:rsidP="001F54D4">
      <w:pPr>
        <w:spacing w:after="0" w:line="240" w:lineRule="auto"/>
        <w:jc w:val="both"/>
        <w:rPr>
          <w:rFonts w:ascii="Times New Roman" w:hAnsi="Times New Roman"/>
          <w:sz w:val="24"/>
          <w:szCs w:val="24"/>
        </w:rPr>
      </w:pPr>
      <w:r w:rsidRPr="00E833DD">
        <w:rPr>
          <w:rFonts w:ascii="Times New Roman" w:hAnsi="Times New Roman"/>
          <w:sz w:val="24"/>
          <w:szCs w:val="24"/>
        </w:rPr>
        <w:t xml:space="preserve">Объем дисциплины составляет </w:t>
      </w:r>
      <w:r w:rsidRPr="00E833DD">
        <w:rPr>
          <w:rFonts w:ascii="Times New Roman" w:hAnsi="Times New Roman"/>
          <w:sz w:val="24"/>
          <w:szCs w:val="24"/>
          <w:u w:val="single"/>
        </w:rPr>
        <w:t xml:space="preserve"> 3 </w:t>
      </w:r>
      <w:r w:rsidRPr="00E833DD">
        <w:rPr>
          <w:rFonts w:ascii="Times New Roman" w:hAnsi="Times New Roman"/>
          <w:sz w:val="24"/>
          <w:szCs w:val="24"/>
        </w:rPr>
        <w:t xml:space="preserve"> зачетных единицы, всего </w:t>
      </w:r>
      <w:r w:rsidRPr="00E833DD">
        <w:rPr>
          <w:rFonts w:ascii="Times New Roman" w:hAnsi="Times New Roman"/>
          <w:sz w:val="24"/>
          <w:szCs w:val="24"/>
          <w:u w:val="single"/>
        </w:rPr>
        <w:t xml:space="preserve">  108  </w:t>
      </w:r>
      <w:r w:rsidRPr="00E833DD">
        <w:rPr>
          <w:rFonts w:ascii="Times New Roman" w:hAnsi="Times New Roman"/>
          <w:sz w:val="24"/>
          <w:szCs w:val="24"/>
        </w:rPr>
        <w:t xml:space="preserve"> часов, из которых</w:t>
      </w:r>
      <w:r w:rsidRPr="00E833DD">
        <w:rPr>
          <w:rFonts w:ascii="Times New Roman" w:hAnsi="Times New Roman"/>
          <w:sz w:val="24"/>
          <w:szCs w:val="24"/>
          <w:u w:val="single"/>
        </w:rPr>
        <w:t xml:space="preserve"> 51 </w:t>
      </w:r>
      <w:r w:rsidRPr="00E833DD">
        <w:rPr>
          <w:rFonts w:ascii="Times New Roman" w:hAnsi="Times New Roman"/>
          <w:sz w:val="24"/>
          <w:szCs w:val="24"/>
        </w:rPr>
        <w:t xml:space="preserve">час составляет </w:t>
      </w:r>
      <w:r w:rsidRPr="00E833DD">
        <w:rPr>
          <w:rFonts w:ascii="Times New Roman" w:hAnsi="Times New Roman"/>
          <w:b/>
          <w:sz w:val="24"/>
          <w:szCs w:val="24"/>
        </w:rPr>
        <w:t>контактная работа</w:t>
      </w:r>
      <w:r w:rsidRPr="00E833DD">
        <w:rPr>
          <w:rFonts w:ascii="Times New Roman" w:hAnsi="Times New Roman"/>
          <w:sz w:val="24"/>
          <w:szCs w:val="24"/>
        </w:rPr>
        <w:t xml:space="preserve"> обучающегося с преподавателем:</w:t>
      </w:r>
    </w:p>
    <w:p w:rsidR="001F54D4" w:rsidRPr="00E833DD" w:rsidRDefault="001F54D4" w:rsidP="001F54D4">
      <w:pPr>
        <w:spacing w:after="0" w:line="240" w:lineRule="auto"/>
        <w:jc w:val="both"/>
        <w:rPr>
          <w:rFonts w:ascii="Times New Roman" w:hAnsi="Times New Roman"/>
          <w:sz w:val="24"/>
          <w:szCs w:val="24"/>
        </w:rPr>
      </w:pPr>
      <w:r w:rsidRPr="00E833DD">
        <w:rPr>
          <w:rFonts w:ascii="Times New Roman" w:hAnsi="Times New Roman"/>
          <w:sz w:val="24"/>
          <w:szCs w:val="24"/>
          <w:u w:val="single"/>
        </w:rPr>
        <w:t xml:space="preserve"> 17 </w:t>
      </w:r>
      <w:r w:rsidRPr="00E833DD">
        <w:rPr>
          <w:rFonts w:ascii="Times New Roman" w:hAnsi="Times New Roman"/>
          <w:sz w:val="24"/>
          <w:szCs w:val="24"/>
        </w:rPr>
        <w:t>часов занятия лекционного типа,</w:t>
      </w:r>
    </w:p>
    <w:p w:rsidR="001F54D4" w:rsidRPr="00E833DD" w:rsidRDefault="001F54D4" w:rsidP="001F54D4">
      <w:pPr>
        <w:spacing w:after="0" w:line="240" w:lineRule="auto"/>
        <w:jc w:val="both"/>
        <w:rPr>
          <w:rFonts w:ascii="Times New Roman" w:hAnsi="Times New Roman"/>
          <w:sz w:val="24"/>
          <w:szCs w:val="24"/>
        </w:rPr>
      </w:pPr>
      <w:r w:rsidRPr="00E833DD">
        <w:rPr>
          <w:rFonts w:ascii="Times New Roman" w:hAnsi="Times New Roman"/>
          <w:sz w:val="24"/>
          <w:szCs w:val="24"/>
          <w:u w:val="single"/>
        </w:rPr>
        <w:t xml:space="preserve"> 34 </w:t>
      </w:r>
      <w:r w:rsidRPr="00E833DD">
        <w:rPr>
          <w:rFonts w:ascii="Times New Roman" w:hAnsi="Times New Roman"/>
          <w:sz w:val="24"/>
          <w:szCs w:val="24"/>
        </w:rPr>
        <w:t>часа практические  работы.</w:t>
      </w:r>
    </w:p>
    <w:p w:rsidR="001F54D4" w:rsidRPr="00E833DD" w:rsidRDefault="001F54D4" w:rsidP="001F54D4">
      <w:pPr>
        <w:spacing w:after="0" w:line="240" w:lineRule="auto"/>
        <w:jc w:val="both"/>
        <w:rPr>
          <w:rFonts w:ascii="Times New Roman" w:hAnsi="Times New Roman"/>
          <w:sz w:val="24"/>
          <w:szCs w:val="24"/>
        </w:rPr>
      </w:pPr>
      <w:r w:rsidRPr="00E833DD">
        <w:rPr>
          <w:rFonts w:ascii="Times New Roman" w:hAnsi="Times New Roman"/>
          <w:sz w:val="24"/>
          <w:szCs w:val="24"/>
          <w:u w:val="single"/>
        </w:rPr>
        <w:t xml:space="preserve">57 </w:t>
      </w:r>
      <w:r w:rsidRPr="00E833DD">
        <w:rPr>
          <w:rFonts w:ascii="Times New Roman" w:hAnsi="Times New Roman"/>
          <w:sz w:val="24"/>
          <w:szCs w:val="24"/>
        </w:rPr>
        <w:t xml:space="preserve"> часов самостоятельной работы студентов (в т.ч. 36 часов подготовки к экзамену)</w:t>
      </w:r>
    </w:p>
    <w:p w:rsidR="001F54D4" w:rsidRPr="001B319F" w:rsidRDefault="001F54D4" w:rsidP="001F54D4">
      <w:pPr>
        <w:spacing w:after="0"/>
        <w:rPr>
          <w:rFonts w:ascii="Times New Roman" w:hAnsi="Times New Roman"/>
          <w:sz w:val="28"/>
          <w:szCs w:val="24"/>
          <w:u w:val="single"/>
        </w:rPr>
      </w:pPr>
      <w:r>
        <w:rPr>
          <w:rFonts w:ascii="Times New Roman" w:hAnsi="Times New Roman"/>
          <w:sz w:val="28"/>
          <w:szCs w:val="24"/>
          <w:u w:val="single"/>
        </w:rPr>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6"/>
        <w:gridCol w:w="742"/>
        <w:gridCol w:w="710"/>
        <w:gridCol w:w="568"/>
        <w:gridCol w:w="568"/>
        <w:gridCol w:w="250"/>
        <w:gridCol w:w="1064"/>
        <w:gridCol w:w="657"/>
        <w:gridCol w:w="618"/>
        <w:gridCol w:w="744"/>
      </w:tblGrid>
      <w:tr w:rsidR="001F54D4" w:rsidRPr="009A0668" w:rsidTr="000037F2">
        <w:trPr>
          <w:trHeight w:val="135"/>
          <w:tblHeader/>
          <w:jc w:val="center"/>
        </w:trPr>
        <w:tc>
          <w:tcPr>
            <w:tcW w:w="2080" w:type="pct"/>
            <w:vMerge w:val="restart"/>
            <w:tcBorders>
              <w:right w:val="single" w:sz="4" w:space="0" w:color="auto"/>
            </w:tcBorders>
          </w:tcPr>
          <w:p w:rsidR="001F54D4" w:rsidRPr="009A0668" w:rsidRDefault="001F54D4" w:rsidP="000037F2">
            <w:pPr>
              <w:tabs>
                <w:tab w:val="num" w:pos="822"/>
              </w:tabs>
              <w:spacing w:after="0" w:line="240" w:lineRule="auto"/>
              <w:rPr>
                <w:rFonts w:ascii="Times New Roman" w:hAnsi="Times New Roman"/>
                <w:b/>
                <w:szCs w:val="20"/>
              </w:rPr>
            </w:pPr>
            <w:r w:rsidRPr="009A0668">
              <w:rPr>
                <w:rFonts w:ascii="Times New Roman" w:hAnsi="Times New Roman"/>
                <w:b/>
                <w:szCs w:val="20"/>
              </w:rPr>
              <w:t xml:space="preserve">Наименование и краткое содержание разделов и тем дисциплины, </w:t>
            </w:r>
          </w:p>
          <w:p w:rsidR="001F54D4" w:rsidRPr="009A0668" w:rsidRDefault="001F54D4" w:rsidP="000037F2">
            <w:pPr>
              <w:tabs>
                <w:tab w:val="num" w:pos="822"/>
              </w:tabs>
              <w:spacing w:after="0" w:line="240" w:lineRule="auto"/>
              <w:rPr>
                <w:rFonts w:ascii="Times New Roman" w:hAnsi="Times New Roman"/>
                <w:b/>
                <w:szCs w:val="20"/>
              </w:rPr>
            </w:pPr>
          </w:p>
          <w:p w:rsidR="001F54D4" w:rsidRPr="009A0668" w:rsidRDefault="001F54D4" w:rsidP="000037F2">
            <w:pPr>
              <w:tabs>
                <w:tab w:val="num" w:pos="822"/>
              </w:tabs>
              <w:spacing w:after="0" w:line="240" w:lineRule="auto"/>
              <w:rPr>
                <w:rFonts w:ascii="Times New Roman" w:hAnsi="Times New Roman"/>
                <w:sz w:val="28"/>
                <w:szCs w:val="24"/>
              </w:rPr>
            </w:pPr>
            <w:r w:rsidRPr="009A0668">
              <w:rPr>
                <w:rFonts w:ascii="Times New Roman" w:hAnsi="Times New Roman"/>
                <w:b/>
                <w:szCs w:val="20"/>
              </w:rPr>
              <w:t>форма промежуточной аттестации по дисциплине</w:t>
            </w:r>
          </w:p>
        </w:tc>
        <w:tc>
          <w:tcPr>
            <w:tcW w:w="366" w:type="pct"/>
            <w:vMerge w:val="restart"/>
            <w:tcBorders>
              <w:top w:val="single" w:sz="4" w:space="0" w:color="auto"/>
              <w:left w:val="single" w:sz="4" w:space="0" w:color="auto"/>
              <w:bottom w:val="single" w:sz="4" w:space="0" w:color="auto"/>
              <w:right w:val="single" w:sz="4" w:space="0" w:color="auto"/>
            </w:tcBorders>
          </w:tcPr>
          <w:p w:rsidR="001F54D4" w:rsidRPr="009A0668" w:rsidRDefault="001F54D4" w:rsidP="000037F2">
            <w:pPr>
              <w:tabs>
                <w:tab w:val="num" w:pos="822"/>
              </w:tabs>
              <w:spacing w:after="0" w:line="240" w:lineRule="auto"/>
              <w:rPr>
                <w:rFonts w:ascii="Times New Roman" w:hAnsi="Times New Roman"/>
                <w:b/>
                <w:szCs w:val="20"/>
              </w:rPr>
            </w:pPr>
            <w:r w:rsidRPr="009A0668">
              <w:rPr>
                <w:rFonts w:ascii="Times New Roman" w:hAnsi="Times New Roman"/>
                <w:b/>
                <w:szCs w:val="20"/>
              </w:rPr>
              <w:t>Всего</w:t>
            </w:r>
          </w:p>
          <w:p w:rsidR="001F54D4" w:rsidRPr="009A0668" w:rsidRDefault="001F54D4" w:rsidP="000037F2">
            <w:pPr>
              <w:tabs>
                <w:tab w:val="num" w:pos="822"/>
              </w:tabs>
              <w:spacing w:after="0" w:line="240" w:lineRule="auto"/>
              <w:ind w:right="-110"/>
              <w:rPr>
                <w:rFonts w:ascii="Times New Roman" w:hAnsi="Times New Roman"/>
                <w:b/>
                <w:sz w:val="28"/>
                <w:szCs w:val="24"/>
              </w:rPr>
            </w:pPr>
            <w:r w:rsidRPr="009A0668">
              <w:rPr>
                <w:rFonts w:ascii="Times New Roman" w:hAnsi="Times New Roman"/>
                <w:b/>
                <w:szCs w:val="20"/>
              </w:rPr>
              <w:t>(часы)</w:t>
            </w:r>
          </w:p>
        </w:tc>
        <w:tc>
          <w:tcPr>
            <w:tcW w:w="2555" w:type="pct"/>
            <w:gridSpan w:val="8"/>
            <w:tcBorders>
              <w:left w:val="single" w:sz="4" w:space="0" w:color="auto"/>
            </w:tcBorders>
          </w:tcPr>
          <w:p w:rsidR="001F54D4" w:rsidRPr="009A0668" w:rsidRDefault="001F54D4" w:rsidP="000037F2">
            <w:pPr>
              <w:tabs>
                <w:tab w:val="num" w:pos="822"/>
              </w:tabs>
              <w:spacing w:after="0" w:line="240" w:lineRule="auto"/>
              <w:ind w:left="822" w:hanging="255"/>
              <w:jc w:val="center"/>
              <w:rPr>
                <w:rFonts w:ascii="Times New Roman" w:hAnsi="Times New Roman"/>
                <w:sz w:val="28"/>
                <w:szCs w:val="24"/>
              </w:rPr>
            </w:pPr>
            <w:r w:rsidRPr="009A0668">
              <w:rPr>
                <w:rFonts w:ascii="Times New Roman" w:hAnsi="Times New Roman"/>
                <w:sz w:val="28"/>
                <w:szCs w:val="24"/>
              </w:rPr>
              <w:t>в том числе</w:t>
            </w:r>
          </w:p>
        </w:tc>
      </w:tr>
      <w:tr w:rsidR="001F54D4" w:rsidRPr="009A0668" w:rsidTr="000037F2">
        <w:trPr>
          <w:cantSplit/>
          <w:trHeight w:val="791"/>
          <w:tblHeader/>
          <w:jc w:val="center"/>
        </w:trPr>
        <w:tc>
          <w:tcPr>
            <w:tcW w:w="2080" w:type="pct"/>
            <w:vMerge/>
            <w:tcBorders>
              <w:right w:val="single" w:sz="4" w:space="0" w:color="auto"/>
            </w:tcBorders>
          </w:tcPr>
          <w:p w:rsidR="001F54D4" w:rsidRPr="009A0668" w:rsidRDefault="001F54D4" w:rsidP="000037F2">
            <w:pPr>
              <w:tabs>
                <w:tab w:val="num" w:pos="822"/>
              </w:tabs>
              <w:spacing w:after="0" w:line="240" w:lineRule="auto"/>
              <w:ind w:left="822" w:hanging="255"/>
              <w:jc w:val="both"/>
              <w:rPr>
                <w:rFonts w:ascii="Times New Roman" w:hAnsi="Times New Roman"/>
                <w:sz w:val="28"/>
                <w:szCs w:val="24"/>
              </w:rPr>
            </w:pPr>
          </w:p>
        </w:tc>
        <w:tc>
          <w:tcPr>
            <w:tcW w:w="366" w:type="pct"/>
            <w:vMerge/>
            <w:tcBorders>
              <w:top w:val="single" w:sz="4" w:space="0" w:color="auto"/>
              <w:left w:val="single" w:sz="4" w:space="0" w:color="auto"/>
              <w:bottom w:val="single" w:sz="4" w:space="0" w:color="auto"/>
              <w:right w:val="single" w:sz="4" w:space="0" w:color="auto"/>
            </w:tcBorders>
          </w:tcPr>
          <w:p w:rsidR="001F54D4" w:rsidRPr="009A0668" w:rsidRDefault="001F54D4" w:rsidP="000037F2">
            <w:pPr>
              <w:tabs>
                <w:tab w:val="num" w:pos="822"/>
              </w:tabs>
              <w:spacing w:after="0" w:line="240" w:lineRule="auto"/>
              <w:ind w:left="822" w:hanging="255"/>
              <w:jc w:val="both"/>
              <w:rPr>
                <w:rFonts w:ascii="Times New Roman" w:hAnsi="Times New Roman"/>
                <w:sz w:val="28"/>
                <w:szCs w:val="24"/>
              </w:rPr>
            </w:pPr>
          </w:p>
        </w:tc>
        <w:tc>
          <w:tcPr>
            <w:tcW w:w="1558" w:type="pct"/>
            <w:gridSpan w:val="5"/>
            <w:tcBorders>
              <w:left w:val="single" w:sz="4" w:space="0" w:color="auto"/>
            </w:tcBorders>
          </w:tcPr>
          <w:p w:rsidR="001F54D4" w:rsidRPr="009A0668" w:rsidRDefault="001F54D4" w:rsidP="000037F2">
            <w:pPr>
              <w:spacing w:after="0" w:line="240" w:lineRule="auto"/>
              <w:ind w:left="117"/>
              <w:jc w:val="center"/>
              <w:rPr>
                <w:rFonts w:ascii="Times New Roman" w:hAnsi="Times New Roman"/>
              </w:rPr>
            </w:pPr>
            <w:r w:rsidRPr="009A0668">
              <w:rPr>
                <w:rFonts w:ascii="Times New Roman" w:hAnsi="Times New Roman"/>
                <w:b/>
              </w:rPr>
              <w:t>контактная работа (работа во взаимодействии с преподавателем), часы</w:t>
            </w:r>
            <w:r w:rsidRPr="009A0668">
              <w:rPr>
                <w:rFonts w:ascii="Times New Roman" w:hAnsi="Times New Roman"/>
              </w:rPr>
              <w:t xml:space="preserve"> </w:t>
            </w:r>
          </w:p>
          <w:p w:rsidR="001F54D4" w:rsidRPr="009A0668" w:rsidRDefault="001F54D4" w:rsidP="000037F2">
            <w:pPr>
              <w:spacing w:after="0" w:line="240" w:lineRule="auto"/>
              <w:ind w:left="117"/>
              <w:jc w:val="center"/>
              <w:rPr>
                <w:rFonts w:ascii="Times New Roman" w:hAnsi="Times New Roman"/>
                <w:b/>
              </w:rPr>
            </w:pPr>
            <w:r w:rsidRPr="009A0668">
              <w:rPr>
                <w:rFonts w:ascii="Times New Roman" w:hAnsi="Times New Roman"/>
              </w:rPr>
              <w:t>из них</w:t>
            </w:r>
          </w:p>
        </w:tc>
        <w:tc>
          <w:tcPr>
            <w:tcW w:w="997" w:type="pct"/>
            <w:gridSpan w:val="3"/>
          </w:tcPr>
          <w:p w:rsidR="001F54D4" w:rsidRDefault="001F54D4" w:rsidP="000037F2">
            <w:pPr>
              <w:tabs>
                <w:tab w:val="num" w:pos="822"/>
              </w:tabs>
              <w:spacing w:after="0" w:line="240" w:lineRule="auto"/>
              <w:ind w:right="-107"/>
              <w:rPr>
                <w:rFonts w:ascii="Times New Roman" w:hAnsi="Times New Roman"/>
                <w:b/>
              </w:rPr>
            </w:pPr>
            <w:r w:rsidRPr="009A0668">
              <w:rPr>
                <w:rFonts w:ascii="Times New Roman" w:hAnsi="Times New Roman"/>
                <w:b/>
              </w:rPr>
              <w:t>Самостоятельная</w:t>
            </w:r>
          </w:p>
          <w:p w:rsidR="001F54D4" w:rsidRDefault="001F54D4" w:rsidP="000037F2">
            <w:pPr>
              <w:tabs>
                <w:tab w:val="num" w:pos="822"/>
              </w:tabs>
              <w:spacing w:after="0" w:line="240" w:lineRule="auto"/>
              <w:ind w:right="-107"/>
              <w:rPr>
                <w:rFonts w:ascii="Times New Roman" w:hAnsi="Times New Roman"/>
                <w:b/>
              </w:rPr>
            </w:pPr>
            <w:r w:rsidRPr="009A0668">
              <w:rPr>
                <w:rFonts w:ascii="Times New Roman" w:hAnsi="Times New Roman"/>
                <w:b/>
              </w:rPr>
              <w:t xml:space="preserve"> работа </w:t>
            </w:r>
            <w:r>
              <w:rPr>
                <w:rFonts w:ascii="Times New Roman" w:hAnsi="Times New Roman"/>
                <w:b/>
              </w:rPr>
              <w:t>студента</w:t>
            </w:r>
          </w:p>
          <w:p w:rsidR="001F54D4" w:rsidRPr="009A0668" w:rsidRDefault="001F54D4" w:rsidP="000037F2">
            <w:pPr>
              <w:tabs>
                <w:tab w:val="num" w:pos="822"/>
              </w:tabs>
              <w:spacing w:after="0" w:line="240" w:lineRule="auto"/>
              <w:ind w:right="-107"/>
              <w:rPr>
                <w:rFonts w:ascii="Times New Roman" w:hAnsi="Times New Roman"/>
                <w:b/>
              </w:rPr>
            </w:pPr>
            <w:r w:rsidRPr="009A0668">
              <w:rPr>
                <w:rFonts w:ascii="Times New Roman" w:hAnsi="Times New Roman"/>
                <w:b/>
              </w:rPr>
              <w:t xml:space="preserve"> часы</w:t>
            </w:r>
          </w:p>
          <w:p w:rsidR="001F54D4" w:rsidRPr="009A0668" w:rsidRDefault="001F54D4" w:rsidP="000037F2">
            <w:pPr>
              <w:tabs>
                <w:tab w:val="num" w:pos="822"/>
              </w:tabs>
              <w:spacing w:after="0" w:line="240" w:lineRule="auto"/>
              <w:ind w:right="-107"/>
              <w:rPr>
                <w:rFonts w:ascii="Times New Roman" w:hAnsi="Times New Roman"/>
                <w:b/>
              </w:rPr>
            </w:pPr>
          </w:p>
        </w:tc>
      </w:tr>
      <w:tr w:rsidR="001F54D4" w:rsidRPr="00104515" w:rsidTr="000037F2">
        <w:trPr>
          <w:cantSplit/>
          <w:trHeight w:val="1735"/>
          <w:tblHeader/>
          <w:jc w:val="center"/>
        </w:trPr>
        <w:tc>
          <w:tcPr>
            <w:tcW w:w="2080" w:type="pct"/>
            <w:vMerge/>
            <w:tcBorders>
              <w:right w:val="single" w:sz="4" w:space="0" w:color="auto"/>
            </w:tcBorders>
          </w:tcPr>
          <w:p w:rsidR="001F54D4" w:rsidRPr="009A0668" w:rsidRDefault="001F54D4" w:rsidP="000037F2">
            <w:pPr>
              <w:tabs>
                <w:tab w:val="num" w:pos="822"/>
              </w:tabs>
              <w:spacing w:after="0" w:line="240" w:lineRule="auto"/>
              <w:ind w:left="822" w:hanging="255"/>
              <w:jc w:val="both"/>
              <w:rPr>
                <w:rFonts w:ascii="Times New Roman" w:hAnsi="Times New Roman"/>
                <w:sz w:val="28"/>
                <w:szCs w:val="24"/>
              </w:rPr>
            </w:pPr>
          </w:p>
        </w:tc>
        <w:tc>
          <w:tcPr>
            <w:tcW w:w="366" w:type="pct"/>
            <w:vMerge/>
            <w:tcBorders>
              <w:top w:val="single" w:sz="4" w:space="0" w:color="auto"/>
              <w:left w:val="single" w:sz="4" w:space="0" w:color="auto"/>
              <w:bottom w:val="single" w:sz="4" w:space="0" w:color="auto"/>
              <w:right w:val="single" w:sz="4" w:space="0" w:color="auto"/>
            </w:tcBorders>
          </w:tcPr>
          <w:p w:rsidR="001F54D4" w:rsidRPr="009A0668" w:rsidRDefault="001F54D4" w:rsidP="000037F2">
            <w:pPr>
              <w:tabs>
                <w:tab w:val="num" w:pos="822"/>
              </w:tabs>
              <w:spacing w:after="0" w:line="240" w:lineRule="auto"/>
              <w:ind w:left="822" w:hanging="255"/>
              <w:jc w:val="both"/>
              <w:rPr>
                <w:rFonts w:ascii="Times New Roman" w:hAnsi="Times New Roman"/>
                <w:sz w:val="28"/>
                <w:szCs w:val="24"/>
              </w:rPr>
            </w:pPr>
          </w:p>
        </w:tc>
        <w:tc>
          <w:tcPr>
            <w:tcW w:w="350" w:type="pct"/>
            <w:tcBorders>
              <w:left w:val="single" w:sz="4" w:space="0" w:color="auto"/>
            </w:tcBorders>
            <w:textDirection w:val="btLr"/>
            <w:tcFitText/>
            <w:vAlign w:val="center"/>
          </w:tcPr>
          <w:p w:rsidR="001F54D4" w:rsidRPr="009A0668" w:rsidRDefault="001F54D4" w:rsidP="000037F2">
            <w:pPr>
              <w:tabs>
                <w:tab w:val="num" w:pos="5396"/>
              </w:tabs>
              <w:spacing w:after="0" w:line="240" w:lineRule="auto"/>
              <w:ind w:right="-100"/>
              <w:jc w:val="both"/>
              <w:rPr>
                <w:rFonts w:ascii="Times New Roman" w:hAnsi="Times New Roman"/>
                <w:b/>
              </w:rPr>
            </w:pPr>
            <w:r w:rsidRPr="003E1477">
              <w:rPr>
                <w:rFonts w:ascii="Times New Roman" w:hAnsi="Times New Roman"/>
                <w:b/>
              </w:rPr>
              <w:t xml:space="preserve"> Занятия </w:t>
            </w:r>
            <w:proofErr w:type="spellStart"/>
            <w:r w:rsidRPr="003E1477">
              <w:rPr>
                <w:rFonts w:ascii="Times New Roman" w:hAnsi="Times New Roman"/>
                <w:b/>
              </w:rPr>
              <w:t>семинарскогоо</w:t>
            </w:r>
            <w:proofErr w:type="spellEnd"/>
            <w:r w:rsidRPr="003E1477">
              <w:rPr>
                <w:rFonts w:ascii="Times New Roman" w:hAnsi="Times New Roman"/>
                <w:b/>
              </w:rPr>
              <w:t xml:space="preserve"> типа</w:t>
            </w:r>
          </w:p>
        </w:tc>
        <w:tc>
          <w:tcPr>
            <w:tcW w:w="280" w:type="pct"/>
            <w:textDirection w:val="btLr"/>
            <w:tcFitText/>
            <w:vAlign w:val="center"/>
          </w:tcPr>
          <w:p w:rsidR="001F54D4" w:rsidRPr="009A0668" w:rsidRDefault="001F54D4" w:rsidP="000037F2">
            <w:pPr>
              <w:tabs>
                <w:tab w:val="num" w:pos="5396"/>
              </w:tabs>
              <w:spacing w:after="0" w:line="240" w:lineRule="auto"/>
              <w:ind w:right="-100"/>
              <w:jc w:val="both"/>
              <w:rPr>
                <w:rFonts w:ascii="Times New Roman" w:hAnsi="Times New Roman"/>
                <w:b/>
              </w:rPr>
            </w:pPr>
            <w:r w:rsidRPr="003E1477">
              <w:rPr>
                <w:rFonts w:ascii="Times New Roman" w:hAnsi="Times New Roman"/>
                <w:b/>
              </w:rPr>
              <w:t xml:space="preserve"> Занятия лекционного типа</w:t>
            </w:r>
          </w:p>
        </w:tc>
        <w:tc>
          <w:tcPr>
            <w:tcW w:w="280" w:type="pct"/>
            <w:textDirection w:val="btLr"/>
            <w:tcFitText/>
            <w:vAlign w:val="center"/>
          </w:tcPr>
          <w:p w:rsidR="001F54D4" w:rsidRPr="009A0668" w:rsidRDefault="001F54D4" w:rsidP="000037F2">
            <w:pPr>
              <w:tabs>
                <w:tab w:val="num" w:pos="5396"/>
              </w:tabs>
              <w:spacing w:after="0" w:line="240" w:lineRule="auto"/>
              <w:ind w:right="-100"/>
              <w:jc w:val="both"/>
              <w:rPr>
                <w:rFonts w:ascii="Times New Roman" w:hAnsi="Times New Roman"/>
                <w:b/>
              </w:rPr>
            </w:pPr>
            <w:r w:rsidRPr="001F7AED">
              <w:rPr>
                <w:rFonts w:ascii="Times New Roman" w:hAnsi="Times New Roman"/>
                <w:b/>
              </w:rPr>
              <w:t xml:space="preserve"> Лабораторные работы</w:t>
            </w:r>
          </w:p>
        </w:tc>
        <w:tc>
          <w:tcPr>
            <w:tcW w:w="123" w:type="pct"/>
            <w:tcBorders>
              <w:right w:val="single" w:sz="12" w:space="0" w:color="auto"/>
            </w:tcBorders>
            <w:textDirection w:val="btLr"/>
            <w:tcFitText/>
            <w:vAlign w:val="center"/>
          </w:tcPr>
          <w:p w:rsidR="001F54D4" w:rsidRPr="009A0668" w:rsidRDefault="001F54D4" w:rsidP="000037F2">
            <w:pPr>
              <w:tabs>
                <w:tab w:val="num" w:pos="5396"/>
              </w:tabs>
              <w:spacing w:after="0" w:line="240" w:lineRule="auto"/>
              <w:ind w:right="-100"/>
              <w:jc w:val="both"/>
              <w:rPr>
                <w:rFonts w:ascii="Times New Roman" w:hAnsi="Times New Roman"/>
              </w:rPr>
            </w:pPr>
          </w:p>
        </w:tc>
        <w:tc>
          <w:tcPr>
            <w:tcW w:w="524" w:type="pct"/>
            <w:tcBorders>
              <w:top w:val="single" w:sz="12" w:space="0" w:color="auto"/>
              <w:left w:val="single" w:sz="12" w:space="0" w:color="auto"/>
              <w:right w:val="single" w:sz="12" w:space="0" w:color="auto"/>
            </w:tcBorders>
          </w:tcPr>
          <w:p w:rsidR="001F54D4" w:rsidRPr="001F7AED" w:rsidRDefault="001F54D4" w:rsidP="000037F2">
            <w:pPr>
              <w:tabs>
                <w:tab w:val="num" w:pos="822"/>
              </w:tabs>
              <w:spacing w:after="0" w:line="240" w:lineRule="auto"/>
              <w:ind w:right="-100"/>
              <w:rPr>
                <w:rFonts w:ascii="Times New Roman" w:hAnsi="Times New Roman"/>
                <w:b/>
              </w:rPr>
            </w:pPr>
            <w:r w:rsidRPr="001F7AED">
              <w:rPr>
                <w:rFonts w:ascii="Times New Roman" w:hAnsi="Times New Roman"/>
                <w:b/>
              </w:rPr>
              <w:t>Всего</w:t>
            </w:r>
          </w:p>
          <w:p w:rsidR="001F54D4" w:rsidRPr="001F7AED" w:rsidRDefault="001F54D4" w:rsidP="000037F2">
            <w:pPr>
              <w:tabs>
                <w:tab w:val="num" w:pos="822"/>
              </w:tabs>
              <w:spacing w:after="0" w:line="240" w:lineRule="auto"/>
              <w:ind w:right="-100"/>
              <w:rPr>
                <w:rFonts w:ascii="Times New Roman" w:hAnsi="Times New Roman"/>
                <w:b/>
              </w:rPr>
            </w:pPr>
            <w:r w:rsidRPr="001F7AED">
              <w:rPr>
                <w:rFonts w:ascii="Times New Roman" w:hAnsi="Times New Roman"/>
                <w:b/>
              </w:rPr>
              <w:t xml:space="preserve">контактных часов </w:t>
            </w:r>
          </w:p>
        </w:tc>
        <w:tc>
          <w:tcPr>
            <w:tcW w:w="324" w:type="pct"/>
            <w:tcBorders>
              <w:left w:val="single" w:sz="12" w:space="0" w:color="auto"/>
            </w:tcBorders>
            <w:textDirection w:val="btLr"/>
          </w:tcPr>
          <w:p w:rsidR="001F54D4" w:rsidRPr="009A0668" w:rsidRDefault="001F54D4" w:rsidP="000037F2">
            <w:pPr>
              <w:tabs>
                <w:tab w:val="num" w:pos="176"/>
              </w:tabs>
              <w:spacing w:after="0" w:line="240" w:lineRule="auto"/>
              <w:ind w:left="113" w:right="113"/>
              <w:rPr>
                <w:rFonts w:ascii="Times New Roman" w:hAnsi="Times New Roman"/>
                <w:b/>
              </w:rPr>
            </w:pPr>
            <w:r>
              <w:rPr>
                <w:rFonts w:ascii="Times New Roman" w:hAnsi="Times New Roman"/>
                <w:b/>
              </w:rPr>
              <w:t>СРС</w:t>
            </w:r>
          </w:p>
        </w:tc>
        <w:tc>
          <w:tcPr>
            <w:tcW w:w="305" w:type="pct"/>
            <w:tcBorders>
              <w:right w:val="single" w:sz="12" w:space="0" w:color="auto"/>
            </w:tcBorders>
          </w:tcPr>
          <w:p w:rsidR="001F54D4" w:rsidRPr="009A0668" w:rsidRDefault="001F54D4" w:rsidP="000037F2">
            <w:pPr>
              <w:tabs>
                <w:tab w:val="num" w:pos="176"/>
              </w:tabs>
              <w:spacing w:after="0" w:line="240" w:lineRule="auto"/>
              <w:rPr>
                <w:rFonts w:ascii="Times New Roman" w:hAnsi="Times New Roman"/>
                <w:b/>
              </w:rPr>
            </w:pPr>
            <w:r>
              <w:rPr>
                <w:rFonts w:ascii="Times New Roman" w:hAnsi="Times New Roman"/>
                <w:b/>
              </w:rPr>
              <w:t>Мероприятия  контроля СРС</w:t>
            </w:r>
          </w:p>
        </w:tc>
        <w:tc>
          <w:tcPr>
            <w:tcW w:w="368" w:type="pct"/>
            <w:tcBorders>
              <w:top w:val="single" w:sz="12" w:space="0" w:color="auto"/>
              <w:left w:val="single" w:sz="12" w:space="0" w:color="auto"/>
              <w:right w:val="single" w:sz="12" w:space="0" w:color="auto"/>
            </w:tcBorders>
          </w:tcPr>
          <w:p w:rsidR="001F54D4" w:rsidRPr="00104515" w:rsidRDefault="001F54D4" w:rsidP="000037F2">
            <w:pPr>
              <w:tabs>
                <w:tab w:val="num" w:pos="176"/>
              </w:tabs>
              <w:spacing w:after="0" w:line="240" w:lineRule="auto"/>
              <w:rPr>
                <w:rFonts w:ascii="Times New Roman" w:hAnsi="Times New Roman"/>
                <w:b/>
                <w:color w:val="385623"/>
              </w:rPr>
            </w:pPr>
            <w:r w:rsidRPr="00104515">
              <w:rPr>
                <w:rFonts w:ascii="Times New Roman" w:hAnsi="Times New Roman"/>
                <w:b/>
                <w:color w:val="385623"/>
              </w:rPr>
              <w:t>Всего</w:t>
            </w:r>
          </w:p>
          <w:p w:rsidR="001F54D4" w:rsidRPr="00104515" w:rsidRDefault="001F54D4" w:rsidP="000037F2">
            <w:pPr>
              <w:tabs>
                <w:tab w:val="num" w:pos="176"/>
              </w:tabs>
              <w:spacing w:after="0" w:line="240" w:lineRule="auto"/>
              <w:rPr>
                <w:rFonts w:ascii="Times New Roman" w:hAnsi="Times New Roman"/>
                <w:b/>
                <w:color w:val="385623"/>
              </w:rPr>
            </w:pPr>
            <w:r w:rsidRPr="00104515">
              <w:rPr>
                <w:rFonts w:ascii="Times New Roman" w:hAnsi="Times New Roman"/>
                <w:b/>
                <w:color w:val="385623"/>
              </w:rPr>
              <w:t>СРС</w:t>
            </w:r>
          </w:p>
        </w:tc>
      </w:tr>
      <w:tr w:rsidR="001F54D4" w:rsidRPr="00104515" w:rsidTr="000037F2">
        <w:trPr>
          <w:trHeight w:val="202"/>
          <w:jc w:val="center"/>
        </w:trPr>
        <w:tc>
          <w:tcPr>
            <w:tcW w:w="2080" w:type="pct"/>
            <w:tcBorders>
              <w:right w:val="single" w:sz="4" w:space="0" w:color="auto"/>
            </w:tcBorders>
            <w:shd w:val="clear" w:color="auto" w:fill="auto"/>
            <w:vAlign w:val="bottom"/>
          </w:tcPr>
          <w:p w:rsidR="001F54D4" w:rsidRPr="00A665FD"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t>Случайный вектор, его распределение. Свойства функции распределения случайного вектора. Типы случайных векторов. Маргинальные распределения векторов. Примеры дискретных и абсолютно непрерывных случайных векторов.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12</w:t>
            </w:r>
          </w:p>
        </w:tc>
        <w:tc>
          <w:tcPr>
            <w:tcW w:w="350" w:type="pct"/>
            <w:tcBorders>
              <w:lef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7</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24" w:type="pct"/>
            <w:tcBorders>
              <w:lef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Pr="007C3188"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t>Числовые характеристики случайных величин. Математическое ожидание, дисперсия, ковариация случайных величин и векторов. Их свойства. Примеры для стандартных распределений.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50" w:type="pct"/>
            <w:tcBorders>
              <w:lef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6</w:t>
            </w:r>
          </w:p>
        </w:tc>
        <w:tc>
          <w:tcPr>
            <w:tcW w:w="324" w:type="pct"/>
            <w:tcBorders>
              <w:lef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Pr="005C18AF"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t xml:space="preserve">Последовательности случайных величин, пределы и признаки сходимости .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50" w:type="pct"/>
            <w:tcBorders>
              <w:left w:val="single" w:sz="4"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6</w:t>
            </w:r>
          </w:p>
        </w:tc>
        <w:tc>
          <w:tcPr>
            <w:tcW w:w="324" w:type="pct"/>
            <w:tcBorders>
              <w:left w:val="single" w:sz="12"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Pr="005C18AF"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t>Законы больших чисел (теоремы Бернулли, Чебышева). Центральная предельная теорема ( теорема Ляпунова, Муавра – Лапласа).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50" w:type="pct"/>
            <w:tcBorders>
              <w:left w:val="single" w:sz="4"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6</w:t>
            </w:r>
          </w:p>
        </w:tc>
        <w:tc>
          <w:tcPr>
            <w:tcW w:w="324" w:type="pct"/>
            <w:tcBorders>
              <w:left w:val="single" w:sz="12" w:space="0" w:color="auto"/>
            </w:tcBorders>
            <w:shd w:val="clear" w:color="auto" w:fill="auto"/>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Pr="005C18AF"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t xml:space="preserve">Эмпирическая функция распределения , понятие о теореме </w:t>
            </w:r>
            <w:proofErr w:type="spellStart"/>
            <w:r>
              <w:rPr>
                <w:rFonts w:ascii="Times New Roman" w:hAnsi="Times New Roman"/>
                <w:sz w:val="24"/>
                <w:szCs w:val="24"/>
              </w:rPr>
              <w:t>Гливенко</w:t>
            </w:r>
            <w:proofErr w:type="spellEnd"/>
            <w:r>
              <w:rPr>
                <w:rFonts w:ascii="Times New Roman" w:hAnsi="Times New Roman"/>
                <w:sz w:val="24"/>
                <w:szCs w:val="24"/>
              </w:rPr>
              <w:t>.  Выборочные моменты случайных величин.</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50" w:type="pct"/>
            <w:tcBorders>
              <w:lef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6</w:t>
            </w:r>
          </w:p>
        </w:tc>
        <w:tc>
          <w:tcPr>
            <w:tcW w:w="324" w:type="pct"/>
            <w:tcBorders>
              <w:lef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Pr="005C18AF" w:rsidRDefault="001F54D4" w:rsidP="000037F2">
            <w:pPr>
              <w:tabs>
                <w:tab w:val="num" w:pos="643"/>
              </w:tabs>
              <w:spacing w:after="0" w:line="240" w:lineRule="exact"/>
              <w:rPr>
                <w:rFonts w:ascii="Times New Roman" w:hAnsi="Times New Roman"/>
                <w:sz w:val="24"/>
                <w:szCs w:val="24"/>
              </w:rPr>
            </w:pPr>
            <w:r>
              <w:rPr>
                <w:rFonts w:ascii="Times New Roman" w:hAnsi="Times New Roman"/>
                <w:sz w:val="24"/>
                <w:szCs w:val="24"/>
              </w:rPr>
              <w:lastRenderedPageBreak/>
              <w:t>Оценка параметров распределения. Методы моментов и максимального правдоподобия. Качество точечных оценок .Доверительные интервалы. Качество оценок.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50" w:type="pct"/>
            <w:tcBorders>
              <w:lef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2</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6</w:t>
            </w:r>
          </w:p>
        </w:tc>
        <w:tc>
          <w:tcPr>
            <w:tcW w:w="324" w:type="pct"/>
            <w:tcBorders>
              <w:lef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3</w:t>
            </w:r>
          </w:p>
        </w:tc>
      </w:tr>
      <w:tr w:rsidR="001F54D4" w:rsidRPr="00104515" w:rsidTr="000037F2">
        <w:trPr>
          <w:jc w:val="center"/>
        </w:trPr>
        <w:tc>
          <w:tcPr>
            <w:tcW w:w="2080" w:type="pct"/>
            <w:tcBorders>
              <w:right w:val="single" w:sz="4" w:space="0" w:color="auto"/>
            </w:tcBorders>
            <w:shd w:val="clear" w:color="auto" w:fill="auto"/>
            <w:vAlign w:val="center"/>
          </w:tcPr>
          <w:p w:rsidR="001F54D4" w:rsidRDefault="001F54D4" w:rsidP="000037F2">
            <w:pPr>
              <w:tabs>
                <w:tab w:val="num" w:pos="643"/>
              </w:tabs>
              <w:spacing w:after="120" w:line="240" w:lineRule="exact"/>
              <w:rPr>
                <w:rFonts w:ascii="Times New Roman" w:hAnsi="Times New Roman"/>
                <w:sz w:val="24"/>
                <w:szCs w:val="24"/>
              </w:rPr>
            </w:pPr>
            <w:r>
              <w:rPr>
                <w:rFonts w:ascii="Times New Roman" w:hAnsi="Times New Roman"/>
                <w:sz w:val="24"/>
                <w:szCs w:val="24"/>
              </w:rPr>
              <w:t xml:space="preserve">Элементы теории проверки статистических гипотез. Уровень значимости. Ошибки первого и второго рода. Критерий  </w:t>
            </w:r>
            <w:proofErr w:type="spellStart"/>
            <w:r>
              <w:rPr>
                <w:rFonts w:ascii="Times New Roman" w:hAnsi="Times New Roman"/>
                <w:sz w:val="24"/>
                <w:szCs w:val="24"/>
              </w:rPr>
              <w:t>хи</w:t>
            </w:r>
            <w:proofErr w:type="spellEnd"/>
            <w:r>
              <w:rPr>
                <w:rFonts w:ascii="Times New Roman" w:hAnsi="Times New Roman"/>
                <w:sz w:val="24"/>
                <w:szCs w:val="24"/>
              </w:rPr>
              <w:t xml:space="preserve"> - квадрат Пирсона, Критерий отношения правдоподобия.</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13</w:t>
            </w:r>
          </w:p>
        </w:tc>
        <w:tc>
          <w:tcPr>
            <w:tcW w:w="350" w:type="pct"/>
            <w:tcBorders>
              <w:left w:val="single" w:sz="4"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5</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280" w:type="pct"/>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123"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524" w:type="pct"/>
            <w:tcBorders>
              <w:left w:val="single" w:sz="12" w:space="0" w:color="auto"/>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9</w:t>
            </w:r>
          </w:p>
        </w:tc>
        <w:tc>
          <w:tcPr>
            <w:tcW w:w="324" w:type="pct"/>
            <w:tcBorders>
              <w:lef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c>
          <w:tcPr>
            <w:tcW w:w="305" w:type="pct"/>
            <w:tcBorders>
              <w:right w:val="single" w:sz="12" w:space="0" w:color="auto"/>
            </w:tcBorders>
            <w:shd w:val="clear" w:color="auto" w:fill="auto"/>
            <w:vAlign w:val="bottom"/>
          </w:tcPr>
          <w:p w:rsidR="001F54D4" w:rsidRPr="00D42973" w:rsidRDefault="001F54D4" w:rsidP="000037F2">
            <w:pPr>
              <w:jc w:val="center"/>
              <w:rPr>
                <w:rFonts w:ascii="Times New Roman" w:hAnsi="Times New Roman"/>
                <w:color w:val="000000"/>
                <w:sz w:val="24"/>
                <w:szCs w:val="24"/>
              </w:rPr>
            </w:pPr>
          </w:p>
        </w:tc>
        <w:tc>
          <w:tcPr>
            <w:tcW w:w="368" w:type="pct"/>
            <w:tcBorders>
              <w:left w:val="single" w:sz="12" w:space="0" w:color="auto"/>
              <w:right w:val="single" w:sz="12" w:space="0" w:color="auto"/>
            </w:tcBorders>
            <w:vAlign w:val="bottom"/>
          </w:tcPr>
          <w:p w:rsidR="001F54D4" w:rsidRPr="00D42973" w:rsidRDefault="001F54D4" w:rsidP="000037F2">
            <w:pPr>
              <w:jc w:val="center"/>
              <w:rPr>
                <w:rFonts w:ascii="Times New Roman" w:hAnsi="Times New Roman"/>
                <w:color w:val="000000"/>
                <w:sz w:val="24"/>
                <w:szCs w:val="24"/>
              </w:rPr>
            </w:pPr>
            <w:r>
              <w:rPr>
                <w:rFonts w:ascii="Times New Roman" w:hAnsi="Times New Roman"/>
                <w:color w:val="000000"/>
                <w:sz w:val="24"/>
                <w:szCs w:val="24"/>
              </w:rPr>
              <w:t>4</w:t>
            </w:r>
          </w:p>
        </w:tc>
      </w:tr>
      <w:tr w:rsidR="001F54D4" w:rsidRPr="009A0668" w:rsidTr="000037F2">
        <w:trPr>
          <w:jc w:val="center"/>
        </w:trPr>
        <w:tc>
          <w:tcPr>
            <w:tcW w:w="5000" w:type="pct"/>
            <w:gridSpan w:val="10"/>
            <w:shd w:val="clear" w:color="auto" w:fill="auto"/>
          </w:tcPr>
          <w:p w:rsidR="001F54D4" w:rsidRPr="00D42973" w:rsidRDefault="001F54D4" w:rsidP="000037F2">
            <w:pPr>
              <w:rPr>
                <w:rFonts w:ascii="Times New Roman" w:hAnsi="Times New Roman"/>
                <w:color w:val="000000"/>
                <w:sz w:val="24"/>
                <w:szCs w:val="24"/>
              </w:rPr>
            </w:pPr>
            <w:r>
              <w:rPr>
                <w:rFonts w:ascii="Times New Roman" w:hAnsi="Times New Roman"/>
                <w:b/>
                <w:sz w:val="24"/>
                <w:szCs w:val="24"/>
              </w:rPr>
              <w:t>Промежуточная</w:t>
            </w:r>
            <w:r w:rsidRPr="00196202">
              <w:rPr>
                <w:rFonts w:ascii="Times New Roman" w:hAnsi="Times New Roman"/>
                <w:b/>
                <w:sz w:val="24"/>
                <w:szCs w:val="24"/>
              </w:rPr>
              <w:t xml:space="preserve"> аттестация</w:t>
            </w:r>
            <w:r>
              <w:rPr>
                <w:rFonts w:ascii="Times New Roman" w:hAnsi="Times New Roman"/>
                <w:b/>
                <w:sz w:val="24"/>
                <w:szCs w:val="24"/>
              </w:rPr>
              <w:t xml:space="preserve"> - Экзамен</w:t>
            </w:r>
            <w:r w:rsidRPr="00196202">
              <w:rPr>
                <w:rFonts w:ascii="Times New Roman" w:hAnsi="Times New Roman"/>
                <w:b/>
                <w:sz w:val="24"/>
                <w:szCs w:val="24"/>
              </w:rPr>
              <w:t xml:space="preserve"> </w:t>
            </w:r>
          </w:p>
        </w:tc>
      </w:tr>
    </w:tbl>
    <w:p w:rsidR="001F54D4" w:rsidRPr="003078C1" w:rsidRDefault="001F54D4" w:rsidP="001F54D4">
      <w:pPr>
        <w:numPr>
          <w:ilvl w:val="0"/>
          <w:numId w:val="46"/>
        </w:numPr>
        <w:spacing w:after="0" w:line="240" w:lineRule="auto"/>
        <w:ind w:left="499" w:hanging="357"/>
        <w:rPr>
          <w:rFonts w:ascii="Times New Roman" w:hAnsi="Times New Roman"/>
          <w:b/>
          <w:sz w:val="28"/>
          <w:szCs w:val="24"/>
        </w:rPr>
      </w:pPr>
      <w:r w:rsidRPr="003078C1">
        <w:rPr>
          <w:rFonts w:ascii="Times New Roman" w:hAnsi="Times New Roman"/>
          <w:b/>
          <w:sz w:val="28"/>
          <w:szCs w:val="24"/>
        </w:rPr>
        <w:t>Образовательные технологии</w:t>
      </w:r>
    </w:p>
    <w:p w:rsidR="001F54D4" w:rsidRPr="00E833DD" w:rsidRDefault="001F54D4" w:rsidP="001F54D4">
      <w:pPr>
        <w:spacing w:after="0" w:line="240" w:lineRule="auto"/>
        <w:jc w:val="both"/>
        <w:rPr>
          <w:rFonts w:ascii="Times New Roman" w:hAnsi="Times New Roman"/>
          <w:color w:val="000000"/>
          <w:sz w:val="24"/>
          <w:szCs w:val="24"/>
        </w:rPr>
      </w:pPr>
      <w:r w:rsidRPr="00E833DD">
        <w:rPr>
          <w:rFonts w:ascii="Times New Roman" w:hAnsi="Times New Roman"/>
          <w:color w:val="000000"/>
          <w:sz w:val="24"/>
          <w:szCs w:val="24"/>
        </w:rPr>
        <w:t xml:space="preserve">Основной формой обучения является лекционная. При самостоятельной работе и подготовке к зачету студенты имеют доступ к материалам курса (библиотечные ресурсы). </w:t>
      </w:r>
    </w:p>
    <w:p w:rsidR="001F54D4" w:rsidRDefault="001F54D4" w:rsidP="001F54D4">
      <w:pPr>
        <w:numPr>
          <w:ilvl w:val="0"/>
          <w:numId w:val="46"/>
        </w:numPr>
        <w:spacing w:after="0" w:line="240" w:lineRule="auto"/>
        <w:ind w:left="499" w:hanging="357"/>
        <w:jc w:val="both"/>
        <w:rPr>
          <w:rFonts w:ascii="Times New Roman" w:hAnsi="Times New Roman"/>
          <w:b/>
          <w:sz w:val="28"/>
          <w:szCs w:val="24"/>
        </w:rPr>
      </w:pPr>
      <w:r>
        <w:rPr>
          <w:rFonts w:ascii="Times New Roman" w:hAnsi="Times New Roman"/>
          <w:b/>
          <w:sz w:val="28"/>
          <w:szCs w:val="24"/>
        </w:rPr>
        <w:t>У</w:t>
      </w:r>
      <w:r w:rsidRPr="003078C1">
        <w:rPr>
          <w:rFonts w:ascii="Times New Roman" w:hAnsi="Times New Roman"/>
          <w:b/>
          <w:sz w:val="28"/>
          <w:szCs w:val="24"/>
        </w:rPr>
        <w:t>чебно-методическое обеспечение самостоятельной работы обучающихся</w:t>
      </w:r>
    </w:p>
    <w:p w:rsidR="001F54D4" w:rsidRPr="00E833DD" w:rsidRDefault="001F54D4" w:rsidP="001F54D4">
      <w:pPr>
        <w:numPr>
          <w:ilvl w:val="1"/>
          <w:numId w:val="46"/>
        </w:numPr>
        <w:spacing w:after="0" w:line="240" w:lineRule="auto"/>
        <w:rPr>
          <w:rFonts w:ascii="Times New Roman" w:hAnsi="Times New Roman"/>
          <w:b/>
          <w:sz w:val="24"/>
          <w:szCs w:val="24"/>
        </w:rPr>
      </w:pPr>
      <w:r w:rsidRPr="00E833DD">
        <w:rPr>
          <w:rFonts w:ascii="Times New Roman" w:hAnsi="Times New Roman"/>
          <w:b/>
          <w:sz w:val="24"/>
          <w:szCs w:val="24"/>
        </w:rPr>
        <w:t>Виды самостоятельной работы студентов:</w:t>
      </w:r>
      <w:r w:rsidRPr="00E833DD">
        <w:rPr>
          <w:rFonts w:ascii="Times New Roman" w:hAnsi="Times New Roman"/>
          <w:b/>
          <w:sz w:val="24"/>
          <w:szCs w:val="24"/>
        </w:rPr>
        <w:br/>
      </w:r>
      <w:r w:rsidRPr="00E833DD">
        <w:rPr>
          <w:rFonts w:ascii="Times New Roman" w:hAnsi="Times New Roman"/>
          <w:sz w:val="24"/>
          <w:szCs w:val="24"/>
        </w:rPr>
        <w:t>– проработка лекционного материала;</w:t>
      </w:r>
      <w:r w:rsidRPr="00E833DD">
        <w:rPr>
          <w:rFonts w:ascii="Times New Roman" w:hAnsi="Times New Roman"/>
          <w:sz w:val="24"/>
          <w:szCs w:val="24"/>
        </w:rPr>
        <w:br/>
        <w:t>– выполнение домашних заданий.</w:t>
      </w:r>
      <w:r w:rsidRPr="00E833DD">
        <w:rPr>
          <w:rFonts w:ascii="Times New Roman" w:hAnsi="Times New Roman"/>
          <w:sz w:val="24"/>
          <w:szCs w:val="24"/>
        </w:rPr>
        <w:br/>
        <w:t>– подготовка к промежуточной аттестации.</w:t>
      </w:r>
    </w:p>
    <w:p w:rsidR="001F54D4" w:rsidRPr="00E833DD" w:rsidRDefault="001F54D4" w:rsidP="001F54D4">
      <w:pPr>
        <w:numPr>
          <w:ilvl w:val="1"/>
          <w:numId w:val="46"/>
        </w:numPr>
        <w:spacing w:after="0" w:line="240" w:lineRule="auto"/>
        <w:jc w:val="both"/>
        <w:rPr>
          <w:rFonts w:ascii="Times New Roman" w:hAnsi="Times New Roman"/>
          <w:b/>
          <w:sz w:val="24"/>
          <w:szCs w:val="24"/>
        </w:rPr>
      </w:pPr>
      <w:r w:rsidRPr="00E833DD">
        <w:rPr>
          <w:rFonts w:ascii="Times New Roman" w:hAnsi="Times New Roman"/>
          <w:b/>
          <w:sz w:val="24"/>
          <w:szCs w:val="24"/>
        </w:rPr>
        <w:t>Образовательные материалы для самостоятельной работы студентов</w:t>
      </w:r>
      <w:r w:rsidRPr="00E833DD">
        <w:rPr>
          <w:rFonts w:ascii="Times New Roman" w:hAnsi="Times New Roman"/>
          <w:b/>
          <w:sz w:val="24"/>
          <w:szCs w:val="24"/>
        </w:rPr>
        <w:br/>
        <w:t>Литература:</w:t>
      </w:r>
    </w:p>
    <w:p w:rsidR="001F54D4" w:rsidRPr="00E833DD" w:rsidRDefault="001F54D4" w:rsidP="001F54D4">
      <w:pPr>
        <w:pStyle w:val="a"/>
        <w:numPr>
          <w:ilvl w:val="0"/>
          <w:numId w:val="35"/>
        </w:numPr>
        <w:tabs>
          <w:tab w:val="clear" w:pos="360"/>
        </w:tabs>
        <w:spacing w:after="0"/>
        <w:ind w:left="1276" w:hanging="357"/>
        <w:rPr>
          <w:b/>
          <w:sz w:val="24"/>
          <w:szCs w:val="24"/>
        </w:rPr>
      </w:pPr>
      <w:proofErr w:type="spellStart"/>
      <w:r w:rsidRPr="00E833DD">
        <w:rPr>
          <w:sz w:val="24"/>
          <w:szCs w:val="24"/>
        </w:rPr>
        <w:t>Федоткин</w:t>
      </w:r>
      <w:proofErr w:type="spellEnd"/>
      <w:r w:rsidRPr="00E833DD">
        <w:rPr>
          <w:sz w:val="24"/>
          <w:szCs w:val="24"/>
        </w:rPr>
        <w:t xml:space="preserve"> М.А. Основы прикладной теории вероятностей и статистики: Учебник /М.А. </w:t>
      </w:r>
      <w:proofErr w:type="spellStart"/>
      <w:r w:rsidRPr="00E833DD">
        <w:rPr>
          <w:sz w:val="24"/>
          <w:szCs w:val="24"/>
        </w:rPr>
        <w:t>Федоткин</w:t>
      </w:r>
      <w:proofErr w:type="spellEnd"/>
      <w:r w:rsidRPr="00E833DD">
        <w:rPr>
          <w:sz w:val="24"/>
          <w:szCs w:val="24"/>
        </w:rPr>
        <w:t xml:space="preserve">.- М.: </w:t>
      </w:r>
      <w:proofErr w:type="spellStart"/>
      <w:r w:rsidRPr="00E833DD">
        <w:rPr>
          <w:sz w:val="24"/>
          <w:szCs w:val="24"/>
        </w:rPr>
        <w:t>Высш</w:t>
      </w:r>
      <w:proofErr w:type="spellEnd"/>
      <w:r w:rsidRPr="00E833DD">
        <w:rPr>
          <w:sz w:val="24"/>
          <w:szCs w:val="24"/>
        </w:rPr>
        <w:t xml:space="preserve">. Шк.,2006.-308 с. </w:t>
      </w:r>
    </w:p>
    <w:p w:rsidR="001F54D4" w:rsidRPr="001F54D4" w:rsidRDefault="001F54D4" w:rsidP="001F54D4">
      <w:pPr>
        <w:numPr>
          <w:ilvl w:val="0"/>
          <w:numId w:val="46"/>
        </w:numPr>
        <w:spacing w:after="0" w:line="240" w:lineRule="auto"/>
        <w:ind w:left="499" w:hanging="357"/>
        <w:jc w:val="both"/>
        <w:rPr>
          <w:rFonts w:ascii="Times New Roman" w:hAnsi="Times New Roman"/>
          <w:b/>
          <w:sz w:val="28"/>
          <w:szCs w:val="28"/>
        </w:rPr>
      </w:pPr>
      <w:r w:rsidRPr="001F54D4">
        <w:rPr>
          <w:rFonts w:ascii="Times New Roman" w:hAnsi="Times New Roman"/>
          <w:b/>
          <w:sz w:val="28"/>
          <w:szCs w:val="28"/>
        </w:rPr>
        <w:t>Фонд оценочных средств для промежуточной аттестации по дисциплине</w:t>
      </w:r>
    </w:p>
    <w:p w:rsidR="001F54D4" w:rsidRPr="001F54D4" w:rsidRDefault="001F54D4" w:rsidP="001F54D4">
      <w:pPr>
        <w:numPr>
          <w:ilvl w:val="1"/>
          <w:numId w:val="47"/>
        </w:numPr>
        <w:spacing w:after="0" w:line="240" w:lineRule="auto"/>
        <w:ind w:left="357" w:hanging="357"/>
        <w:jc w:val="both"/>
        <w:rPr>
          <w:rFonts w:ascii="Times New Roman" w:hAnsi="Times New Roman"/>
          <w:sz w:val="28"/>
          <w:szCs w:val="28"/>
          <w:u w:val="single"/>
        </w:rPr>
      </w:pPr>
      <w:r w:rsidRPr="001F54D4">
        <w:rPr>
          <w:rFonts w:ascii="Times New Roman" w:hAnsi="Times New Roman"/>
          <w:sz w:val="28"/>
          <w:szCs w:val="28"/>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1F54D4" w:rsidRPr="008359C0" w:rsidRDefault="001F54D4" w:rsidP="001F54D4">
      <w:pPr>
        <w:spacing w:after="0" w:line="240" w:lineRule="auto"/>
        <w:ind w:left="425"/>
        <w:rPr>
          <w:rFonts w:ascii="Times New Roman" w:hAnsi="Times New Roman"/>
          <w:sz w:val="24"/>
          <w:szCs w:val="24"/>
        </w:rPr>
      </w:pPr>
      <w:r w:rsidRPr="008359C0">
        <w:rPr>
          <w:rFonts w:ascii="Times New Roman" w:hAnsi="Times New Roman"/>
          <w:sz w:val="24"/>
          <w:szCs w:val="24"/>
        </w:rPr>
        <w:t>Оценка уровня формирования компетенции</w:t>
      </w:r>
      <w:r w:rsidRPr="008359C0">
        <w:rPr>
          <w:rFonts w:ascii="Times New Roman" w:hAnsi="Times New Roman"/>
          <w:sz w:val="28"/>
          <w:szCs w:val="24"/>
        </w:rPr>
        <w:t xml:space="preserve"> </w:t>
      </w:r>
      <w:r w:rsidRPr="008359C0">
        <w:rPr>
          <w:rFonts w:ascii="Times New Roman" w:hAnsi="Times New Roman"/>
          <w:sz w:val="24"/>
          <w:szCs w:val="24"/>
        </w:rPr>
        <w:t>ОК-1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28"/>
        <w:gridCol w:w="1129"/>
        <w:gridCol w:w="1129"/>
        <w:gridCol w:w="1129"/>
        <w:gridCol w:w="1129"/>
        <w:gridCol w:w="1129"/>
        <w:gridCol w:w="1129"/>
      </w:tblGrid>
      <w:tr w:rsidR="001F54D4" w:rsidRPr="001F54D4" w:rsidTr="000037F2">
        <w:tc>
          <w:tcPr>
            <w:tcW w:w="2235" w:type="dxa"/>
            <w:vMerge w:val="restart"/>
            <w:shd w:val="clear" w:color="auto" w:fill="auto"/>
          </w:tcPr>
          <w:p w:rsidR="001F54D4" w:rsidRPr="001F54D4" w:rsidRDefault="001F54D4" w:rsidP="000037F2">
            <w:pPr>
              <w:spacing w:after="0" w:line="240" w:lineRule="auto"/>
              <w:jc w:val="center"/>
              <w:rPr>
                <w:rFonts w:ascii="Times New Roman" w:hAnsi="Times New Roman"/>
                <w:b/>
                <w:sz w:val="20"/>
                <w:szCs w:val="20"/>
              </w:rPr>
            </w:pPr>
            <w:r w:rsidRPr="001F54D4">
              <w:rPr>
                <w:rFonts w:ascii="Times New Roman" w:hAnsi="Times New Roman"/>
                <w:b/>
                <w:sz w:val="20"/>
                <w:szCs w:val="20"/>
              </w:rPr>
              <w:t>Индикаторы компетенции</w:t>
            </w:r>
          </w:p>
        </w:tc>
        <w:tc>
          <w:tcPr>
            <w:tcW w:w="7902" w:type="dxa"/>
            <w:gridSpan w:val="7"/>
            <w:shd w:val="clear" w:color="auto" w:fill="auto"/>
          </w:tcPr>
          <w:p w:rsidR="001F54D4" w:rsidRPr="001F54D4" w:rsidRDefault="001F54D4" w:rsidP="000037F2">
            <w:pPr>
              <w:spacing w:after="0" w:line="240" w:lineRule="auto"/>
              <w:jc w:val="center"/>
              <w:rPr>
                <w:rFonts w:ascii="Times New Roman" w:hAnsi="Times New Roman"/>
                <w:sz w:val="20"/>
                <w:szCs w:val="20"/>
              </w:rPr>
            </w:pPr>
            <w:r w:rsidRPr="001F54D4">
              <w:rPr>
                <w:rFonts w:ascii="Times New Roman" w:hAnsi="Times New Roman"/>
                <w:sz w:val="20"/>
                <w:szCs w:val="20"/>
              </w:rPr>
              <w:t>Критерии оценивания (дескрипторы)</w:t>
            </w:r>
          </w:p>
        </w:tc>
      </w:tr>
      <w:tr w:rsidR="001F54D4" w:rsidRPr="001F54D4" w:rsidTr="000037F2">
        <w:tc>
          <w:tcPr>
            <w:tcW w:w="2235" w:type="dxa"/>
            <w:vMerge/>
            <w:shd w:val="clear" w:color="auto" w:fill="auto"/>
          </w:tcPr>
          <w:p w:rsidR="001F54D4" w:rsidRPr="001F54D4" w:rsidRDefault="001F54D4" w:rsidP="000037F2">
            <w:pPr>
              <w:spacing w:after="0" w:line="240" w:lineRule="auto"/>
              <w:rPr>
                <w:rFonts w:ascii="Times New Roman" w:hAnsi="Times New Roman"/>
                <w:sz w:val="20"/>
                <w:szCs w:val="20"/>
              </w:rPr>
            </w:pPr>
          </w:p>
        </w:tc>
        <w:tc>
          <w:tcPr>
            <w:tcW w:w="1128"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«плохо»</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«неудов</w:t>
            </w:r>
            <w:r w:rsidRPr="001F54D4">
              <w:rPr>
                <w:rFonts w:ascii="Times New Roman" w:hAnsi="Times New Roman"/>
                <w:sz w:val="20"/>
                <w:szCs w:val="20"/>
              </w:rPr>
              <w:softHyphen/>
              <w:t>летвори</w:t>
            </w:r>
            <w:r w:rsidRPr="001F54D4">
              <w:rPr>
                <w:rFonts w:ascii="Times New Roman" w:hAnsi="Times New Roman"/>
                <w:sz w:val="20"/>
                <w:szCs w:val="20"/>
              </w:rPr>
              <w:softHyphen/>
              <w:t>тельно»</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«удовле</w:t>
            </w:r>
            <w:r w:rsidRPr="001F54D4">
              <w:rPr>
                <w:rFonts w:ascii="Times New Roman" w:hAnsi="Times New Roman"/>
                <w:sz w:val="20"/>
                <w:szCs w:val="20"/>
              </w:rPr>
              <w:softHyphen/>
              <w:t>творитель</w:t>
            </w:r>
            <w:r w:rsidRPr="001F54D4">
              <w:rPr>
                <w:rFonts w:ascii="Times New Roman" w:hAnsi="Times New Roman"/>
                <w:sz w:val="20"/>
                <w:szCs w:val="20"/>
              </w:rPr>
              <w:softHyphen/>
              <w:t>но»</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«хорошо»</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«очень хорошо»</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«отлич</w:t>
            </w:r>
            <w:r w:rsidRPr="001F54D4">
              <w:rPr>
                <w:rFonts w:ascii="Times New Roman" w:hAnsi="Times New Roman"/>
                <w:sz w:val="20"/>
                <w:szCs w:val="20"/>
              </w:rPr>
              <w:softHyphen/>
              <w:t>но»</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«превос</w:t>
            </w:r>
            <w:r w:rsidRPr="001F54D4">
              <w:rPr>
                <w:rFonts w:ascii="Times New Roman" w:hAnsi="Times New Roman"/>
                <w:sz w:val="20"/>
                <w:szCs w:val="20"/>
              </w:rPr>
              <w:softHyphen/>
              <w:t>ходно»</w:t>
            </w:r>
          </w:p>
        </w:tc>
      </w:tr>
      <w:tr w:rsidR="001F54D4" w:rsidRPr="001F54D4" w:rsidTr="000037F2">
        <w:tc>
          <w:tcPr>
            <w:tcW w:w="2235"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Знания</w:t>
            </w:r>
          </w:p>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Знание основ теории вероятностей позволит студенту на абстрактном уровне </w:t>
            </w:r>
            <w:r w:rsidRPr="001F54D4">
              <w:rPr>
                <w:rFonts w:ascii="Times New Roman" w:hAnsi="Times New Roman"/>
                <w:sz w:val="20"/>
                <w:szCs w:val="20"/>
              </w:rPr>
              <w:lastRenderedPageBreak/>
              <w:t>формировать философские и мировоззренческой позиции на случайные явления и процессы.</w:t>
            </w:r>
          </w:p>
        </w:tc>
        <w:tc>
          <w:tcPr>
            <w:tcW w:w="1128"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Отсутствие общих и абстрактных знаний материала</w:t>
            </w:r>
            <w:r w:rsidRPr="001F54D4">
              <w:rPr>
                <w:rFonts w:ascii="Times New Roman" w:hAnsi="Times New Roman"/>
                <w:sz w:val="20"/>
                <w:szCs w:val="20"/>
              </w:rPr>
              <w:lastRenderedPageBreak/>
              <w:t>.</w:t>
            </w:r>
          </w:p>
          <w:p w:rsidR="001F54D4" w:rsidRPr="001F54D4" w:rsidRDefault="001F54D4" w:rsidP="000037F2">
            <w:pPr>
              <w:spacing w:after="0" w:line="240" w:lineRule="auto"/>
              <w:rPr>
                <w:rFonts w:ascii="Times New Roman" w:hAnsi="Times New Roman"/>
                <w:sz w:val="20"/>
                <w:szCs w:val="20"/>
              </w:rPr>
            </w:pP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Наличие грубых ошибок в основном материале</w:t>
            </w:r>
            <w:r w:rsidRPr="001F54D4">
              <w:rPr>
                <w:rFonts w:ascii="Times New Roman" w:hAnsi="Times New Roman"/>
                <w:sz w:val="20"/>
                <w:szCs w:val="20"/>
              </w:rPr>
              <w:lastRenderedPageBreak/>
              <w:t xml:space="preserve">. </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Знание основного материала с рядом негрубых </w:t>
            </w:r>
            <w:r w:rsidRPr="001F54D4">
              <w:rPr>
                <w:rFonts w:ascii="Times New Roman" w:hAnsi="Times New Roman"/>
                <w:sz w:val="20"/>
                <w:szCs w:val="20"/>
              </w:rPr>
              <w:lastRenderedPageBreak/>
              <w:t>ошибок.</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Знание основного материалом с рядом заметных </w:t>
            </w:r>
            <w:r w:rsidRPr="001F54D4">
              <w:rPr>
                <w:rFonts w:ascii="Times New Roman" w:hAnsi="Times New Roman"/>
                <w:sz w:val="20"/>
                <w:szCs w:val="20"/>
              </w:rPr>
              <w:lastRenderedPageBreak/>
              <w:t>погрешностей.</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Знание основного материала с незначите</w:t>
            </w:r>
            <w:r w:rsidRPr="001F54D4">
              <w:rPr>
                <w:rFonts w:ascii="Times New Roman" w:hAnsi="Times New Roman"/>
                <w:sz w:val="20"/>
                <w:szCs w:val="20"/>
              </w:rPr>
              <w:lastRenderedPageBreak/>
              <w:t>льными погрешностями.</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Знание основного материала без ошибок и </w:t>
            </w:r>
            <w:r w:rsidRPr="001F54D4">
              <w:rPr>
                <w:rFonts w:ascii="Times New Roman" w:hAnsi="Times New Roman"/>
                <w:sz w:val="20"/>
                <w:szCs w:val="20"/>
              </w:rPr>
              <w:lastRenderedPageBreak/>
              <w:t>погрешностей.</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Знание основного и дополнительного </w:t>
            </w:r>
            <w:r w:rsidRPr="001F54D4">
              <w:rPr>
                <w:rFonts w:ascii="Times New Roman" w:hAnsi="Times New Roman"/>
                <w:sz w:val="20"/>
                <w:szCs w:val="20"/>
              </w:rPr>
              <w:lastRenderedPageBreak/>
              <w:t>фундаментального материала без ошибок и погрешностей.</w:t>
            </w:r>
          </w:p>
        </w:tc>
      </w:tr>
      <w:tr w:rsidR="001F54D4" w:rsidRPr="001F54D4" w:rsidTr="000037F2">
        <w:tc>
          <w:tcPr>
            <w:tcW w:w="2235"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lastRenderedPageBreak/>
              <w:t>Шкала оценок по проценту правильно выполненных контрольных заданий</w:t>
            </w:r>
          </w:p>
        </w:tc>
        <w:tc>
          <w:tcPr>
            <w:tcW w:w="1128"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0 – 20 %</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20 – 50 %</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50 – 70 %</w:t>
            </w:r>
          </w:p>
        </w:tc>
        <w:tc>
          <w:tcPr>
            <w:tcW w:w="112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70-80 %</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80 – 90 %</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90 – 99 %</w:t>
            </w:r>
          </w:p>
        </w:tc>
        <w:tc>
          <w:tcPr>
            <w:tcW w:w="1129"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100%</w:t>
            </w:r>
          </w:p>
        </w:tc>
      </w:tr>
    </w:tbl>
    <w:p w:rsidR="001F54D4" w:rsidRPr="008359C0" w:rsidRDefault="001F54D4" w:rsidP="001F54D4">
      <w:pPr>
        <w:spacing w:after="0" w:line="240" w:lineRule="auto"/>
        <w:ind w:left="425"/>
        <w:rPr>
          <w:rFonts w:ascii="Times New Roman" w:hAnsi="Times New Roman"/>
          <w:sz w:val="28"/>
          <w:szCs w:val="24"/>
        </w:rPr>
      </w:pPr>
      <w:r w:rsidRPr="008359C0">
        <w:rPr>
          <w:rFonts w:ascii="Times New Roman" w:hAnsi="Times New Roman"/>
          <w:sz w:val="24"/>
          <w:szCs w:val="24"/>
        </w:rPr>
        <w:t>Оценка уровня формирования компетенции</w:t>
      </w:r>
      <w:r w:rsidRPr="008359C0">
        <w:rPr>
          <w:rFonts w:ascii="Times New Roman" w:hAnsi="Times New Roman"/>
          <w:sz w:val="28"/>
          <w:szCs w:val="24"/>
        </w:rPr>
        <w:t xml:space="preserve"> </w:t>
      </w:r>
      <w:r w:rsidRPr="008359C0">
        <w:rPr>
          <w:rFonts w:ascii="Times New Roman" w:hAnsi="Times New Roman"/>
          <w:sz w:val="24"/>
          <w:szCs w:val="24"/>
        </w:rPr>
        <w:t>ОПК-1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1F54D4" w:rsidRPr="001F54D4" w:rsidTr="000037F2">
        <w:tc>
          <w:tcPr>
            <w:tcW w:w="3369" w:type="dxa"/>
            <w:vMerge w:val="restart"/>
            <w:shd w:val="clear" w:color="auto" w:fill="auto"/>
          </w:tcPr>
          <w:p w:rsidR="001F54D4" w:rsidRPr="001F54D4" w:rsidRDefault="001F54D4" w:rsidP="000037F2">
            <w:pPr>
              <w:spacing w:after="0" w:line="240" w:lineRule="auto"/>
              <w:jc w:val="center"/>
              <w:rPr>
                <w:rFonts w:ascii="Times New Roman" w:hAnsi="Times New Roman"/>
                <w:b/>
                <w:sz w:val="20"/>
                <w:szCs w:val="20"/>
              </w:rPr>
            </w:pPr>
            <w:r w:rsidRPr="001F54D4">
              <w:rPr>
                <w:rFonts w:ascii="Times New Roman" w:hAnsi="Times New Roman"/>
                <w:b/>
                <w:sz w:val="20"/>
                <w:szCs w:val="20"/>
              </w:rPr>
              <w:t>Индикаторы компетенции</w:t>
            </w:r>
          </w:p>
        </w:tc>
        <w:tc>
          <w:tcPr>
            <w:tcW w:w="6768" w:type="dxa"/>
            <w:gridSpan w:val="7"/>
            <w:shd w:val="clear" w:color="auto" w:fill="auto"/>
          </w:tcPr>
          <w:p w:rsidR="001F54D4" w:rsidRPr="001F54D4" w:rsidRDefault="001F54D4" w:rsidP="000037F2">
            <w:pPr>
              <w:spacing w:after="0" w:line="240" w:lineRule="auto"/>
              <w:jc w:val="center"/>
              <w:rPr>
                <w:rFonts w:ascii="Times New Roman" w:hAnsi="Times New Roman"/>
                <w:sz w:val="20"/>
                <w:szCs w:val="20"/>
              </w:rPr>
            </w:pPr>
            <w:r w:rsidRPr="001F54D4">
              <w:rPr>
                <w:rFonts w:ascii="Times New Roman" w:hAnsi="Times New Roman"/>
                <w:sz w:val="20"/>
                <w:szCs w:val="20"/>
              </w:rPr>
              <w:t>Критерии оценивания (дескрипторы)</w:t>
            </w:r>
          </w:p>
        </w:tc>
      </w:tr>
      <w:tr w:rsidR="001F54D4" w:rsidRPr="001F54D4" w:rsidTr="000037F2">
        <w:tc>
          <w:tcPr>
            <w:tcW w:w="3369" w:type="dxa"/>
            <w:vMerge/>
            <w:shd w:val="clear" w:color="auto" w:fill="auto"/>
          </w:tcPr>
          <w:p w:rsidR="001F54D4" w:rsidRPr="001F54D4" w:rsidRDefault="001F54D4" w:rsidP="000037F2">
            <w:pPr>
              <w:spacing w:after="0" w:line="240" w:lineRule="auto"/>
              <w:rPr>
                <w:rFonts w:ascii="Times New Roman" w:hAnsi="Times New Roman"/>
                <w:sz w:val="20"/>
                <w:szCs w:val="20"/>
              </w:rPr>
            </w:pP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«плохо»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«неудов</w:t>
            </w:r>
            <w:r w:rsidRPr="001F54D4">
              <w:rPr>
                <w:rFonts w:ascii="Times New Roman" w:hAnsi="Times New Roman"/>
                <w:sz w:val="20"/>
                <w:szCs w:val="20"/>
              </w:rPr>
              <w:softHyphen/>
              <w:t>летвори</w:t>
            </w:r>
            <w:r w:rsidRPr="001F54D4">
              <w:rPr>
                <w:rFonts w:ascii="Times New Roman" w:hAnsi="Times New Roman"/>
                <w:sz w:val="20"/>
                <w:szCs w:val="20"/>
              </w:rPr>
              <w:softHyphen/>
              <w:t>тельно»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«удовле</w:t>
            </w:r>
            <w:r w:rsidRPr="001F54D4">
              <w:rPr>
                <w:rFonts w:ascii="Times New Roman" w:hAnsi="Times New Roman"/>
                <w:sz w:val="20"/>
                <w:szCs w:val="20"/>
              </w:rPr>
              <w:softHyphen/>
              <w:t>творитель</w:t>
            </w:r>
            <w:r w:rsidRPr="001F54D4">
              <w:rPr>
                <w:rFonts w:ascii="Times New Roman" w:hAnsi="Times New Roman"/>
                <w:sz w:val="20"/>
                <w:szCs w:val="20"/>
              </w:rPr>
              <w:softHyphen/>
              <w:t>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«очень 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«отлич</w:t>
            </w:r>
            <w:r w:rsidRPr="001F54D4">
              <w:rPr>
                <w:rFonts w:ascii="Times New Roman" w:hAnsi="Times New Roman"/>
                <w:sz w:val="20"/>
                <w:szCs w:val="20"/>
              </w:rPr>
              <w:softHyphen/>
              <w:t>но»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«превос</w:t>
            </w:r>
            <w:r w:rsidRPr="001F54D4">
              <w:rPr>
                <w:rFonts w:ascii="Times New Roman" w:hAnsi="Times New Roman"/>
                <w:sz w:val="20"/>
                <w:szCs w:val="20"/>
              </w:rPr>
              <w:softHyphen/>
              <w:t>ходно»</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Знания</w:t>
            </w:r>
          </w:p>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Знать: 1) </w:t>
            </w:r>
            <w:r w:rsidRPr="001F54D4">
              <w:rPr>
                <w:rFonts w:ascii="Times New Roman" w:hAnsi="Times New Roman"/>
                <w:iCs/>
                <w:sz w:val="20"/>
                <w:szCs w:val="20"/>
              </w:rPr>
              <w:t xml:space="preserve">предмет теории вероятностей; </w:t>
            </w:r>
            <w:r w:rsidRPr="001F54D4">
              <w:rPr>
                <w:rFonts w:ascii="Times New Roman" w:hAnsi="Times New Roman"/>
                <w:sz w:val="20"/>
                <w:szCs w:val="20"/>
              </w:rPr>
              <w:t>2)</w:t>
            </w:r>
            <w:r w:rsidRPr="001F54D4">
              <w:rPr>
                <w:rFonts w:ascii="Times New Roman" w:hAnsi="Times New Roman"/>
                <w:iCs/>
                <w:sz w:val="20"/>
                <w:szCs w:val="20"/>
              </w:rPr>
              <w:t xml:space="preserve"> основы </w:t>
            </w:r>
            <w:r w:rsidRPr="001F54D4">
              <w:rPr>
                <w:rFonts w:ascii="Times New Roman" w:hAnsi="Times New Roman"/>
                <w:sz w:val="20"/>
                <w:szCs w:val="20"/>
              </w:rPr>
              <w:t>аксиоматического подхода при изучении реальных статистически устойчивых экспериментов</w:t>
            </w:r>
            <w:r w:rsidRPr="001F54D4">
              <w:rPr>
                <w:rFonts w:ascii="Times New Roman" w:eastAsia="MS Mincho" w:hAnsi="Times New Roman"/>
                <w:sz w:val="20"/>
                <w:szCs w:val="20"/>
              </w:rPr>
              <w:t xml:space="preserve">; </w:t>
            </w:r>
            <w:r w:rsidRPr="001F54D4">
              <w:rPr>
                <w:rFonts w:ascii="Times New Roman" w:hAnsi="Times New Roman"/>
                <w:sz w:val="20"/>
                <w:szCs w:val="20"/>
              </w:rPr>
              <w:t>3) </w:t>
            </w:r>
            <w:r w:rsidRPr="001F54D4">
              <w:rPr>
                <w:rFonts w:ascii="Times New Roman" w:eastAsia="MS Mincho" w:hAnsi="Times New Roman"/>
                <w:sz w:val="20"/>
                <w:szCs w:val="20"/>
              </w:rPr>
              <w:t xml:space="preserve">методы </w:t>
            </w:r>
            <w:r w:rsidRPr="001F54D4">
              <w:rPr>
                <w:rFonts w:ascii="Times New Roman" w:hAnsi="Times New Roman"/>
                <w:sz w:val="20"/>
                <w:szCs w:val="20"/>
              </w:rPr>
              <w:t>математического описания количественных показаний различных измерителей результатов статистически устойчивого эксперимента</w:t>
            </w:r>
            <w:r w:rsidRPr="001F54D4">
              <w:rPr>
                <w:rFonts w:ascii="Times New Roman" w:eastAsia="MS Mincho" w:hAnsi="Times New Roman"/>
                <w:sz w:val="20"/>
                <w:szCs w:val="20"/>
              </w:rPr>
              <w:t>; 4)</w:t>
            </w:r>
            <w:r w:rsidRPr="001F54D4">
              <w:rPr>
                <w:rFonts w:ascii="Times New Roman" w:hAnsi="Times New Roman"/>
                <w:sz w:val="20"/>
                <w:szCs w:val="20"/>
              </w:rPr>
              <w:t> </w:t>
            </w:r>
            <w:r w:rsidRPr="001F54D4">
              <w:rPr>
                <w:rFonts w:ascii="Times New Roman" w:eastAsia="MS Mincho" w:hAnsi="Times New Roman"/>
                <w:sz w:val="20"/>
                <w:szCs w:val="20"/>
              </w:rPr>
              <w:t>вероятностные свойства одномерных и многомерных случайных величин;</w:t>
            </w:r>
            <w:r w:rsidRPr="001F54D4">
              <w:rPr>
                <w:rFonts w:ascii="Times New Roman" w:hAnsi="Times New Roman"/>
                <w:sz w:val="20"/>
                <w:szCs w:val="20"/>
              </w:rPr>
              <w:t xml:space="preserve"> 5) </w:t>
            </w:r>
            <w:r w:rsidRPr="001F54D4">
              <w:rPr>
                <w:rFonts w:ascii="Times New Roman" w:eastAsia="MS Mincho" w:hAnsi="Times New Roman"/>
                <w:sz w:val="20"/>
                <w:szCs w:val="20"/>
              </w:rPr>
              <w:t>основы аппроксимации случайных величин и их законов распределения.</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Отсутствие знаний материала.</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Наличие грубых ошибок в основном материале.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с рядом негрубых ошибок.</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материалом с рядом заметных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с незначительными погрешностями</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без ошибок и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и дополнительного материалом без ошибок и погрешностей</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Шкала оценок по проценту правильно выполненных контрольных заданий</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0 – 20 %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20 – 50 %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50 – 70 %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70-80 %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80 – 90 %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90 – 99 %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100%</w:t>
            </w:r>
          </w:p>
        </w:tc>
      </w:tr>
    </w:tbl>
    <w:p w:rsidR="001F54D4" w:rsidRPr="00F8360C" w:rsidRDefault="001F54D4" w:rsidP="001F54D4">
      <w:pPr>
        <w:spacing w:after="0" w:line="240" w:lineRule="auto"/>
        <w:ind w:left="425"/>
        <w:rPr>
          <w:rFonts w:ascii="Times New Roman" w:hAnsi="Times New Roman"/>
          <w:sz w:val="24"/>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ОПК-3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1F54D4" w:rsidRPr="001F54D4" w:rsidTr="000037F2">
        <w:tc>
          <w:tcPr>
            <w:tcW w:w="3369" w:type="dxa"/>
            <w:vMerge w:val="restart"/>
            <w:shd w:val="clear" w:color="auto" w:fill="auto"/>
          </w:tcPr>
          <w:p w:rsidR="001F54D4" w:rsidRPr="001F54D4" w:rsidRDefault="001F54D4" w:rsidP="000037F2">
            <w:pPr>
              <w:spacing w:after="0" w:line="240" w:lineRule="auto"/>
              <w:jc w:val="center"/>
              <w:rPr>
                <w:rFonts w:ascii="Times New Roman" w:hAnsi="Times New Roman"/>
                <w:b/>
                <w:sz w:val="20"/>
                <w:szCs w:val="20"/>
              </w:rPr>
            </w:pPr>
            <w:r w:rsidRPr="001F54D4">
              <w:rPr>
                <w:rFonts w:ascii="Times New Roman" w:hAnsi="Times New Roman"/>
                <w:b/>
                <w:sz w:val="20"/>
                <w:szCs w:val="20"/>
              </w:rPr>
              <w:t>Индикаторы компетенции</w:t>
            </w:r>
          </w:p>
        </w:tc>
        <w:tc>
          <w:tcPr>
            <w:tcW w:w="6768" w:type="dxa"/>
            <w:gridSpan w:val="7"/>
            <w:shd w:val="clear" w:color="auto" w:fill="auto"/>
          </w:tcPr>
          <w:p w:rsidR="001F54D4" w:rsidRPr="001F54D4" w:rsidRDefault="001F54D4" w:rsidP="000037F2">
            <w:pPr>
              <w:spacing w:after="0" w:line="240" w:lineRule="auto"/>
              <w:jc w:val="center"/>
              <w:rPr>
                <w:rFonts w:ascii="Times New Roman" w:hAnsi="Times New Roman"/>
                <w:sz w:val="20"/>
                <w:szCs w:val="20"/>
              </w:rPr>
            </w:pPr>
            <w:r w:rsidRPr="001F54D4">
              <w:rPr>
                <w:rFonts w:ascii="Times New Roman" w:hAnsi="Times New Roman"/>
                <w:sz w:val="20"/>
                <w:szCs w:val="20"/>
              </w:rPr>
              <w:t>Критерии оценивания (дескрипторы)</w:t>
            </w:r>
          </w:p>
        </w:tc>
      </w:tr>
      <w:tr w:rsidR="001F54D4" w:rsidRPr="001F54D4" w:rsidTr="000037F2">
        <w:tc>
          <w:tcPr>
            <w:tcW w:w="3369" w:type="dxa"/>
            <w:vMerge/>
            <w:shd w:val="clear" w:color="auto" w:fill="auto"/>
          </w:tcPr>
          <w:p w:rsidR="001F54D4" w:rsidRPr="001F54D4" w:rsidRDefault="001F54D4" w:rsidP="000037F2">
            <w:pPr>
              <w:spacing w:after="0" w:line="240" w:lineRule="auto"/>
              <w:rPr>
                <w:rFonts w:ascii="Times New Roman" w:hAnsi="Times New Roman"/>
                <w:sz w:val="20"/>
                <w:szCs w:val="20"/>
              </w:rPr>
            </w:pP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«плохо»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«неудовлетворительно»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«удовлетворительно»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«очень 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«отлич</w:t>
            </w:r>
            <w:r w:rsidRPr="001F54D4">
              <w:rPr>
                <w:rFonts w:ascii="Times New Roman" w:hAnsi="Times New Roman"/>
                <w:sz w:val="20"/>
                <w:szCs w:val="20"/>
              </w:rPr>
              <w:softHyphen/>
              <w:t>но»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«превосходно»</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Новые знания и умения</w:t>
            </w:r>
          </w:p>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Самостоятельное приобретение новых знаний и умений в области вычислений априорных и условных вероятностей наступления случайных исходов статистически устойчивых экспериментов сложной природы. На этой основе студент должен обладать способностью к разработке методов изучения реальных процессов с известными условиями их проведения.</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Отсутствие способности умения в приобретении новых знаний по теории вероятностей,</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Наличие грубых ошибок при использовании новых знаний.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рядом негрубых ошибок.</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рядом заметных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незначительными погрешностями.</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без ошибок и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приобретать и использовать новые знания без ошибок и погрешностей.</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Шкала оценок по проценту правильно выполненных контрольных заданий</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0 – 20 %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20 – 50 %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50 – 70 %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70-80 %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80 – 90 %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90 – 99 %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100%</w:t>
            </w:r>
          </w:p>
        </w:tc>
      </w:tr>
    </w:tbl>
    <w:p w:rsidR="001F54D4" w:rsidRPr="00F8360C" w:rsidRDefault="001F54D4" w:rsidP="001F54D4">
      <w:pPr>
        <w:spacing w:after="0" w:line="240" w:lineRule="auto"/>
        <w:ind w:left="425"/>
        <w:rPr>
          <w:rFonts w:ascii="Times New Roman" w:hAnsi="Times New Roman"/>
          <w:sz w:val="28"/>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ПК-1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1F54D4" w:rsidRPr="001F54D4" w:rsidTr="000037F2">
        <w:tc>
          <w:tcPr>
            <w:tcW w:w="3369" w:type="dxa"/>
            <w:vMerge w:val="restart"/>
            <w:shd w:val="clear" w:color="auto" w:fill="auto"/>
          </w:tcPr>
          <w:p w:rsidR="001F54D4" w:rsidRPr="001F54D4" w:rsidRDefault="001F54D4" w:rsidP="000037F2">
            <w:pPr>
              <w:spacing w:after="0" w:line="240" w:lineRule="auto"/>
              <w:jc w:val="center"/>
              <w:rPr>
                <w:rFonts w:ascii="Times New Roman" w:hAnsi="Times New Roman"/>
                <w:b/>
                <w:sz w:val="20"/>
                <w:szCs w:val="20"/>
              </w:rPr>
            </w:pPr>
            <w:r w:rsidRPr="001F54D4">
              <w:rPr>
                <w:rFonts w:ascii="Times New Roman" w:hAnsi="Times New Roman"/>
                <w:b/>
                <w:sz w:val="20"/>
                <w:szCs w:val="20"/>
              </w:rPr>
              <w:t>Индикаторы компетенции</w:t>
            </w:r>
          </w:p>
        </w:tc>
        <w:tc>
          <w:tcPr>
            <w:tcW w:w="6768" w:type="dxa"/>
            <w:gridSpan w:val="7"/>
            <w:shd w:val="clear" w:color="auto" w:fill="auto"/>
          </w:tcPr>
          <w:p w:rsidR="001F54D4" w:rsidRPr="001F54D4" w:rsidRDefault="001F54D4" w:rsidP="000037F2">
            <w:pPr>
              <w:spacing w:after="0" w:line="240" w:lineRule="auto"/>
              <w:jc w:val="center"/>
              <w:rPr>
                <w:rFonts w:ascii="Times New Roman" w:hAnsi="Times New Roman"/>
                <w:sz w:val="20"/>
                <w:szCs w:val="20"/>
              </w:rPr>
            </w:pPr>
            <w:r w:rsidRPr="001F54D4">
              <w:rPr>
                <w:rFonts w:ascii="Times New Roman" w:hAnsi="Times New Roman"/>
                <w:sz w:val="20"/>
                <w:szCs w:val="20"/>
              </w:rPr>
              <w:t>Критерии оценивания (дескрипторы)</w:t>
            </w:r>
          </w:p>
        </w:tc>
      </w:tr>
      <w:tr w:rsidR="001F54D4" w:rsidRPr="001F54D4" w:rsidTr="000037F2">
        <w:tc>
          <w:tcPr>
            <w:tcW w:w="3369" w:type="dxa"/>
            <w:vMerge/>
            <w:shd w:val="clear" w:color="auto" w:fill="auto"/>
          </w:tcPr>
          <w:p w:rsidR="001F54D4" w:rsidRPr="001F54D4" w:rsidRDefault="001F54D4" w:rsidP="000037F2">
            <w:pPr>
              <w:spacing w:after="0" w:line="240" w:lineRule="auto"/>
              <w:rPr>
                <w:rFonts w:ascii="Times New Roman" w:hAnsi="Times New Roman"/>
                <w:sz w:val="20"/>
                <w:szCs w:val="20"/>
              </w:rPr>
            </w:pP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«плохо»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«неудовлетвори</w:t>
            </w:r>
            <w:r w:rsidRPr="001F54D4">
              <w:rPr>
                <w:rFonts w:ascii="Times New Roman" w:hAnsi="Times New Roman"/>
                <w:sz w:val="20"/>
                <w:szCs w:val="20"/>
              </w:rPr>
              <w:lastRenderedPageBreak/>
              <w:t>тельно»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«удовлетворите</w:t>
            </w:r>
            <w:r w:rsidRPr="001F54D4">
              <w:rPr>
                <w:rFonts w:ascii="Times New Roman" w:hAnsi="Times New Roman"/>
                <w:sz w:val="20"/>
                <w:szCs w:val="20"/>
              </w:rPr>
              <w:lastRenderedPageBreak/>
              <w:t>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«очень хорошо</w:t>
            </w:r>
            <w:r w:rsidRPr="001F54D4">
              <w:rPr>
                <w:rFonts w:ascii="Times New Roman" w:hAnsi="Times New Roman"/>
                <w:sz w:val="20"/>
                <w:szCs w:val="20"/>
              </w:rPr>
              <w:lastRenderedPageBreak/>
              <w:t>»</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«отлич</w:t>
            </w:r>
            <w:r w:rsidRPr="001F54D4">
              <w:rPr>
                <w:rFonts w:ascii="Times New Roman" w:hAnsi="Times New Roman"/>
                <w:sz w:val="20"/>
                <w:szCs w:val="20"/>
              </w:rPr>
              <w:softHyphen/>
              <w:t>но»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«превосходно»</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lastRenderedPageBreak/>
              <w:t>Научные исследования</w:t>
            </w:r>
          </w:p>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самостоятельно и в составе научного коллектива собирать, обрабатывать и интерпретировать статистические данные. Кроме того, студент должен владеть: 1) современными методами теории вероятностей,  которые позволяют  изучить свойства реальных процессов и явлений, функционирующих в условиях случайных факторов; 2) способами научного анализа экспериментальных данных, относящихся к массовым явлениям, с целью определения некоторых обобщающих эти данные характеристик, и выявление статистических закономерностей наблюдаемого процесса.</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Отсутствие способности умения в сборе, обработке и применении статистических данных об случайных экспериментах.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Наличие грубых ошибок при сборе, обработке и применении статистических данных в научных исследованиях.</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рядом негрубых ошибок</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рядом заметных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с незначительными погрешностями</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использования новых знаний без ошибок и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Умение приобретать и использовать новые знания без ошибок и погрешностей</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b/>
                <w:sz w:val="20"/>
                <w:szCs w:val="20"/>
              </w:rPr>
              <w:t>Шкала оценок по проценту правильно выполненных контрольных заданий</w:t>
            </w:r>
            <w:r w:rsidRPr="001F54D4">
              <w:rPr>
                <w:rFonts w:ascii="Times New Roman" w:hAnsi="Times New Roman"/>
                <w:sz w:val="20"/>
                <w:szCs w:val="20"/>
              </w:rPr>
              <w:t>.</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0 – 20 %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20 – 50 %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50 – 70 %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70-80 %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80 – 90 %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90 – 99 %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100%</w:t>
            </w:r>
          </w:p>
        </w:tc>
      </w:tr>
    </w:tbl>
    <w:p w:rsidR="001F54D4" w:rsidRPr="00F8360C" w:rsidRDefault="001F54D4" w:rsidP="001F54D4">
      <w:pPr>
        <w:spacing w:after="0" w:line="240" w:lineRule="auto"/>
        <w:ind w:left="425"/>
        <w:rPr>
          <w:rFonts w:ascii="Times New Roman" w:hAnsi="Times New Roman"/>
          <w:sz w:val="24"/>
          <w:szCs w:val="24"/>
        </w:rPr>
      </w:pPr>
      <w:r w:rsidRPr="00F8360C">
        <w:rPr>
          <w:rFonts w:ascii="Times New Roman" w:hAnsi="Times New Roman"/>
          <w:sz w:val="24"/>
          <w:szCs w:val="24"/>
        </w:rPr>
        <w:t>Оценка уровня формирования компетенции</w:t>
      </w:r>
      <w:r w:rsidRPr="00F8360C">
        <w:rPr>
          <w:rFonts w:ascii="Times New Roman" w:hAnsi="Times New Roman"/>
          <w:sz w:val="28"/>
          <w:szCs w:val="24"/>
        </w:rPr>
        <w:t xml:space="preserve"> </w:t>
      </w:r>
      <w:r w:rsidRPr="00F8360C">
        <w:rPr>
          <w:rFonts w:ascii="Times New Roman" w:hAnsi="Times New Roman"/>
          <w:sz w:val="24"/>
          <w:szCs w:val="24"/>
        </w:rPr>
        <w:t>ПК-2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66"/>
        <w:gridCol w:w="967"/>
        <w:gridCol w:w="967"/>
        <w:gridCol w:w="967"/>
        <w:gridCol w:w="967"/>
        <w:gridCol w:w="967"/>
        <w:gridCol w:w="967"/>
      </w:tblGrid>
      <w:tr w:rsidR="001F54D4" w:rsidRPr="001F54D4" w:rsidTr="000037F2">
        <w:tc>
          <w:tcPr>
            <w:tcW w:w="3369" w:type="dxa"/>
            <w:vMerge w:val="restart"/>
            <w:shd w:val="clear" w:color="auto" w:fill="auto"/>
          </w:tcPr>
          <w:p w:rsidR="001F54D4" w:rsidRPr="001F54D4" w:rsidRDefault="001F54D4" w:rsidP="000037F2">
            <w:pPr>
              <w:spacing w:after="0" w:line="240" w:lineRule="auto"/>
              <w:jc w:val="center"/>
              <w:rPr>
                <w:rFonts w:ascii="Times New Roman" w:hAnsi="Times New Roman"/>
                <w:b/>
                <w:sz w:val="20"/>
                <w:szCs w:val="20"/>
              </w:rPr>
            </w:pPr>
            <w:r w:rsidRPr="001F54D4">
              <w:rPr>
                <w:rFonts w:ascii="Times New Roman" w:hAnsi="Times New Roman"/>
                <w:b/>
                <w:sz w:val="20"/>
                <w:szCs w:val="20"/>
              </w:rPr>
              <w:t>Индикаторы компетенции</w:t>
            </w:r>
          </w:p>
        </w:tc>
        <w:tc>
          <w:tcPr>
            <w:tcW w:w="6768" w:type="dxa"/>
            <w:gridSpan w:val="7"/>
            <w:shd w:val="clear" w:color="auto" w:fill="auto"/>
          </w:tcPr>
          <w:p w:rsidR="001F54D4" w:rsidRPr="001F54D4" w:rsidRDefault="001F54D4" w:rsidP="000037F2">
            <w:pPr>
              <w:spacing w:after="0" w:line="240" w:lineRule="auto"/>
              <w:jc w:val="center"/>
              <w:rPr>
                <w:rFonts w:ascii="Times New Roman" w:hAnsi="Times New Roman"/>
                <w:sz w:val="20"/>
                <w:szCs w:val="20"/>
              </w:rPr>
            </w:pPr>
            <w:r w:rsidRPr="001F54D4">
              <w:rPr>
                <w:rFonts w:ascii="Times New Roman" w:hAnsi="Times New Roman"/>
                <w:sz w:val="20"/>
                <w:szCs w:val="20"/>
              </w:rPr>
              <w:t>Критерии оценивания (дескрипторы)</w:t>
            </w:r>
          </w:p>
        </w:tc>
      </w:tr>
      <w:tr w:rsidR="001F54D4" w:rsidRPr="001F54D4" w:rsidTr="000037F2">
        <w:tc>
          <w:tcPr>
            <w:tcW w:w="3369" w:type="dxa"/>
            <w:vMerge/>
            <w:shd w:val="clear" w:color="auto" w:fill="auto"/>
          </w:tcPr>
          <w:p w:rsidR="001F54D4" w:rsidRPr="001F54D4" w:rsidRDefault="001F54D4" w:rsidP="000037F2">
            <w:pPr>
              <w:spacing w:after="0" w:line="240" w:lineRule="auto"/>
              <w:rPr>
                <w:rFonts w:ascii="Times New Roman" w:hAnsi="Times New Roman"/>
                <w:sz w:val="20"/>
                <w:szCs w:val="20"/>
              </w:rPr>
            </w:pP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«плохо»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«неудов</w:t>
            </w:r>
            <w:r w:rsidRPr="001F54D4">
              <w:rPr>
                <w:rFonts w:ascii="Times New Roman" w:hAnsi="Times New Roman"/>
                <w:sz w:val="20"/>
                <w:szCs w:val="20"/>
              </w:rPr>
              <w:softHyphen/>
              <w:t>летвори</w:t>
            </w:r>
            <w:r w:rsidRPr="001F54D4">
              <w:rPr>
                <w:rFonts w:ascii="Times New Roman" w:hAnsi="Times New Roman"/>
                <w:sz w:val="20"/>
                <w:szCs w:val="20"/>
              </w:rPr>
              <w:softHyphen/>
              <w:t>тельно»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«удовле</w:t>
            </w:r>
            <w:r w:rsidRPr="001F54D4">
              <w:rPr>
                <w:rFonts w:ascii="Times New Roman" w:hAnsi="Times New Roman"/>
                <w:sz w:val="20"/>
                <w:szCs w:val="20"/>
              </w:rPr>
              <w:softHyphen/>
              <w:t>творитель</w:t>
            </w:r>
            <w:r w:rsidRPr="001F54D4">
              <w:rPr>
                <w:rFonts w:ascii="Times New Roman" w:hAnsi="Times New Roman"/>
                <w:sz w:val="20"/>
                <w:szCs w:val="20"/>
              </w:rPr>
              <w:softHyphen/>
              <w:t>но»</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«очень хорошо»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«отлич</w:t>
            </w:r>
            <w:r w:rsidRPr="001F54D4">
              <w:rPr>
                <w:rFonts w:ascii="Times New Roman" w:hAnsi="Times New Roman"/>
                <w:sz w:val="20"/>
                <w:szCs w:val="20"/>
              </w:rPr>
              <w:softHyphen/>
              <w:t>но»</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«превос</w:t>
            </w:r>
            <w:r w:rsidRPr="001F54D4">
              <w:rPr>
                <w:rFonts w:ascii="Times New Roman" w:hAnsi="Times New Roman"/>
                <w:sz w:val="20"/>
                <w:szCs w:val="20"/>
              </w:rPr>
              <w:softHyphen/>
              <w:t>ходно»</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Знания</w:t>
            </w:r>
          </w:p>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Знание основ современной теории вероятностей,  с целью разработки и анализа моделей решаемых конкретных задач </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Отсутствие знаний материала.</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 xml:space="preserve">Наличие грубых ошибок в основном материале.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с рядом негрубых ошибок.</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материалом с рядом заметных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с незначительными погрешностями.</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материала без ошибок и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Знание основного и дополнительного материалом без ошибок и погрешностей.</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Умения</w:t>
            </w:r>
          </w:p>
          <w:p w:rsidR="001F54D4" w:rsidRPr="001F54D4" w:rsidRDefault="001F54D4" w:rsidP="000037F2">
            <w:pPr>
              <w:tabs>
                <w:tab w:val="num" w:pos="709"/>
              </w:tabs>
              <w:spacing w:after="0" w:line="240" w:lineRule="auto"/>
              <w:rPr>
                <w:rFonts w:ascii="Times New Roman" w:hAnsi="Times New Roman"/>
                <w:sz w:val="20"/>
                <w:szCs w:val="20"/>
              </w:rPr>
            </w:pPr>
            <w:r w:rsidRPr="001F54D4">
              <w:rPr>
                <w:rFonts w:ascii="Times New Roman" w:hAnsi="Times New Roman"/>
                <w:sz w:val="20"/>
                <w:szCs w:val="20"/>
              </w:rPr>
              <w:t>Умение: 1) </w:t>
            </w:r>
            <w:r w:rsidRPr="001F54D4">
              <w:rPr>
                <w:rFonts w:ascii="Times New Roman" w:eastAsia="MS Mincho" w:hAnsi="Times New Roman"/>
                <w:sz w:val="20"/>
                <w:szCs w:val="20"/>
              </w:rPr>
              <w:t xml:space="preserve">строить адекватные вероятностные модели случайных экспериментов и их количественных измерителей; 2) проводить анализ вероятностных свойств количественных характеристик элементарных исходов </w:t>
            </w:r>
            <w:r w:rsidRPr="001F54D4">
              <w:rPr>
                <w:rFonts w:ascii="Times New Roman" w:hAnsi="Times New Roman"/>
                <w:sz w:val="20"/>
                <w:szCs w:val="20"/>
              </w:rPr>
              <w:t>статистически устойчивых экспериментов.</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Отсутствует способность решения стандартных задач</w:t>
            </w:r>
          </w:p>
          <w:p w:rsidR="001F54D4" w:rsidRPr="001F54D4" w:rsidRDefault="001F54D4" w:rsidP="000037F2">
            <w:pPr>
              <w:spacing w:after="0" w:line="240" w:lineRule="auto"/>
              <w:rPr>
                <w:rFonts w:ascii="Times New Roman" w:hAnsi="Times New Roman"/>
                <w:sz w:val="20"/>
                <w:szCs w:val="20"/>
              </w:rPr>
            </w:pP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Наличие грубых ошибок  при решении стандартных задач</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Способность решения основных стандартных задач с негрубыми ошибками</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Способность решения всех стандартных задач с незначительными погрешностями</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Способность решения всех стандартных задач без ошибок и погрешностей</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Способность решения стандартных и некоторых нестандартных задач</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Способность решения стандартных задач и широкого круга нестандартных задач</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t>Навыки</w:t>
            </w:r>
          </w:p>
          <w:p w:rsidR="001F54D4" w:rsidRPr="001F54D4" w:rsidRDefault="001F54D4" w:rsidP="000037F2">
            <w:pPr>
              <w:tabs>
                <w:tab w:val="num" w:pos="709"/>
              </w:tabs>
              <w:spacing w:after="0" w:line="240" w:lineRule="auto"/>
              <w:rPr>
                <w:rFonts w:ascii="Times New Roman" w:hAnsi="Times New Roman"/>
                <w:sz w:val="20"/>
                <w:szCs w:val="20"/>
              </w:rPr>
            </w:pPr>
            <w:r w:rsidRPr="001F54D4">
              <w:rPr>
                <w:rFonts w:ascii="Times New Roman" w:hAnsi="Times New Roman"/>
                <w:sz w:val="20"/>
                <w:szCs w:val="20"/>
              </w:rPr>
              <w:t>Владение  навыками интерпретации вероятностных свойств случайных экспериментов, для которых все основные условия их проведения известны. Владение</w:t>
            </w:r>
          </w:p>
          <w:p w:rsidR="001F54D4" w:rsidRPr="001F54D4" w:rsidRDefault="001F54D4" w:rsidP="000037F2">
            <w:pPr>
              <w:tabs>
                <w:tab w:val="num" w:pos="822"/>
              </w:tabs>
              <w:spacing w:after="0" w:line="240" w:lineRule="auto"/>
              <w:rPr>
                <w:rFonts w:ascii="Times New Roman" w:hAnsi="Times New Roman"/>
                <w:sz w:val="20"/>
                <w:szCs w:val="20"/>
              </w:rPr>
            </w:pPr>
            <w:r w:rsidRPr="001F54D4">
              <w:rPr>
                <w:rFonts w:ascii="Times New Roman" w:hAnsi="Times New Roman"/>
                <w:sz w:val="20"/>
                <w:szCs w:val="20"/>
              </w:rPr>
              <w:t xml:space="preserve">применением методов вероятностного и имитационного моделирования простейших </w:t>
            </w:r>
            <w:r w:rsidRPr="001F54D4">
              <w:rPr>
                <w:rFonts w:ascii="Times New Roman" w:hAnsi="Times New Roman"/>
                <w:sz w:val="20"/>
                <w:szCs w:val="20"/>
              </w:rPr>
              <w:lastRenderedPageBreak/>
              <w:t>ситуаций стохастического характера с использованием статистических пакетов и компьютерных технологий. .</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Полное отсутствие навыков, предусмотренных компете</w:t>
            </w:r>
            <w:r w:rsidRPr="001F54D4">
              <w:rPr>
                <w:rFonts w:ascii="Times New Roman" w:hAnsi="Times New Roman"/>
                <w:sz w:val="20"/>
                <w:szCs w:val="20"/>
              </w:rPr>
              <w:lastRenderedPageBreak/>
              <w:t>нцией</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Отсутствие ряда важнейших навыков, предусмотренных </w:t>
            </w:r>
            <w:r w:rsidRPr="001F54D4">
              <w:rPr>
                <w:rFonts w:ascii="Times New Roman" w:hAnsi="Times New Roman"/>
                <w:sz w:val="20"/>
                <w:szCs w:val="20"/>
              </w:rPr>
              <w:lastRenderedPageBreak/>
              <w:t>данной компетенцией</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Наличие минимально необходимого множества навыков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Наличие большинства основных навыков, продемонстриро</w:t>
            </w:r>
            <w:r w:rsidRPr="001F54D4">
              <w:rPr>
                <w:rFonts w:ascii="Times New Roman" w:hAnsi="Times New Roman"/>
                <w:sz w:val="20"/>
                <w:szCs w:val="20"/>
              </w:rPr>
              <w:lastRenderedPageBreak/>
              <w:t>ванное в стандартных ситуациях</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Наличие всех основных навыков, продемонстрированных </w:t>
            </w:r>
            <w:r w:rsidRPr="001F54D4">
              <w:rPr>
                <w:rFonts w:ascii="Times New Roman" w:hAnsi="Times New Roman"/>
                <w:sz w:val="20"/>
                <w:szCs w:val="20"/>
              </w:rPr>
              <w:lastRenderedPageBreak/>
              <w:t>в стандартных ситуациях</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Наличие всех навыков, продемонстрированное в стандартных </w:t>
            </w:r>
            <w:r w:rsidRPr="001F54D4">
              <w:rPr>
                <w:rFonts w:ascii="Times New Roman" w:hAnsi="Times New Roman"/>
                <w:sz w:val="20"/>
                <w:szCs w:val="20"/>
              </w:rPr>
              <w:lastRenderedPageBreak/>
              <w:t>ситуациях</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lastRenderedPageBreak/>
              <w:t xml:space="preserve">Наличие всех навыков, продемонстрированное в стандартных и </w:t>
            </w:r>
            <w:r w:rsidRPr="001F54D4">
              <w:rPr>
                <w:rFonts w:ascii="Times New Roman" w:hAnsi="Times New Roman"/>
                <w:sz w:val="20"/>
                <w:szCs w:val="20"/>
              </w:rPr>
              <w:lastRenderedPageBreak/>
              <w:t>нестандартных ситуациях</w:t>
            </w:r>
          </w:p>
        </w:tc>
      </w:tr>
      <w:tr w:rsidR="001F54D4" w:rsidRPr="001F54D4" w:rsidTr="000037F2">
        <w:tc>
          <w:tcPr>
            <w:tcW w:w="3369" w:type="dxa"/>
            <w:shd w:val="clear" w:color="auto" w:fill="auto"/>
          </w:tcPr>
          <w:p w:rsidR="001F54D4" w:rsidRPr="001F54D4" w:rsidRDefault="001F54D4" w:rsidP="000037F2">
            <w:pPr>
              <w:spacing w:after="0" w:line="240" w:lineRule="auto"/>
              <w:rPr>
                <w:rFonts w:ascii="Times New Roman" w:hAnsi="Times New Roman"/>
                <w:b/>
                <w:sz w:val="20"/>
                <w:szCs w:val="20"/>
              </w:rPr>
            </w:pPr>
            <w:r w:rsidRPr="001F54D4">
              <w:rPr>
                <w:rFonts w:ascii="Times New Roman" w:hAnsi="Times New Roman"/>
                <w:b/>
                <w:sz w:val="20"/>
                <w:szCs w:val="20"/>
              </w:rPr>
              <w:lastRenderedPageBreak/>
              <w:t>Шкала оценок по проценту правильно выполненных контрольных заданий</w:t>
            </w:r>
          </w:p>
        </w:tc>
        <w:tc>
          <w:tcPr>
            <w:tcW w:w="966"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0 – 20 %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20 – 50 %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50 – 70 %</w:t>
            </w:r>
          </w:p>
        </w:tc>
        <w:tc>
          <w:tcPr>
            <w:tcW w:w="967" w:type="dxa"/>
            <w:shd w:val="clear" w:color="auto" w:fill="auto"/>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70-80 %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80 – 90 %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90 – 99 %</w:t>
            </w:r>
          </w:p>
        </w:tc>
        <w:tc>
          <w:tcPr>
            <w:tcW w:w="967" w:type="dxa"/>
          </w:tcPr>
          <w:p w:rsidR="001F54D4" w:rsidRPr="001F54D4" w:rsidRDefault="001F54D4" w:rsidP="000037F2">
            <w:pPr>
              <w:spacing w:after="0" w:line="240" w:lineRule="auto"/>
              <w:rPr>
                <w:rFonts w:ascii="Times New Roman" w:hAnsi="Times New Roman"/>
                <w:sz w:val="20"/>
                <w:szCs w:val="20"/>
              </w:rPr>
            </w:pPr>
            <w:r w:rsidRPr="001F54D4">
              <w:rPr>
                <w:rFonts w:ascii="Times New Roman" w:hAnsi="Times New Roman"/>
                <w:sz w:val="20"/>
                <w:szCs w:val="20"/>
              </w:rPr>
              <w:t>100%</w:t>
            </w:r>
          </w:p>
        </w:tc>
      </w:tr>
    </w:tbl>
    <w:p w:rsidR="001F54D4" w:rsidRPr="001F54D4" w:rsidRDefault="001F54D4" w:rsidP="001F54D4">
      <w:pPr>
        <w:numPr>
          <w:ilvl w:val="1"/>
          <w:numId w:val="47"/>
        </w:numPr>
        <w:spacing w:after="0" w:line="240" w:lineRule="auto"/>
        <w:ind w:left="357" w:hanging="357"/>
        <w:jc w:val="both"/>
        <w:rPr>
          <w:rFonts w:ascii="Times New Roman" w:hAnsi="Times New Roman"/>
          <w:sz w:val="28"/>
          <w:szCs w:val="28"/>
        </w:rPr>
      </w:pPr>
      <w:r w:rsidRPr="001F54D4">
        <w:rPr>
          <w:rFonts w:ascii="Times New Roman" w:hAnsi="Times New Roman"/>
          <w:sz w:val="28"/>
          <w:szCs w:val="28"/>
        </w:rPr>
        <w:t>Описание шкал оценивания</w:t>
      </w:r>
    </w:p>
    <w:p w:rsidR="001F54D4"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Для оценивания результатов «Математическая статистика» учебной деятельности студентов при изучении дисциплины используется балльная система оценки учебной работы студентов. По результатам промежуточной аттестации проставляются оценки «плохо», «удовлетворительно», «хорошо», «очень хорошо», «отлично», «превосходно».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7335"/>
      </w:tblGrid>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Превосходно</w:t>
            </w:r>
          </w:p>
        </w:tc>
        <w:tc>
          <w:tcPr>
            <w:tcW w:w="7335" w:type="dxa"/>
          </w:tcPr>
          <w:p w:rsidR="001F54D4" w:rsidRPr="00643CBB" w:rsidRDefault="001F54D4" w:rsidP="000037F2">
            <w:pPr>
              <w:spacing w:after="0" w:line="240" w:lineRule="auto"/>
              <w:rPr>
                <w:rFonts w:ascii="Times New Roman" w:hAnsi="Times New Roman"/>
                <w:sz w:val="24"/>
                <w:szCs w:val="24"/>
              </w:rPr>
            </w:pPr>
            <w:r>
              <w:rPr>
                <w:rFonts w:ascii="Times New Roman" w:hAnsi="Times New Roman"/>
                <w:sz w:val="24"/>
                <w:szCs w:val="24"/>
              </w:rPr>
              <w:t>Очень высокий уровень подготовки без погрешностей</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Отлично</w:t>
            </w:r>
          </w:p>
        </w:tc>
        <w:tc>
          <w:tcPr>
            <w:tcW w:w="7335" w:type="dxa"/>
          </w:tcPr>
          <w:p w:rsidR="001F54D4" w:rsidRPr="00643CBB" w:rsidRDefault="001F54D4" w:rsidP="000037F2">
            <w:pPr>
              <w:spacing w:after="0" w:line="240" w:lineRule="auto"/>
              <w:rPr>
                <w:rFonts w:ascii="Times New Roman" w:hAnsi="Times New Roman"/>
                <w:sz w:val="24"/>
                <w:szCs w:val="24"/>
              </w:rPr>
            </w:pPr>
            <w:r>
              <w:rPr>
                <w:rFonts w:ascii="Times New Roman" w:hAnsi="Times New Roman"/>
                <w:sz w:val="24"/>
                <w:szCs w:val="24"/>
              </w:rPr>
              <w:t>Высокий уровень подготовки без ошибок и погрешностей</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Очень хорошо</w:t>
            </w:r>
          </w:p>
        </w:tc>
        <w:tc>
          <w:tcPr>
            <w:tcW w:w="7335" w:type="dxa"/>
          </w:tcPr>
          <w:p w:rsidR="001F54D4" w:rsidRPr="00643CBB" w:rsidRDefault="001F54D4" w:rsidP="000037F2">
            <w:pPr>
              <w:spacing w:after="0" w:line="240" w:lineRule="auto"/>
              <w:rPr>
                <w:rFonts w:ascii="Times New Roman" w:hAnsi="Times New Roman"/>
                <w:sz w:val="24"/>
                <w:szCs w:val="24"/>
              </w:rPr>
            </w:pPr>
            <w:r>
              <w:rPr>
                <w:rFonts w:ascii="Times New Roman" w:hAnsi="Times New Roman"/>
                <w:sz w:val="24"/>
                <w:szCs w:val="24"/>
              </w:rPr>
              <w:t>П</w:t>
            </w:r>
            <w:r w:rsidRPr="00643CBB">
              <w:rPr>
                <w:rFonts w:ascii="Times New Roman" w:hAnsi="Times New Roman"/>
                <w:sz w:val="24"/>
                <w:szCs w:val="24"/>
              </w:rPr>
              <w:t>одготовка</w:t>
            </w:r>
            <w:r>
              <w:rPr>
                <w:rFonts w:ascii="Times New Roman" w:hAnsi="Times New Roman"/>
                <w:sz w:val="24"/>
                <w:szCs w:val="24"/>
              </w:rPr>
              <w:t xml:space="preserve"> выше среднего</w:t>
            </w:r>
            <w:r w:rsidRPr="00643CBB">
              <w:rPr>
                <w:rFonts w:ascii="Times New Roman" w:hAnsi="Times New Roman"/>
                <w:sz w:val="24"/>
                <w:szCs w:val="24"/>
              </w:rPr>
              <w:t xml:space="preserve"> </w:t>
            </w:r>
            <w:r>
              <w:rPr>
                <w:rFonts w:ascii="Times New Roman" w:hAnsi="Times New Roman"/>
                <w:sz w:val="24"/>
                <w:szCs w:val="24"/>
              </w:rPr>
              <w:t>с незначительными погрешностями</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Хорошо</w:t>
            </w:r>
          </w:p>
        </w:tc>
        <w:tc>
          <w:tcPr>
            <w:tcW w:w="7335" w:type="dxa"/>
          </w:tcPr>
          <w:p w:rsidR="001F54D4" w:rsidRPr="00643CBB" w:rsidRDefault="001F54D4" w:rsidP="000037F2">
            <w:pPr>
              <w:spacing w:after="0" w:line="240" w:lineRule="auto"/>
              <w:rPr>
                <w:rFonts w:ascii="Times New Roman" w:hAnsi="Times New Roman"/>
                <w:sz w:val="24"/>
                <w:szCs w:val="24"/>
              </w:rPr>
            </w:pPr>
            <w:r>
              <w:rPr>
                <w:rFonts w:ascii="Times New Roman" w:hAnsi="Times New Roman"/>
                <w:sz w:val="24"/>
                <w:szCs w:val="24"/>
              </w:rPr>
              <w:t>Средний уровень подготовки, но с</w:t>
            </w:r>
            <w:r w:rsidRPr="00643CBB">
              <w:rPr>
                <w:rFonts w:ascii="Times New Roman" w:hAnsi="Times New Roman"/>
                <w:sz w:val="24"/>
                <w:szCs w:val="24"/>
              </w:rPr>
              <w:t xml:space="preserve"> з</w:t>
            </w:r>
            <w:r>
              <w:rPr>
                <w:rFonts w:ascii="Times New Roman" w:hAnsi="Times New Roman"/>
                <w:sz w:val="24"/>
                <w:szCs w:val="24"/>
              </w:rPr>
              <w:t>аметными  погрешностями</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Удовлетворительно</w:t>
            </w:r>
          </w:p>
        </w:tc>
        <w:tc>
          <w:tcPr>
            <w:tcW w:w="7335" w:type="dxa"/>
          </w:tcPr>
          <w:p w:rsidR="001F54D4" w:rsidRPr="00643CBB" w:rsidRDefault="001F54D4" w:rsidP="000037F2">
            <w:pPr>
              <w:spacing w:after="0" w:line="240" w:lineRule="auto"/>
              <w:rPr>
                <w:rFonts w:ascii="Times New Roman" w:hAnsi="Times New Roman"/>
                <w:sz w:val="24"/>
                <w:szCs w:val="24"/>
              </w:rPr>
            </w:pPr>
            <w:r w:rsidRPr="00643CBB">
              <w:rPr>
                <w:rFonts w:ascii="Times New Roman" w:hAnsi="Times New Roman"/>
                <w:sz w:val="24"/>
                <w:szCs w:val="24"/>
              </w:rPr>
              <w:t>Подготовка, удовлетворяющая минимальным требованиям</w:t>
            </w:r>
            <w:r>
              <w:rPr>
                <w:rFonts w:ascii="Times New Roman" w:hAnsi="Times New Roman"/>
                <w:sz w:val="24"/>
                <w:szCs w:val="24"/>
              </w:rPr>
              <w:t xml:space="preserve"> с негрубыми ошибками</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Неудовлетворительно</w:t>
            </w:r>
          </w:p>
        </w:tc>
        <w:tc>
          <w:tcPr>
            <w:tcW w:w="7335" w:type="dxa"/>
          </w:tcPr>
          <w:p w:rsidR="001F54D4" w:rsidRPr="00643CBB" w:rsidRDefault="001F54D4" w:rsidP="000037F2">
            <w:pPr>
              <w:spacing w:after="0" w:line="240" w:lineRule="auto"/>
              <w:rPr>
                <w:rFonts w:ascii="Times New Roman" w:hAnsi="Times New Roman"/>
                <w:sz w:val="24"/>
                <w:szCs w:val="24"/>
              </w:rPr>
            </w:pPr>
            <w:r w:rsidRPr="00643CBB">
              <w:rPr>
                <w:rFonts w:ascii="Times New Roman" w:hAnsi="Times New Roman"/>
                <w:sz w:val="24"/>
                <w:szCs w:val="24"/>
              </w:rPr>
              <w:t>Необходима дополнительная подготовка для успешного прохождения испытания</w:t>
            </w:r>
            <w:r>
              <w:rPr>
                <w:rFonts w:ascii="Times New Roman" w:hAnsi="Times New Roman"/>
                <w:sz w:val="24"/>
                <w:szCs w:val="24"/>
              </w:rPr>
              <w:t>, делает грубые ошибки</w:t>
            </w:r>
          </w:p>
        </w:tc>
      </w:tr>
      <w:tr w:rsidR="001F54D4" w:rsidRPr="00643CBB" w:rsidTr="000037F2">
        <w:tc>
          <w:tcPr>
            <w:tcW w:w="2802" w:type="dxa"/>
          </w:tcPr>
          <w:p w:rsidR="001F54D4" w:rsidRPr="00643CBB" w:rsidRDefault="001F54D4" w:rsidP="000037F2">
            <w:pPr>
              <w:spacing w:after="0" w:line="240" w:lineRule="auto"/>
              <w:rPr>
                <w:rFonts w:ascii="Times New Roman" w:hAnsi="Times New Roman"/>
                <w:b/>
                <w:bCs/>
                <w:sz w:val="24"/>
                <w:szCs w:val="24"/>
              </w:rPr>
            </w:pPr>
            <w:r w:rsidRPr="00643CBB">
              <w:rPr>
                <w:rFonts w:ascii="Times New Roman" w:hAnsi="Times New Roman"/>
                <w:b/>
                <w:bCs/>
                <w:sz w:val="24"/>
                <w:szCs w:val="24"/>
              </w:rPr>
              <w:t>Плохо</w:t>
            </w:r>
          </w:p>
        </w:tc>
        <w:tc>
          <w:tcPr>
            <w:tcW w:w="7335" w:type="dxa"/>
          </w:tcPr>
          <w:p w:rsidR="001F54D4" w:rsidRPr="00643CBB" w:rsidRDefault="001F54D4" w:rsidP="000037F2">
            <w:pPr>
              <w:spacing w:after="0" w:line="240" w:lineRule="auto"/>
              <w:rPr>
                <w:rFonts w:ascii="Times New Roman" w:hAnsi="Times New Roman"/>
                <w:sz w:val="24"/>
                <w:szCs w:val="24"/>
              </w:rPr>
            </w:pPr>
            <w:r w:rsidRPr="00643CBB">
              <w:rPr>
                <w:rFonts w:ascii="Times New Roman" w:hAnsi="Times New Roman"/>
                <w:sz w:val="24"/>
                <w:szCs w:val="24"/>
              </w:rPr>
              <w:t>Подготовка совершенно недостаточная</w:t>
            </w:r>
          </w:p>
        </w:tc>
      </w:tr>
    </w:tbl>
    <w:p w:rsidR="001F54D4" w:rsidRPr="001F54D4" w:rsidRDefault="001F54D4" w:rsidP="001F54D4">
      <w:pPr>
        <w:numPr>
          <w:ilvl w:val="1"/>
          <w:numId w:val="47"/>
        </w:numPr>
        <w:spacing w:after="0" w:line="240" w:lineRule="auto"/>
        <w:ind w:left="357" w:hanging="357"/>
        <w:jc w:val="both"/>
        <w:rPr>
          <w:rFonts w:ascii="Times New Roman" w:hAnsi="Times New Roman"/>
          <w:sz w:val="28"/>
          <w:szCs w:val="28"/>
        </w:rPr>
      </w:pPr>
      <w:r w:rsidRPr="001F54D4">
        <w:rPr>
          <w:rFonts w:ascii="Times New Roman" w:hAnsi="Times New Roman"/>
          <w:sz w:val="28"/>
          <w:szCs w:val="28"/>
        </w:rPr>
        <w:t>Критерии и процедуры оценивания результатов обучения по дисциплине (модулю), характеризующих этапы формирования компетенций</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xml:space="preserve">Для оценивания результатов обучения в виде </w:t>
      </w:r>
      <w:r w:rsidRPr="00E833DD">
        <w:rPr>
          <w:rFonts w:ascii="Times New Roman" w:hAnsi="Times New Roman"/>
          <w:sz w:val="24"/>
          <w:szCs w:val="24"/>
          <w:u w:val="single"/>
        </w:rPr>
        <w:t>знаний</w:t>
      </w:r>
      <w:r w:rsidRPr="00E833DD">
        <w:rPr>
          <w:rFonts w:ascii="Times New Roman" w:hAnsi="Times New Roman"/>
          <w:sz w:val="24"/>
          <w:szCs w:val="24"/>
        </w:rPr>
        <w:t xml:space="preserve"> используются следующие процедуры и технологии:</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собеседование</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письменные ответы на вопросы.</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xml:space="preserve">Для оценивания результатов обучения в виде </w:t>
      </w:r>
      <w:r w:rsidRPr="00E833DD">
        <w:rPr>
          <w:rFonts w:ascii="Times New Roman" w:hAnsi="Times New Roman"/>
          <w:sz w:val="24"/>
          <w:szCs w:val="24"/>
          <w:u w:val="single"/>
        </w:rPr>
        <w:t>умений</w:t>
      </w:r>
      <w:r w:rsidRPr="00E833DD">
        <w:rPr>
          <w:rFonts w:ascii="Times New Roman" w:hAnsi="Times New Roman"/>
          <w:sz w:val="24"/>
          <w:szCs w:val="24"/>
        </w:rPr>
        <w:t xml:space="preserve"> и </w:t>
      </w:r>
      <w:r w:rsidRPr="00E833DD">
        <w:rPr>
          <w:rFonts w:ascii="Times New Roman" w:hAnsi="Times New Roman"/>
          <w:sz w:val="24"/>
          <w:szCs w:val="24"/>
          <w:u w:val="single"/>
        </w:rPr>
        <w:t>владений</w:t>
      </w:r>
      <w:r w:rsidRPr="00E833DD">
        <w:rPr>
          <w:rFonts w:ascii="Times New Roman" w:hAnsi="Times New Roman"/>
          <w:sz w:val="24"/>
          <w:szCs w:val="24"/>
        </w:rPr>
        <w:t xml:space="preserve"> используются следующие процедуры и технологии:</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задачи (практические задания);</w:t>
      </w:r>
    </w:p>
    <w:p w:rsidR="001F54D4" w:rsidRPr="00E833DD" w:rsidRDefault="001F54D4" w:rsidP="001F54D4">
      <w:pPr>
        <w:pStyle w:val="a7"/>
        <w:spacing w:after="0" w:line="240" w:lineRule="auto"/>
        <w:ind w:left="0"/>
        <w:jc w:val="both"/>
        <w:rPr>
          <w:rFonts w:ascii="Times New Roman" w:hAnsi="Times New Roman"/>
          <w:sz w:val="24"/>
          <w:szCs w:val="24"/>
        </w:rPr>
      </w:pPr>
      <w:r w:rsidRPr="00E833DD">
        <w:rPr>
          <w:rFonts w:ascii="Times New Roman" w:hAnsi="Times New Roman"/>
          <w:sz w:val="24"/>
          <w:szCs w:val="24"/>
        </w:rPr>
        <w:t>- решение практических задач экзаменационного билета.</w:t>
      </w:r>
    </w:p>
    <w:p w:rsidR="001F54D4" w:rsidRPr="001F54D4" w:rsidRDefault="001F54D4" w:rsidP="001F54D4">
      <w:pPr>
        <w:numPr>
          <w:ilvl w:val="1"/>
          <w:numId w:val="47"/>
        </w:numPr>
        <w:spacing w:after="0" w:line="240" w:lineRule="auto"/>
        <w:ind w:left="357" w:hanging="357"/>
        <w:jc w:val="both"/>
        <w:rPr>
          <w:rFonts w:ascii="Times New Roman" w:hAnsi="Times New Roman"/>
          <w:sz w:val="28"/>
          <w:szCs w:val="28"/>
        </w:rPr>
      </w:pPr>
      <w:r w:rsidRPr="001F54D4">
        <w:rPr>
          <w:rFonts w:ascii="Times New Roman" w:hAnsi="Times New Roman"/>
          <w:sz w:val="28"/>
          <w:szCs w:val="28"/>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1F54D4">
        <w:rPr>
          <w:rFonts w:ascii="Times New Roman" w:hAnsi="Times New Roman"/>
          <w:sz w:val="28"/>
          <w:szCs w:val="28"/>
        </w:rPr>
        <w:t>сформированности</w:t>
      </w:r>
      <w:proofErr w:type="spellEnd"/>
      <w:r w:rsidRPr="001F54D4">
        <w:rPr>
          <w:rFonts w:ascii="Times New Roman" w:hAnsi="Times New Roman"/>
          <w:sz w:val="28"/>
          <w:szCs w:val="28"/>
        </w:rPr>
        <w:t xml:space="preserve"> компетенции. </w:t>
      </w:r>
    </w:p>
    <w:p w:rsidR="001F54D4" w:rsidRPr="00895D12" w:rsidRDefault="001F54D4" w:rsidP="001F54D4">
      <w:pPr>
        <w:pStyle w:val="a7"/>
        <w:spacing w:after="0" w:line="240" w:lineRule="auto"/>
        <w:rPr>
          <w:rFonts w:ascii="Times New Roman" w:hAnsi="Times New Roman"/>
          <w:b/>
          <w:sz w:val="24"/>
          <w:szCs w:val="24"/>
        </w:rPr>
      </w:pPr>
      <w:r w:rsidRPr="00895D12">
        <w:rPr>
          <w:rFonts w:ascii="Times New Roman" w:hAnsi="Times New Roman"/>
          <w:b/>
          <w:sz w:val="24"/>
          <w:szCs w:val="24"/>
        </w:rPr>
        <w:t>6.4.1. Примеры домашних зада</w:t>
      </w:r>
      <w:r>
        <w:rPr>
          <w:rFonts w:ascii="Times New Roman" w:hAnsi="Times New Roman"/>
          <w:b/>
          <w:sz w:val="24"/>
          <w:szCs w:val="24"/>
        </w:rPr>
        <w:t>ний для оценки компетенции ОПК-2, ПК-4, ПК-9</w:t>
      </w:r>
    </w:p>
    <w:p w:rsidR="001F54D4" w:rsidRPr="00E833DD" w:rsidRDefault="001F54D4" w:rsidP="001F54D4">
      <w:pPr>
        <w:autoSpaceDE w:val="0"/>
        <w:autoSpaceDN w:val="0"/>
        <w:adjustRightInd w:val="0"/>
        <w:spacing w:after="0" w:line="240" w:lineRule="auto"/>
        <w:ind w:firstLine="567"/>
        <w:jc w:val="both"/>
        <w:rPr>
          <w:rFonts w:ascii="Times New Roman" w:hAnsi="Times New Roman"/>
          <w:sz w:val="24"/>
          <w:szCs w:val="24"/>
        </w:rPr>
      </w:pPr>
      <w:r w:rsidRPr="00E833DD">
        <w:rPr>
          <w:rFonts w:ascii="Times New Roman" w:hAnsi="Times New Roman"/>
          <w:i/>
          <w:sz w:val="24"/>
          <w:szCs w:val="24"/>
        </w:rPr>
        <w:t>Задача 1.</w:t>
      </w:r>
      <w:r w:rsidRPr="00E833DD">
        <w:rPr>
          <w:rFonts w:ascii="Times New Roman" w:hAnsi="Times New Roman"/>
          <w:sz w:val="24"/>
          <w:szCs w:val="24"/>
        </w:rPr>
        <w:t xml:space="preserve"> Случайные величины </w:t>
      </w:r>
      <w:r w:rsidRPr="00E833DD">
        <w:rPr>
          <w:rFonts w:ascii="Times New Roman" w:hAnsi="Times New Roman"/>
          <w:sz w:val="24"/>
          <w:szCs w:val="24"/>
        </w:rPr>
        <w:sym w:font="Symbol" w:char="F078"/>
      </w:r>
      <w:r w:rsidRPr="00E833DD">
        <w:rPr>
          <w:rFonts w:ascii="Times New Roman" w:hAnsi="Times New Roman"/>
          <w:sz w:val="24"/>
          <w:szCs w:val="24"/>
          <w:vertAlign w:val="subscript"/>
        </w:rPr>
        <w:t>1</w:t>
      </w:r>
      <w:r w:rsidRPr="00E833DD">
        <w:rPr>
          <w:rFonts w:ascii="Times New Roman" w:hAnsi="Times New Roman"/>
          <w:sz w:val="24"/>
          <w:szCs w:val="24"/>
        </w:rPr>
        <w:t xml:space="preserve">  и  </w:t>
      </w:r>
      <w:r w:rsidRPr="00E833DD">
        <w:rPr>
          <w:rFonts w:ascii="Times New Roman" w:hAnsi="Times New Roman"/>
          <w:sz w:val="24"/>
          <w:szCs w:val="24"/>
        </w:rPr>
        <w:sym w:font="Symbol" w:char="F078"/>
      </w:r>
      <w:r w:rsidRPr="00E833DD">
        <w:rPr>
          <w:rFonts w:ascii="Times New Roman" w:hAnsi="Times New Roman"/>
          <w:sz w:val="24"/>
          <w:szCs w:val="24"/>
          <w:vertAlign w:val="subscript"/>
        </w:rPr>
        <w:t>2</w:t>
      </w:r>
      <w:r w:rsidRPr="00E833DD">
        <w:rPr>
          <w:rFonts w:ascii="Times New Roman" w:hAnsi="Times New Roman"/>
          <w:sz w:val="24"/>
          <w:szCs w:val="24"/>
        </w:rPr>
        <w:t xml:space="preserve">  независимы и каждая имеет нормальное распределение с математическим ожиданием 0 и дисперсией </w:t>
      </w:r>
      <w:r w:rsidRPr="00E833DD">
        <w:rPr>
          <w:rFonts w:ascii="Times New Roman" w:hAnsi="Times New Roman"/>
          <w:sz w:val="24"/>
          <w:szCs w:val="24"/>
        </w:rPr>
        <w:sym w:font="Symbol" w:char="F073"/>
      </w:r>
      <w:r w:rsidRPr="00E833DD">
        <w:rPr>
          <w:rFonts w:ascii="Times New Roman" w:hAnsi="Times New Roman"/>
          <w:sz w:val="24"/>
          <w:szCs w:val="24"/>
          <w:vertAlign w:val="superscript"/>
        </w:rPr>
        <w:t>2</w:t>
      </w:r>
      <w:r w:rsidRPr="00E833DD">
        <w:rPr>
          <w:rFonts w:ascii="Times New Roman" w:hAnsi="Times New Roman"/>
          <w:sz w:val="24"/>
          <w:szCs w:val="24"/>
        </w:rPr>
        <w:t xml:space="preserve">. Найти математическое ожидание величины </w:t>
      </w:r>
      <w:r w:rsidRPr="00E833DD">
        <w:rPr>
          <w:rFonts w:ascii="Times New Roman" w:hAnsi="Times New Roman"/>
          <w:sz w:val="24"/>
          <w:szCs w:val="24"/>
        </w:rPr>
        <w:sym w:font="Symbol" w:char="F068"/>
      </w:r>
      <w:r w:rsidRPr="00E833DD">
        <w:rPr>
          <w:rFonts w:ascii="Times New Roman" w:hAnsi="Times New Roman"/>
          <w:sz w:val="24"/>
          <w:szCs w:val="24"/>
        </w:rPr>
        <w:t> = </w:t>
      </w:r>
      <w:r w:rsidRPr="00E833DD">
        <w:rPr>
          <w:rFonts w:ascii="Times New Roman" w:hAnsi="Times New Roman"/>
          <w:sz w:val="24"/>
          <w:szCs w:val="24"/>
        </w:rPr>
        <w:sym w:font="Symbol" w:char="F0D6"/>
      </w:r>
      <w:r w:rsidRPr="00E833DD">
        <w:rPr>
          <w:rFonts w:ascii="Times New Roman" w:hAnsi="Times New Roman"/>
          <w:sz w:val="24"/>
          <w:szCs w:val="24"/>
        </w:rPr>
        <w:sym w:font="Symbol" w:char="F070"/>
      </w:r>
      <w:r w:rsidRPr="00E833DD">
        <w:rPr>
          <w:rFonts w:ascii="Times New Roman" w:hAnsi="Times New Roman"/>
          <w:sz w:val="24"/>
          <w:szCs w:val="24"/>
        </w:rPr>
        <w:t> </w:t>
      </w:r>
      <w:r w:rsidRPr="00E833DD">
        <w:rPr>
          <w:rFonts w:ascii="Times New Roman" w:hAnsi="Times New Roman"/>
          <w:sz w:val="24"/>
          <w:szCs w:val="24"/>
        </w:rPr>
        <w:sym w:font="Symbol" w:char="F0D7"/>
      </w:r>
      <w:r w:rsidRPr="00E833DD">
        <w:rPr>
          <w:rFonts w:ascii="Times New Roman" w:hAnsi="Times New Roman"/>
          <w:sz w:val="24"/>
          <w:szCs w:val="24"/>
        </w:rPr>
        <w:t> |</w:t>
      </w:r>
      <w:r w:rsidRPr="00E833DD">
        <w:rPr>
          <w:rFonts w:ascii="Times New Roman" w:hAnsi="Times New Roman"/>
          <w:sz w:val="24"/>
          <w:szCs w:val="24"/>
        </w:rPr>
        <w:sym w:font="Symbol" w:char="F078"/>
      </w:r>
      <w:r w:rsidRPr="00E833DD">
        <w:rPr>
          <w:rFonts w:ascii="Times New Roman" w:hAnsi="Times New Roman"/>
          <w:sz w:val="24"/>
          <w:szCs w:val="24"/>
          <w:vertAlign w:val="subscript"/>
        </w:rPr>
        <w:t>1</w:t>
      </w:r>
      <w:r w:rsidRPr="00E833DD">
        <w:rPr>
          <w:rFonts w:ascii="Times New Roman" w:hAnsi="Times New Roman"/>
          <w:sz w:val="24"/>
          <w:szCs w:val="24"/>
          <w:lang w:val="en-US"/>
        </w:rPr>
        <w:t> </w:t>
      </w:r>
      <w:r w:rsidRPr="00E833DD">
        <w:rPr>
          <w:rFonts w:ascii="Times New Roman" w:hAnsi="Times New Roman"/>
          <w:sz w:val="24"/>
          <w:szCs w:val="24"/>
        </w:rPr>
        <w:t>+</w:t>
      </w:r>
      <w:r w:rsidRPr="00E833DD">
        <w:rPr>
          <w:rFonts w:ascii="Times New Roman" w:hAnsi="Times New Roman"/>
          <w:sz w:val="24"/>
          <w:szCs w:val="24"/>
          <w:lang w:val="en-US"/>
        </w:rPr>
        <w:t> </w:t>
      </w:r>
      <w:r w:rsidRPr="00E833DD">
        <w:rPr>
          <w:rFonts w:ascii="Times New Roman" w:hAnsi="Times New Roman"/>
          <w:sz w:val="24"/>
          <w:szCs w:val="24"/>
        </w:rPr>
        <w:sym w:font="Symbol" w:char="F078"/>
      </w:r>
      <w:r w:rsidRPr="00E833DD">
        <w:rPr>
          <w:rFonts w:ascii="Times New Roman" w:hAnsi="Times New Roman"/>
          <w:sz w:val="24"/>
          <w:szCs w:val="24"/>
          <w:vertAlign w:val="subscript"/>
        </w:rPr>
        <w:t>2</w:t>
      </w:r>
      <w:r w:rsidRPr="00E833DD">
        <w:rPr>
          <w:rFonts w:ascii="Times New Roman" w:hAnsi="Times New Roman"/>
          <w:sz w:val="24"/>
          <w:szCs w:val="24"/>
        </w:rPr>
        <w:t>|.</w:t>
      </w:r>
    </w:p>
    <w:p w:rsidR="001F54D4" w:rsidRPr="00E833DD" w:rsidRDefault="001F54D4" w:rsidP="001F54D4">
      <w:pPr>
        <w:autoSpaceDE w:val="0"/>
        <w:autoSpaceDN w:val="0"/>
        <w:adjustRightInd w:val="0"/>
        <w:spacing w:after="0" w:line="240" w:lineRule="auto"/>
        <w:ind w:firstLine="567"/>
        <w:jc w:val="both"/>
        <w:rPr>
          <w:rFonts w:ascii="Times New Roman" w:hAnsi="Times New Roman"/>
          <w:sz w:val="24"/>
          <w:szCs w:val="24"/>
        </w:rPr>
      </w:pPr>
      <w:r w:rsidRPr="00E833DD">
        <w:rPr>
          <w:rFonts w:ascii="Times New Roman" w:hAnsi="Times New Roman"/>
          <w:i/>
          <w:sz w:val="24"/>
          <w:szCs w:val="24"/>
        </w:rPr>
        <w:t>Задача 2.</w:t>
      </w:r>
      <w:r w:rsidRPr="00E833DD">
        <w:rPr>
          <w:rFonts w:ascii="Times New Roman" w:hAnsi="Times New Roman"/>
          <w:sz w:val="24"/>
          <w:szCs w:val="24"/>
        </w:rPr>
        <w:t xml:space="preserve"> Двумерная случайная величина </w:t>
      </w:r>
      <w:r w:rsidRPr="00E833DD">
        <w:rPr>
          <w:rFonts w:ascii="Times New Roman" w:hAnsi="Times New Roman"/>
          <w:sz w:val="24"/>
          <w:szCs w:val="24"/>
        </w:rPr>
        <w:sym w:font="Symbol" w:char="F078"/>
      </w:r>
      <w:r w:rsidRPr="00E833DD">
        <w:rPr>
          <w:rFonts w:ascii="Times New Roman" w:hAnsi="Times New Roman"/>
          <w:sz w:val="24"/>
          <w:szCs w:val="24"/>
        </w:rPr>
        <w:t> = (</w:t>
      </w:r>
      <w:r w:rsidRPr="00E833DD">
        <w:rPr>
          <w:rFonts w:ascii="Times New Roman" w:hAnsi="Times New Roman"/>
          <w:sz w:val="24"/>
          <w:szCs w:val="24"/>
        </w:rPr>
        <w:sym w:font="Symbol" w:char="F078"/>
      </w:r>
      <w:r w:rsidRPr="00E833DD">
        <w:rPr>
          <w:rFonts w:ascii="Times New Roman" w:hAnsi="Times New Roman"/>
          <w:sz w:val="24"/>
          <w:szCs w:val="24"/>
          <w:vertAlign w:val="subscript"/>
        </w:rPr>
        <w:t>1</w:t>
      </w:r>
      <w:r w:rsidRPr="00E833DD">
        <w:rPr>
          <w:rFonts w:ascii="Times New Roman" w:hAnsi="Times New Roman"/>
          <w:sz w:val="24"/>
          <w:szCs w:val="24"/>
        </w:rPr>
        <w:t xml:space="preserve">, </w:t>
      </w:r>
      <w:r w:rsidRPr="00E833DD">
        <w:rPr>
          <w:rFonts w:ascii="Times New Roman" w:hAnsi="Times New Roman"/>
          <w:sz w:val="24"/>
          <w:szCs w:val="24"/>
        </w:rPr>
        <w:sym w:font="Symbol" w:char="F078"/>
      </w:r>
      <w:r w:rsidRPr="00E833DD">
        <w:rPr>
          <w:rFonts w:ascii="Times New Roman" w:hAnsi="Times New Roman"/>
          <w:sz w:val="24"/>
          <w:szCs w:val="24"/>
          <w:vertAlign w:val="subscript"/>
        </w:rPr>
        <w:t>2</w:t>
      </w:r>
      <w:r w:rsidRPr="00E833DD">
        <w:rPr>
          <w:rFonts w:ascii="Times New Roman" w:hAnsi="Times New Roman"/>
          <w:sz w:val="24"/>
          <w:szCs w:val="24"/>
        </w:rPr>
        <w:t>) имеет плотность распределения</w:t>
      </w:r>
    </w:p>
    <w:p w:rsidR="001F54D4" w:rsidRPr="00E833DD" w:rsidRDefault="001F54D4" w:rsidP="001F54D4">
      <w:pPr>
        <w:autoSpaceDE w:val="0"/>
        <w:autoSpaceDN w:val="0"/>
        <w:adjustRightInd w:val="0"/>
        <w:spacing w:after="0" w:line="240" w:lineRule="auto"/>
        <w:ind w:firstLine="567"/>
        <w:jc w:val="both"/>
        <w:rPr>
          <w:rFonts w:ascii="Times New Roman" w:hAnsi="Times New Roman"/>
          <w:sz w:val="24"/>
          <w:szCs w:val="24"/>
        </w:rPr>
      </w:pPr>
      <w:r w:rsidRPr="00E833DD">
        <w:rPr>
          <w:rFonts w:ascii="Times New Roman" w:hAnsi="Times New Roman"/>
          <w:position w:val="-34"/>
          <w:sz w:val="24"/>
          <w:szCs w:val="24"/>
        </w:rPr>
        <w:object w:dxaOrig="40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3pt;height:39.6pt" o:ole="">
            <v:imagedata r:id="rId9" o:title=""/>
          </v:shape>
          <o:OLEObject Type="Embed" ProgID="Equation.3" ShapeID="_x0000_i1025" DrawAspect="Content" ObjectID="_1577556083" r:id="rId10"/>
        </w:object>
      </w:r>
    </w:p>
    <w:p w:rsidR="001F54D4" w:rsidRPr="00E833DD" w:rsidRDefault="001F54D4" w:rsidP="001F54D4">
      <w:pPr>
        <w:autoSpaceDE w:val="0"/>
        <w:autoSpaceDN w:val="0"/>
        <w:adjustRightInd w:val="0"/>
        <w:spacing w:after="0" w:line="240" w:lineRule="auto"/>
        <w:ind w:firstLine="567"/>
        <w:jc w:val="both"/>
        <w:rPr>
          <w:rFonts w:ascii="Times New Roman" w:hAnsi="Times New Roman"/>
          <w:sz w:val="24"/>
          <w:szCs w:val="24"/>
          <w:vertAlign w:val="superscript"/>
        </w:rPr>
      </w:pPr>
      <w:r w:rsidRPr="00E833DD">
        <w:rPr>
          <w:rFonts w:ascii="Times New Roman" w:hAnsi="Times New Roman"/>
          <w:sz w:val="24"/>
          <w:szCs w:val="24"/>
        </w:rPr>
        <w:t xml:space="preserve">Найти одномерную плотность случайной величины </w:t>
      </w:r>
      <w:r w:rsidRPr="00E833DD">
        <w:rPr>
          <w:rFonts w:ascii="Times New Roman" w:hAnsi="Times New Roman"/>
          <w:sz w:val="24"/>
          <w:szCs w:val="24"/>
        </w:rPr>
        <w:sym w:font="Symbol" w:char="F078"/>
      </w:r>
      <w:r w:rsidRPr="00E833DD">
        <w:rPr>
          <w:rFonts w:ascii="Times New Roman" w:hAnsi="Times New Roman"/>
          <w:sz w:val="24"/>
          <w:szCs w:val="24"/>
          <w:vertAlign w:val="subscript"/>
        </w:rPr>
        <w:t>1</w:t>
      </w:r>
      <w:r w:rsidRPr="00E833DD">
        <w:rPr>
          <w:rFonts w:ascii="Times New Roman" w:hAnsi="Times New Roman"/>
          <w:sz w:val="24"/>
          <w:szCs w:val="24"/>
        </w:rPr>
        <w:t>.</w:t>
      </w:r>
    </w:p>
    <w:p w:rsidR="001F54D4" w:rsidRPr="00E833DD" w:rsidRDefault="001F54D4" w:rsidP="001F54D4">
      <w:pPr>
        <w:autoSpaceDE w:val="0"/>
        <w:autoSpaceDN w:val="0"/>
        <w:adjustRightInd w:val="0"/>
        <w:spacing w:after="0" w:line="240" w:lineRule="auto"/>
        <w:ind w:left="567"/>
        <w:rPr>
          <w:rFonts w:ascii="Times New Roman" w:hAnsi="Times New Roman"/>
          <w:sz w:val="24"/>
          <w:szCs w:val="24"/>
        </w:rPr>
      </w:pPr>
      <w:r w:rsidRPr="00E833DD">
        <w:rPr>
          <w:rFonts w:ascii="Times New Roman" w:hAnsi="Times New Roman"/>
          <w:b/>
          <w:sz w:val="24"/>
          <w:szCs w:val="24"/>
        </w:rPr>
        <w:t>Задача 3.</w:t>
      </w:r>
      <w:r w:rsidRPr="00E833DD">
        <w:rPr>
          <w:rFonts w:ascii="Times New Roman" w:hAnsi="Times New Roman"/>
          <w:sz w:val="24"/>
          <w:szCs w:val="24"/>
        </w:rPr>
        <w:t xml:space="preserve"> Проверьте по критерию </w:t>
      </w:r>
      <w:proofErr w:type="spellStart"/>
      <w:r w:rsidRPr="00E833DD">
        <w:rPr>
          <w:rFonts w:ascii="Times New Roman" w:hAnsi="Times New Roman"/>
          <w:sz w:val="24"/>
          <w:szCs w:val="24"/>
        </w:rPr>
        <w:t>хи-квадрат</w:t>
      </w:r>
      <w:proofErr w:type="spellEnd"/>
      <w:r w:rsidRPr="00E833DD">
        <w:rPr>
          <w:rFonts w:ascii="Times New Roman" w:hAnsi="Times New Roman"/>
          <w:sz w:val="24"/>
          <w:szCs w:val="24"/>
        </w:rPr>
        <w:t xml:space="preserve"> Пирсона  гипотезу согласия выборки </w:t>
      </w:r>
    </w:p>
    <w:p w:rsidR="001F54D4" w:rsidRPr="00E833DD" w:rsidRDefault="001F54D4" w:rsidP="001F54D4">
      <w:pPr>
        <w:autoSpaceDE w:val="0"/>
        <w:autoSpaceDN w:val="0"/>
        <w:adjustRightInd w:val="0"/>
        <w:spacing w:after="0" w:line="240" w:lineRule="auto"/>
        <w:ind w:left="567"/>
        <w:jc w:val="center"/>
        <w:rPr>
          <w:rFonts w:ascii="Times New Roman" w:hAnsi="Times New Roman"/>
          <w:sz w:val="24"/>
          <w:szCs w:val="24"/>
        </w:rPr>
      </w:pPr>
      <w:r w:rsidRPr="00E833DD">
        <w:rPr>
          <w:rFonts w:ascii="Times New Roman" w:hAnsi="Times New Roman"/>
          <w:sz w:val="24"/>
          <w:szCs w:val="24"/>
        </w:rPr>
        <w:t>3.90;   4.26;   2.02;    2.21;    2.75;    3.31;   3.06;    2.78;</w:t>
      </w:r>
      <w:r w:rsidRPr="00E833DD">
        <w:rPr>
          <w:rFonts w:ascii="Times New Roman" w:hAnsi="Times New Roman"/>
          <w:sz w:val="24"/>
          <w:szCs w:val="24"/>
        </w:rPr>
        <w:br/>
        <w:t>2.40;   2.12;   3.27;    3.70;    2.43;    2.75;   2.86;    2.49</w:t>
      </w:r>
    </w:p>
    <w:p w:rsidR="001F54D4" w:rsidRPr="00E833DD" w:rsidRDefault="001F54D4" w:rsidP="001F54D4">
      <w:pPr>
        <w:autoSpaceDE w:val="0"/>
        <w:autoSpaceDN w:val="0"/>
        <w:adjustRightInd w:val="0"/>
        <w:spacing w:after="0" w:line="240" w:lineRule="auto"/>
        <w:ind w:left="567"/>
        <w:rPr>
          <w:rFonts w:ascii="Times New Roman" w:hAnsi="Times New Roman"/>
          <w:sz w:val="24"/>
          <w:szCs w:val="24"/>
        </w:rPr>
      </w:pPr>
      <w:r w:rsidRPr="00E833DD">
        <w:rPr>
          <w:rFonts w:ascii="Times New Roman" w:hAnsi="Times New Roman"/>
          <w:sz w:val="24"/>
          <w:szCs w:val="24"/>
        </w:rPr>
        <w:t>с равномерным распределением в интервале (2, 5).</w:t>
      </w:r>
    </w:p>
    <w:p w:rsidR="001F54D4" w:rsidRPr="00895D12" w:rsidRDefault="001F54D4" w:rsidP="001F54D4">
      <w:pPr>
        <w:autoSpaceDE w:val="0"/>
        <w:autoSpaceDN w:val="0"/>
        <w:adjustRightInd w:val="0"/>
        <w:spacing w:after="0" w:line="240" w:lineRule="auto"/>
        <w:ind w:firstLine="567"/>
        <w:jc w:val="both"/>
        <w:rPr>
          <w:rFonts w:ascii="Times New Roman" w:hAnsi="Times New Roman"/>
          <w:b/>
          <w:sz w:val="24"/>
          <w:szCs w:val="24"/>
        </w:rPr>
      </w:pPr>
      <w:r w:rsidRPr="00895D12">
        <w:rPr>
          <w:rFonts w:ascii="Times New Roman" w:hAnsi="Times New Roman"/>
          <w:b/>
          <w:sz w:val="24"/>
          <w:szCs w:val="24"/>
        </w:rPr>
        <w:t>6.4.</w:t>
      </w:r>
      <w:r>
        <w:rPr>
          <w:rFonts w:ascii="Times New Roman" w:hAnsi="Times New Roman"/>
          <w:b/>
          <w:sz w:val="24"/>
          <w:szCs w:val="24"/>
        </w:rPr>
        <w:t>2</w:t>
      </w:r>
      <w:r w:rsidRPr="00895D12">
        <w:rPr>
          <w:rFonts w:ascii="Times New Roman" w:hAnsi="Times New Roman"/>
          <w:b/>
          <w:sz w:val="24"/>
          <w:szCs w:val="24"/>
        </w:rPr>
        <w:t>. Вопросы к экзамену</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Многомерный случайный вектор. Типы распределений.  Многомерная функция распределения и ее свойства</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lastRenderedPageBreak/>
        <w:t>Маргинальные распределения векторов. Примеры многомерных дискретных и непрерывных распределений.</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Математическое ожидание и дисперсия. Их свойства</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Ковариация и коэффициент корреляции. Их свойства.</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Виды сходимости случайных последовательностей.</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Законы больших чисел (теоремы Чебышева и Бернулли).</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Центральная предельная теорема ( теорема Ляпунова, Муавра – Лапласа).</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 xml:space="preserve">Эмпирическая функция распределения , понятие о теореме </w:t>
      </w:r>
      <w:proofErr w:type="spellStart"/>
      <w:r w:rsidRPr="00041634">
        <w:rPr>
          <w:rFonts w:ascii="Times New Roman" w:hAnsi="Times New Roman"/>
          <w:sz w:val="24"/>
          <w:szCs w:val="24"/>
        </w:rPr>
        <w:t>Гливенко</w:t>
      </w:r>
      <w:proofErr w:type="spellEnd"/>
      <w:r w:rsidRPr="00041634">
        <w:rPr>
          <w:rFonts w:ascii="Times New Roman" w:hAnsi="Times New Roman"/>
          <w:sz w:val="24"/>
          <w:szCs w:val="24"/>
        </w:rPr>
        <w:t>.</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Выборочные моменты случайных величин. Их свойства</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Метод максимального правдоподобия для оценки параметров. Примеры</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Метод моментов для оценки параметров. Примеры.</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Качество точечных оценок параметров. Примеры.</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Доверительные интервалы. Примеры.</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Статистическая гипотеза, статистический критерий, уровень значимости, мощность критерия.</w:t>
      </w:r>
    </w:p>
    <w:p w:rsidR="001F54D4" w:rsidRPr="00041634"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 xml:space="preserve">Критерий согласия </w:t>
      </w:r>
      <w:proofErr w:type="spellStart"/>
      <w:r w:rsidRPr="00041634">
        <w:rPr>
          <w:rFonts w:ascii="Times New Roman" w:hAnsi="Times New Roman"/>
          <w:sz w:val="24"/>
          <w:szCs w:val="24"/>
        </w:rPr>
        <w:t>хи-квадрат</w:t>
      </w:r>
      <w:proofErr w:type="spellEnd"/>
      <w:r w:rsidRPr="00041634">
        <w:rPr>
          <w:rFonts w:ascii="Times New Roman" w:hAnsi="Times New Roman"/>
          <w:sz w:val="24"/>
          <w:szCs w:val="24"/>
        </w:rPr>
        <w:t xml:space="preserve"> Пирсона.</w:t>
      </w:r>
    </w:p>
    <w:p w:rsidR="001F54D4" w:rsidRPr="00DA7E19" w:rsidRDefault="001F54D4" w:rsidP="001F54D4">
      <w:pPr>
        <w:numPr>
          <w:ilvl w:val="0"/>
          <w:numId w:val="45"/>
        </w:numPr>
        <w:spacing w:after="0" w:line="240" w:lineRule="auto"/>
        <w:ind w:left="850" w:hanging="357"/>
        <w:rPr>
          <w:rFonts w:ascii="Times New Roman" w:hAnsi="Times New Roman"/>
          <w:sz w:val="24"/>
          <w:szCs w:val="24"/>
        </w:rPr>
      </w:pPr>
      <w:r w:rsidRPr="00041634">
        <w:rPr>
          <w:rFonts w:ascii="Times New Roman" w:hAnsi="Times New Roman"/>
          <w:sz w:val="24"/>
          <w:szCs w:val="24"/>
        </w:rPr>
        <w:t>Критерий отношения правдоподобия.</w:t>
      </w:r>
    </w:p>
    <w:p w:rsidR="001F54D4" w:rsidRPr="001F54D4" w:rsidRDefault="001F54D4" w:rsidP="001F54D4">
      <w:pPr>
        <w:numPr>
          <w:ilvl w:val="1"/>
          <w:numId w:val="47"/>
        </w:numPr>
        <w:spacing w:after="0" w:line="240" w:lineRule="auto"/>
        <w:ind w:left="357" w:hanging="357"/>
        <w:jc w:val="both"/>
        <w:rPr>
          <w:rFonts w:ascii="Times New Roman" w:hAnsi="Times New Roman"/>
          <w:sz w:val="28"/>
          <w:szCs w:val="28"/>
        </w:rPr>
      </w:pPr>
      <w:r w:rsidRPr="001F54D4">
        <w:rPr>
          <w:rFonts w:ascii="Times New Roman" w:hAnsi="Times New Roman"/>
          <w:sz w:val="28"/>
          <w:szCs w:val="28"/>
        </w:rPr>
        <w:t>Методические материалы, определяющие процедуры оценивания</w:t>
      </w:r>
    </w:p>
    <w:p w:rsidR="001F54D4" w:rsidRPr="007C7F59" w:rsidRDefault="001F54D4" w:rsidP="001F54D4">
      <w:pPr>
        <w:spacing w:after="0" w:line="240" w:lineRule="auto"/>
        <w:ind w:firstLine="426"/>
        <w:rPr>
          <w:rFonts w:ascii="Times New Roman" w:hAnsi="Times New Roman"/>
          <w:sz w:val="24"/>
          <w:szCs w:val="24"/>
        </w:rPr>
      </w:pPr>
      <w:r w:rsidRPr="00743BCF">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hyperlink r:id="rId11" w:history="1">
        <w:r w:rsidRPr="00743BCF">
          <w:rPr>
            <w:rStyle w:val="afb"/>
            <w:rFonts w:ascii="Times New Roman" w:hAnsi="Times New Roman"/>
            <w:sz w:val="24"/>
            <w:szCs w:val="24"/>
            <w:lang w:val="en-US"/>
          </w:rPr>
          <w:t>http</w:t>
        </w:r>
        <w:r w:rsidRPr="007C7F59">
          <w:rPr>
            <w:rStyle w:val="afb"/>
            <w:rFonts w:ascii="Times New Roman" w:hAnsi="Times New Roman"/>
            <w:sz w:val="24"/>
            <w:szCs w:val="24"/>
          </w:rPr>
          <w:t>://</w:t>
        </w:r>
        <w:r w:rsidRPr="00743BCF">
          <w:rPr>
            <w:rStyle w:val="afb"/>
            <w:rFonts w:ascii="Times New Roman" w:hAnsi="Times New Roman"/>
            <w:sz w:val="24"/>
            <w:szCs w:val="24"/>
            <w:lang w:val="en-US"/>
          </w:rPr>
          <w:t>www</w:t>
        </w:r>
        <w:r w:rsidRPr="007C7F59">
          <w:rPr>
            <w:rStyle w:val="afb"/>
            <w:rFonts w:ascii="Times New Roman" w:hAnsi="Times New Roman"/>
            <w:sz w:val="24"/>
            <w:szCs w:val="24"/>
          </w:rPr>
          <w:t>.</w:t>
        </w:r>
        <w:proofErr w:type="spellStart"/>
        <w:r w:rsidRPr="00743BCF">
          <w:rPr>
            <w:rStyle w:val="afb"/>
            <w:rFonts w:ascii="Times New Roman" w:hAnsi="Times New Roman"/>
            <w:sz w:val="24"/>
            <w:szCs w:val="24"/>
            <w:lang w:val="en-US"/>
          </w:rPr>
          <w:t>unn</w:t>
        </w:r>
        <w:proofErr w:type="spellEnd"/>
        <w:r w:rsidRPr="007C7F59">
          <w:rPr>
            <w:rStyle w:val="afb"/>
            <w:rFonts w:ascii="Times New Roman" w:hAnsi="Times New Roman"/>
            <w:sz w:val="24"/>
            <w:szCs w:val="24"/>
          </w:rPr>
          <w:t>.</w:t>
        </w:r>
        <w:proofErr w:type="spellStart"/>
        <w:r w:rsidRPr="00743BCF">
          <w:rPr>
            <w:rStyle w:val="afb"/>
            <w:rFonts w:ascii="Times New Roman" w:hAnsi="Times New Roman"/>
            <w:sz w:val="24"/>
            <w:szCs w:val="24"/>
            <w:lang w:val="en-US"/>
          </w:rPr>
          <w:t>ru</w:t>
        </w:r>
        <w:proofErr w:type="spellEnd"/>
        <w:r w:rsidRPr="007C7F59">
          <w:rPr>
            <w:rStyle w:val="afb"/>
            <w:rFonts w:ascii="Times New Roman" w:hAnsi="Times New Roman"/>
            <w:sz w:val="24"/>
            <w:szCs w:val="24"/>
          </w:rPr>
          <w:t>/</w:t>
        </w:r>
        <w:r w:rsidRPr="00743BCF">
          <w:rPr>
            <w:rStyle w:val="afb"/>
            <w:rFonts w:ascii="Times New Roman" w:hAnsi="Times New Roman"/>
            <w:sz w:val="24"/>
            <w:szCs w:val="24"/>
            <w:lang w:val="en-US"/>
          </w:rPr>
          <w:t>site</w:t>
        </w:r>
        <w:r w:rsidRPr="007C7F59">
          <w:rPr>
            <w:rStyle w:val="afb"/>
            <w:rFonts w:ascii="Times New Roman" w:hAnsi="Times New Roman"/>
            <w:sz w:val="24"/>
            <w:szCs w:val="24"/>
          </w:rPr>
          <w:t>/</w:t>
        </w:r>
        <w:r w:rsidRPr="00743BCF">
          <w:rPr>
            <w:rStyle w:val="afb"/>
            <w:rFonts w:ascii="Times New Roman" w:hAnsi="Times New Roman"/>
            <w:sz w:val="24"/>
            <w:szCs w:val="24"/>
            <w:lang w:val="en-US"/>
          </w:rPr>
          <w:t>images</w:t>
        </w:r>
        <w:r w:rsidRPr="007C7F59">
          <w:rPr>
            <w:rStyle w:val="afb"/>
            <w:rFonts w:ascii="Times New Roman" w:hAnsi="Times New Roman"/>
            <w:sz w:val="24"/>
            <w:szCs w:val="24"/>
          </w:rPr>
          <w:t>/</w:t>
        </w:r>
        <w:r w:rsidRPr="00743BCF">
          <w:rPr>
            <w:rStyle w:val="afb"/>
            <w:rFonts w:ascii="Times New Roman" w:hAnsi="Times New Roman"/>
            <w:sz w:val="24"/>
            <w:szCs w:val="24"/>
            <w:lang w:val="en-US"/>
          </w:rPr>
          <w:t>docs</w:t>
        </w:r>
        <w:r w:rsidRPr="007C7F59">
          <w:rPr>
            <w:rStyle w:val="afb"/>
            <w:rFonts w:ascii="Times New Roman" w:hAnsi="Times New Roman"/>
            <w:sz w:val="24"/>
            <w:szCs w:val="24"/>
          </w:rPr>
          <w:t>/</w:t>
        </w:r>
        <w:proofErr w:type="spellStart"/>
        <w:r w:rsidRPr="00743BCF">
          <w:rPr>
            <w:rStyle w:val="afb"/>
            <w:rFonts w:ascii="Times New Roman" w:hAnsi="Times New Roman"/>
            <w:sz w:val="24"/>
            <w:szCs w:val="24"/>
            <w:lang w:val="en-US"/>
          </w:rPr>
          <w:t>obrazov</w:t>
        </w:r>
        <w:proofErr w:type="spellEnd"/>
        <w:r w:rsidRPr="007C7F59">
          <w:rPr>
            <w:rStyle w:val="afb"/>
            <w:rFonts w:ascii="Times New Roman" w:hAnsi="Times New Roman"/>
            <w:sz w:val="24"/>
            <w:szCs w:val="24"/>
          </w:rPr>
          <w:t>-</w:t>
        </w:r>
        <w:r w:rsidRPr="00743BCF">
          <w:rPr>
            <w:rStyle w:val="afb"/>
            <w:rFonts w:ascii="Times New Roman" w:hAnsi="Times New Roman"/>
            <w:sz w:val="24"/>
            <w:szCs w:val="24"/>
            <w:lang w:val="en-US"/>
          </w:rPr>
          <w:t>org</w:t>
        </w:r>
        <w:r w:rsidRPr="007C7F59">
          <w:rPr>
            <w:rStyle w:val="afb"/>
            <w:rFonts w:ascii="Times New Roman" w:hAnsi="Times New Roman"/>
            <w:sz w:val="24"/>
            <w:szCs w:val="24"/>
          </w:rPr>
          <w:t>/</w:t>
        </w:r>
        <w:proofErr w:type="spellStart"/>
        <w:r w:rsidRPr="00743BCF">
          <w:rPr>
            <w:rStyle w:val="afb"/>
            <w:rFonts w:ascii="Times New Roman" w:hAnsi="Times New Roman"/>
            <w:sz w:val="24"/>
            <w:szCs w:val="24"/>
            <w:lang w:val="en-US"/>
          </w:rPr>
          <w:t>Formi</w:t>
        </w:r>
        <w:proofErr w:type="spellEnd"/>
        <w:r w:rsidRPr="007C7F59">
          <w:rPr>
            <w:rStyle w:val="afb"/>
            <w:rFonts w:ascii="Times New Roman" w:hAnsi="Times New Roman"/>
            <w:sz w:val="24"/>
            <w:szCs w:val="24"/>
          </w:rPr>
          <w:t>_</w:t>
        </w:r>
        <w:proofErr w:type="spellStart"/>
        <w:r w:rsidRPr="00743BCF">
          <w:rPr>
            <w:rStyle w:val="afb"/>
            <w:rFonts w:ascii="Times New Roman" w:hAnsi="Times New Roman"/>
            <w:sz w:val="24"/>
            <w:szCs w:val="24"/>
            <w:lang w:val="en-US"/>
          </w:rPr>
          <w:t>stroki</w:t>
        </w:r>
        <w:proofErr w:type="spellEnd"/>
        <w:r w:rsidRPr="007C7F59">
          <w:rPr>
            <w:rStyle w:val="afb"/>
            <w:rFonts w:ascii="Times New Roman" w:hAnsi="Times New Roman"/>
            <w:sz w:val="24"/>
            <w:szCs w:val="24"/>
          </w:rPr>
          <w:t>_</w:t>
        </w:r>
        <w:proofErr w:type="spellStart"/>
        <w:r w:rsidRPr="00743BCF">
          <w:rPr>
            <w:rStyle w:val="afb"/>
            <w:rFonts w:ascii="Times New Roman" w:hAnsi="Times New Roman"/>
            <w:sz w:val="24"/>
            <w:szCs w:val="24"/>
            <w:lang w:val="en-US"/>
          </w:rPr>
          <w:t>kontrolya</w:t>
        </w:r>
        <w:proofErr w:type="spellEnd"/>
        <w:r w:rsidRPr="007C7F59">
          <w:rPr>
            <w:rStyle w:val="afb"/>
            <w:rFonts w:ascii="Times New Roman" w:hAnsi="Times New Roman"/>
            <w:sz w:val="24"/>
            <w:szCs w:val="24"/>
          </w:rPr>
          <w:t>_13.02.2014.</w:t>
        </w:r>
        <w:proofErr w:type="spellStart"/>
        <w:r w:rsidRPr="00743BCF">
          <w:rPr>
            <w:rStyle w:val="afb"/>
            <w:rFonts w:ascii="Times New Roman" w:hAnsi="Times New Roman"/>
            <w:sz w:val="24"/>
            <w:szCs w:val="24"/>
            <w:lang w:val="en-US"/>
          </w:rPr>
          <w:t>pdf</w:t>
        </w:r>
        <w:proofErr w:type="spellEnd"/>
      </w:hyperlink>
    </w:p>
    <w:p w:rsidR="001F54D4" w:rsidRPr="008E76FC" w:rsidRDefault="001F54D4" w:rsidP="001F54D4">
      <w:pPr>
        <w:spacing w:after="0" w:line="240" w:lineRule="auto"/>
        <w:ind w:firstLine="425"/>
        <w:rPr>
          <w:rFonts w:ascii="Times New Roman" w:hAnsi="Times New Roman"/>
          <w:sz w:val="24"/>
          <w:szCs w:val="24"/>
        </w:rPr>
      </w:pPr>
      <w:r w:rsidRPr="008E76FC">
        <w:rPr>
          <w:rFonts w:ascii="Times New Roman" w:hAnsi="Times New Roman"/>
          <w:sz w:val="24"/>
          <w:szCs w:val="24"/>
        </w:rPr>
        <w:t>Положение о фонде оценочных средств, утвержденное приказом ректора ННГУ от 10.06.2015 г. №247-ОД.</w:t>
      </w:r>
    </w:p>
    <w:p w:rsidR="001F54D4" w:rsidRPr="001F54D4" w:rsidRDefault="001F54D4" w:rsidP="001F54D4">
      <w:pPr>
        <w:numPr>
          <w:ilvl w:val="0"/>
          <w:numId w:val="46"/>
        </w:numPr>
        <w:spacing w:after="0" w:line="240" w:lineRule="auto"/>
        <w:ind w:left="499" w:hanging="357"/>
        <w:jc w:val="both"/>
        <w:rPr>
          <w:rFonts w:ascii="Times New Roman" w:hAnsi="Times New Roman"/>
          <w:b/>
          <w:sz w:val="28"/>
          <w:szCs w:val="28"/>
        </w:rPr>
      </w:pPr>
      <w:r w:rsidRPr="001F54D4">
        <w:rPr>
          <w:rFonts w:ascii="Times New Roman" w:hAnsi="Times New Roman"/>
          <w:b/>
          <w:sz w:val="28"/>
          <w:szCs w:val="28"/>
        </w:rPr>
        <w:t>Учебно-методическое и информационное обеспечение дисциплины</w:t>
      </w:r>
    </w:p>
    <w:p w:rsidR="001F54D4" w:rsidRDefault="001F54D4" w:rsidP="001F54D4">
      <w:pPr>
        <w:shd w:val="clear" w:color="auto" w:fill="FFFFFF"/>
        <w:spacing w:after="0" w:line="240" w:lineRule="auto"/>
        <w:rPr>
          <w:rFonts w:ascii="Times New Roman" w:hAnsi="Times New Roman"/>
          <w:color w:val="000000"/>
          <w:spacing w:val="-5"/>
          <w:sz w:val="24"/>
          <w:szCs w:val="24"/>
          <w:lang w:eastAsia="ar-SA"/>
        </w:rPr>
      </w:pPr>
      <w:r w:rsidRPr="003078C1">
        <w:rPr>
          <w:rFonts w:ascii="Times New Roman" w:hAnsi="Times New Roman"/>
          <w:sz w:val="28"/>
          <w:szCs w:val="24"/>
        </w:rPr>
        <w:t>а) основная литература:</w:t>
      </w:r>
      <w:r w:rsidRPr="00CF4D55">
        <w:rPr>
          <w:rFonts w:ascii="Times New Roman" w:hAnsi="Times New Roman"/>
          <w:color w:val="000000"/>
          <w:spacing w:val="-5"/>
          <w:sz w:val="24"/>
          <w:szCs w:val="24"/>
          <w:lang w:eastAsia="ar-SA"/>
        </w:rPr>
        <w:t xml:space="preserve"> </w:t>
      </w:r>
    </w:p>
    <w:p w:rsidR="001F54D4" w:rsidRDefault="001F54D4" w:rsidP="001F54D4">
      <w:pPr>
        <w:pStyle w:val="a"/>
        <w:numPr>
          <w:ilvl w:val="0"/>
          <w:numId w:val="0"/>
        </w:numPr>
        <w:spacing w:after="0"/>
        <w:ind w:left="357"/>
        <w:rPr>
          <w:sz w:val="28"/>
          <w:szCs w:val="28"/>
        </w:rPr>
      </w:pPr>
      <w:r>
        <w:rPr>
          <w:sz w:val="28"/>
          <w:szCs w:val="28"/>
        </w:rPr>
        <w:t xml:space="preserve">1. </w:t>
      </w:r>
      <w:proofErr w:type="spellStart"/>
      <w:r>
        <w:rPr>
          <w:sz w:val="28"/>
          <w:szCs w:val="28"/>
        </w:rPr>
        <w:t>Федоткин</w:t>
      </w:r>
      <w:proofErr w:type="spellEnd"/>
      <w:r>
        <w:rPr>
          <w:sz w:val="28"/>
          <w:szCs w:val="28"/>
        </w:rPr>
        <w:t xml:space="preserve"> М.А. Основы прикладной теории вероятностей и статистики: Учебник /М.А. </w:t>
      </w:r>
      <w:proofErr w:type="spellStart"/>
      <w:r>
        <w:rPr>
          <w:sz w:val="28"/>
          <w:szCs w:val="28"/>
        </w:rPr>
        <w:t>Федоткин</w:t>
      </w:r>
      <w:proofErr w:type="spellEnd"/>
      <w:r>
        <w:rPr>
          <w:sz w:val="28"/>
          <w:szCs w:val="28"/>
        </w:rPr>
        <w:t xml:space="preserve">.- М.: </w:t>
      </w:r>
      <w:proofErr w:type="spellStart"/>
      <w:r>
        <w:rPr>
          <w:sz w:val="28"/>
          <w:szCs w:val="28"/>
        </w:rPr>
        <w:t>Высш</w:t>
      </w:r>
      <w:proofErr w:type="spellEnd"/>
      <w:r>
        <w:rPr>
          <w:sz w:val="28"/>
          <w:szCs w:val="28"/>
        </w:rPr>
        <w:t>. Шк.,2006.-308 с. (185 экз.)</w:t>
      </w:r>
    </w:p>
    <w:p w:rsidR="001F54D4" w:rsidRDefault="001F54D4" w:rsidP="001F54D4">
      <w:pPr>
        <w:spacing w:after="0" w:line="240" w:lineRule="auto"/>
        <w:rPr>
          <w:rFonts w:ascii="Times New Roman" w:hAnsi="Times New Roman"/>
          <w:sz w:val="28"/>
          <w:szCs w:val="24"/>
        </w:rPr>
      </w:pPr>
      <w:r w:rsidRPr="003078C1">
        <w:rPr>
          <w:rFonts w:ascii="Times New Roman" w:hAnsi="Times New Roman"/>
          <w:sz w:val="28"/>
          <w:szCs w:val="24"/>
        </w:rPr>
        <w:t>б) дополнительная литература:</w:t>
      </w:r>
    </w:p>
    <w:p w:rsidR="001F54D4" w:rsidRPr="00954B4F" w:rsidRDefault="001F54D4" w:rsidP="001F54D4">
      <w:pPr>
        <w:pStyle w:val="a"/>
        <w:numPr>
          <w:ilvl w:val="0"/>
          <w:numId w:val="0"/>
        </w:numPr>
        <w:spacing w:after="0"/>
        <w:ind w:left="357"/>
        <w:rPr>
          <w:sz w:val="28"/>
          <w:szCs w:val="28"/>
        </w:rPr>
      </w:pPr>
      <w:r>
        <w:rPr>
          <w:sz w:val="28"/>
          <w:szCs w:val="28"/>
        </w:rPr>
        <w:t xml:space="preserve">1. </w:t>
      </w:r>
      <w:r w:rsidRPr="00954B4F">
        <w:rPr>
          <w:sz w:val="28"/>
          <w:szCs w:val="28"/>
        </w:rPr>
        <w:t>Ширяев А. Н. Вероятность, – М.: Наука. 1989</w:t>
      </w:r>
      <w:r>
        <w:rPr>
          <w:sz w:val="28"/>
          <w:szCs w:val="28"/>
        </w:rPr>
        <w:t xml:space="preserve"> (90 экз.)</w:t>
      </w:r>
      <w:r w:rsidRPr="00954B4F">
        <w:rPr>
          <w:sz w:val="28"/>
          <w:szCs w:val="28"/>
        </w:rPr>
        <w:t>.</w:t>
      </w:r>
    </w:p>
    <w:p w:rsidR="001F54D4" w:rsidRPr="001F54D4" w:rsidRDefault="001F54D4" w:rsidP="001F54D4">
      <w:pPr>
        <w:numPr>
          <w:ilvl w:val="0"/>
          <w:numId w:val="46"/>
        </w:numPr>
        <w:spacing w:after="0" w:line="240" w:lineRule="auto"/>
        <w:ind w:left="499" w:hanging="357"/>
        <w:jc w:val="both"/>
        <w:rPr>
          <w:rFonts w:ascii="Times New Roman" w:hAnsi="Times New Roman"/>
          <w:b/>
          <w:sz w:val="28"/>
          <w:szCs w:val="28"/>
        </w:rPr>
      </w:pPr>
      <w:r w:rsidRPr="001F54D4">
        <w:rPr>
          <w:rFonts w:ascii="Times New Roman" w:hAnsi="Times New Roman"/>
          <w:b/>
          <w:sz w:val="28"/>
          <w:szCs w:val="28"/>
        </w:rPr>
        <w:t xml:space="preserve">Материально-техническое обеспечение дисциплины (модуля) </w:t>
      </w:r>
    </w:p>
    <w:p w:rsidR="001F54D4" w:rsidRDefault="001F54D4" w:rsidP="001F54D4">
      <w:pPr>
        <w:spacing w:after="0" w:line="216" w:lineRule="auto"/>
        <w:jc w:val="both"/>
        <w:rPr>
          <w:rFonts w:ascii="Times New Roman" w:hAnsi="Times New Roman"/>
          <w:b/>
          <w:sz w:val="28"/>
          <w:szCs w:val="28"/>
        </w:rPr>
      </w:pPr>
      <w:r w:rsidRPr="006E19B3">
        <w:rPr>
          <w:rFonts w:ascii="Times New Roman" w:hAnsi="Times New Roman"/>
          <w:sz w:val="28"/>
          <w:szCs w:val="28"/>
          <w:lang w:eastAsia="ar-SA"/>
        </w:rPr>
        <w:t>Учебная аудитория, оснащенная партами, стульями, учебной доской</w:t>
      </w:r>
      <w:r>
        <w:rPr>
          <w:rFonts w:ascii="Times New Roman" w:hAnsi="Times New Roman"/>
          <w:sz w:val="28"/>
          <w:szCs w:val="28"/>
          <w:lang w:eastAsia="ar-SA"/>
        </w:rPr>
        <w:t>, проектором</w:t>
      </w:r>
      <w:r w:rsidRPr="006E19B3">
        <w:rPr>
          <w:rFonts w:ascii="Times New Roman" w:hAnsi="Times New Roman"/>
          <w:sz w:val="28"/>
          <w:szCs w:val="28"/>
          <w:lang w:eastAsia="ar-SA"/>
        </w:rPr>
        <w:t>. Учебная и научная литература, учебно-методические материалы, представленные в библиотечном фонде, в электронных</w:t>
      </w:r>
      <w:r w:rsidRPr="0012770A">
        <w:rPr>
          <w:rFonts w:ascii="Times New Roman" w:hAnsi="Times New Roman"/>
          <w:sz w:val="28"/>
          <w:szCs w:val="28"/>
          <w:lang w:eastAsia="ar-SA"/>
        </w:rPr>
        <w:t xml:space="preserve"> </w:t>
      </w:r>
      <w:proofErr w:type="spellStart"/>
      <w:r w:rsidRPr="006E19B3">
        <w:rPr>
          <w:rFonts w:ascii="Times New Roman" w:hAnsi="Times New Roman"/>
          <w:sz w:val="28"/>
          <w:szCs w:val="28"/>
          <w:lang w:eastAsia="ar-SA"/>
        </w:rPr>
        <w:t>электронных</w:t>
      </w:r>
      <w:proofErr w:type="spellEnd"/>
      <w:r w:rsidRPr="006E19B3">
        <w:rPr>
          <w:rFonts w:ascii="Times New Roman" w:hAnsi="Times New Roman"/>
          <w:sz w:val="28"/>
          <w:szCs w:val="28"/>
          <w:lang w:eastAsia="ar-SA"/>
        </w:rPr>
        <w:t xml:space="preserve"> библиотеках и на кафедре</w:t>
      </w:r>
      <w:r>
        <w:rPr>
          <w:rFonts w:ascii="Times New Roman" w:hAnsi="Times New Roman"/>
          <w:sz w:val="28"/>
          <w:szCs w:val="28"/>
          <w:lang w:eastAsia="ar-SA"/>
        </w:rPr>
        <w:t xml:space="preserve"> математического обеспечения и суперкомпьютерных технологий</w:t>
      </w:r>
      <w:r w:rsidRPr="006E19B3">
        <w:rPr>
          <w:rFonts w:ascii="Times New Roman" w:hAnsi="Times New Roman"/>
          <w:sz w:val="28"/>
          <w:szCs w:val="28"/>
          <w:lang w:eastAsia="ar-SA"/>
        </w:rPr>
        <w:t>.</w:t>
      </w:r>
    </w:p>
    <w:p w:rsidR="001F54D4" w:rsidRDefault="001F54D4" w:rsidP="001F54D4">
      <w:pPr>
        <w:spacing w:before="240" w:after="0" w:line="240" w:lineRule="auto"/>
        <w:jc w:val="both"/>
        <w:rPr>
          <w:rFonts w:ascii="Times New Roman" w:hAnsi="Times New Roman"/>
          <w:sz w:val="28"/>
          <w:szCs w:val="24"/>
        </w:rPr>
      </w:pPr>
      <w:r>
        <w:rPr>
          <w:rFonts w:ascii="Times New Roman" w:hAnsi="Times New Roman"/>
          <w:sz w:val="28"/>
          <w:szCs w:val="24"/>
        </w:rPr>
        <w:t>Пр</w:t>
      </w:r>
      <w:r w:rsidRPr="006E19B3">
        <w:rPr>
          <w:rFonts w:ascii="Times New Roman" w:hAnsi="Times New Roman"/>
          <w:sz w:val="28"/>
          <w:szCs w:val="24"/>
        </w:rPr>
        <w:t xml:space="preserve">ограмма составлена в соответствии с требованиями </w:t>
      </w:r>
      <w:r>
        <w:rPr>
          <w:rFonts w:ascii="Times New Roman" w:hAnsi="Times New Roman"/>
          <w:sz w:val="28"/>
          <w:szCs w:val="24"/>
        </w:rPr>
        <w:t xml:space="preserve">ФГОС ВО с учетом рекомендаций </w:t>
      </w:r>
      <w:r w:rsidRPr="003078C1">
        <w:rPr>
          <w:rFonts w:ascii="Times New Roman" w:hAnsi="Times New Roman"/>
          <w:sz w:val="28"/>
          <w:szCs w:val="24"/>
        </w:rPr>
        <w:t>О</w:t>
      </w:r>
      <w:r>
        <w:rPr>
          <w:rFonts w:ascii="Times New Roman" w:hAnsi="Times New Roman"/>
          <w:sz w:val="28"/>
          <w:szCs w:val="24"/>
        </w:rPr>
        <w:t>ПОП В</w:t>
      </w:r>
      <w:r w:rsidRPr="003078C1">
        <w:rPr>
          <w:rFonts w:ascii="Times New Roman" w:hAnsi="Times New Roman"/>
          <w:sz w:val="28"/>
          <w:szCs w:val="24"/>
        </w:rPr>
        <w:t>О</w:t>
      </w:r>
      <w:r>
        <w:rPr>
          <w:rFonts w:ascii="Times New Roman" w:hAnsi="Times New Roman"/>
          <w:sz w:val="28"/>
          <w:szCs w:val="24"/>
        </w:rPr>
        <w:t xml:space="preserve"> по направлению </w:t>
      </w:r>
      <w:r w:rsidRPr="006E19B3">
        <w:rPr>
          <w:rFonts w:ascii="Times New Roman" w:hAnsi="Times New Roman"/>
          <w:sz w:val="28"/>
          <w:szCs w:val="24"/>
        </w:rPr>
        <w:t>01</w:t>
      </w:r>
      <w:r>
        <w:rPr>
          <w:rFonts w:ascii="Times New Roman" w:hAnsi="Times New Roman"/>
          <w:sz w:val="28"/>
          <w:szCs w:val="24"/>
        </w:rPr>
        <w:t>.</w:t>
      </w:r>
      <w:r w:rsidRPr="006E19B3">
        <w:rPr>
          <w:rFonts w:ascii="Times New Roman" w:hAnsi="Times New Roman"/>
          <w:sz w:val="28"/>
          <w:szCs w:val="24"/>
        </w:rPr>
        <w:t>03</w:t>
      </w:r>
      <w:r>
        <w:rPr>
          <w:rFonts w:ascii="Times New Roman" w:hAnsi="Times New Roman"/>
          <w:sz w:val="28"/>
          <w:szCs w:val="24"/>
        </w:rPr>
        <w:t>.</w:t>
      </w:r>
      <w:r w:rsidRPr="006E19B3">
        <w:rPr>
          <w:rFonts w:ascii="Times New Roman" w:hAnsi="Times New Roman"/>
          <w:sz w:val="28"/>
          <w:szCs w:val="24"/>
        </w:rPr>
        <w:t>0</w:t>
      </w:r>
      <w:r>
        <w:rPr>
          <w:rFonts w:ascii="Times New Roman" w:hAnsi="Times New Roman"/>
          <w:sz w:val="28"/>
          <w:szCs w:val="24"/>
        </w:rPr>
        <w:t>2</w:t>
      </w:r>
      <w:r w:rsidRPr="006E19B3">
        <w:rPr>
          <w:rFonts w:ascii="Times New Roman" w:hAnsi="Times New Roman"/>
          <w:sz w:val="28"/>
          <w:szCs w:val="24"/>
        </w:rPr>
        <w:t xml:space="preserve"> </w:t>
      </w:r>
      <w:r>
        <w:rPr>
          <w:rFonts w:ascii="Times New Roman" w:hAnsi="Times New Roman"/>
          <w:sz w:val="28"/>
          <w:szCs w:val="24"/>
        </w:rPr>
        <w:t>«Прикладная математика и информатика» (профиль «Математическое моделирование и вычислительная математика»)</w:t>
      </w:r>
    </w:p>
    <w:p w:rsidR="001F54D4" w:rsidRPr="006E19B3" w:rsidRDefault="001F54D4" w:rsidP="001F54D4">
      <w:pPr>
        <w:spacing w:after="0" w:line="240" w:lineRule="auto"/>
        <w:rPr>
          <w:rFonts w:ascii="Times New Roman" w:hAnsi="Times New Roman"/>
          <w:sz w:val="28"/>
          <w:szCs w:val="24"/>
        </w:rPr>
      </w:pPr>
    </w:p>
    <w:p w:rsidR="001F54D4" w:rsidRDefault="001F54D4" w:rsidP="001F54D4">
      <w:pPr>
        <w:rPr>
          <w:rFonts w:ascii="Times New Roman" w:hAnsi="Times New Roman"/>
          <w:sz w:val="28"/>
          <w:szCs w:val="24"/>
        </w:rPr>
      </w:pPr>
      <w:r>
        <w:rPr>
          <w:rFonts w:ascii="Times New Roman" w:hAnsi="Times New Roman"/>
          <w:sz w:val="28"/>
          <w:szCs w:val="24"/>
        </w:rPr>
        <w:t xml:space="preserve">Автор  к. ф. – м. наук, доцент  </w:t>
      </w:r>
      <w:r>
        <w:rPr>
          <w:rFonts w:ascii="Times New Roman" w:hAnsi="Times New Roman"/>
          <w:sz w:val="28"/>
          <w:szCs w:val="24"/>
          <w:u w:val="single"/>
        </w:rPr>
        <w:t xml:space="preserve"> В.А. Зорин</w:t>
      </w:r>
    </w:p>
    <w:p w:rsidR="001F54D4" w:rsidRDefault="001F54D4" w:rsidP="001F54D4">
      <w:pPr>
        <w:spacing w:line="240" w:lineRule="auto"/>
        <w:jc w:val="both"/>
        <w:rPr>
          <w:rFonts w:ascii="Times New Roman" w:hAnsi="Times New Roman"/>
          <w:sz w:val="28"/>
          <w:szCs w:val="24"/>
        </w:rPr>
      </w:pPr>
      <w:r w:rsidRPr="0028768D">
        <w:rPr>
          <w:rFonts w:ascii="Times New Roman" w:hAnsi="Times New Roman"/>
          <w:sz w:val="28"/>
          <w:szCs w:val="24"/>
        </w:rPr>
        <w:t xml:space="preserve">Программа одобрена на заседании кафедры </w:t>
      </w:r>
      <w:r>
        <w:rPr>
          <w:rFonts w:ascii="Times New Roman" w:hAnsi="Times New Roman"/>
          <w:sz w:val="28"/>
          <w:szCs w:val="24"/>
        </w:rPr>
        <w:t>программной инженерии</w:t>
      </w:r>
      <w:r w:rsidRPr="0028768D">
        <w:rPr>
          <w:rFonts w:ascii="Times New Roman" w:hAnsi="Times New Roman"/>
          <w:sz w:val="28"/>
          <w:szCs w:val="24"/>
        </w:rPr>
        <w:t xml:space="preserve"> </w:t>
      </w:r>
      <w:r>
        <w:rPr>
          <w:rFonts w:ascii="Times New Roman" w:hAnsi="Times New Roman"/>
          <w:sz w:val="28"/>
          <w:szCs w:val="24"/>
        </w:rPr>
        <w:t xml:space="preserve">института </w:t>
      </w:r>
      <w:r w:rsidRPr="0028768D">
        <w:rPr>
          <w:rFonts w:ascii="Times New Roman" w:hAnsi="Times New Roman"/>
          <w:sz w:val="28"/>
          <w:szCs w:val="24"/>
        </w:rPr>
        <w:t xml:space="preserve">информационных технологий, математики и механики </w:t>
      </w:r>
      <w:r>
        <w:rPr>
          <w:rFonts w:ascii="Times New Roman" w:hAnsi="Times New Roman"/>
          <w:sz w:val="28"/>
          <w:szCs w:val="24"/>
        </w:rPr>
        <w:t>ННГУ им. Н.И. </w:t>
      </w:r>
      <w:r w:rsidRPr="0028768D">
        <w:rPr>
          <w:rFonts w:ascii="Times New Roman" w:hAnsi="Times New Roman"/>
          <w:sz w:val="28"/>
          <w:szCs w:val="24"/>
        </w:rPr>
        <w:t>Лобачевского</w:t>
      </w:r>
    </w:p>
    <w:p w:rsidR="001F54D4" w:rsidRPr="0028768D" w:rsidRDefault="001F54D4" w:rsidP="001F54D4">
      <w:pPr>
        <w:rPr>
          <w:rFonts w:ascii="Times New Roman" w:hAnsi="Times New Roman"/>
          <w:sz w:val="28"/>
          <w:szCs w:val="24"/>
        </w:rPr>
      </w:pPr>
      <w:r w:rsidRPr="0028768D">
        <w:rPr>
          <w:rFonts w:ascii="Times New Roman" w:hAnsi="Times New Roman"/>
          <w:sz w:val="28"/>
          <w:szCs w:val="24"/>
        </w:rPr>
        <w:t>от ___________ года, протокол № ________.</w:t>
      </w:r>
    </w:p>
    <w:p w:rsidR="001F54D4" w:rsidRPr="009376A2" w:rsidRDefault="001F54D4" w:rsidP="001F54D4">
      <w:pPr>
        <w:rPr>
          <w:rFonts w:ascii="Times New Roman" w:hAnsi="Times New Roman"/>
          <w:sz w:val="28"/>
          <w:szCs w:val="24"/>
        </w:rPr>
      </w:pPr>
      <w:r w:rsidRPr="0028768D">
        <w:rPr>
          <w:rFonts w:ascii="Times New Roman" w:hAnsi="Times New Roman"/>
          <w:sz w:val="28"/>
          <w:szCs w:val="24"/>
        </w:rPr>
        <w:t xml:space="preserve">Заведующий кафедрой_________________ </w:t>
      </w:r>
      <w:r>
        <w:rPr>
          <w:rFonts w:ascii="Times New Roman" w:hAnsi="Times New Roman"/>
          <w:sz w:val="28"/>
          <w:szCs w:val="24"/>
        </w:rPr>
        <w:t xml:space="preserve">В.П. </w:t>
      </w:r>
      <w:proofErr w:type="spellStart"/>
      <w:r>
        <w:rPr>
          <w:rFonts w:ascii="Times New Roman" w:hAnsi="Times New Roman"/>
          <w:sz w:val="28"/>
          <w:szCs w:val="24"/>
        </w:rPr>
        <w:t>Гергель</w:t>
      </w:r>
      <w:proofErr w:type="spellEnd"/>
    </w:p>
    <w:p w:rsidR="001F54D4" w:rsidRDefault="001F54D4" w:rsidP="001F54D4">
      <w:pPr>
        <w:spacing w:line="240" w:lineRule="auto"/>
        <w:jc w:val="both"/>
        <w:rPr>
          <w:rFonts w:ascii="Times New Roman" w:hAnsi="Times New Roman"/>
          <w:sz w:val="28"/>
          <w:szCs w:val="24"/>
        </w:rPr>
      </w:pPr>
      <w:r w:rsidRPr="0028768D">
        <w:rPr>
          <w:rFonts w:ascii="Times New Roman" w:hAnsi="Times New Roman"/>
          <w:sz w:val="28"/>
          <w:szCs w:val="24"/>
        </w:rPr>
        <w:lastRenderedPageBreak/>
        <w:t>Программа одобрена ме</w:t>
      </w:r>
      <w:r>
        <w:rPr>
          <w:rFonts w:ascii="Times New Roman" w:hAnsi="Times New Roman"/>
          <w:sz w:val="28"/>
          <w:szCs w:val="24"/>
        </w:rPr>
        <w:t xml:space="preserve">тодической комиссией института </w:t>
      </w:r>
      <w:r w:rsidRPr="0028768D">
        <w:rPr>
          <w:rFonts w:ascii="Times New Roman" w:hAnsi="Times New Roman"/>
          <w:sz w:val="28"/>
          <w:szCs w:val="24"/>
        </w:rPr>
        <w:t xml:space="preserve">информационных технологий, математики и механики ННГУ им. Н.И. Лобачевского </w:t>
      </w:r>
    </w:p>
    <w:p w:rsidR="001F54D4" w:rsidRPr="003078C1" w:rsidRDefault="001F54D4" w:rsidP="001F54D4">
      <w:pPr>
        <w:rPr>
          <w:rFonts w:ascii="Times New Roman" w:hAnsi="Times New Roman"/>
          <w:sz w:val="28"/>
          <w:szCs w:val="24"/>
        </w:rPr>
      </w:pPr>
      <w:r w:rsidRPr="003078C1">
        <w:rPr>
          <w:rFonts w:ascii="Times New Roman" w:hAnsi="Times New Roman"/>
          <w:sz w:val="28"/>
          <w:szCs w:val="24"/>
        </w:rPr>
        <w:t>от ___________ года, протокол № ________.</w:t>
      </w:r>
    </w:p>
    <w:sectPr w:rsidR="001F54D4" w:rsidRPr="003078C1" w:rsidSect="00937707">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C0" w:rsidRDefault="008359C0">
      <w:r>
        <w:separator/>
      </w:r>
    </w:p>
  </w:endnote>
  <w:endnote w:type="continuationSeparator" w:id="0">
    <w:p w:rsidR="008359C0" w:rsidRDefault="0083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6F3519" w:rsidP="00A6696A">
    <w:pPr>
      <w:pStyle w:val="a8"/>
      <w:framePr w:wrap="around" w:vAnchor="text" w:hAnchor="margin" w:xAlign="outside" w:y="1"/>
      <w:rPr>
        <w:rStyle w:val="a9"/>
      </w:rPr>
    </w:pPr>
    <w:r>
      <w:rPr>
        <w:rStyle w:val="a9"/>
      </w:rPr>
      <w:fldChar w:fldCharType="begin"/>
    </w:r>
    <w:r w:rsidR="008359C0">
      <w:rPr>
        <w:rStyle w:val="a9"/>
      </w:rPr>
      <w:instrText xml:space="preserve">PAGE  </w:instrText>
    </w:r>
    <w:r>
      <w:rPr>
        <w:rStyle w:val="a9"/>
      </w:rPr>
      <w:fldChar w:fldCharType="end"/>
    </w:r>
  </w:p>
  <w:p w:rsidR="008359C0" w:rsidRDefault="008359C0" w:rsidP="00021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6F3519" w:rsidP="00A6696A">
    <w:pPr>
      <w:pStyle w:val="a8"/>
      <w:framePr w:wrap="around" w:vAnchor="text" w:hAnchor="margin" w:xAlign="outside" w:y="1"/>
      <w:rPr>
        <w:rStyle w:val="a9"/>
      </w:rPr>
    </w:pPr>
    <w:r>
      <w:rPr>
        <w:rStyle w:val="a9"/>
      </w:rPr>
      <w:fldChar w:fldCharType="begin"/>
    </w:r>
    <w:r w:rsidR="008359C0">
      <w:rPr>
        <w:rStyle w:val="a9"/>
      </w:rPr>
      <w:instrText xml:space="preserve">PAGE  </w:instrText>
    </w:r>
    <w:r>
      <w:rPr>
        <w:rStyle w:val="a9"/>
      </w:rPr>
      <w:fldChar w:fldCharType="separate"/>
    </w:r>
    <w:r w:rsidR="001F54D4">
      <w:rPr>
        <w:rStyle w:val="a9"/>
        <w:noProof/>
      </w:rPr>
      <w:t>16</w:t>
    </w:r>
    <w:r>
      <w:rPr>
        <w:rStyle w:val="a9"/>
      </w:rPr>
      <w:fldChar w:fldCharType="end"/>
    </w:r>
  </w:p>
  <w:p w:rsidR="008359C0" w:rsidRDefault="008359C0" w:rsidP="0002192E">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8359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C0" w:rsidRDefault="008359C0">
      <w:r>
        <w:separator/>
      </w:r>
    </w:p>
  </w:footnote>
  <w:footnote w:type="continuationSeparator" w:id="0">
    <w:p w:rsidR="008359C0" w:rsidRDefault="0083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8359C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8359C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C0" w:rsidRDefault="008359C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AE2362"/>
    <w:lvl w:ilvl="0">
      <w:start w:val="1"/>
      <w:numFmt w:val="decimal"/>
      <w:pStyle w:val="a"/>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nsid w:val="0168211B"/>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791D4B"/>
    <w:multiLevelType w:val="hybridMultilevel"/>
    <w:tmpl w:val="84F4FE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1D047D2"/>
    <w:multiLevelType w:val="hybridMultilevel"/>
    <w:tmpl w:val="0FE05750"/>
    <w:lvl w:ilvl="0" w:tplc="818C391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D863F3"/>
    <w:multiLevelType w:val="hybridMultilevel"/>
    <w:tmpl w:val="548CC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6C623D"/>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175D2"/>
    <w:multiLevelType w:val="hybridMultilevel"/>
    <w:tmpl w:val="8E18CE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C85381"/>
    <w:multiLevelType w:val="hybridMultilevel"/>
    <w:tmpl w:val="6A42C5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C369F2"/>
    <w:multiLevelType w:val="hybridMultilevel"/>
    <w:tmpl w:val="65E44960"/>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nsid w:val="1EC36118"/>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257A6EDF"/>
    <w:multiLevelType w:val="hybridMultilevel"/>
    <w:tmpl w:val="3AD699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E62220"/>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5035A"/>
    <w:multiLevelType w:val="hybridMultilevel"/>
    <w:tmpl w:val="AAD8AE4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155608"/>
    <w:multiLevelType w:val="hybridMultilevel"/>
    <w:tmpl w:val="42FE8C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00E47B6"/>
    <w:multiLevelType w:val="hybridMultilevel"/>
    <w:tmpl w:val="99AA7E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700A2F"/>
    <w:multiLevelType w:val="hybridMultilevel"/>
    <w:tmpl w:val="AAEA7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A377BE"/>
    <w:multiLevelType w:val="hybridMultilevel"/>
    <w:tmpl w:val="29A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53457"/>
    <w:multiLevelType w:val="hybridMultilevel"/>
    <w:tmpl w:val="805E38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B26AF"/>
    <w:multiLevelType w:val="hybridMultilevel"/>
    <w:tmpl w:val="3F94A068"/>
    <w:lvl w:ilvl="0" w:tplc="9EEC562E">
      <w:start w:val="4"/>
      <w:numFmt w:val="decimal"/>
      <w:lvlText w:val="%1."/>
      <w:lvlJc w:val="left"/>
      <w:pPr>
        <w:tabs>
          <w:tab w:val="num" w:pos="720"/>
        </w:tabs>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8376E"/>
    <w:multiLevelType w:val="hybridMultilevel"/>
    <w:tmpl w:val="E78443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32F3F"/>
    <w:multiLevelType w:val="hybridMultilevel"/>
    <w:tmpl w:val="84F4FE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443E4505"/>
    <w:multiLevelType w:val="hybridMultilevel"/>
    <w:tmpl w:val="072440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CC5A2D"/>
    <w:multiLevelType w:val="hybridMultilevel"/>
    <w:tmpl w:val="572002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2B4D0D"/>
    <w:multiLevelType w:val="hybridMultilevel"/>
    <w:tmpl w:val="61EA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414EA"/>
    <w:multiLevelType w:val="hybridMultilevel"/>
    <w:tmpl w:val="FDD0E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CFF135B"/>
    <w:multiLevelType w:val="hybridMultilevel"/>
    <w:tmpl w:val="941A5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912" w:hanging="360"/>
      </w:pPr>
      <w:rPr>
        <w:rFonts w:hint="default"/>
        <w:i w:val="0"/>
      </w:rPr>
    </w:lvl>
    <w:lvl w:ilvl="2">
      <w:start w:val="1"/>
      <w:numFmt w:val="decimal"/>
      <w:isLgl/>
      <w:lvlText w:val="%1.%2.%3."/>
      <w:lvlJc w:val="left"/>
      <w:pPr>
        <w:ind w:left="1582" w:hanging="720"/>
      </w:pPr>
      <w:rPr>
        <w:rFonts w:hint="default"/>
        <w:i w:val="0"/>
      </w:rPr>
    </w:lvl>
    <w:lvl w:ilvl="3">
      <w:start w:val="1"/>
      <w:numFmt w:val="decimal"/>
      <w:isLgl/>
      <w:lvlText w:val="%1.%2.%3.%4."/>
      <w:lvlJc w:val="left"/>
      <w:pPr>
        <w:ind w:left="1942" w:hanging="720"/>
      </w:pPr>
      <w:rPr>
        <w:rFonts w:hint="default"/>
        <w:i w:val="0"/>
      </w:rPr>
    </w:lvl>
    <w:lvl w:ilvl="4">
      <w:start w:val="1"/>
      <w:numFmt w:val="decimal"/>
      <w:isLgl/>
      <w:lvlText w:val="%1.%2.%3.%4.%5."/>
      <w:lvlJc w:val="left"/>
      <w:pPr>
        <w:ind w:left="2662" w:hanging="1080"/>
      </w:pPr>
      <w:rPr>
        <w:rFonts w:hint="default"/>
        <w:i w:val="0"/>
      </w:rPr>
    </w:lvl>
    <w:lvl w:ilvl="5">
      <w:start w:val="1"/>
      <w:numFmt w:val="decimal"/>
      <w:isLgl/>
      <w:lvlText w:val="%1.%2.%3.%4.%5.%6."/>
      <w:lvlJc w:val="left"/>
      <w:pPr>
        <w:ind w:left="3022" w:hanging="1080"/>
      </w:pPr>
      <w:rPr>
        <w:rFonts w:hint="default"/>
        <w:i w:val="0"/>
      </w:rPr>
    </w:lvl>
    <w:lvl w:ilvl="6">
      <w:start w:val="1"/>
      <w:numFmt w:val="decimal"/>
      <w:isLgl/>
      <w:lvlText w:val="%1.%2.%3.%4.%5.%6.%7."/>
      <w:lvlJc w:val="left"/>
      <w:pPr>
        <w:ind w:left="3742" w:hanging="1440"/>
      </w:pPr>
      <w:rPr>
        <w:rFonts w:hint="default"/>
        <w:i w:val="0"/>
      </w:rPr>
    </w:lvl>
    <w:lvl w:ilvl="7">
      <w:start w:val="1"/>
      <w:numFmt w:val="decimal"/>
      <w:isLgl/>
      <w:lvlText w:val="%1.%2.%3.%4.%5.%6.%7.%8."/>
      <w:lvlJc w:val="left"/>
      <w:pPr>
        <w:ind w:left="4102" w:hanging="1440"/>
      </w:pPr>
      <w:rPr>
        <w:rFonts w:hint="default"/>
        <w:i w:val="0"/>
      </w:rPr>
    </w:lvl>
    <w:lvl w:ilvl="8">
      <w:start w:val="1"/>
      <w:numFmt w:val="decimal"/>
      <w:isLgl/>
      <w:lvlText w:val="%1.%2.%3.%4.%5.%6.%7.%8.%9."/>
      <w:lvlJc w:val="left"/>
      <w:pPr>
        <w:ind w:left="4822" w:hanging="1800"/>
      </w:pPr>
      <w:rPr>
        <w:rFonts w:hint="default"/>
        <w:i w:val="0"/>
      </w:rPr>
    </w:lvl>
  </w:abstractNum>
  <w:abstractNum w:abstractNumId="29">
    <w:nsid w:val="4D7E25D7"/>
    <w:multiLevelType w:val="hybridMultilevel"/>
    <w:tmpl w:val="DA14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1">
    <w:nsid w:val="50CA1123"/>
    <w:multiLevelType w:val="hybridMultilevel"/>
    <w:tmpl w:val="8AFA3C84"/>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1A74D84"/>
    <w:multiLevelType w:val="hybridMultilevel"/>
    <w:tmpl w:val="B6241F88"/>
    <w:lvl w:ilvl="0" w:tplc="4EFED882">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D9437CF"/>
    <w:multiLevelType w:val="hybridMultilevel"/>
    <w:tmpl w:val="3926B046"/>
    <w:lvl w:ilvl="0" w:tplc="DBF27CB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DDE56B9"/>
    <w:multiLevelType w:val="hybridMultilevel"/>
    <w:tmpl w:val="74C87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437F4C"/>
    <w:multiLevelType w:val="hybridMultilevel"/>
    <w:tmpl w:val="D22A3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3266D"/>
    <w:multiLevelType w:val="hybridMultilevel"/>
    <w:tmpl w:val="BCAE0D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D4D69C1"/>
    <w:multiLevelType w:val="multilevel"/>
    <w:tmpl w:val="1F4ACFDC"/>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8">
    <w:nsid w:val="6DC451AE"/>
    <w:multiLevelType w:val="hybridMultilevel"/>
    <w:tmpl w:val="B6241F88"/>
    <w:lvl w:ilvl="0" w:tplc="4EFED882">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836737"/>
    <w:multiLevelType w:val="hybridMultilevel"/>
    <w:tmpl w:val="08DC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F748E9"/>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75819"/>
    <w:multiLevelType w:val="hybridMultilevel"/>
    <w:tmpl w:val="FE88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C6033C"/>
    <w:multiLevelType w:val="hybridMultilevel"/>
    <w:tmpl w:val="5EFA2852"/>
    <w:lvl w:ilvl="0" w:tplc="C010B626">
      <w:start w:val="2015"/>
      <w:numFmt w:val="decimal"/>
      <w:lvlText w:val="%1"/>
      <w:lvlJc w:val="left"/>
      <w:pPr>
        <w:ind w:left="840" w:hanging="4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74B4D"/>
    <w:multiLevelType w:val="hybridMultilevel"/>
    <w:tmpl w:val="9B5224EE"/>
    <w:lvl w:ilvl="0" w:tplc="7EF04286">
      <w:start w:val="1"/>
      <w:numFmt w:val="bullet"/>
      <w:lvlText w:val=""/>
      <w:lvlJc w:val="left"/>
      <w:pPr>
        <w:ind w:left="757" w:hanging="397"/>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45">
    <w:nsid w:val="7E9C0625"/>
    <w:multiLevelType w:val="hybridMultilevel"/>
    <w:tmpl w:val="3F7E2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8432E1"/>
    <w:multiLevelType w:val="hybridMultilevel"/>
    <w:tmpl w:val="556A5E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41"/>
  </w:num>
  <w:num w:numId="4">
    <w:abstractNumId w:val="20"/>
  </w:num>
  <w:num w:numId="5">
    <w:abstractNumId w:val="25"/>
  </w:num>
  <w:num w:numId="6">
    <w:abstractNumId w:val="21"/>
  </w:num>
  <w:num w:numId="7">
    <w:abstractNumId w:val="39"/>
  </w:num>
  <w:num w:numId="8">
    <w:abstractNumId w:val="7"/>
  </w:num>
  <w:num w:numId="9">
    <w:abstractNumId w:val="34"/>
  </w:num>
  <w:num w:numId="10">
    <w:abstractNumId w:val="10"/>
  </w:num>
  <w:num w:numId="11">
    <w:abstractNumId w:val="43"/>
  </w:num>
  <w:num w:numId="12">
    <w:abstractNumId w:val="30"/>
  </w:num>
  <w:num w:numId="13">
    <w:abstractNumId w:val="44"/>
  </w:num>
  <w:num w:numId="14">
    <w:abstractNumId w:val="26"/>
  </w:num>
  <w:num w:numId="15">
    <w:abstractNumId w:val="35"/>
  </w:num>
  <w:num w:numId="16">
    <w:abstractNumId w:val="45"/>
  </w:num>
  <w:num w:numId="17">
    <w:abstractNumId w:val="15"/>
  </w:num>
  <w:num w:numId="18">
    <w:abstractNumId w:val="46"/>
  </w:num>
  <w:num w:numId="19">
    <w:abstractNumId w:val="16"/>
  </w:num>
  <w:num w:numId="20">
    <w:abstractNumId w:val="12"/>
  </w:num>
  <w:num w:numId="21">
    <w:abstractNumId w:val="6"/>
  </w:num>
  <w:num w:numId="22">
    <w:abstractNumId w:val="9"/>
  </w:num>
  <w:num w:numId="23">
    <w:abstractNumId w:val="14"/>
  </w:num>
  <w:num w:numId="24">
    <w:abstractNumId w:val="36"/>
  </w:num>
  <w:num w:numId="25">
    <w:abstractNumId w:val="27"/>
  </w:num>
  <w:num w:numId="26">
    <w:abstractNumId w:val="17"/>
  </w:num>
  <w:num w:numId="27">
    <w:abstractNumId w:val="24"/>
  </w:num>
  <w:num w:numId="28">
    <w:abstractNumId w:val="23"/>
  </w:num>
  <w:num w:numId="29">
    <w:abstractNumId w:val="8"/>
  </w:num>
  <w:num w:numId="30">
    <w:abstractNumId w:val="19"/>
  </w:num>
  <w:num w:numId="31">
    <w:abstractNumId w:val="18"/>
  </w:num>
  <w:num w:numId="32">
    <w:abstractNumId w:val="11"/>
  </w:num>
  <w:num w:numId="33">
    <w:abstractNumId w:val="40"/>
  </w:num>
  <w:num w:numId="34">
    <w:abstractNumId w:val="0"/>
  </w:num>
  <w:num w:numId="35">
    <w:abstractNumId w:val="0"/>
    <w:lvlOverride w:ilvl="0">
      <w:startOverride w:val="1"/>
    </w:lvlOverride>
  </w:num>
  <w:num w:numId="36">
    <w:abstractNumId w:val="0"/>
  </w:num>
  <w:num w:numId="37">
    <w:abstractNumId w:val="31"/>
  </w:num>
  <w:num w:numId="38">
    <w:abstractNumId w:val="3"/>
  </w:num>
  <w:num w:numId="39">
    <w:abstractNumId w:val="13"/>
  </w:num>
  <w:num w:numId="40">
    <w:abstractNumId w:val="5"/>
  </w:num>
  <w:num w:numId="41">
    <w:abstractNumId w:val="33"/>
  </w:num>
  <w:num w:numId="42">
    <w:abstractNumId w:val="38"/>
  </w:num>
  <w:num w:numId="43">
    <w:abstractNumId w:val="29"/>
  </w:num>
  <w:num w:numId="44">
    <w:abstractNumId w:val="4"/>
  </w:num>
  <w:num w:numId="45">
    <w:abstractNumId w:val="22"/>
  </w:num>
  <w:num w:numId="46">
    <w:abstractNumId w:val="32"/>
  </w:num>
  <w:num w:numId="47">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64CB8"/>
    <w:rsid w:val="000012C1"/>
    <w:rsid w:val="00002F86"/>
    <w:rsid w:val="00004E7E"/>
    <w:rsid w:val="000117C1"/>
    <w:rsid w:val="000138EF"/>
    <w:rsid w:val="0002192E"/>
    <w:rsid w:val="00025837"/>
    <w:rsid w:val="00025CDC"/>
    <w:rsid w:val="000273A7"/>
    <w:rsid w:val="0003482B"/>
    <w:rsid w:val="000433F8"/>
    <w:rsid w:val="00051C60"/>
    <w:rsid w:val="00052F69"/>
    <w:rsid w:val="00055795"/>
    <w:rsid w:val="0005785E"/>
    <w:rsid w:val="000605F3"/>
    <w:rsid w:val="000626BE"/>
    <w:rsid w:val="00066496"/>
    <w:rsid w:val="00066658"/>
    <w:rsid w:val="00067924"/>
    <w:rsid w:val="000702C1"/>
    <w:rsid w:val="00070959"/>
    <w:rsid w:val="00075384"/>
    <w:rsid w:val="00075777"/>
    <w:rsid w:val="00076ECF"/>
    <w:rsid w:val="00081A17"/>
    <w:rsid w:val="00085CF4"/>
    <w:rsid w:val="000904A4"/>
    <w:rsid w:val="000907D0"/>
    <w:rsid w:val="0009415C"/>
    <w:rsid w:val="000949A5"/>
    <w:rsid w:val="0009539E"/>
    <w:rsid w:val="00095B25"/>
    <w:rsid w:val="00095B91"/>
    <w:rsid w:val="00097E50"/>
    <w:rsid w:val="000A0008"/>
    <w:rsid w:val="000A1082"/>
    <w:rsid w:val="000A1342"/>
    <w:rsid w:val="000A4432"/>
    <w:rsid w:val="000A53A7"/>
    <w:rsid w:val="000B21E7"/>
    <w:rsid w:val="000B5097"/>
    <w:rsid w:val="000B58A4"/>
    <w:rsid w:val="000B6195"/>
    <w:rsid w:val="000B688B"/>
    <w:rsid w:val="000B6C2B"/>
    <w:rsid w:val="000B6FD1"/>
    <w:rsid w:val="000C3C68"/>
    <w:rsid w:val="000C782D"/>
    <w:rsid w:val="000D1D8C"/>
    <w:rsid w:val="000E1BFF"/>
    <w:rsid w:val="000E5220"/>
    <w:rsid w:val="001005C5"/>
    <w:rsid w:val="00101B85"/>
    <w:rsid w:val="00102FC9"/>
    <w:rsid w:val="00104515"/>
    <w:rsid w:val="00106053"/>
    <w:rsid w:val="001124D8"/>
    <w:rsid w:val="00112CE4"/>
    <w:rsid w:val="0011679D"/>
    <w:rsid w:val="00116AE5"/>
    <w:rsid w:val="001171E4"/>
    <w:rsid w:val="00123524"/>
    <w:rsid w:val="00130028"/>
    <w:rsid w:val="00141489"/>
    <w:rsid w:val="001453C3"/>
    <w:rsid w:val="00146E54"/>
    <w:rsid w:val="001529EA"/>
    <w:rsid w:val="001556AC"/>
    <w:rsid w:val="00167FE9"/>
    <w:rsid w:val="00173304"/>
    <w:rsid w:val="00180F19"/>
    <w:rsid w:val="00185B39"/>
    <w:rsid w:val="00190261"/>
    <w:rsid w:val="00191DF5"/>
    <w:rsid w:val="00196202"/>
    <w:rsid w:val="001A1325"/>
    <w:rsid w:val="001A1E26"/>
    <w:rsid w:val="001A2F8C"/>
    <w:rsid w:val="001A3835"/>
    <w:rsid w:val="001A3A22"/>
    <w:rsid w:val="001B0686"/>
    <w:rsid w:val="001B319F"/>
    <w:rsid w:val="001B3CDE"/>
    <w:rsid w:val="001B46B5"/>
    <w:rsid w:val="001B51FD"/>
    <w:rsid w:val="001B7E05"/>
    <w:rsid w:val="001C0ACA"/>
    <w:rsid w:val="001C1E36"/>
    <w:rsid w:val="001C41F5"/>
    <w:rsid w:val="001C4B51"/>
    <w:rsid w:val="001C6207"/>
    <w:rsid w:val="001C7396"/>
    <w:rsid w:val="001D0273"/>
    <w:rsid w:val="001D23B9"/>
    <w:rsid w:val="001D2803"/>
    <w:rsid w:val="001D76BF"/>
    <w:rsid w:val="001E1993"/>
    <w:rsid w:val="001E2B00"/>
    <w:rsid w:val="001E6B8E"/>
    <w:rsid w:val="001E7D8E"/>
    <w:rsid w:val="001F1C69"/>
    <w:rsid w:val="001F2B3A"/>
    <w:rsid w:val="001F33D1"/>
    <w:rsid w:val="001F54D4"/>
    <w:rsid w:val="001F7AED"/>
    <w:rsid w:val="002038E8"/>
    <w:rsid w:val="002077D2"/>
    <w:rsid w:val="00211D0C"/>
    <w:rsid w:val="00216538"/>
    <w:rsid w:val="002169F6"/>
    <w:rsid w:val="0022348D"/>
    <w:rsid w:val="00236713"/>
    <w:rsid w:val="00245E1D"/>
    <w:rsid w:val="00250383"/>
    <w:rsid w:val="00252494"/>
    <w:rsid w:val="00263048"/>
    <w:rsid w:val="0026588B"/>
    <w:rsid w:val="00266523"/>
    <w:rsid w:val="00270823"/>
    <w:rsid w:val="00271321"/>
    <w:rsid w:val="00276035"/>
    <w:rsid w:val="002764AB"/>
    <w:rsid w:val="00276BB6"/>
    <w:rsid w:val="00277EBC"/>
    <w:rsid w:val="00284070"/>
    <w:rsid w:val="0028423F"/>
    <w:rsid w:val="00284A8E"/>
    <w:rsid w:val="00286F87"/>
    <w:rsid w:val="002873ED"/>
    <w:rsid w:val="0028768D"/>
    <w:rsid w:val="0029297D"/>
    <w:rsid w:val="00292EB3"/>
    <w:rsid w:val="00293849"/>
    <w:rsid w:val="002953A0"/>
    <w:rsid w:val="00297507"/>
    <w:rsid w:val="002A2585"/>
    <w:rsid w:val="002B0570"/>
    <w:rsid w:val="002B29A4"/>
    <w:rsid w:val="002B73ED"/>
    <w:rsid w:val="002C10B8"/>
    <w:rsid w:val="002C5C5F"/>
    <w:rsid w:val="002D0934"/>
    <w:rsid w:val="002D141E"/>
    <w:rsid w:val="002D4B2C"/>
    <w:rsid w:val="002E0C73"/>
    <w:rsid w:val="002E3571"/>
    <w:rsid w:val="002E5D6A"/>
    <w:rsid w:val="002E697E"/>
    <w:rsid w:val="002E724D"/>
    <w:rsid w:val="002F1B54"/>
    <w:rsid w:val="002F7A31"/>
    <w:rsid w:val="00300F97"/>
    <w:rsid w:val="003078C1"/>
    <w:rsid w:val="00307D84"/>
    <w:rsid w:val="00312F3D"/>
    <w:rsid w:val="003146B4"/>
    <w:rsid w:val="00314981"/>
    <w:rsid w:val="003157B8"/>
    <w:rsid w:val="00321933"/>
    <w:rsid w:val="00323191"/>
    <w:rsid w:val="00324F8D"/>
    <w:rsid w:val="00327E30"/>
    <w:rsid w:val="00331B27"/>
    <w:rsid w:val="003414C6"/>
    <w:rsid w:val="00342780"/>
    <w:rsid w:val="00342C41"/>
    <w:rsid w:val="00350CE6"/>
    <w:rsid w:val="003543EE"/>
    <w:rsid w:val="00356F0E"/>
    <w:rsid w:val="0036132C"/>
    <w:rsid w:val="00367563"/>
    <w:rsid w:val="003706A8"/>
    <w:rsid w:val="003823E9"/>
    <w:rsid w:val="00382695"/>
    <w:rsid w:val="0038481A"/>
    <w:rsid w:val="0038490F"/>
    <w:rsid w:val="00390172"/>
    <w:rsid w:val="003921D0"/>
    <w:rsid w:val="00393B12"/>
    <w:rsid w:val="00393B92"/>
    <w:rsid w:val="0039405A"/>
    <w:rsid w:val="003977D3"/>
    <w:rsid w:val="003A1888"/>
    <w:rsid w:val="003A454B"/>
    <w:rsid w:val="003A5238"/>
    <w:rsid w:val="003A63FA"/>
    <w:rsid w:val="003B0941"/>
    <w:rsid w:val="003B385F"/>
    <w:rsid w:val="003B447F"/>
    <w:rsid w:val="003B795B"/>
    <w:rsid w:val="003C751D"/>
    <w:rsid w:val="003D6F74"/>
    <w:rsid w:val="003E2D9C"/>
    <w:rsid w:val="003E5334"/>
    <w:rsid w:val="003F1C74"/>
    <w:rsid w:val="003F1F68"/>
    <w:rsid w:val="003F5B5B"/>
    <w:rsid w:val="003F7101"/>
    <w:rsid w:val="003F7541"/>
    <w:rsid w:val="004025BD"/>
    <w:rsid w:val="004050E2"/>
    <w:rsid w:val="00407250"/>
    <w:rsid w:val="00407BFC"/>
    <w:rsid w:val="00412745"/>
    <w:rsid w:val="004127E9"/>
    <w:rsid w:val="0041590A"/>
    <w:rsid w:val="00421DD4"/>
    <w:rsid w:val="00421FC5"/>
    <w:rsid w:val="004221DB"/>
    <w:rsid w:val="00423593"/>
    <w:rsid w:val="0042479D"/>
    <w:rsid w:val="00425904"/>
    <w:rsid w:val="00426A6A"/>
    <w:rsid w:val="00427F8F"/>
    <w:rsid w:val="0043159F"/>
    <w:rsid w:val="00433257"/>
    <w:rsid w:val="0043588D"/>
    <w:rsid w:val="00435FF8"/>
    <w:rsid w:val="00436834"/>
    <w:rsid w:val="00442D14"/>
    <w:rsid w:val="004441FE"/>
    <w:rsid w:val="00445926"/>
    <w:rsid w:val="00446EBB"/>
    <w:rsid w:val="004517C1"/>
    <w:rsid w:val="00452908"/>
    <w:rsid w:val="00453020"/>
    <w:rsid w:val="00453AFE"/>
    <w:rsid w:val="00453E93"/>
    <w:rsid w:val="004544D5"/>
    <w:rsid w:val="00455A6D"/>
    <w:rsid w:val="00457583"/>
    <w:rsid w:val="00464C78"/>
    <w:rsid w:val="004665B7"/>
    <w:rsid w:val="00471DAB"/>
    <w:rsid w:val="00471E61"/>
    <w:rsid w:val="0047321C"/>
    <w:rsid w:val="004756B5"/>
    <w:rsid w:val="00477BED"/>
    <w:rsid w:val="00484742"/>
    <w:rsid w:val="0048681E"/>
    <w:rsid w:val="00490630"/>
    <w:rsid w:val="00490763"/>
    <w:rsid w:val="00491544"/>
    <w:rsid w:val="00492B27"/>
    <w:rsid w:val="00494515"/>
    <w:rsid w:val="00497387"/>
    <w:rsid w:val="00497C12"/>
    <w:rsid w:val="004A0BED"/>
    <w:rsid w:val="004A289A"/>
    <w:rsid w:val="004A3889"/>
    <w:rsid w:val="004B4267"/>
    <w:rsid w:val="004B4504"/>
    <w:rsid w:val="004C4060"/>
    <w:rsid w:val="004C574C"/>
    <w:rsid w:val="004D4AC7"/>
    <w:rsid w:val="004E09D2"/>
    <w:rsid w:val="004E1C7B"/>
    <w:rsid w:val="004E41AA"/>
    <w:rsid w:val="004E5396"/>
    <w:rsid w:val="004E5B0E"/>
    <w:rsid w:val="004F3474"/>
    <w:rsid w:val="004F3D53"/>
    <w:rsid w:val="004F416E"/>
    <w:rsid w:val="004F66D0"/>
    <w:rsid w:val="004F7F88"/>
    <w:rsid w:val="00503B29"/>
    <w:rsid w:val="00505DA7"/>
    <w:rsid w:val="0050731F"/>
    <w:rsid w:val="00507CC7"/>
    <w:rsid w:val="00507EC8"/>
    <w:rsid w:val="00511C8B"/>
    <w:rsid w:val="00513956"/>
    <w:rsid w:val="00516097"/>
    <w:rsid w:val="0052362E"/>
    <w:rsid w:val="00523A2F"/>
    <w:rsid w:val="00527CAE"/>
    <w:rsid w:val="005325D6"/>
    <w:rsid w:val="00534AA3"/>
    <w:rsid w:val="0053517F"/>
    <w:rsid w:val="00535E47"/>
    <w:rsid w:val="00536FC3"/>
    <w:rsid w:val="00537BEA"/>
    <w:rsid w:val="00541257"/>
    <w:rsid w:val="00542716"/>
    <w:rsid w:val="005428F3"/>
    <w:rsid w:val="0054298B"/>
    <w:rsid w:val="005466E7"/>
    <w:rsid w:val="00547BBA"/>
    <w:rsid w:val="005604D0"/>
    <w:rsid w:val="00562A00"/>
    <w:rsid w:val="0056409B"/>
    <w:rsid w:val="0057029A"/>
    <w:rsid w:val="00575AC3"/>
    <w:rsid w:val="0058416A"/>
    <w:rsid w:val="00585256"/>
    <w:rsid w:val="00592363"/>
    <w:rsid w:val="005A1682"/>
    <w:rsid w:val="005A4824"/>
    <w:rsid w:val="005A77AB"/>
    <w:rsid w:val="005B14FC"/>
    <w:rsid w:val="005B2D4E"/>
    <w:rsid w:val="005B5370"/>
    <w:rsid w:val="005B568D"/>
    <w:rsid w:val="005B6BF9"/>
    <w:rsid w:val="005B6D74"/>
    <w:rsid w:val="005C18AF"/>
    <w:rsid w:val="005C301B"/>
    <w:rsid w:val="005C5F67"/>
    <w:rsid w:val="005D0A25"/>
    <w:rsid w:val="005D170B"/>
    <w:rsid w:val="005D273F"/>
    <w:rsid w:val="005D3B2B"/>
    <w:rsid w:val="005E4ECE"/>
    <w:rsid w:val="005F0450"/>
    <w:rsid w:val="005F0A52"/>
    <w:rsid w:val="005F1FA7"/>
    <w:rsid w:val="005F23E5"/>
    <w:rsid w:val="005F50C0"/>
    <w:rsid w:val="005F5818"/>
    <w:rsid w:val="005F729F"/>
    <w:rsid w:val="006067AE"/>
    <w:rsid w:val="006071B0"/>
    <w:rsid w:val="0061107A"/>
    <w:rsid w:val="00615C49"/>
    <w:rsid w:val="00636AF2"/>
    <w:rsid w:val="006405EB"/>
    <w:rsid w:val="006406FD"/>
    <w:rsid w:val="00643F3B"/>
    <w:rsid w:val="00651E9C"/>
    <w:rsid w:val="006522DC"/>
    <w:rsid w:val="00654676"/>
    <w:rsid w:val="00654A47"/>
    <w:rsid w:val="00656E6D"/>
    <w:rsid w:val="00657075"/>
    <w:rsid w:val="006601B1"/>
    <w:rsid w:val="00660FBB"/>
    <w:rsid w:val="0066234A"/>
    <w:rsid w:val="00666C37"/>
    <w:rsid w:val="006713DF"/>
    <w:rsid w:val="00673296"/>
    <w:rsid w:val="00675309"/>
    <w:rsid w:val="0068043C"/>
    <w:rsid w:val="00684A00"/>
    <w:rsid w:val="00686E30"/>
    <w:rsid w:val="00691B80"/>
    <w:rsid w:val="00694E4D"/>
    <w:rsid w:val="006A05B8"/>
    <w:rsid w:val="006A081A"/>
    <w:rsid w:val="006A0BFB"/>
    <w:rsid w:val="006A18ED"/>
    <w:rsid w:val="006A2EA4"/>
    <w:rsid w:val="006B2907"/>
    <w:rsid w:val="006B5D66"/>
    <w:rsid w:val="006B6823"/>
    <w:rsid w:val="006C0E52"/>
    <w:rsid w:val="006C12BC"/>
    <w:rsid w:val="006C4213"/>
    <w:rsid w:val="006D0B41"/>
    <w:rsid w:val="006D24E3"/>
    <w:rsid w:val="006D39EC"/>
    <w:rsid w:val="006D3A27"/>
    <w:rsid w:val="006D5B12"/>
    <w:rsid w:val="006D7AD2"/>
    <w:rsid w:val="006E0588"/>
    <w:rsid w:val="006E19B3"/>
    <w:rsid w:val="006E25CD"/>
    <w:rsid w:val="006E3676"/>
    <w:rsid w:val="006E3D05"/>
    <w:rsid w:val="006E3F86"/>
    <w:rsid w:val="006F3519"/>
    <w:rsid w:val="006F35C5"/>
    <w:rsid w:val="006F3650"/>
    <w:rsid w:val="00703F1D"/>
    <w:rsid w:val="00707E03"/>
    <w:rsid w:val="007118F8"/>
    <w:rsid w:val="007139D2"/>
    <w:rsid w:val="0071594B"/>
    <w:rsid w:val="0071595E"/>
    <w:rsid w:val="00715C44"/>
    <w:rsid w:val="007209EA"/>
    <w:rsid w:val="00721898"/>
    <w:rsid w:val="0072617E"/>
    <w:rsid w:val="007273FB"/>
    <w:rsid w:val="00732608"/>
    <w:rsid w:val="00733C76"/>
    <w:rsid w:val="00735A16"/>
    <w:rsid w:val="007376DB"/>
    <w:rsid w:val="00742894"/>
    <w:rsid w:val="00744F24"/>
    <w:rsid w:val="00755F78"/>
    <w:rsid w:val="00761012"/>
    <w:rsid w:val="007620B7"/>
    <w:rsid w:val="00763F23"/>
    <w:rsid w:val="00764DE2"/>
    <w:rsid w:val="0076502C"/>
    <w:rsid w:val="00780AFC"/>
    <w:rsid w:val="0078795E"/>
    <w:rsid w:val="00794809"/>
    <w:rsid w:val="007A0091"/>
    <w:rsid w:val="007A6542"/>
    <w:rsid w:val="007B2A7E"/>
    <w:rsid w:val="007B723F"/>
    <w:rsid w:val="007B7B5F"/>
    <w:rsid w:val="007C0225"/>
    <w:rsid w:val="007C62D2"/>
    <w:rsid w:val="007C7ABC"/>
    <w:rsid w:val="007D02EB"/>
    <w:rsid w:val="007D090E"/>
    <w:rsid w:val="007D32F2"/>
    <w:rsid w:val="007D380B"/>
    <w:rsid w:val="007E1C51"/>
    <w:rsid w:val="007E1E90"/>
    <w:rsid w:val="007E1FA4"/>
    <w:rsid w:val="007E57D2"/>
    <w:rsid w:val="007E6E0D"/>
    <w:rsid w:val="007F2E64"/>
    <w:rsid w:val="007F4878"/>
    <w:rsid w:val="007F7B06"/>
    <w:rsid w:val="00804CA4"/>
    <w:rsid w:val="00805E62"/>
    <w:rsid w:val="00806846"/>
    <w:rsid w:val="008076FD"/>
    <w:rsid w:val="00814242"/>
    <w:rsid w:val="00814A61"/>
    <w:rsid w:val="00823287"/>
    <w:rsid w:val="00831607"/>
    <w:rsid w:val="00833902"/>
    <w:rsid w:val="008359C0"/>
    <w:rsid w:val="00835A2A"/>
    <w:rsid w:val="008412D9"/>
    <w:rsid w:val="00842545"/>
    <w:rsid w:val="00843DD6"/>
    <w:rsid w:val="00850221"/>
    <w:rsid w:val="00852D99"/>
    <w:rsid w:val="00854F42"/>
    <w:rsid w:val="008572D2"/>
    <w:rsid w:val="00864D47"/>
    <w:rsid w:val="00867FFB"/>
    <w:rsid w:val="00871740"/>
    <w:rsid w:val="00871E57"/>
    <w:rsid w:val="0087267D"/>
    <w:rsid w:val="00872737"/>
    <w:rsid w:val="008758B9"/>
    <w:rsid w:val="0087715F"/>
    <w:rsid w:val="00881994"/>
    <w:rsid w:val="00881FE9"/>
    <w:rsid w:val="008820EC"/>
    <w:rsid w:val="00886942"/>
    <w:rsid w:val="00892F2B"/>
    <w:rsid w:val="00895F07"/>
    <w:rsid w:val="00897956"/>
    <w:rsid w:val="008A1E93"/>
    <w:rsid w:val="008A4E5D"/>
    <w:rsid w:val="008A5469"/>
    <w:rsid w:val="008A7941"/>
    <w:rsid w:val="008B3798"/>
    <w:rsid w:val="008B5750"/>
    <w:rsid w:val="008C0A2A"/>
    <w:rsid w:val="008C0C8B"/>
    <w:rsid w:val="008C173A"/>
    <w:rsid w:val="008D2B94"/>
    <w:rsid w:val="008D3B4E"/>
    <w:rsid w:val="008E5D48"/>
    <w:rsid w:val="008E5F3C"/>
    <w:rsid w:val="008E76FC"/>
    <w:rsid w:val="008E7DAD"/>
    <w:rsid w:val="008F206C"/>
    <w:rsid w:val="008F31D7"/>
    <w:rsid w:val="0090222D"/>
    <w:rsid w:val="00904B06"/>
    <w:rsid w:val="0090594A"/>
    <w:rsid w:val="00907E7F"/>
    <w:rsid w:val="009129E7"/>
    <w:rsid w:val="0091570A"/>
    <w:rsid w:val="00917CBB"/>
    <w:rsid w:val="00924272"/>
    <w:rsid w:val="00924D44"/>
    <w:rsid w:val="00925114"/>
    <w:rsid w:val="009257F7"/>
    <w:rsid w:val="0093253F"/>
    <w:rsid w:val="00936B0C"/>
    <w:rsid w:val="0093745B"/>
    <w:rsid w:val="009376A2"/>
    <w:rsid w:val="00937707"/>
    <w:rsid w:val="009401EE"/>
    <w:rsid w:val="00954B4F"/>
    <w:rsid w:val="009558E6"/>
    <w:rsid w:val="009564EC"/>
    <w:rsid w:val="0096150D"/>
    <w:rsid w:val="009626C5"/>
    <w:rsid w:val="00964ED4"/>
    <w:rsid w:val="009651C1"/>
    <w:rsid w:val="0096713D"/>
    <w:rsid w:val="00973B80"/>
    <w:rsid w:val="009818D3"/>
    <w:rsid w:val="00982E74"/>
    <w:rsid w:val="00983153"/>
    <w:rsid w:val="00985BD5"/>
    <w:rsid w:val="009946F0"/>
    <w:rsid w:val="00995915"/>
    <w:rsid w:val="0099722C"/>
    <w:rsid w:val="009A05E8"/>
    <w:rsid w:val="009A0668"/>
    <w:rsid w:val="009A09A6"/>
    <w:rsid w:val="009A5ADF"/>
    <w:rsid w:val="009B1AD2"/>
    <w:rsid w:val="009B236C"/>
    <w:rsid w:val="009B71D0"/>
    <w:rsid w:val="009B7FF7"/>
    <w:rsid w:val="009C1044"/>
    <w:rsid w:val="009D1CD2"/>
    <w:rsid w:val="009D21CF"/>
    <w:rsid w:val="009E0ACE"/>
    <w:rsid w:val="009E37A2"/>
    <w:rsid w:val="009E7E10"/>
    <w:rsid w:val="009F0CAA"/>
    <w:rsid w:val="009F3460"/>
    <w:rsid w:val="009F4898"/>
    <w:rsid w:val="009F53F2"/>
    <w:rsid w:val="009F54DC"/>
    <w:rsid w:val="009F5E34"/>
    <w:rsid w:val="009F677C"/>
    <w:rsid w:val="00A0155D"/>
    <w:rsid w:val="00A05D45"/>
    <w:rsid w:val="00A13C21"/>
    <w:rsid w:val="00A23C9A"/>
    <w:rsid w:val="00A24062"/>
    <w:rsid w:val="00A2471B"/>
    <w:rsid w:val="00A25CBD"/>
    <w:rsid w:val="00A30044"/>
    <w:rsid w:val="00A30438"/>
    <w:rsid w:val="00A30F6B"/>
    <w:rsid w:val="00A334E3"/>
    <w:rsid w:val="00A35D59"/>
    <w:rsid w:val="00A43504"/>
    <w:rsid w:val="00A443F9"/>
    <w:rsid w:val="00A45179"/>
    <w:rsid w:val="00A524D1"/>
    <w:rsid w:val="00A55147"/>
    <w:rsid w:val="00A5533D"/>
    <w:rsid w:val="00A57B6F"/>
    <w:rsid w:val="00A621FA"/>
    <w:rsid w:val="00A6442E"/>
    <w:rsid w:val="00A6696A"/>
    <w:rsid w:val="00A67EFD"/>
    <w:rsid w:val="00A70354"/>
    <w:rsid w:val="00A70969"/>
    <w:rsid w:val="00A743B8"/>
    <w:rsid w:val="00A8010E"/>
    <w:rsid w:val="00A80496"/>
    <w:rsid w:val="00A80AA5"/>
    <w:rsid w:val="00A811E2"/>
    <w:rsid w:val="00A83FFA"/>
    <w:rsid w:val="00A845A0"/>
    <w:rsid w:val="00A848F1"/>
    <w:rsid w:val="00A866A7"/>
    <w:rsid w:val="00A90A38"/>
    <w:rsid w:val="00A9285D"/>
    <w:rsid w:val="00A95013"/>
    <w:rsid w:val="00A9563F"/>
    <w:rsid w:val="00A96209"/>
    <w:rsid w:val="00AA1F81"/>
    <w:rsid w:val="00AA3E52"/>
    <w:rsid w:val="00AA51B8"/>
    <w:rsid w:val="00AA77D6"/>
    <w:rsid w:val="00AB69D4"/>
    <w:rsid w:val="00AC0252"/>
    <w:rsid w:val="00AC24A1"/>
    <w:rsid w:val="00AD0CDE"/>
    <w:rsid w:val="00AD2C98"/>
    <w:rsid w:val="00AD3264"/>
    <w:rsid w:val="00AD56D7"/>
    <w:rsid w:val="00AD5C1E"/>
    <w:rsid w:val="00AE1C15"/>
    <w:rsid w:val="00AE6E76"/>
    <w:rsid w:val="00AF4E4E"/>
    <w:rsid w:val="00AF69FA"/>
    <w:rsid w:val="00B048E2"/>
    <w:rsid w:val="00B05071"/>
    <w:rsid w:val="00B1066B"/>
    <w:rsid w:val="00B17DA8"/>
    <w:rsid w:val="00B20735"/>
    <w:rsid w:val="00B24B08"/>
    <w:rsid w:val="00B27468"/>
    <w:rsid w:val="00B27EF6"/>
    <w:rsid w:val="00B300B8"/>
    <w:rsid w:val="00B336F7"/>
    <w:rsid w:val="00B33D30"/>
    <w:rsid w:val="00B353D1"/>
    <w:rsid w:val="00B369C2"/>
    <w:rsid w:val="00B37AF2"/>
    <w:rsid w:val="00B401F4"/>
    <w:rsid w:val="00B43909"/>
    <w:rsid w:val="00B4707B"/>
    <w:rsid w:val="00B47216"/>
    <w:rsid w:val="00B530F6"/>
    <w:rsid w:val="00B55CBC"/>
    <w:rsid w:val="00B60800"/>
    <w:rsid w:val="00B61B42"/>
    <w:rsid w:val="00B62358"/>
    <w:rsid w:val="00B62EEE"/>
    <w:rsid w:val="00B6363B"/>
    <w:rsid w:val="00B739B4"/>
    <w:rsid w:val="00B74FCC"/>
    <w:rsid w:val="00B80F7A"/>
    <w:rsid w:val="00B82201"/>
    <w:rsid w:val="00B8650F"/>
    <w:rsid w:val="00B908E1"/>
    <w:rsid w:val="00B90B1B"/>
    <w:rsid w:val="00B970DD"/>
    <w:rsid w:val="00BA0FE3"/>
    <w:rsid w:val="00BA5CA1"/>
    <w:rsid w:val="00BA648E"/>
    <w:rsid w:val="00BA7993"/>
    <w:rsid w:val="00BB53DA"/>
    <w:rsid w:val="00BB55A5"/>
    <w:rsid w:val="00BC3BE5"/>
    <w:rsid w:val="00BC5A09"/>
    <w:rsid w:val="00BD02C9"/>
    <w:rsid w:val="00BD1691"/>
    <w:rsid w:val="00BD28E1"/>
    <w:rsid w:val="00BD5A0E"/>
    <w:rsid w:val="00BD628D"/>
    <w:rsid w:val="00BD6E56"/>
    <w:rsid w:val="00BE38AF"/>
    <w:rsid w:val="00BE7BB7"/>
    <w:rsid w:val="00C000D7"/>
    <w:rsid w:val="00C04463"/>
    <w:rsid w:val="00C04FE0"/>
    <w:rsid w:val="00C11542"/>
    <w:rsid w:val="00C1635A"/>
    <w:rsid w:val="00C2171D"/>
    <w:rsid w:val="00C21872"/>
    <w:rsid w:val="00C259D7"/>
    <w:rsid w:val="00C264A2"/>
    <w:rsid w:val="00C27109"/>
    <w:rsid w:val="00C3166C"/>
    <w:rsid w:val="00C33E34"/>
    <w:rsid w:val="00C36C48"/>
    <w:rsid w:val="00C4070C"/>
    <w:rsid w:val="00C42E09"/>
    <w:rsid w:val="00C455B7"/>
    <w:rsid w:val="00C46806"/>
    <w:rsid w:val="00C50EDE"/>
    <w:rsid w:val="00C56F45"/>
    <w:rsid w:val="00C65ED6"/>
    <w:rsid w:val="00C738DE"/>
    <w:rsid w:val="00C74205"/>
    <w:rsid w:val="00C77FC8"/>
    <w:rsid w:val="00C81395"/>
    <w:rsid w:val="00C81CF1"/>
    <w:rsid w:val="00C83C53"/>
    <w:rsid w:val="00C84E79"/>
    <w:rsid w:val="00C90D7F"/>
    <w:rsid w:val="00C964DF"/>
    <w:rsid w:val="00C970A5"/>
    <w:rsid w:val="00CB1502"/>
    <w:rsid w:val="00CB3FF2"/>
    <w:rsid w:val="00CB4173"/>
    <w:rsid w:val="00CB6AF0"/>
    <w:rsid w:val="00CC22B7"/>
    <w:rsid w:val="00CC2B7D"/>
    <w:rsid w:val="00CC3193"/>
    <w:rsid w:val="00CC714C"/>
    <w:rsid w:val="00CD1F26"/>
    <w:rsid w:val="00CD670E"/>
    <w:rsid w:val="00CD6809"/>
    <w:rsid w:val="00CD7A40"/>
    <w:rsid w:val="00CE2982"/>
    <w:rsid w:val="00CE5B65"/>
    <w:rsid w:val="00CE6C94"/>
    <w:rsid w:val="00CE7807"/>
    <w:rsid w:val="00CF4D55"/>
    <w:rsid w:val="00CF5802"/>
    <w:rsid w:val="00D04609"/>
    <w:rsid w:val="00D135FC"/>
    <w:rsid w:val="00D208D9"/>
    <w:rsid w:val="00D23BD8"/>
    <w:rsid w:val="00D23F2F"/>
    <w:rsid w:val="00D25F78"/>
    <w:rsid w:val="00D26694"/>
    <w:rsid w:val="00D269DA"/>
    <w:rsid w:val="00D3540C"/>
    <w:rsid w:val="00D35768"/>
    <w:rsid w:val="00D41CD4"/>
    <w:rsid w:val="00D42973"/>
    <w:rsid w:val="00D442AC"/>
    <w:rsid w:val="00D509CC"/>
    <w:rsid w:val="00D518B9"/>
    <w:rsid w:val="00D5404F"/>
    <w:rsid w:val="00D544E2"/>
    <w:rsid w:val="00D572F7"/>
    <w:rsid w:val="00D605C3"/>
    <w:rsid w:val="00D607C7"/>
    <w:rsid w:val="00D74438"/>
    <w:rsid w:val="00D80758"/>
    <w:rsid w:val="00D82BF5"/>
    <w:rsid w:val="00D83F5A"/>
    <w:rsid w:val="00D84259"/>
    <w:rsid w:val="00D8538B"/>
    <w:rsid w:val="00D8624A"/>
    <w:rsid w:val="00D8719D"/>
    <w:rsid w:val="00D95386"/>
    <w:rsid w:val="00D97F53"/>
    <w:rsid w:val="00DA1FA4"/>
    <w:rsid w:val="00DA3A71"/>
    <w:rsid w:val="00DA7DEC"/>
    <w:rsid w:val="00DB0756"/>
    <w:rsid w:val="00DB6CF6"/>
    <w:rsid w:val="00DC0331"/>
    <w:rsid w:val="00DC212C"/>
    <w:rsid w:val="00DC3126"/>
    <w:rsid w:val="00DC7279"/>
    <w:rsid w:val="00DC7949"/>
    <w:rsid w:val="00DD4FF9"/>
    <w:rsid w:val="00DE1DAD"/>
    <w:rsid w:val="00DE33E2"/>
    <w:rsid w:val="00DE63F9"/>
    <w:rsid w:val="00DF019F"/>
    <w:rsid w:val="00DF24B9"/>
    <w:rsid w:val="00DF367F"/>
    <w:rsid w:val="00DF7313"/>
    <w:rsid w:val="00E02680"/>
    <w:rsid w:val="00E11824"/>
    <w:rsid w:val="00E123BF"/>
    <w:rsid w:val="00E142C8"/>
    <w:rsid w:val="00E165B5"/>
    <w:rsid w:val="00E16A50"/>
    <w:rsid w:val="00E20FA9"/>
    <w:rsid w:val="00E22A86"/>
    <w:rsid w:val="00E248B4"/>
    <w:rsid w:val="00E27940"/>
    <w:rsid w:val="00E3098A"/>
    <w:rsid w:val="00E312BB"/>
    <w:rsid w:val="00E348DD"/>
    <w:rsid w:val="00E34994"/>
    <w:rsid w:val="00E34B6E"/>
    <w:rsid w:val="00E4243D"/>
    <w:rsid w:val="00E42EF3"/>
    <w:rsid w:val="00E5266D"/>
    <w:rsid w:val="00E564AA"/>
    <w:rsid w:val="00E70E32"/>
    <w:rsid w:val="00E73DEB"/>
    <w:rsid w:val="00E77ED6"/>
    <w:rsid w:val="00E816B6"/>
    <w:rsid w:val="00E82CF6"/>
    <w:rsid w:val="00E84B35"/>
    <w:rsid w:val="00E87782"/>
    <w:rsid w:val="00E9027E"/>
    <w:rsid w:val="00E90F3F"/>
    <w:rsid w:val="00E94474"/>
    <w:rsid w:val="00E97947"/>
    <w:rsid w:val="00EA1679"/>
    <w:rsid w:val="00EA3E9A"/>
    <w:rsid w:val="00EA4FD2"/>
    <w:rsid w:val="00EA74D7"/>
    <w:rsid w:val="00EA7CDC"/>
    <w:rsid w:val="00EB087A"/>
    <w:rsid w:val="00EB10D2"/>
    <w:rsid w:val="00EB30F3"/>
    <w:rsid w:val="00EC4711"/>
    <w:rsid w:val="00ED0784"/>
    <w:rsid w:val="00ED5635"/>
    <w:rsid w:val="00ED57AD"/>
    <w:rsid w:val="00EE3242"/>
    <w:rsid w:val="00EE4EF5"/>
    <w:rsid w:val="00EE7116"/>
    <w:rsid w:val="00EF19D2"/>
    <w:rsid w:val="00F01B2E"/>
    <w:rsid w:val="00F03D8B"/>
    <w:rsid w:val="00F03FFD"/>
    <w:rsid w:val="00F0664A"/>
    <w:rsid w:val="00F16AA6"/>
    <w:rsid w:val="00F20D10"/>
    <w:rsid w:val="00F2285E"/>
    <w:rsid w:val="00F30422"/>
    <w:rsid w:val="00F343E7"/>
    <w:rsid w:val="00F36074"/>
    <w:rsid w:val="00F361FB"/>
    <w:rsid w:val="00F36617"/>
    <w:rsid w:val="00F40ECF"/>
    <w:rsid w:val="00F4287E"/>
    <w:rsid w:val="00F42C66"/>
    <w:rsid w:val="00F430CA"/>
    <w:rsid w:val="00F44478"/>
    <w:rsid w:val="00F56275"/>
    <w:rsid w:val="00F57F75"/>
    <w:rsid w:val="00F606E4"/>
    <w:rsid w:val="00F64CB8"/>
    <w:rsid w:val="00F67591"/>
    <w:rsid w:val="00F70493"/>
    <w:rsid w:val="00F72CCA"/>
    <w:rsid w:val="00F73009"/>
    <w:rsid w:val="00F73010"/>
    <w:rsid w:val="00F736A6"/>
    <w:rsid w:val="00F74F44"/>
    <w:rsid w:val="00F760D1"/>
    <w:rsid w:val="00F801D0"/>
    <w:rsid w:val="00F80CFE"/>
    <w:rsid w:val="00F827B5"/>
    <w:rsid w:val="00F8360C"/>
    <w:rsid w:val="00F90A3B"/>
    <w:rsid w:val="00F91939"/>
    <w:rsid w:val="00F95665"/>
    <w:rsid w:val="00FA02B1"/>
    <w:rsid w:val="00FA457E"/>
    <w:rsid w:val="00FB0245"/>
    <w:rsid w:val="00FB04C9"/>
    <w:rsid w:val="00FB2C73"/>
    <w:rsid w:val="00FB4ECD"/>
    <w:rsid w:val="00FB6C5F"/>
    <w:rsid w:val="00FB7925"/>
    <w:rsid w:val="00FC40A1"/>
    <w:rsid w:val="00FC4926"/>
    <w:rsid w:val="00FC4D0D"/>
    <w:rsid w:val="00FD1264"/>
    <w:rsid w:val="00FD1423"/>
    <w:rsid w:val="00FD7B59"/>
    <w:rsid w:val="00FE15C0"/>
    <w:rsid w:val="00FE6A1D"/>
    <w:rsid w:val="00FF1285"/>
    <w:rsid w:val="00FF1317"/>
    <w:rsid w:val="00FF420E"/>
    <w:rsid w:val="00FF6C28"/>
    <w:rsid w:val="00FF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4D0"/>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Название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3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paragraph" w:customStyle="1" w:styleId="p10">
    <w:name w:val="p10"/>
    <w:basedOn w:val="a0"/>
    <w:rsid w:val="00B336F7"/>
    <w:pPr>
      <w:spacing w:before="100" w:beforeAutospacing="1" w:after="100" w:afterAutospacing="1" w:line="240" w:lineRule="auto"/>
    </w:pPr>
    <w:rPr>
      <w:rFonts w:ascii="Times New Roman" w:hAnsi="Times New Roman"/>
      <w:sz w:val="24"/>
      <w:szCs w:val="24"/>
    </w:rPr>
  </w:style>
  <w:style w:type="paragraph" w:customStyle="1" w:styleId="p16">
    <w:name w:val="p16"/>
    <w:basedOn w:val="a0"/>
    <w:rsid w:val="00B336F7"/>
    <w:pPr>
      <w:spacing w:before="100" w:beforeAutospacing="1" w:after="100" w:afterAutospacing="1" w:line="240" w:lineRule="auto"/>
    </w:pPr>
    <w:rPr>
      <w:rFonts w:ascii="Times New Roman" w:hAnsi="Times New Roman"/>
      <w:sz w:val="24"/>
      <w:szCs w:val="24"/>
    </w:rPr>
  </w:style>
  <w:style w:type="character" w:customStyle="1" w:styleId="s5">
    <w:name w:val="s5"/>
    <w:basedOn w:val="a1"/>
    <w:rsid w:val="00B336F7"/>
  </w:style>
  <w:style w:type="character" w:customStyle="1" w:styleId="s2">
    <w:name w:val="s2"/>
    <w:basedOn w:val="a1"/>
    <w:rsid w:val="00B336F7"/>
  </w:style>
  <w:style w:type="paragraph" w:customStyle="1" w:styleId="p17">
    <w:name w:val="p17"/>
    <w:basedOn w:val="a0"/>
    <w:rsid w:val="00B336F7"/>
    <w:pPr>
      <w:spacing w:before="100" w:beforeAutospacing="1" w:after="100" w:afterAutospacing="1" w:line="240" w:lineRule="auto"/>
    </w:pPr>
    <w:rPr>
      <w:rFonts w:ascii="Times New Roman" w:hAnsi="Times New Roman"/>
      <w:sz w:val="24"/>
      <w:szCs w:val="24"/>
    </w:rPr>
  </w:style>
  <w:style w:type="character" w:customStyle="1" w:styleId="s4">
    <w:name w:val="s4"/>
    <w:basedOn w:val="a1"/>
    <w:rsid w:val="00B336F7"/>
  </w:style>
  <w:style w:type="paragraph" w:customStyle="1" w:styleId="p18">
    <w:name w:val="p18"/>
    <w:basedOn w:val="a0"/>
    <w:rsid w:val="00B336F7"/>
    <w:pPr>
      <w:spacing w:before="100" w:beforeAutospacing="1" w:after="100" w:afterAutospacing="1" w:line="240" w:lineRule="auto"/>
    </w:pPr>
    <w:rPr>
      <w:rFonts w:ascii="Times New Roman" w:hAnsi="Times New Roman"/>
      <w:sz w:val="24"/>
      <w:szCs w:val="24"/>
    </w:rPr>
  </w:style>
  <w:style w:type="character" w:customStyle="1" w:styleId="s6">
    <w:name w:val="s6"/>
    <w:basedOn w:val="a1"/>
    <w:rsid w:val="00B336F7"/>
  </w:style>
  <w:style w:type="paragraph" w:customStyle="1" w:styleId="p19">
    <w:name w:val="p19"/>
    <w:basedOn w:val="a0"/>
    <w:rsid w:val="00B336F7"/>
    <w:pPr>
      <w:spacing w:before="100" w:beforeAutospacing="1" w:after="100" w:afterAutospacing="1" w:line="240" w:lineRule="auto"/>
    </w:pPr>
    <w:rPr>
      <w:rFonts w:ascii="Times New Roman" w:hAnsi="Times New Roman"/>
      <w:sz w:val="24"/>
      <w:szCs w:val="24"/>
    </w:rPr>
  </w:style>
  <w:style w:type="paragraph" w:customStyle="1" w:styleId="p20">
    <w:name w:val="p20"/>
    <w:basedOn w:val="a0"/>
    <w:rsid w:val="00B336F7"/>
    <w:pPr>
      <w:spacing w:before="100" w:beforeAutospacing="1" w:after="100" w:afterAutospacing="1" w:line="240" w:lineRule="auto"/>
    </w:pPr>
    <w:rPr>
      <w:rFonts w:ascii="Times New Roman" w:hAnsi="Times New Roman"/>
      <w:sz w:val="24"/>
      <w:szCs w:val="24"/>
    </w:rPr>
  </w:style>
  <w:style w:type="character" w:customStyle="1" w:styleId="s7">
    <w:name w:val="s7"/>
    <w:basedOn w:val="a1"/>
    <w:rsid w:val="00B336F7"/>
  </w:style>
  <w:style w:type="character" w:customStyle="1" w:styleId="s8">
    <w:name w:val="s8"/>
    <w:basedOn w:val="a1"/>
    <w:rsid w:val="00B336F7"/>
  </w:style>
  <w:style w:type="paragraph" w:customStyle="1" w:styleId="p21">
    <w:name w:val="p21"/>
    <w:basedOn w:val="a0"/>
    <w:rsid w:val="00B336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61771867">
      <w:bodyDiv w:val="1"/>
      <w:marLeft w:val="0"/>
      <w:marRight w:val="0"/>
      <w:marTop w:val="0"/>
      <w:marBottom w:val="0"/>
      <w:divBdr>
        <w:top w:val="none" w:sz="0" w:space="0" w:color="auto"/>
        <w:left w:val="none" w:sz="0" w:space="0" w:color="auto"/>
        <w:bottom w:val="none" w:sz="0" w:space="0" w:color="auto"/>
        <w:right w:val="none" w:sz="0" w:space="0" w:color="auto"/>
      </w:divBdr>
      <w:divsChild>
        <w:div w:id="1270309705">
          <w:marLeft w:val="0"/>
          <w:marRight w:val="0"/>
          <w:marTop w:val="0"/>
          <w:marBottom w:val="0"/>
          <w:divBdr>
            <w:top w:val="none" w:sz="0" w:space="0" w:color="auto"/>
            <w:left w:val="none" w:sz="0" w:space="0" w:color="auto"/>
            <w:bottom w:val="none" w:sz="0" w:space="0" w:color="auto"/>
            <w:right w:val="none" w:sz="0" w:space="0" w:color="auto"/>
          </w:divBdr>
          <w:divsChild>
            <w:div w:id="677198821">
              <w:marLeft w:val="0"/>
              <w:marRight w:val="0"/>
              <w:marTop w:val="0"/>
              <w:marBottom w:val="0"/>
              <w:divBdr>
                <w:top w:val="none" w:sz="0" w:space="0" w:color="auto"/>
                <w:left w:val="none" w:sz="0" w:space="0" w:color="auto"/>
                <w:bottom w:val="none" w:sz="0" w:space="0" w:color="auto"/>
                <w:right w:val="none" w:sz="0" w:space="0" w:color="auto"/>
              </w:divBdr>
              <w:divsChild>
                <w:div w:id="1265765965">
                  <w:marLeft w:val="0"/>
                  <w:marRight w:val="0"/>
                  <w:marTop w:val="0"/>
                  <w:marBottom w:val="0"/>
                  <w:divBdr>
                    <w:top w:val="none" w:sz="0" w:space="0" w:color="auto"/>
                    <w:left w:val="none" w:sz="0" w:space="0" w:color="auto"/>
                    <w:bottom w:val="none" w:sz="0" w:space="0" w:color="auto"/>
                    <w:right w:val="none" w:sz="0" w:space="0" w:color="auto"/>
                  </w:divBdr>
                  <w:divsChild>
                    <w:div w:id="5385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n.ru/site/images/docs/obrazov-org/Formi_stroki_kontrolya_13.02.20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n.ru/site/images/docs/obrazov-org/Formi_stroki_kontrolya_13.02.201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3BF4-09A3-40C9-AD10-35D2E37C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39806</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cp:keywords/>
  <dc:description/>
  <cp:lastModifiedBy>zhidkovav</cp:lastModifiedBy>
  <cp:revision>62</cp:revision>
  <cp:lastPrinted>2016-08-31T10:46:00Z</cp:lastPrinted>
  <dcterms:created xsi:type="dcterms:W3CDTF">2016-10-28T10:03:00Z</dcterms:created>
  <dcterms:modified xsi:type="dcterms:W3CDTF">2018-01-15T18:14:00Z</dcterms:modified>
</cp:coreProperties>
</file>