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F3" w:rsidRPr="00D82C15" w:rsidRDefault="00120FF3" w:rsidP="00120FF3">
      <w:pPr>
        <w:pStyle w:val="paragraph"/>
        <w:spacing w:before="0" w:beforeAutospacing="0" w:after="0" w:afterAutospacing="0"/>
        <w:jc w:val="center"/>
        <w:textAlignment w:val="baseline"/>
      </w:pPr>
      <w:r w:rsidRPr="00D82C15">
        <w:rPr>
          <w:rStyle w:val="normaltextrun"/>
        </w:rPr>
        <w:t>МИНИСТЕРСТВО НАУКИ И ВЫСШЕГО ОБРАЗОВАНИЯ РОССИЙСКОЙ ФЕДЕРАЦИИ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57E0" w:rsidRPr="00D82C15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BCC" w:rsidRPr="00373BCC" w:rsidRDefault="00373BCC" w:rsidP="00373B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УТВЕРЖДЕНО</w:t>
      </w:r>
    </w:p>
    <w:p w:rsidR="00373BCC" w:rsidRPr="00373BCC" w:rsidRDefault="00373BCC" w:rsidP="00373B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решением ученого совета ННГУ</w:t>
      </w:r>
    </w:p>
    <w:p w:rsidR="00373BCC" w:rsidRPr="00373BCC" w:rsidRDefault="00373BCC" w:rsidP="00373B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протокол от</w:t>
      </w:r>
    </w:p>
    <w:p w:rsidR="00373BCC" w:rsidRPr="00373BCC" w:rsidRDefault="00373BCC" w:rsidP="00373B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«20» апреля 2021 г. №2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.</w:t>
      </w:r>
    </w:p>
    <w:p w:rsidR="00F37A83" w:rsidRPr="00D82C15" w:rsidRDefault="00F37A83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A83" w:rsidRPr="00D82C15" w:rsidRDefault="00F37A83" w:rsidP="00F37A83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D82C15">
        <w:rPr>
          <w:rFonts w:ascii="Times New Roman" w:hAnsi="Times New Roman"/>
          <w:b/>
        </w:rPr>
        <w:t>Рабочая программа дисциплины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История</w:t>
      </w:r>
    </w:p>
    <w:p w:rsidR="00D11C4A" w:rsidRPr="00D82C15" w:rsidRDefault="00D11C4A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color w:val="000000"/>
          <w:sz w:val="24"/>
          <w:szCs w:val="24"/>
        </w:rPr>
        <w:t>Юрист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A83" w:rsidRPr="00D82C15" w:rsidRDefault="00F37A83" w:rsidP="00F37A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F37A83" w:rsidRPr="00D82C15" w:rsidRDefault="00F37A83" w:rsidP="00F37A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F37A83" w:rsidRPr="00D82C15" w:rsidRDefault="00F37A83" w:rsidP="00F37A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Нижний Новгород</w:t>
      </w:r>
    </w:p>
    <w:p w:rsidR="005F6D6E" w:rsidRPr="00D82C15" w:rsidRDefault="00373BCC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F37A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lastRenderedPageBreak/>
        <w:t>Программа учебной дисциплины</w:t>
      </w:r>
      <w:r w:rsidRPr="00D82C15">
        <w:rPr>
          <w:rFonts w:ascii="Times New Roman" w:hAnsi="Times New Roman"/>
          <w:caps/>
          <w:sz w:val="24"/>
          <w:szCs w:val="24"/>
        </w:rPr>
        <w:t xml:space="preserve"> </w:t>
      </w:r>
      <w:r w:rsidRPr="00D82C15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D82C15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DB58B1" w:rsidRPr="00D82C15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35595" w:rsidRPr="00D82C15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16" w:hanging="9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Разработчик(и): </w:t>
      </w:r>
    </w:p>
    <w:p w:rsidR="00935595" w:rsidRPr="00D82C15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16" w:hanging="9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>Орлова Е.И. , преподаватель кафедры культуры и психологии предпринимательства</w:t>
      </w:r>
    </w:p>
    <w:p w:rsidR="00935595" w:rsidRPr="00D82C15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595" w:rsidRPr="00D82C15" w:rsidRDefault="00935595" w:rsidP="009355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>Программа рассмотрена и одобрена на заседании кафедры культуры и пс</w:t>
      </w:r>
      <w:r w:rsidR="00E4009D" w:rsidRPr="00D82C15">
        <w:rPr>
          <w:rFonts w:ascii="Times New Roman" w:eastAsia="Times New Roman" w:hAnsi="Times New Roman"/>
          <w:sz w:val="24"/>
          <w:szCs w:val="24"/>
          <w:lang w:eastAsia="ru-RU"/>
        </w:rPr>
        <w:t>ихолог</w:t>
      </w:r>
      <w:r w:rsidR="00B85A78">
        <w:rPr>
          <w:rFonts w:ascii="Times New Roman" w:eastAsia="Times New Roman" w:hAnsi="Times New Roman"/>
          <w:sz w:val="24"/>
          <w:szCs w:val="24"/>
          <w:lang w:eastAsia="ru-RU"/>
        </w:rPr>
        <w:t>ии предпринимательства « »  2021</w:t>
      </w:r>
      <w:bookmarkStart w:id="0" w:name="_GoBack"/>
      <w:bookmarkEnd w:id="0"/>
      <w:r w:rsidR="00E4009D" w:rsidRPr="00D82C15">
        <w:rPr>
          <w:rFonts w:ascii="Times New Roman" w:eastAsia="Times New Roman" w:hAnsi="Times New Roman"/>
          <w:sz w:val="24"/>
          <w:szCs w:val="24"/>
          <w:lang w:eastAsia="ru-RU"/>
        </w:rPr>
        <w:t xml:space="preserve"> г., протокол №</w:t>
      </w:r>
    </w:p>
    <w:p w:rsidR="00935595" w:rsidRPr="00D82C15" w:rsidRDefault="00935595" w:rsidP="009355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595" w:rsidRPr="00D82C15" w:rsidRDefault="00935595" w:rsidP="00935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</w:t>
      </w: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2C15">
        <w:rPr>
          <w:rFonts w:ascii="Times New Roman" w:eastAsia="Times New Roman" w:hAnsi="Times New Roman"/>
          <w:bCs/>
          <w:sz w:val="24"/>
          <w:szCs w:val="24"/>
          <w:lang w:eastAsia="ru-RU"/>
        </w:rPr>
        <w:t>д.ф.н., профессор Ермаков С.А.</w:t>
      </w:r>
    </w:p>
    <w:p w:rsidR="00935595" w:rsidRPr="00D82C15" w:rsidRDefault="00935595" w:rsidP="0093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D82C1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(подпись)</w:t>
      </w:r>
    </w:p>
    <w:p w:rsidR="00DB58B1" w:rsidRPr="00D82C15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93559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D82C15">
        <w:rPr>
          <w:b/>
          <w:bCs/>
        </w:rPr>
        <w:t>СОДЕРЖАНИЕ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6D6E" w:rsidRPr="00D82C15" w:rsidTr="001D7792">
        <w:tc>
          <w:tcPr>
            <w:tcW w:w="7668" w:type="dxa"/>
          </w:tcPr>
          <w:p w:rsidR="005F6D6E" w:rsidRPr="00D82C15" w:rsidRDefault="005F6D6E" w:rsidP="001D7792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D82C1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5F6D6E" w:rsidRPr="00D82C15" w:rsidTr="001D7792">
        <w:tc>
          <w:tcPr>
            <w:tcW w:w="7668" w:type="dxa"/>
          </w:tcPr>
          <w:p w:rsidR="005F6D6E" w:rsidRPr="00D82C15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82C15">
              <w:rPr>
                <w:caps/>
              </w:rPr>
              <w:t>ПАСПОРТ ПРОГРАММЫ УЧЕБНОЙ ДИСЦИПЛИНЫ</w:t>
            </w:r>
          </w:p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D8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D6E" w:rsidRPr="00D82C15" w:rsidTr="001D7792">
        <w:tc>
          <w:tcPr>
            <w:tcW w:w="7668" w:type="dxa"/>
          </w:tcPr>
          <w:p w:rsidR="005F6D6E" w:rsidRPr="00D82C15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82C15">
              <w:rPr>
                <w:caps/>
              </w:rPr>
              <w:t>СТРУКТУРА и содержание УЧЕБНОЙ ДИСЦИПЛИНЫ</w:t>
            </w:r>
          </w:p>
          <w:p w:rsidR="005F6D6E" w:rsidRPr="00D82C15" w:rsidRDefault="005F6D6E" w:rsidP="001D7792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D8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E" w:rsidRPr="00D82C15" w:rsidTr="001D7792">
        <w:trPr>
          <w:trHeight w:val="670"/>
        </w:trPr>
        <w:tc>
          <w:tcPr>
            <w:tcW w:w="7668" w:type="dxa"/>
          </w:tcPr>
          <w:p w:rsidR="005F6D6E" w:rsidRPr="00D82C15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82C15">
              <w:rPr>
                <w:caps/>
              </w:rPr>
              <w:t>условия реализации программы учебной дисциплины</w:t>
            </w:r>
          </w:p>
          <w:p w:rsidR="005F6D6E" w:rsidRPr="00D82C15" w:rsidRDefault="005F6D6E" w:rsidP="001D7792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D8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6D6E" w:rsidRPr="00D82C15" w:rsidTr="001D7792">
        <w:tc>
          <w:tcPr>
            <w:tcW w:w="7668" w:type="dxa"/>
          </w:tcPr>
          <w:p w:rsidR="005F6D6E" w:rsidRPr="00D82C15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82C15">
              <w:rPr>
                <w:caps/>
              </w:rPr>
              <w:t>Контроль и оценка результатов Освоения учебной дисциплины</w:t>
            </w:r>
          </w:p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D6E" w:rsidRPr="00D82C15" w:rsidRDefault="005F6D6E" w:rsidP="001D7792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D8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caps/>
          <w:sz w:val="24"/>
          <w:szCs w:val="24"/>
        </w:rPr>
        <w:t xml:space="preserve">1. паспорт  ПРОГРАММЫ  учебной дисциплины </w:t>
      </w:r>
    </w:p>
    <w:p w:rsidR="005F6D6E" w:rsidRPr="00D82C15" w:rsidRDefault="005F6D6E" w:rsidP="005F6D6E">
      <w:pPr>
        <w:pStyle w:val="ConsPlusTitle"/>
        <w:widowControl/>
        <w:jc w:val="center"/>
      </w:pPr>
      <w:r w:rsidRPr="00D82C15">
        <w:t>«История»</w:t>
      </w:r>
    </w:p>
    <w:p w:rsidR="005F6D6E" w:rsidRPr="00D82C15" w:rsidRDefault="005F6D6E" w:rsidP="005F6D6E">
      <w:pPr>
        <w:pStyle w:val="ConsPlusTitle"/>
        <w:widowControl/>
        <w:jc w:val="center"/>
        <w:rPr>
          <w:b w:val="0"/>
          <w:bCs w:val="0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D82C15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5F6D6E" w:rsidRPr="00D82C15" w:rsidRDefault="005F6D6E" w:rsidP="005F6D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5F6D6E" w:rsidRPr="00D82C15" w:rsidRDefault="005F6D6E" w:rsidP="005F6D6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она является основой для освоения социологии, политологии, экономической теории  и исторических разделов  профессиональных дисциплин.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D82C15">
        <w:rPr>
          <w:rFonts w:ascii="Times New Roman" w:hAnsi="Times New Roman"/>
          <w:sz w:val="24"/>
          <w:szCs w:val="24"/>
        </w:rPr>
        <w:t xml:space="preserve"> 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D82C15">
        <w:rPr>
          <w:rFonts w:ascii="Times New Roman" w:hAnsi="Times New Roman"/>
          <w:b/>
          <w:sz w:val="24"/>
          <w:szCs w:val="24"/>
        </w:rPr>
        <w:t>уметь: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D82C15">
        <w:rPr>
          <w:rFonts w:ascii="Times New Roman" w:hAnsi="Times New Roman"/>
          <w:b/>
          <w:sz w:val="24"/>
          <w:szCs w:val="24"/>
        </w:rPr>
        <w:t>знать</w:t>
      </w:r>
      <w:r w:rsidRPr="00D82C15">
        <w:rPr>
          <w:rFonts w:ascii="Times New Roman" w:hAnsi="Times New Roman"/>
          <w:sz w:val="24"/>
          <w:szCs w:val="24"/>
        </w:rPr>
        <w:t>: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lastRenderedPageBreak/>
        <w:t>Полученные знания и умения направлены на формирование общих   компетенций: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1.4 Рекомендуемое количество часов на освоение программы учебной дисциплины: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Максимальной уч</w:t>
      </w:r>
      <w:r w:rsidR="00671E9E" w:rsidRPr="00D82C15">
        <w:rPr>
          <w:rFonts w:ascii="Times New Roman" w:hAnsi="Times New Roman"/>
          <w:sz w:val="24"/>
          <w:szCs w:val="24"/>
        </w:rPr>
        <w:t>ебной нагрузки обучающегося – 62</w:t>
      </w:r>
      <w:r w:rsidRPr="00D82C15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нагрузки обучающегося – 48 часов в</w:t>
      </w:r>
      <w:r w:rsidR="00671E9E" w:rsidRPr="00D82C15">
        <w:rPr>
          <w:rFonts w:ascii="Times New Roman" w:hAnsi="Times New Roman"/>
          <w:sz w:val="24"/>
          <w:szCs w:val="24"/>
        </w:rPr>
        <w:t xml:space="preserve"> т.ч. на практические занятия 16</w:t>
      </w:r>
      <w:r w:rsidRPr="00D82C15">
        <w:rPr>
          <w:rFonts w:ascii="Times New Roman" w:hAnsi="Times New Roman"/>
          <w:sz w:val="24"/>
          <w:szCs w:val="24"/>
        </w:rPr>
        <w:t xml:space="preserve"> часа; самосто</w:t>
      </w:r>
      <w:r w:rsidR="00671E9E" w:rsidRPr="00D82C15">
        <w:rPr>
          <w:rFonts w:ascii="Times New Roman" w:hAnsi="Times New Roman"/>
          <w:sz w:val="24"/>
          <w:szCs w:val="24"/>
        </w:rPr>
        <w:t>ятельной работы обучающегося - 9</w:t>
      </w:r>
      <w:r w:rsidRPr="00D82C15">
        <w:rPr>
          <w:rFonts w:ascii="Times New Roman" w:hAnsi="Times New Roman"/>
          <w:sz w:val="24"/>
          <w:szCs w:val="24"/>
        </w:rPr>
        <w:t xml:space="preserve"> часов</w:t>
      </w:r>
      <w:r w:rsidRPr="00D82C15">
        <w:rPr>
          <w:rFonts w:ascii="Times New Roman" w:hAnsi="Times New Roman"/>
          <w:b/>
          <w:bCs/>
          <w:sz w:val="24"/>
          <w:szCs w:val="24"/>
        </w:rPr>
        <w:t>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2.СТРУКТУРА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521"/>
      </w:tblGrid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521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rStyle w:val="12"/>
                <w:iCs/>
                <w:sz w:val="20"/>
                <w:szCs w:val="20"/>
              </w:rPr>
              <w:t>Объем часов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</w:tcPr>
          <w:p w:rsidR="005F6D6E" w:rsidRPr="00D82C15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62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</w:rPr>
              <w:t xml:space="preserve">Обязательная аудиторная учебная нагрузка (всего), </w:t>
            </w:r>
          </w:p>
        </w:tc>
        <w:tc>
          <w:tcPr>
            <w:tcW w:w="1521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48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</w:rPr>
              <w:t xml:space="preserve">в </w:t>
            </w:r>
            <w:r w:rsidRPr="00D82C15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</w:tcPr>
          <w:p w:rsidR="005F6D6E" w:rsidRPr="00D82C15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16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</w:tcPr>
          <w:p w:rsidR="005F6D6E" w:rsidRPr="00D82C15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32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</w:tcPr>
          <w:p w:rsidR="005F6D6E" w:rsidRPr="00D82C15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9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521" w:type="dxa"/>
          </w:tcPr>
          <w:p w:rsidR="005F6D6E" w:rsidRPr="00D82C15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5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rStyle w:val="12"/>
                <w:iCs/>
                <w:sz w:val="20"/>
                <w:szCs w:val="20"/>
              </w:rPr>
              <w:t xml:space="preserve">Итоговая аттестация в форме </w:t>
            </w:r>
            <w:r w:rsidR="00671E9E" w:rsidRPr="00D82C15">
              <w:rPr>
                <w:rStyle w:val="12"/>
                <w:iCs/>
                <w:sz w:val="20"/>
                <w:szCs w:val="20"/>
                <w:u w:val="single"/>
              </w:rPr>
              <w:t>экзамена</w:t>
            </w:r>
          </w:p>
        </w:tc>
        <w:tc>
          <w:tcPr>
            <w:tcW w:w="1521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D5A9C" w:rsidRPr="00D82C15" w:rsidRDefault="00ED5A9C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F6D6E" w:rsidRPr="00D82C15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82C15">
        <w:rPr>
          <w:b/>
        </w:rPr>
        <w:t>2.2. Тематический план и содержание учебной дисциплины ИСТОРИЯ</w:t>
      </w:r>
    </w:p>
    <w:p w:rsidR="005F6D6E" w:rsidRPr="00D82C15" w:rsidRDefault="005F6D6E" w:rsidP="005F6D6E">
      <w:pPr>
        <w:rPr>
          <w:rFonts w:ascii="Times New Roman" w:hAnsi="Times New Roman"/>
          <w:sz w:val="24"/>
          <w:szCs w:val="24"/>
          <w:lang w:eastAsia="ru-RU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4395"/>
        <w:gridCol w:w="1275"/>
        <w:gridCol w:w="709"/>
      </w:tblGrid>
      <w:tr w:rsidR="005F6D6E" w:rsidRPr="00D82C15" w:rsidTr="001D7792">
        <w:trPr>
          <w:cantSplit/>
          <w:trHeight w:val="1266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  семинарские занятия, самостоятельная работа обучающихся, 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09" w:type="dxa"/>
            <w:textDirection w:val="btLr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6D6E" w:rsidRPr="00D82C15" w:rsidTr="001D7792">
        <w:trPr>
          <w:trHeight w:val="352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521" w:type="dxa"/>
            <w:gridSpan w:val="2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 Мир между 1и 2 мировой войной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1399"/>
        </w:trPr>
        <w:tc>
          <w:tcPr>
            <w:tcW w:w="1951" w:type="dxa"/>
            <w:vMerge w:val="restart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СССР в 1918-1941гг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 xml:space="preserve">1.1.1 лекция 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Введение в предмет. 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Введение. Понятие новейшая история.</w:t>
            </w:r>
            <w:r w:rsidRPr="00D82C15">
              <w:rPr>
                <w:bCs/>
                <w:sz w:val="20"/>
                <w:szCs w:val="20"/>
              </w:rPr>
              <w:t xml:space="preserve"> Периодизация новейшей истории. Источники. Характеристика основных этапов становления современного мира.. Факторы, повлиявшие на развитие стран в XX - начало XXI в.Понятие глобализация и формы ее проявления в современном мире.</w:t>
            </w: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1399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1.1.2 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659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Составить тезисы выступления «Нижний Новгород в период гражданской войны. Волжская военная флотилия»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5F6D6E" w:rsidRPr="00D82C15" w:rsidTr="001D7792">
        <w:trPr>
          <w:trHeight w:val="416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1.1.3 .</w:t>
            </w:r>
            <w:r w:rsidR="00935595" w:rsidRPr="00D82C15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 xml:space="preserve"> (семинарское)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Экономический и политический кризисы 1920-1921 гг. в Советской России.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Переход от политики военного коммунизма к нэпу. Сущность нэпа – составление  тезисов, работа с документами</w:t>
            </w: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Образование СССР. Политическая борьба в 20-е годы. Формирование однопартийного политического режима.  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1.1.4 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Курс на строительство социализма в одной стране и его последствия.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Индустриализация и коллективизация, их  политические, социально-экономические и демографические итоги .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Посещение музея ГАЗ и составление тезисов « Строительство Горьковского автомобильного завода»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3 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1.1.5.лекция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внешняя политика СССР в 30-е годы 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Тоталитарная система и общество в 30-х гг. Сопротивление сталинизму.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Культурное развитие страны в 20-30-е годы. Внешняя политика Советская страна накануне 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643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Составить презентацию «Горьковские писатели , поэты, композиторы, художники 30-х годов и их произведения» - поиск в </w:t>
            </w:r>
            <w:r w:rsidRPr="00D82C15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Тема 1.2 Страны Западной Европы и США в 1918-1939 гг.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1.2.1 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Западные демократии в 1918 -1939гг.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>Страны Азии в 1918-1919гг.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Горьковчане – участники интернациональных бригад во время национально-революционной войны в Испании  - поиск в </w:t>
            </w:r>
            <w:r w:rsidRPr="00D82C15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–подготовка тезисов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5F6D6E" w:rsidRPr="00D82C15" w:rsidRDefault="005F6D6E" w:rsidP="001D779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Вторая мировая война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 w:val="restart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Тема 2.1 Вторая мировая война. Первй период Великой Отечественной войны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2.1.1Лекция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Вторая мировая война. Начало, масштабы, причины.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2.1.2Лекция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Организация обороны. Битва за Москву  Антигитлеровская коалиция в годы войны. Советский тыл в годы войны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644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Посещение  Нижегородского Кремля и подготовка презентации «Город Горький- арсенал фронта»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Коренной перелом в ходе войны Итоги и значение победы нд фашистской Германией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2.1.3Семинарское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Основные военные операции: Оборона Москвы, Сталинградская битва, Курская дуга, форсирование Днепра. Освобождение Украины, Крыма, Белоруссии, Молдавии. Партизанское движение. Советский тыл в годы войны.  Ясско-Кишиневская операция. Освобождение Румынии, Болгарии, Югославии, Польши, Венгрии, Чехословакии, Берлинская операция. Безоговорочная капитуляция Германии. Разгром Японии.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Тегеранская, Ялтинская, Потсдамская конференции и их решения. Итоги войны. Нюренбергский процесс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Подготовка выступления на тему «Моя семья в годы Великой Отечественной войны»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6521" w:type="dxa"/>
            <w:gridSpan w:val="2"/>
          </w:tcPr>
          <w:p w:rsidR="005F6D6E" w:rsidRPr="00D82C15" w:rsidRDefault="005F6D6E" w:rsidP="001D779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Мировое сообщество во второй половине </w:t>
            </w:r>
            <w:r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– н.</w:t>
            </w:r>
            <w:r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От Лиги наций к ООН.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3.1.1Лекция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  Создание Лиги наций и основные направления ее деятельности. Причины создания ООН. Разработка концепции ООН.  Система организаций ООН. Основные направления деятельности ООН. 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Результаты деятельности Лиги наций. Оценка </w:t>
            </w:r>
            <w:r w:rsidRPr="00D82C15">
              <w:rPr>
                <w:sz w:val="20"/>
                <w:szCs w:val="20"/>
              </w:rPr>
              <w:lastRenderedPageBreak/>
              <w:t>деятельности ООН.  Россия - постоянный член Совета Безопасности.</w:t>
            </w:r>
          </w:p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Решение колониального вопроса в ООН.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 w:val="restart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3.2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СССР в 1945-1991 гг.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3.2.1.Лекция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Советское общество в послевоенный период. Развитие страны    в 1953-1964 гг.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 Социально-экономическое развитие, общественно-политическая жизнь, культура, внешняя политика СССР в послевоенные годы.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 Смерть И.В.Сталина.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3.2.2 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Варианты после сталинского развития СССР. Борьба за власть. "Новый курс Г.Маленкова".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  <w:lang w:val="en-US"/>
              </w:rPr>
              <w:t>XX</w:t>
            </w:r>
            <w:r w:rsidRPr="00D82C15">
              <w:rPr>
                <w:sz w:val="20"/>
                <w:szCs w:val="20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</w:t>
            </w: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D82C15">
              <w:t xml:space="preserve">Основные тенденции развития советской экономики.  . </w:t>
            </w: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0"/>
              <w:jc w:val="both"/>
            </w:pPr>
            <w:r w:rsidRPr="00D82C15">
              <w:t>Реабилитация репрессированных Попытки осуществления политических и экономических реформ. НТР и ее влияние на ход общественного развития. Оттепель 60-х гг. СССР в системе международных отношений в 1953-1964 гг. Усиление экономической и политической взаимозависимости государств с различными социально-политическими системами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Политическая биография (по выбору):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И.В. Сталин, Н.С. Хрущев, Л.И. Брежнев, Ю.В. Андропов, К.У. Черненко, М.С. Горбачев, Б.Н. Ельцин, В.В. Путин, Д.А.Медведев - подготовка эссе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3.2.3Лекция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СССР в период «застоя».  </w:t>
            </w:r>
          </w:p>
          <w:p w:rsidR="005F6D6E" w:rsidRPr="00D82C15" w:rsidRDefault="005F6D6E" w:rsidP="001D7792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Трудности в развитии советской экономики в 70- начале 80х гг . Политическая система в 70- начале 80хгг. в СССР. Принятие новой советской конституции 1977 года. </w:t>
            </w:r>
          </w:p>
          <w:p w:rsidR="005F6D6E" w:rsidRPr="00D82C15" w:rsidRDefault="005F6D6E" w:rsidP="001D7792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Противоречия в аграрном производстве. Жизнь народа: характерные черты. 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Нарастание кризисных явлений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3.2.4 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Советская страна на пути демократических реформ.</w:t>
            </w: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D82C15">
              <w:t xml:space="preserve">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82C15">
                <w:t>1991 г</w:t>
              </w:r>
            </w:smartTag>
            <w:r w:rsidRPr="00D82C15">
              <w:t xml:space="preserve">. и ее провал. Распад СССР. Беловежские соглашения. Образование независимых государств (СНГ).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 xml:space="preserve">3.2.5 Семинарское </w:t>
            </w: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lastRenderedPageBreak/>
              <w:t xml:space="preserve">Наука и культура в 50-60е годы. Пути развития </w:t>
            </w:r>
            <w:r w:rsidRPr="00D82C15">
              <w:rPr>
                <w:sz w:val="20"/>
                <w:szCs w:val="20"/>
              </w:rPr>
              <w:lastRenderedPageBreak/>
              <w:t>отечественной науки и культуры. Раскол в среде интеллигенции. Рождение альтернативной культуры. Система образования.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 w:val="restart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3.3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Зарубежные страны во  2 половине </w:t>
            </w:r>
            <w:r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3.3.1.Лекция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СССР и Запад: международные отношения. 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Холодная война» Берлинский и Карибский кризис. Отношения СССР со странами Запада. Установления военно-стратегического паритета между СССР и США.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 Борьба за разрядку международной напряженности. Основные договоры об ограничении вооружений. Совещание в Хельсинки 1975г., подписание 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Заключительного акта. 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Развитие сотрудничества  с социалистическими странами. Роль СССР в становлении разрядки международной напряженности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 xml:space="preserve">3.3.2. лекция 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События 1989-91 гг в странах Восточной Европы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3.3.3Семинарское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Новые индустриальные страны" как модель "догоняющего развития" (страны Латинской Америки, Юго-Восточной Азии) в 70-80гг.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  Японское экономическое чудо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 w:val="restart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Тема 3.4. Россия и мир в 90-е гг. </w:t>
            </w:r>
            <w:r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 -</w:t>
            </w:r>
            <w:r w:rsidR="00D457E0"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2018</w:t>
            </w:r>
            <w:r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3.4.1.Лекция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D82C15">
              <w:t xml:space="preserve">РФ в 90гг – н. </w:t>
            </w:r>
            <w:r w:rsidRPr="00D82C15">
              <w:rPr>
                <w:lang w:val="en-US"/>
              </w:rPr>
              <w:t>XXI</w:t>
            </w:r>
            <w:r w:rsidRPr="00D82C15">
              <w:t xml:space="preserve"> века </w:t>
            </w: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D82C15">
              <w:t xml:space="preserve">Октябрьские события 1993: политическая 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 российского парламентаризма.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Социологический опрос (семья, ближайшее окружение) по поводу распада СССР ( за, против, не знаю) – и сделать вывод по опросу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3.4.2 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D82C15">
              <w:t xml:space="preserve">Социально – экономическое развитие России после распада СССР. Реформы н.90-х г.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82C15">
                <w:t>1998 г</w:t>
              </w:r>
            </w:smartTag>
            <w:r w:rsidRPr="00D82C15">
              <w:t>. и пути выхода из него.  Политическое развитие в 1996</w:t>
            </w:r>
            <w:r w:rsidRPr="00D82C15">
              <w:sym w:font="Symbol" w:char="F02D"/>
            </w:r>
            <w:r w:rsidRPr="00D82C15"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3.4.3 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bCs/>
                <w:sz w:val="20"/>
                <w:szCs w:val="20"/>
              </w:rPr>
              <w:t xml:space="preserve">Основные правовые и законодательные акты мирового сообщества в </w:t>
            </w:r>
            <w:r w:rsidRPr="00D82C15">
              <w:rPr>
                <w:bCs/>
                <w:sz w:val="20"/>
                <w:szCs w:val="20"/>
                <w:lang w:val="en-US"/>
              </w:rPr>
              <w:t>XX</w:t>
            </w:r>
            <w:r w:rsidRPr="00D82C15">
              <w:rPr>
                <w:bCs/>
                <w:sz w:val="20"/>
                <w:szCs w:val="20"/>
              </w:rPr>
              <w:t>-</w:t>
            </w:r>
            <w:r w:rsidRPr="00D82C15">
              <w:rPr>
                <w:bCs/>
                <w:sz w:val="20"/>
                <w:szCs w:val="20"/>
                <w:lang w:val="en-US"/>
              </w:rPr>
              <w:t>XXI</w:t>
            </w:r>
            <w:r w:rsidRPr="00D82C15">
              <w:rPr>
                <w:bCs/>
                <w:sz w:val="20"/>
                <w:szCs w:val="20"/>
              </w:rPr>
              <w:t xml:space="preserve"> вв.</w:t>
            </w:r>
            <w:r w:rsidRPr="00D82C15">
              <w:rPr>
                <w:sz w:val="20"/>
                <w:szCs w:val="20"/>
              </w:rPr>
              <w:t xml:space="preserve"> Декларация по правам ребенка. Декларация по правам человека. Декларации ЮНЕСКО, МОТ, ВОЗ  и др.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3.4.4 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Глобальные проблемы современности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3.4.5</w:t>
            </w:r>
            <w:r w:rsidR="00935595" w:rsidRPr="00D82C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История Крыма  и Севастополя – новых субъектов РФ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 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3.4.6 Семинарское занятие.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Национально-государственные интересы России в новой геополитической ситуации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Контрольная работа по темам 3 раздела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D82C15" w:rsidRDefault="00935595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671E9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5F6D6E" w:rsidRPr="00D82C15" w:rsidRDefault="005F6D6E" w:rsidP="005F6D6E">
      <w:pPr>
        <w:rPr>
          <w:rFonts w:ascii="Times New Roman" w:hAnsi="Times New Roman"/>
          <w:sz w:val="20"/>
          <w:szCs w:val="20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D82C15">
        <w:rPr>
          <w:rFonts w:ascii="Times New Roman" w:hAnsi="Times New Roman"/>
          <w:b/>
          <w:caps/>
          <w:sz w:val="24"/>
          <w:szCs w:val="24"/>
        </w:rPr>
        <w:t xml:space="preserve">3. условия реализации УЧЕБНОЙ дисциплины 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F6D6E" w:rsidRPr="00D82C15" w:rsidRDefault="005F6D6E" w:rsidP="00ED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82C15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истории</w:t>
      </w:r>
    </w:p>
    <w:p w:rsidR="005F6D6E" w:rsidRPr="00D82C15" w:rsidRDefault="005F6D6E" w:rsidP="00ED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C1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доска, мел или маркеры. </w:t>
      </w:r>
    </w:p>
    <w:p w:rsidR="005F6D6E" w:rsidRPr="00D82C15" w:rsidRDefault="005F6D6E" w:rsidP="00ED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C15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монитор, экран, проектор, звуковые колонки.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82C15">
        <w:rPr>
          <w:b/>
        </w:rPr>
        <w:t>3.2. Информационное обеспечение обучения</w:t>
      </w:r>
    </w:p>
    <w:p w:rsidR="00ED5A9C" w:rsidRPr="00D82C15" w:rsidRDefault="00ED5A9C" w:rsidP="00ED5A9C">
      <w:pPr>
        <w:pStyle w:val="3"/>
        <w:shd w:val="clear" w:color="auto" w:fill="auto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D82C15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D82C15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D82C15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ED5A9C" w:rsidRPr="00D82C15" w:rsidRDefault="00ED5A9C" w:rsidP="00ED5A9C">
      <w:pPr>
        <w:rPr>
          <w:lang w:eastAsia="ru-RU"/>
        </w:rPr>
      </w:pPr>
    </w:p>
    <w:p w:rsidR="005F6D6E" w:rsidRPr="00D82C15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82C15">
        <w:rPr>
          <w:rFonts w:ascii="Times New Roman" w:hAnsi="Times New Roman"/>
          <w:b/>
          <w:sz w:val="24"/>
          <w:szCs w:val="24"/>
          <w:lang w:eastAsia="ru-RU"/>
        </w:rPr>
        <w:t>Нормативная документация</w:t>
      </w:r>
    </w:p>
    <w:p w:rsidR="005F6D6E" w:rsidRPr="00D82C15" w:rsidRDefault="005F6D6E" w:rsidP="005F6D6E">
      <w:pPr>
        <w:widowControl w:val="0"/>
        <w:numPr>
          <w:ilvl w:val="0"/>
          <w:numId w:val="4"/>
        </w:numPr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F6D6E" w:rsidRPr="00D82C15" w:rsidRDefault="005F6D6E" w:rsidP="005F6D6E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5F6D6E" w:rsidRPr="00D82C15" w:rsidRDefault="005F6D6E" w:rsidP="005F6D6E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5126E" w:rsidRPr="00D82C15" w:rsidRDefault="00E5126E" w:rsidP="00E5126E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D82C15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E5126E" w:rsidRPr="00D82C15" w:rsidRDefault="00E5126E" w:rsidP="00E5126E">
      <w:pPr>
        <w:pStyle w:val="a8"/>
        <w:numPr>
          <w:ilvl w:val="0"/>
          <w:numId w:val="8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История: учебное пособие / П.С. Самыгин, С.И. Самыгин, В.Н. Шевелев, Е.В. Шевелева. - Москва: ИНФРА-М, 2020. - 528 с. - (Среднее профессиональное образование). - ISBN 978-5-16-102693-9. - Текст: электронный. - URL: </w:t>
      </w:r>
      <w:hyperlink r:id="rId7" w:history="1">
        <w:r w:rsidRPr="00D82C15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https://new.znanium.com/catalog/product/1060624</w:t>
        </w:r>
      </w:hyperlink>
      <w:r w:rsidRPr="00D82C1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5126E" w:rsidRPr="00D82C15" w:rsidRDefault="00E5126E" w:rsidP="00E5126E">
      <w:pPr>
        <w:pStyle w:val="a8"/>
        <w:numPr>
          <w:ilvl w:val="0"/>
          <w:numId w:val="8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История России: учебник и практикум для среднего профессионального образования / Д. О. Чураков [и др.]; под редакцией Д. О. Чуракова, С. А. Саркисяна. — 2-е изд., испр. и доп. — Москва: Издательство Юрайт, 2020. — 462 с. — (Профессиональное образование). — ISBN 978-5-534-10034-1. — Текст: электронный // ЭБС Юрайт [сайт]. — URL: https://urait.ru/bcode/451008.</w:t>
      </w:r>
    </w:p>
    <w:p w:rsidR="00E5126E" w:rsidRPr="00D82C15" w:rsidRDefault="00E5126E" w:rsidP="00E5126E">
      <w:pPr>
        <w:pStyle w:val="a8"/>
        <w:ind w:left="86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126E" w:rsidRPr="00D82C15" w:rsidRDefault="00E5126E" w:rsidP="00E5126E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D82C15">
        <w:rPr>
          <w:rFonts w:ascii="Times New Roman" w:hAnsi="Times New Roman"/>
          <w:bCs/>
          <w:sz w:val="24"/>
          <w:szCs w:val="24"/>
          <w:u w:val="single"/>
        </w:rPr>
        <w:t>Рекомендуемая дополнительная литература: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История новейшего времени: учебник и практикум для среднего профессионального образования / под редакцией В. Л. Хейфец. — Москва: Издательство Юрайт, 2019. — 345 с. — (Профессиональное образование). — ISBN 978-5-534-09887-7. — Текст: электронный // ЭБС Юрайт [сайт]. — URL: https://urait.ru/bcode/442413.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Кириллов В. В.  История России: учебник для среднего профессионального образования / В. В. Кириллов, М. А. Бравина. — 4-е изд., перераб. и доп. — Москва: Издательство Юрайт, 2020. — 565 с. — (Профессиональное образование). — ISBN 978-5-534-08560-0. — Текст: электронный // ЭБС Юрайт [сайт]. — URL: https://urait.ru/bcode/451390.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Князев Е. А.  История России. XVII — первая половина XIX века: учебник для среднего профессионального образования / Е. А. Князев. — 2-е изд., испр. и доп. — Москва: Издательство Юрайт, 2020. — 399 с. — (Профессиональное образование). — ISBN 978-5-534-11889-6. — Текст: электронный // ЭБС Юрайт [сайт]. — URL: https://urait.ru/bcode/457065.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Князев, Е. А.  История России. ХХ век: учебник для среднего профессионального образования / Е. А. Князев. — Москва: Издательство Юрайт, 2020. — 234 с. — (Профессиональное образование). — ISBN 978-5-534-13336-3. — Текст: электронный // ЭБС Юрайт [сайт]. — URL: https://urait.ru/bcode/457513.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Пленков О. Ю.  История новейшего времени для колледжей: учебное пособие для среднего профессионального образования / О. Ю. Пленков. — 2-е изд., испр. и доп. — Москва: Издательство Юрайт, 2020. — 368 с. — (Профессиональное образование). — ISBN 978-5-534-11113-2. — Текст: электронный // ЭБС Юрайт [сайт]. — URL: https://urait.ru/bcode/456071.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Прядеин В. С.  История России в схемах, таблицах, терминах и тестах: учебное пособие для среднего профессионального образования / В. С. Прядеин; под научной редакцией В. М. Кириллова. — Москва: Издательство Юрайт, 2020. — 198 с. — (Профессиональное образование). — ISBN 978-5-534-05440-8. — Текст: электронный // ЭБС Юрайт [сайт]. — URL: https://urait.ru/bcode/454853.</w:t>
      </w:r>
    </w:p>
    <w:p w:rsidR="005F6D6E" w:rsidRPr="00D82C15" w:rsidRDefault="00E5126E" w:rsidP="00E5126E">
      <w:pPr>
        <w:pStyle w:val="a8"/>
        <w:widowControl w:val="0"/>
        <w:numPr>
          <w:ilvl w:val="0"/>
          <w:numId w:val="9"/>
        </w:numPr>
        <w:ind w:left="142" w:hanging="142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Холостова Е. И.  История социальной работы : учебное пособие для среднего профессионального образования / Е. И. Холостова. — Москва: Издательство Юрайт, 2020. — 137 с. — (Профессиональное образование). — ISBN 978-5-534-10113-3. — Текст: электронный // ЭБС Юрайт [сайт]. — URL: https://urait.ru/bcode/456426.</w:t>
      </w:r>
    </w:p>
    <w:p w:rsidR="005F6D6E" w:rsidRPr="00D82C15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82C15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5F6D6E" w:rsidRPr="00D82C15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82C15">
        <w:rPr>
          <w:b/>
        </w:rPr>
        <w:t>Контроль</w:t>
      </w:r>
      <w:r w:rsidRPr="00D82C15">
        <w:t xml:space="preserve"> </w:t>
      </w:r>
      <w:r w:rsidRPr="00D82C15">
        <w:rPr>
          <w:b/>
        </w:rPr>
        <w:t>и оценка</w:t>
      </w:r>
      <w:r w:rsidRPr="00D82C15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1657"/>
        <w:gridCol w:w="3453"/>
      </w:tblGrid>
      <w:tr w:rsidR="005F6D6E" w:rsidRPr="00D82C15" w:rsidTr="001D779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6E" w:rsidRPr="00D82C15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F6D6E" w:rsidRPr="00D82C15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6E" w:rsidRPr="00D82C15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F6D6E" w:rsidRPr="00D82C15" w:rsidTr="001D7792">
        <w:trPr>
          <w:trHeight w:val="2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  <w:bCs/>
                <w:i/>
              </w:rPr>
            </w:pPr>
            <w:r w:rsidRPr="00D82C15">
              <w:rPr>
                <w:rFonts w:ascii="Times New Roman" w:hAnsi="Times New Roman" w:cs="Times New Roman"/>
                <w:b/>
              </w:rPr>
              <w:t>Умения:</w:t>
            </w:r>
            <w:r w:rsidRPr="00D82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4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ОК1,2,5,8, 9,11,12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 xml:space="preserve">ПКЗ на установление правильной последовательности, взаимосвязанности исторических событий, выяснения влияния различных факторов на политическую и экономическую ситуацию в мире; </w:t>
            </w:r>
          </w:p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ОК2,3,4,6,7,10,</w:t>
            </w: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ПКЗ </w:t>
            </w: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 xml:space="preserve">на установление взаимосвязи  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отечественных, региональных, мировых социально- экономических, политических и культурных проблем на конкретных примерах примере </w:t>
            </w:r>
          </w:p>
        </w:tc>
      </w:tr>
      <w:tr w:rsidR="005F6D6E" w:rsidRPr="00D82C15" w:rsidTr="001D7792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  <w:b/>
              </w:rPr>
              <w:t>Знания:</w:t>
            </w:r>
            <w:r w:rsidRPr="00D82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</w:t>
            </w: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</w:tbl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5F6D6E" w:rsidRPr="00D82C15" w:rsidRDefault="00671E9E" w:rsidP="005F6D6E">
      <w:pPr>
        <w:pStyle w:val="a9"/>
        <w:rPr>
          <w:sz w:val="24"/>
          <w:szCs w:val="24"/>
        </w:rPr>
      </w:pPr>
      <w:r w:rsidRPr="00D82C15">
        <w:rPr>
          <w:sz w:val="24"/>
          <w:szCs w:val="24"/>
        </w:rPr>
        <w:t>ВОПРОСЫ К ЭКЗАМЕНУ</w:t>
      </w:r>
    </w:p>
    <w:p w:rsidR="005F6D6E" w:rsidRPr="00D82C15" w:rsidRDefault="005F6D6E" w:rsidP="005F6D6E">
      <w:pPr>
        <w:pStyle w:val="a9"/>
        <w:rPr>
          <w:b w:val="0"/>
          <w:sz w:val="24"/>
          <w:szCs w:val="24"/>
        </w:rPr>
      </w:pP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lastRenderedPageBreak/>
        <w:t>Гражданская война в России: основные политические силы. Красный и белый террор. Интервенция.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Политика военного коммунизма большевиков. Причины их победы в войне.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Белое движение: состав, тактика, лидеры, причины поражения.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Экономический и политический кризис большевизма в начале 20-х годов. 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Образование СССР.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В.И.Ленин.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И.В.Сталин.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Л.Д. Троцкий.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М.Н.Тухачевский.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М.В.Фрунзе.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С.М.Будённый.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Новая экономическая политика ее сущность и итоги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Страны Европы и США в середине и второй половине 20-х годов.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Индустриализация в СССР.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Кооперация и её принципы. Работа В.И.Ленина «О кооперации»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Массовая коллективизация и её последствия.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Общемировой кризис 1929 – 1933 гг. Пути выхода из него разных стран. 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Приход к власти А. Гитлера и факторы, способствовавшие этому. Наступление фашизма и усиление угрозы Второй мировой войны.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«Мюнхенский сговор». Политика потакания агрессору стран Запада.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Внешняя политика СССР в 30-е годы. 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Начало 2-ой мировой войны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Начало Великой отечественной войны. Организация обороны Советского государства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Итоги Великой Отечественной и Второй мировой войны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Советский союз в 1945-1953 гг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«Оттепель»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Период «застоя»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СССР и Запад: международные отношения после Второй мировой войны. «Холодная война».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Политика разрядки международной напряженности.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Политика перестройки в СССР. М.С. Горбачев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Политический кризис  1989 – 1991 года в странах Восточной Европы.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Распад СССР и образование СНГ.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Развитие РФ в 90-е гг. Б.Н. Ельцин, В.В. Путин, Д.А. Медведев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Внутренние и внешнеполитические проблемы РФ на современном этапе.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Человеческое общество на рубеже тысячелетий. Кризис технократической цивилизации.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FA3198" w:rsidRPr="00D82C15" w:rsidRDefault="00FA3198" w:rsidP="00FA3198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82C15">
        <w:rPr>
          <w:rFonts w:ascii="Times New Roman" w:hAnsi="Times New Roman"/>
          <w:sz w:val="24"/>
          <w:szCs w:val="24"/>
        </w:rPr>
        <w:t xml:space="preserve"> </w:t>
      </w:r>
    </w:p>
    <w:p w:rsidR="00FA3198" w:rsidRPr="00D82C15" w:rsidRDefault="00FA3198" w:rsidP="00FA3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FA3198" w:rsidRPr="00D82C15" w:rsidRDefault="00FA3198" w:rsidP="00FA3198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>уровень усвоения студентами основного учебного материала по дисциплине;</w:t>
      </w:r>
    </w:p>
    <w:p w:rsidR="00FA3198" w:rsidRPr="00D82C15" w:rsidRDefault="00FA3198" w:rsidP="00FA3198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>уровень понимания студентами изученного материала</w:t>
      </w:r>
    </w:p>
    <w:p w:rsidR="00FA3198" w:rsidRPr="00D82C15" w:rsidRDefault="00FA3198" w:rsidP="00FA3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FA3198" w:rsidRPr="00D82C15" w:rsidRDefault="00FA3198" w:rsidP="00FA3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198" w:rsidRPr="00D82C15" w:rsidRDefault="00FA3198" w:rsidP="00FA31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5"/>
        <w:gridCol w:w="2408"/>
        <w:gridCol w:w="2410"/>
        <w:gridCol w:w="1983"/>
      </w:tblGrid>
      <w:tr w:rsidR="00FA3198" w:rsidRPr="00D82C15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Индикаторы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FA3198" w:rsidRPr="00D82C15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A3198" w:rsidRPr="00D82C15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FA3198" w:rsidRPr="00D82C15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A3198" w:rsidRPr="00D82C15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FA3198" w:rsidRPr="00D82C15" w:rsidRDefault="00FA3198" w:rsidP="00FA31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3198" w:rsidRPr="00D82C15" w:rsidRDefault="00FA3198" w:rsidP="00FA31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D6E" w:rsidRPr="00D82C15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2C15">
        <w:rPr>
          <w:rFonts w:ascii="Times New Roman" w:hAnsi="Times New Roman"/>
          <w:b/>
          <w:sz w:val="24"/>
          <w:szCs w:val="24"/>
          <w:u w:val="single"/>
        </w:rPr>
        <w:t>5. Образовательные технологии</w:t>
      </w:r>
    </w:p>
    <w:p w:rsidR="005F6D6E" w:rsidRPr="00D82C15" w:rsidRDefault="005F6D6E" w:rsidP="005F6D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Для достижения поставленных целей преподавания дисциплины реализуются следующие средства, способы и организационные мероприятия:</w:t>
      </w:r>
    </w:p>
    <w:p w:rsidR="005F6D6E" w:rsidRPr="00D82C15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 - изучение теоретического материала дисциплины на лекциях с использованием компьютерных технологий;</w:t>
      </w:r>
    </w:p>
    <w:p w:rsidR="005F6D6E" w:rsidRPr="00D82C15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 - самостоятельное изучение теоретического материала дисциплины с использованием учебников,</w:t>
      </w:r>
      <w:r w:rsidRPr="00D82C15">
        <w:rPr>
          <w:rFonts w:ascii="Times New Roman" w:hAnsi="Times New Roman"/>
          <w:sz w:val="24"/>
          <w:szCs w:val="24"/>
          <w:lang w:val="en-US"/>
        </w:rPr>
        <w:t>Internet</w:t>
      </w:r>
      <w:r w:rsidRPr="00D82C15">
        <w:rPr>
          <w:rFonts w:ascii="Times New Roman" w:hAnsi="Times New Roman"/>
          <w:sz w:val="24"/>
          <w:szCs w:val="24"/>
        </w:rPr>
        <w:t>-ресурсов, дополнительной литературы; материалов СМИ</w:t>
      </w:r>
    </w:p>
    <w:p w:rsidR="005F6D6E" w:rsidRPr="00D82C15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 - закрепление теоретического материала при проведении практических занятий, нацеленных на  выполнение проблемно-ориентированных, творческих заданий.</w:t>
      </w:r>
    </w:p>
    <w:p w:rsidR="005F6D6E" w:rsidRPr="00D82C15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6D6E" w:rsidRPr="00D82C15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В учебном процессе используются следующие методы:</w:t>
      </w:r>
    </w:p>
    <w:p w:rsidR="005F6D6E" w:rsidRPr="00D82C15" w:rsidRDefault="005F6D6E" w:rsidP="005F6D6E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5F6D6E" w:rsidRPr="00D82C15" w:rsidRDefault="005F6D6E" w:rsidP="005F6D6E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проблемный</w:t>
      </w:r>
    </w:p>
    <w:p w:rsidR="005F6D6E" w:rsidRPr="00D82C15" w:rsidRDefault="005F6D6E" w:rsidP="005F6D6E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D82C15">
        <w:rPr>
          <w:b w:val="0"/>
          <w:sz w:val="24"/>
          <w:szCs w:val="24"/>
        </w:rPr>
        <w:t>работа с первоисточниками</w:t>
      </w:r>
    </w:p>
    <w:p w:rsidR="005F6D6E" w:rsidRPr="00D82C15" w:rsidRDefault="005F6D6E" w:rsidP="005F6D6E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D82C15">
        <w:rPr>
          <w:b w:val="0"/>
          <w:sz w:val="24"/>
          <w:szCs w:val="24"/>
        </w:rPr>
        <w:t xml:space="preserve">работа с информационными ресурсами в,  том числе в ЦИРе </w:t>
      </w:r>
    </w:p>
    <w:p w:rsidR="005F6D6E" w:rsidRPr="00F37A83" w:rsidRDefault="005F6D6E" w:rsidP="005F6D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 др.</w:t>
      </w:r>
    </w:p>
    <w:p w:rsidR="005F6D6E" w:rsidRPr="00F37A83" w:rsidRDefault="005F6D6E" w:rsidP="0067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F37A8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309DD" w:rsidRPr="00F37A83" w:rsidRDefault="005309DD">
      <w:pPr>
        <w:rPr>
          <w:rFonts w:ascii="Times New Roman" w:hAnsi="Times New Roman"/>
        </w:rPr>
      </w:pPr>
    </w:p>
    <w:p w:rsidR="00F37A83" w:rsidRPr="00F37A83" w:rsidRDefault="00F37A83">
      <w:pPr>
        <w:rPr>
          <w:rFonts w:ascii="Times New Roman" w:hAnsi="Times New Roman"/>
        </w:rPr>
      </w:pPr>
    </w:p>
    <w:sectPr w:rsidR="00F37A83" w:rsidRPr="00F37A83" w:rsidSect="00E81D24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23" w:rsidRDefault="00444423" w:rsidP="00105D87">
      <w:pPr>
        <w:spacing w:after="0" w:line="240" w:lineRule="auto"/>
      </w:pPr>
      <w:r>
        <w:separator/>
      </w:r>
    </w:p>
  </w:endnote>
  <w:endnote w:type="continuationSeparator" w:id="0">
    <w:p w:rsidR="00444423" w:rsidRDefault="00444423" w:rsidP="0010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E8" w:rsidRDefault="00105D87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6D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7E8" w:rsidRDefault="00444423" w:rsidP="00DE44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E8" w:rsidRDefault="00105D87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6D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5A78">
      <w:rPr>
        <w:rStyle w:val="a7"/>
        <w:noProof/>
      </w:rPr>
      <w:t>1</w:t>
    </w:r>
    <w:r>
      <w:rPr>
        <w:rStyle w:val="a7"/>
      </w:rPr>
      <w:fldChar w:fldCharType="end"/>
    </w:r>
  </w:p>
  <w:p w:rsidR="00D107E8" w:rsidRDefault="00444423" w:rsidP="00DE44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23" w:rsidRDefault="00444423" w:rsidP="00105D87">
      <w:pPr>
        <w:spacing w:after="0" w:line="240" w:lineRule="auto"/>
      </w:pPr>
      <w:r>
        <w:separator/>
      </w:r>
    </w:p>
  </w:footnote>
  <w:footnote w:type="continuationSeparator" w:id="0">
    <w:p w:rsidR="00444423" w:rsidRDefault="00444423" w:rsidP="0010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F1024E"/>
    <w:multiLevelType w:val="hybridMultilevel"/>
    <w:tmpl w:val="31B664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41F76CA"/>
    <w:multiLevelType w:val="hybridMultilevel"/>
    <w:tmpl w:val="8D28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0E55B47"/>
    <w:multiLevelType w:val="hybridMultilevel"/>
    <w:tmpl w:val="8F7E3E82"/>
    <w:lvl w:ilvl="0" w:tplc="82603362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FB8262C"/>
    <w:multiLevelType w:val="hybridMultilevel"/>
    <w:tmpl w:val="3E048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E116D"/>
    <w:multiLevelType w:val="hybridMultilevel"/>
    <w:tmpl w:val="5B88FC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D6E"/>
    <w:rsid w:val="000D42DB"/>
    <w:rsid w:val="00105D87"/>
    <w:rsid w:val="0012077A"/>
    <w:rsid w:val="00120FF3"/>
    <w:rsid w:val="001533E0"/>
    <w:rsid w:val="001A4060"/>
    <w:rsid w:val="001B6B4F"/>
    <w:rsid w:val="00254EA4"/>
    <w:rsid w:val="00373BCC"/>
    <w:rsid w:val="00444423"/>
    <w:rsid w:val="004A3769"/>
    <w:rsid w:val="004D1761"/>
    <w:rsid w:val="004D68D4"/>
    <w:rsid w:val="00522D6E"/>
    <w:rsid w:val="005309DD"/>
    <w:rsid w:val="005F6D6E"/>
    <w:rsid w:val="00647790"/>
    <w:rsid w:val="00655DF5"/>
    <w:rsid w:val="00664156"/>
    <w:rsid w:val="00671E9E"/>
    <w:rsid w:val="006834C9"/>
    <w:rsid w:val="00685A2D"/>
    <w:rsid w:val="006A1F65"/>
    <w:rsid w:val="006E0BE3"/>
    <w:rsid w:val="00935595"/>
    <w:rsid w:val="00953F95"/>
    <w:rsid w:val="00967B8A"/>
    <w:rsid w:val="00A04B7F"/>
    <w:rsid w:val="00B230F2"/>
    <w:rsid w:val="00B85A78"/>
    <w:rsid w:val="00D11C4A"/>
    <w:rsid w:val="00D457E0"/>
    <w:rsid w:val="00D82C15"/>
    <w:rsid w:val="00DB556B"/>
    <w:rsid w:val="00DB58B1"/>
    <w:rsid w:val="00E4009D"/>
    <w:rsid w:val="00E5126E"/>
    <w:rsid w:val="00ED5A9C"/>
    <w:rsid w:val="00F37A83"/>
    <w:rsid w:val="00F97E27"/>
    <w:rsid w:val="00FA3198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944AA4-E74A-4711-8134-4E52B2C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F6D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6D6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6D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6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6D6E"/>
  </w:style>
  <w:style w:type="paragraph" w:customStyle="1" w:styleId="ConsPlusTitle">
    <w:name w:val="ConsPlusTitle"/>
    <w:uiPriority w:val="99"/>
    <w:rsid w:val="005F6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6D6E"/>
    <w:pPr>
      <w:spacing w:after="0"/>
      <w:ind w:left="720"/>
      <w:contextualSpacing/>
      <w:jc w:val="both"/>
    </w:pPr>
  </w:style>
  <w:style w:type="paragraph" w:customStyle="1" w:styleId="11">
    <w:name w:val="Обычный1"/>
    <w:rsid w:val="005F6D6E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F6D6E"/>
    <w:pPr>
      <w:snapToGrid w:val="0"/>
      <w:spacing w:before="120" w:after="0" w:line="320" w:lineRule="exact"/>
      <w:ind w:left="284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6D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5F6D6E"/>
    <w:rPr>
      <w:color w:val="0000FF"/>
      <w:u w:val="single"/>
    </w:rPr>
  </w:style>
  <w:style w:type="character" w:customStyle="1" w:styleId="ac">
    <w:name w:val="Основной текст + Полужирный"/>
    <w:uiPriority w:val="99"/>
    <w:rsid w:val="005F6D6E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uiPriority w:val="99"/>
    <w:rsid w:val="005F6D6E"/>
    <w:rPr>
      <w:rFonts w:ascii="Times New Roman" w:hAnsi="Times New Roman"/>
      <w:i/>
      <w:color w:val="000000"/>
      <w:spacing w:val="-3"/>
      <w:w w:val="100"/>
      <w:position w:val="0"/>
      <w:sz w:val="16"/>
      <w:u w:val="none"/>
      <w:lang w:val="ru-RU"/>
    </w:rPr>
  </w:style>
  <w:style w:type="paragraph" w:customStyle="1" w:styleId="ConsPlusNormal">
    <w:name w:val="ConsPlusNormal"/>
    <w:rsid w:val="005F6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0FF3"/>
  </w:style>
  <w:style w:type="character" w:customStyle="1" w:styleId="ad">
    <w:name w:val="Основной текст_"/>
    <w:basedOn w:val="a0"/>
    <w:link w:val="3"/>
    <w:rsid w:val="00ED5A9C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d"/>
    <w:rsid w:val="00ED5A9C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60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3910</Words>
  <Characters>22289</Characters>
  <Application>Microsoft Office Word</Application>
  <DocSecurity>0</DocSecurity>
  <Lines>185</Lines>
  <Paragraphs>52</Paragraphs>
  <ScaleCrop>false</ScaleCrop>
  <Company>RePack by SPecialiST</Company>
  <LinksUpToDate>false</LinksUpToDate>
  <CharactersWithSpaces>26147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16</cp:revision>
  <cp:lastPrinted>2018-02-06T10:27:00Z</cp:lastPrinted>
  <dcterms:created xsi:type="dcterms:W3CDTF">2018-02-06T10:31:00Z</dcterms:created>
  <dcterms:modified xsi:type="dcterms:W3CDTF">2021-06-19T19:12:00Z</dcterms:modified>
</cp:coreProperties>
</file>