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F8" w:rsidRDefault="00CF1BF8" w:rsidP="00CF1BF8">
      <w:pPr>
        <w:ind w:firstLine="0"/>
        <w:jc w:val="center"/>
      </w:pPr>
      <w:r>
        <w:t>МИНИСТЕРСТВО НАУКИ И ВЫСШЕГО ОБРАЗОВАНИЯ</w:t>
      </w:r>
      <w:r>
        <w:br/>
        <w:t>РОССИЙСКОЙ ФЕДЕРАЦИИ</w:t>
      </w:r>
      <w:r>
        <w:br/>
        <w:t>Федеральное государственное автономное образовательное учреждение</w:t>
      </w:r>
      <w:r>
        <w:br/>
        <w:t>высшего образования</w:t>
      </w:r>
      <w:r>
        <w:br/>
        <w:t>«Национальный исследовательский</w:t>
      </w:r>
      <w:r>
        <w:br/>
        <w:t>Нижегородский государственный университет им. Н.И. Лобачевского»</w:t>
      </w:r>
      <w:r>
        <w:br/>
        <w:t>Институт экономики и предпринимательства</w:t>
      </w:r>
    </w:p>
    <w:p w:rsidR="00CF1BF8" w:rsidRDefault="00CF1BF8" w:rsidP="00CF1BF8">
      <w:pPr>
        <w:ind w:firstLine="0"/>
      </w:pPr>
    </w:p>
    <w:p w:rsidR="00CF1BF8" w:rsidRDefault="00CF1BF8" w:rsidP="00CF1BF8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УТВЕРЖДЕНО</w:t>
      </w:r>
    </w:p>
    <w:p w:rsidR="00CF1BF8" w:rsidRDefault="00CF1BF8" w:rsidP="00CF1BF8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решением ученого совета ННГУ</w:t>
      </w:r>
    </w:p>
    <w:p w:rsidR="00CF1BF8" w:rsidRDefault="00CF1BF8" w:rsidP="00CF1BF8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протокол №2 от 12.05.2021</w:t>
      </w:r>
    </w:p>
    <w:p w:rsidR="00CF1BF8" w:rsidRDefault="00CF1BF8" w:rsidP="00CF1BF8">
      <w:pPr>
        <w:spacing w:before="1440" w:after="0"/>
        <w:ind w:firstLine="0"/>
        <w:jc w:val="center"/>
        <w:rPr>
          <w:b/>
        </w:rPr>
      </w:pPr>
      <w:r>
        <w:pict>
          <v:line id="Прямая соединительная линия 3" o:spid="_x0000_s1047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>
        <w:rPr>
          <w:b/>
        </w:rPr>
        <w:t>ПРОГРАММА ПРОИЗВОДСТВЕННОЙ ПРАКТИКИ</w:t>
      </w:r>
      <w:r>
        <w:rPr>
          <w:b/>
        </w:rPr>
        <w:br/>
      </w:r>
      <w:r>
        <w:rPr>
          <w:b/>
        </w:rPr>
        <w:t>Ревьюирование программных продуктов</w:t>
      </w:r>
      <w:r>
        <w:rPr>
          <w:b/>
        </w:rPr>
        <w:br/>
      </w:r>
    </w:p>
    <w:p w:rsidR="00CF1BF8" w:rsidRDefault="00CF1BF8" w:rsidP="00CF1BF8">
      <w:pPr>
        <w:spacing w:before="960" w:after="0"/>
        <w:ind w:firstLine="0"/>
        <w:jc w:val="center"/>
      </w:pPr>
      <w:r>
        <w:pict>
          <v:line id="Прямая соединительная линия 4" o:spid="_x0000_s1048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>
        <w:rPr>
          <w:b/>
        </w:rPr>
        <w:t>Специальность среднего профессионального образования</w:t>
      </w:r>
      <w:r>
        <w:rPr>
          <w:b/>
        </w:rPr>
        <w:br/>
      </w:r>
      <w:r>
        <w:t>09.02.07 «Информационные системы и программирование»</w:t>
      </w:r>
      <w:r>
        <w:br/>
      </w:r>
    </w:p>
    <w:p w:rsidR="00CF1BF8" w:rsidRDefault="00CF1BF8" w:rsidP="00CF1BF8">
      <w:pPr>
        <w:spacing w:before="960" w:after="0"/>
        <w:ind w:firstLine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Квалификация выпускника</w:t>
      </w:r>
      <w:r>
        <w:rPr>
          <w:rFonts w:cs="Times New Roman"/>
          <w:b/>
          <w:bCs/>
          <w:color w:val="000000"/>
          <w:szCs w:val="24"/>
        </w:rPr>
        <w:br/>
      </w:r>
      <w:r>
        <w:rPr>
          <w:rFonts w:cs="Times New Roman"/>
          <w:color w:val="000000"/>
          <w:szCs w:val="24"/>
        </w:rPr>
        <w:t>Специалист по информационным системам</w:t>
      </w:r>
    </w:p>
    <w:p w:rsidR="00CF1BF8" w:rsidRDefault="00CF1BF8" w:rsidP="00CF1BF8">
      <w:pPr>
        <w:spacing w:before="960" w:after="0"/>
        <w:ind w:firstLine="0"/>
        <w:jc w:val="center"/>
        <w:rPr>
          <w:rFonts w:cs="Times New Roman"/>
          <w:b/>
          <w:bCs/>
          <w:color w:val="000000"/>
          <w:szCs w:val="24"/>
        </w:rPr>
      </w:pPr>
      <w:r>
        <w:pict>
          <v:line id="Прямая соединительная линия 6" o:spid="_x0000_s1050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pict>
          <v:line id="Прямая соединительная линия 5" o:spid="_x0000_s1049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>
        <w:rPr>
          <w:rFonts w:cs="Times New Roman"/>
          <w:b/>
          <w:bCs/>
          <w:color w:val="000000"/>
          <w:szCs w:val="24"/>
        </w:rPr>
        <w:t>Форма обучения</w:t>
      </w:r>
      <w:r>
        <w:rPr>
          <w:rFonts w:cs="Times New Roman"/>
          <w:b/>
          <w:bCs/>
          <w:color w:val="000000"/>
          <w:szCs w:val="24"/>
        </w:rPr>
        <w:br/>
      </w:r>
      <w:r>
        <w:rPr>
          <w:rFonts w:cs="Times New Roman"/>
          <w:bCs/>
          <w:color w:val="000000"/>
          <w:szCs w:val="24"/>
        </w:rPr>
        <w:t>Очная</w:t>
      </w:r>
    </w:p>
    <w:p w:rsidR="00CF1BF8" w:rsidRDefault="00CF1BF8" w:rsidP="00CF1BF8">
      <w:pPr>
        <w:spacing w:before="960" w:after="0"/>
        <w:ind w:firstLine="0"/>
        <w:jc w:val="center"/>
      </w:pPr>
    </w:p>
    <w:p w:rsidR="00CF1BF8" w:rsidRDefault="00CF1BF8" w:rsidP="00CF1BF8">
      <w:pPr>
        <w:spacing w:before="960" w:after="0"/>
        <w:ind w:firstLine="0"/>
        <w:jc w:val="center"/>
      </w:pPr>
      <w:r>
        <w:t>2021</w:t>
      </w:r>
    </w:p>
    <w:p w:rsidR="00CF1BF8" w:rsidRDefault="00CF1BF8" w:rsidP="00CF1BF8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F1BF8" w:rsidRDefault="00CF1BF8" w:rsidP="00CF1BF8">
      <w:pPr>
        <w:spacing w:before="360" w:after="0"/>
        <w:ind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Программа </w:t>
      </w:r>
      <w: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>
        <w:rPr>
          <w:rFonts w:cs="Times New Roman"/>
          <w:color w:val="000000"/>
          <w:szCs w:val="24"/>
        </w:rPr>
        <w:t xml:space="preserve"> 09.02.07 «Информационные системы и программирование».</w:t>
      </w:r>
    </w:p>
    <w:p w:rsidR="00CF1BF8" w:rsidRDefault="00CF1BF8" w:rsidP="00CF1BF8">
      <w:pPr>
        <w:spacing w:before="0" w:after="200"/>
        <w:ind w:firstLine="0"/>
        <w:jc w:val="center"/>
        <w:rPr>
          <w:rFonts w:cs="Times New Roman"/>
          <w:color w:val="000000"/>
          <w:szCs w:val="24"/>
        </w:rPr>
      </w:pPr>
    </w:p>
    <w:p w:rsidR="00CF1BF8" w:rsidRDefault="00CF1BF8" w:rsidP="00CF1BF8">
      <w:pPr>
        <w:spacing w:before="0" w:after="0"/>
        <w:ind w:firstLine="0"/>
        <w:jc w:val="left"/>
        <w:rPr>
          <w:rFonts w:cs="Times New Roman"/>
          <w:color w:val="000000"/>
          <w:szCs w:val="24"/>
        </w:rPr>
      </w:pPr>
      <w:r>
        <w:pict>
          <v:line id="Прямая соединительная линия 9" o:spid="_x0000_s1044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29.45pt" to="378.75pt,29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>
        <w:rPr>
          <w:rFonts w:cs="Times New Roman"/>
          <w:color w:val="000000"/>
          <w:szCs w:val="24"/>
        </w:rPr>
        <w:t>Автор</w:t>
      </w:r>
      <w:r>
        <w:rPr>
          <w:rFonts w:cs="Times New Roman"/>
          <w:color w:val="000000"/>
          <w:szCs w:val="24"/>
        </w:rPr>
        <w:br/>
        <w:t>Преподаватель СПО</w:t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      Половко Е.И.</w:t>
      </w:r>
    </w:p>
    <w:p w:rsidR="00CF1BF8" w:rsidRDefault="00CF1BF8" w:rsidP="00CF1BF8">
      <w:pPr>
        <w:spacing w:before="0" w:after="0"/>
        <w:ind w:left="5664" w:firstLine="0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CF1BF8" w:rsidRDefault="00CF1BF8" w:rsidP="00CF1BF8">
      <w:pPr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CF1BF8" w:rsidRDefault="00CF1BF8" w:rsidP="00CF1BF8">
      <w:pPr>
        <w:spacing w:before="360" w:after="120"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Председатель методической комиссии</w:t>
      </w:r>
    </w:p>
    <w:p w:rsidR="00CF1BF8" w:rsidRDefault="00CF1BF8" w:rsidP="00CF1BF8">
      <w:pPr>
        <w:spacing w:before="0" w:after="0"/>
        <w:ind w:firstLine="0"/>
        <w:rPr>
          <w:rFonts w:eastAsia="Times New Roman" w:cs="Times New Roman"/>
          <w:szCs w:val="24"/>
          <w:lang w:eastAsia="ru-RU"/>
        </w:rPr>
      </w:pPr>
      <w:r>
        <w:pict>
          <v:line id="_x0000_s1046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>
        <w:rPr>
          <w:rFonts w:eastAsia="Times New Roman" w:cs="Times New Roman"/>
          <w:szCs w:val="24"/>
          <w:lang w:eastAsia="ru-RU"/>
        </w:rPr>
        <w:t>Института экономики и предпринимательства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  <w:t xml:space="preserve"> Едемская С.В.</w:t>
      </w:r>
    </w:p>
    <w:p w:rsidR="00CF1BF8" w:rsidRDefault="00CF1BF8" w:rsidP="00CF1BF8">
      <w:pPr>
        <w:spacing w:before="0"/>
        <w:ind w:left="5670" w:firstLine="0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CF1BF8" w:rsidRDefault="00CF1BF8" w:rsidP="00CF1BF8">
      <w:pPr>
        <w:suppressAutoHyphens/>
        <w:spacing w:before="720"/>
        <w:ind w:firstLine="0"/>
        <w:rPr>
          <w:rFonts w:cs="Times New Roman"/>
          <w:b/>
          <w:szCs w:val="24"/>
          <w:lang w:eastAsia="ar-SA"/>
        </w:rPr>
      </w:pPr>
      <w:r>
        <w:rPr>
          <w:rFonts w:cs="Times New Roman"/>
          <w:b/>
          <w:szCs w:val="24"/>
          <w:lang w:eastAsia="ar-SA"/>
        </w:rPr>
        <w:t>Программа согласована:</w:t>
      </w:r>
    </w:p>
    <w:p w:rsidR="00CF1BF8" w:rsidRDefault="00CF1BF8" w:rsidP="00CF1BF8">
      <w:pPr>
        <w:suppressAutoHyphens/>
        <w:ind w:firstLine="0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ООО «Устойчивые системы»</w:t>
      </w:r>
    </w:p>
    <w:p w:rsidR="00CF1BF8" w:rsidRDefault="00CF1BF8" w:rsidP="00CF1BF8">
      <w:pPr>
        <w:suppressAutoHyphens/>
        <w:ind w:firstLine="0"/>
        <w:rPr>
          <w:rFonts w:cs="Times New Roman"/>
          <w:szCs w:val="24"/>
          <w:lang w:eastAsia="ar-SA"/>
        </w:rPr>
      </w:pPr>
    </w:p>
    <w:p w:rsidR="00CF1BF8" w:rsidRDefault="00CF1BF8" w:rsidP="00CF1BF8">
      <w:pPr>
        <w:spacing w:before="0" w:after="0"/>
        <w:ind w:firstLine="0"/>
        <w:jc w:val="left"/>
        <w:rPr>
          <w:rFonts w:cs="Times New Roman"/>
          <w:color w:val="000000"/>
          <w:szCs w:val="24"/>
        </w:rPr>
      </w:pPr>
      <w:r>
        <w:pict>
          <v:line id="_x0000_s1045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2.4pt" to="378.75pt,12.4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>
        <w:rPr>
          <w:rFonts w:cs="Times New Roman"/>
          <w:szCs w:val="24"/>
          <w:lang w:eastAsia="ar-SA"/>
        </w:rPr>
        <w:t xml:space="preserve">Директор </w:t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      Мясникова А.В.</w:t>
      </w:r>
    </w:p>
    <w:p w:rsidR="00CF1BF8" w:rsidRDefault="00CF1BF8" w:rsidP="00CF1BF8">
      <w:pPr>
        <w:spacing w:before="0" w:after="0"/>
        <w:ind w:left="5670" w:firstLine="0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 (</w:t>
      </w:r>
      <w:bookmarkStart w:id="0" w:name="_GoBack"/>
      <w:bookmarkEnd w:id="0"/>
      <w:r>
        <w:rPr>
          <w:rFonts w:cs="Times New Roman"/>
          <w:i/>
          <w:iCs/>
          <w:color w:val="000000"/>
          <w:szCs w:val="24"/>
        </w:rPr>
        <w:t>подпись)</w:t>
      </w:r>
    </w:p>
    <w:p w:rsidR="00CF1BF8" w:rsidRDefault="00CF1BF8" w:rsidP="00CF1BF8">
      <w:pPr>
        <w:suppressAutoHyphens/>
        <w:ind w:firstLine="0"/>
        <w:rPr>
          <w:rFonts w:cs="Times New Roman"/>
          <w:szCs w:val="24"/>
          <w:lang w:eastAsia="ar-SA"/>
        </w:rPr>
      </w:pPr>
    </w:p>
    <w:p w:rsidR="00CF1BF8" w:rsidRDefault="00CF1BF8" w:rsidP="00CF1BF8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20</w:t>
      </w:r>
      <w:r>
        <w:rPr>
          <w:rFonts w:cs="Times New Roman"/>
          <w:szCs w:val="24"/>
          <w:u w:val="single"/>
        </w:rPr>
        <w:t xml:space="preserve">21 </w:t>
      </w:r>
      <w:r>
        <w:rPr>
          <w:rFonts w:cs="Times New Roman"/>
          <w:szCs w:val="24"/>
        </w:rPr>
        <w:t>г.</w:t>
      </w:r>
    </w:p>
    <w:p w:rsidR="00CF1BF8" w:rsidRDefault="00CF1BF8" w:rsidP="00CF1BF8">
      <w:pPr>
        <w:ind w:firstLine="0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М.П.</w:t>
      </w:r>
    </w:p>
    <w:p w:rsidR="00CF1BF8" w:rsidRDefault="00CF1BF8" w:rsidP="00CF1BF8">
      <w:pPr>
        <w:ind w:firstLine="0"/>
        <w:rPr>
          <w:rFonts w:eastAsia="Times New Roman" w:cs="Times New Roman"/>
          <w:szCs w:val="24"/>
          <w:lang w:eastAsia="ru-RU"/>
        </w:rPr>
      </w:pPr>
    </w:p>
    <w:p w:rsidR="00ED4FE2" w:rsidRPr="00D11039" w:rsidRDefault="00D11039" w:rsidP="004474E1">
      <w:pPr>
        <w:spacing w:before="960" w:after="200"/>
        <w:ind w:firstLine="0"/>
        <w:jc w:val="left"/>
        <w:rPr>
          <w:rFonts w:cs="Times New Roman"/>
          <w:szCs w:val="24"/>
        </w:rPr>
      </w:pPr>
      <w:r w:rsidRPr="00402671">
        <w:rPr>
          <w:rFonts w:cs="Times New Roman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  <w:lang w:eastAsia="en-US"/>
        </w:rPr>
        <w:id w:val="-2099547949"/>
        <w:docPartObj>
          <w:docPartGallery w:val="Table of Contents"/>
          <w:docPartUnique/>
        </w:docPartObj>
      </w:sdtPr>
      <w:sdtEndPr/>
      <w:sdtContent>
        <w:p w:rsidR="00D11039" w:rsidRDefault="00D11039" w:rsidP="004474E1">
          <w:pPr>
            <w:pStyle w:val="ab"/>
            <w:spacing w:after="360"/>
            <w:ind w:firstLine="0"/>
            <w:jc w:val="center"/>
            <w:rPr>
              <w:rFonts w:ascii="Times New Roman" w:eastAsiaTheme="minorHAnsi" w:hAnsi="Times New Roman" w:cs="Times New Roman"/>
              <w:color w:val="auto"/>
              <w:sz w:val="24"/>
              <w:szCs w:val="22"/>
              <w:lang w:eastAsia="en-US"/>
            </w:rPr>
          </w:pPr>
        </w:p>
        <w:p w:rsidR="003C09A2" w:rsidRPr="002E03FA" w:rsidRDefault="003C09A2" w:rsidP="004474E1">
          <w:pPr>
            <w:pStyle w:val="ab"/>
            <w:spacing w:after="360"/>
            <w:ind w:firstLine="0"/>
            <w:jc w:val="center"/>
            <w:rPr>
              <w:rStyle w:val="ad"/>
              <w:rFonts w:cs="Times New Roman"/>
              <w:color w:val="auto"/>
            </w:rPr>
          </w:pPr>
          <w:r w:rsidRPr="002E03FA">
            <w:rPr>
              <w:rStyle w:val="ad"/>
              <w:rFonts w:cs="Times New Roman"/>
              <w:color w:val="auto"/>
            </w:rPr>
            <w:t>С</w:t>
          </w:r>
          <w:r w:rsidR="005D09F3" w:rsidRPr="002E03FA">
            <w:rPr>
              <w:rStyle w:val="ad"/>
              <w:rFonts w:cs="Times New Roman"/>
              <w:color w:val="auto"/>
            </w:rPr>
            <w:t>ОДЕРЖАНИЕ</w:t>
          </w:r>
        </w:p>
        <w:p w:rsidR="003B40AE" w:rsidRPr="002E03FA" w:rsidRDefault="005D77CA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r w:rsidRPr="002E03FA">
            <w:rPr>
              <w:rFonts w:cs="Times New Roman"/>
            </w:rPr>
            <w:fldChar w:fldCharType="begin"/>
          </w:r>
          <w:r w:rsidR="007E68A7" w:rsidRPr="002E03FA">
            <w:rPr>
              <w:rFonts w:cs="Times New Roman"/>
            </w:rPr>
            <w:instrText xml:space="preserve"> TOC \o "1-3" \h \z \u </w:instrText>
          </w:r>
          <w:r w:rsidRPr="002E03FA">
            <w:rPr>
              <w:rFonts w:cs="Times New Roman"/>
            </w:rPr>
            <w:fldChar w:fldCharType="separate"/>
          </w:r>
          <w:hyperlink w:anchor="_Toc24913762" w:history="1">
            <w:r w:rsidR="003B40AE" w:rsidRPr="002E03FA">
              <w:rPr>
                <w:rStyle w:val="af1"/>
                <w:rFonts w:cs="Times New Roman"/>
                <w:noProof/>
                <w:lang w:eastAsia="ru-RU"/>
              </w:rPr>
              <w:t>1.</w:t>
            </w:r>
            <w:r w:rsidR="003B40AE" w:rsidRPr="002E03FA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2E03FA">
              <w:rPr>
                <w:rStyle w:val="af1"/>
                <w:rFonts w:cs="Times New Roman"/>
                <w:noProof/>
                <w:lang w:eastAsia="ru-RU"/>
              </w:rPr>
              <w:t>ПАСПОРТ ПРОГРАММЫ ПРОИЗВОДСТВЕННОЙ ПРАКТИКИ</w:t>
            </w:r>
            <w:r w:rsidR="003B40AE" w:rsidRPr="002E03FA">
              <w:rPr>
                <w:rFonts w:cs="Times New Roman"/>
                <w:noProof/>
                <w:webHidden/>
              </w:rPr>
              <w:tab/>
            </w:r>
            <w:r w:rsidRPr="002E03FA">
              <w:rPr>
                <w:rFonts w:cs="Times New Roman"/>
                <w:noProof/>
                <w:webHidden/>
              </w:rPr>
              <w:fldChar w:fldCharType="begin"/>
            </w:r>
            <w:r w:rsidR="003B40AE" w:rsidRPr="002E03FA">
              <w:rPr>
                <w:rFonts w:cs="Times New Roman"/>
                <w:noProof/>
                <w:webHidden/>
              </w:rPr>
              <w:instrText xml:space="preserve"> PAGEREF _Toc24913762 \h </w:instrText>
            </w:r>
            <w:r w:rsidRPr="002E03FA">
              <w:rPr>
                <w:rFonts w:cs="Times New Roman"/>
                <w:noProof/>
                <w:webHidden/>
              </w:rPr>
            </w:r>
            <w:r w:rsidRPr="002E03FA">
              <w:rPr>
                <w:rFonts w:cs="Times New Roman"/>
                <w:noProof/>
                <w:webHidden/>
              </w:rPr>
              <w:fldChar w:fldCharType="separate"/>
            </w:r>
            <w:r w:rsidR="00D509BD" w:rsidRPr="002E03FA">
              <w:rPr>
                <w:rFonts w:cs="Times New Roman"/>
                <w:noProof/>
                <w:webHidden/>
              </w:rPr>
              <w:t>4</w:t>
            </w:r>
            <w:r w:rsidRPr="002E03FA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2E03FA" w:rsidRDefault="00631DB6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3" w:history="1">
            <w:r w:rsidR="003B40AE" w:rsidRPr="002E03FA">
              <w:rPr>
                <w:rStyle w:val="af1"/>
                <w:rFonts w:cs="Times New Roman"/>
                <w:noProof/>
                <w:lang w:eastAsia="ru-RU"/>
              </w:rPr>
              <w:t>2.</w:t>
            </w:r>
            <w:r w:rsidR="003B40AE" w:rsidRPr="002E03FA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2E03FA">
              <w:rPr>
                <w:rStyle w:val="af1"/>
                <w:rFonts w:cs="Times New Roman"/>
                <w:noProof/>
                <w:lang w:eastAsia="ru-RU"/>
              </w:rPr>
              <w:t>РЕЗУЛЬТАТЫ ПРОИЗВОДСТВЕННОЙ ПРАКТИКИ</w:t>
            </w:r>
            <w:r w:rsidR="003B40AE" w:rsidRPr="002E03FA">
              <w:rPr>
                <w:rFonts w:cs="Times New Roman"/>
                <w:noProof/>
                <w:webHidden/>
              </w:rPr>
              <w:tab/>
            </w:r>
            <w:r w:rsidR="005D77CA" w:rsidRPr="002E03FA">
              <w:rPr>
                <w:rFonts w:cs="Times New Roman"/>
                <w:noProof/>
                <w:webHidden/>
              </w:rPr>
              <w:fldChar w:fldCharType="begin"/>
            </w:r>
            <w:r w:rsidR="003B40AE" w:rsidRPr="002E03FA">
              <w:rPr>
                <w:rFonts w:cs="Times New Roman"/>
                <w:noProof/>
                <w:webHidden/>
              </w:rPr>
              <w:instrText xml:space="preserve"> PAGEREF _Toc24913763 \h </w:instrText>
            </w:r>
            <w:r w:rsidR="005D77CA" w:rsidRPr="002E03FA">
              <w:rPr>
                <w:rFonts w:cs="Times New Roman"/>
                <w:noProof/>
                <w:webHidden/>
              </w:rPr>
            </w:r>
            <w:r w:rsidR="005D77CA" w:rsidRPr="002E03FA">
              <w:rPr>
                <w:rFonts w:cs="Times New Roman"/>
                <w:noProof/>
                <w:webHidden/>
              </w:rPr>
              <w:fldChar w:fldCharType="separate"/>
            </w:r>
            <w:r w:rsidR="00D509BD" w:rsidRPr="002E03FA">
              <w:rPr>
                <w:rFonts w:cs="Times New Roman"/>
                <w:noProof/>
                <w:webHidden/>
              </w:rPr>
              <w:t>7</w:t>
            </w:r>
            <w:r w:rsidR="005D77CA" w:rsidRPr="002E03FA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2E03FA" w:rsidRDefault="00631DB6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4" w:history="1">
            <w:r w:rsidR="003B40AE" w:rsidRPr="002E03FA">
              <w:rPr>
                <w:rStyle w:val="af1"/>
                <w:rFonts w:cs="Times New Roman"/>
                <w:noProof/>
                <w:lang w:eastAsia="ru-RU"/>
              </w:rPr>
              <w:t>3.</w:t>
            </w:r>
            <w:r w:rsidR="003B40AE" w:rsidRPr="002E03FA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2E03FA">
              <w:rPr>
                <w:rStyle w:val="af1"/>
                <w:rFonts w:cs="Times New Roman"/>
                <w:noProof/>
              </w:rPr>
              <w:t>СТРУКТУРА И СОДЕРЖАНИЕ ПРОГРАММЫ ПРОИЗВОДСТВЕНННОЙ ПРАКТИКИ</w:t>
            </w:r>
            <w:r w:rsidR="003B40AE" w:rsidRPr="002E03FA">
              <w:rPr>
                <w:rFonts w:cs="Times New Roman"/>
                <w:noProof/>
                <w:webHidden/>
              </w:rPr>
              <w:tab/>
            </w:r>
            <w:r w:rsidR="005D77CA" w:rsidRPr="002E03FA">
              <w:rPr>
                <w:rFonts w:cs="Times New Roman"/>
                <w:noProof/>
                <w:webHidden/>
              </w:rPr>
              <w:fldChar w:fldCharType="begin"/>
            </w:r>
            <w:r w:rsidR="003B40AE" w:rsidRPr="002E03FA">
              <w:rPr>
                <w:rFonts w:cs="Times New Roman"/>
                <w:noProof/>
                <w:webHidden/>
              </w:rPr>
              <w:instrText xml:space="preserve"> PAGEREF _Toc24913764 \h </w:instrText>
            </w:r>
            <w:r w:rsidR="005D77CA" w:rsidRPr="002E03FA">
              <w:rPr>
                <w:rFonts w:cs="Times New Roman"/>
                <w:noProof/>
                <w:webHidden/>
              </w:rPr>
            </w:r>
            <w:r w:rsidR="005D77CA" w:rsidRPr="002E03FA">
              <w:rPr>
                <w:rFonts w:cs="Times New Roman"/>
                <w:noProof/>
                <w:webHidden/>
              </w:rPr>
              <w:fldChar w:fldCharType="separate"/>
            </w:r>
            <w:r w:rsidR="00D509BD" w:rsidRPr="002E03FA">
              <w:rPr>
                <w:rFonts w:cs="Times New Roman"/>
                <w:noProof/>
                <w:webHidden/>
              </w:rPr>
              <w:t>9</w:t>
            </w:r>
            <w:r w:rsidR="005D77CA" w:rsidRPr="002E03FA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2E03FA" w:rsidRDefault="00631DB6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5" w:history="1">
            <w:r w:rsidR="003B40AE" w:rsidRPr="002E03FA">
              <w:rPr>
                <w:rStyle w:val="af1"/>
                <w:rFonts w:cs="Times New Roman"/>
                <w:noProof/>
                <w:lang w:eastAsia="ru-RU"/>
              </w:rPr>
              <w:t>4.</w:t>
            </w:r>
            <w:r w:rsidR="003B40AE" w:rsidRPr="002E03FA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2E03FA">
              <w:rPr>
                <w:rStyle w:val="af1"/>
                <w:rFonts w:cs="Times New Roman"/>
                <w:noProof/>
              </w:rPr>
              <w:t xml:space="preserve">УСЛОВИЯ </w:t>
            </w:r>
            <w:r w:rsidR="00776B68" w:rsidRPr="002E03FA">
              <w:rPr>
                <w:rStyle w:val="af1"/>
                <w:rFonts w:cs="Times New Roman"/>
                <w:noProof/>
              </w:rPr>
              <w:t>РЕАЛ</w:t>
            </w:r>
            <w:r w:rsidR="003B40AE" w:rsidRPr="002E03FA">
              <w:rPr>
                <w:rStyle w:val="af1"/>
                <w:rFonts w:cs="Times New Roman"/>
                <w:noProof/>
              </w:rPr>
              <w:t>ИЗАЦИИ И ПРОВЕДЕНИЯ ПРОИЗВОДСТВЕННОЙ</w:t>
            </w:r>
            <w:r w:rsidR="003B40AE" w:rsidRPr="002E03FA">
              <w:rPr>
                <w:rFonts w:cs="Times New Roman"/>
                <w:b/>
                <w:bCs/>
                <w:noProof/>
                <w:color w:val="000000"/>
                <w:sz w:val="42"/>
                <w:szCs w:val="36"/>
              </w:rPr>
              <w:br/>
            </w:r>
            <w:r w:rsidR="003B40AE" w:rsidRPr="002E03FA">
              <w:rPr>
                <w:rStyle w:val="af1"/>
                <w:rFonts w:cs="Times New Roman"/>
                <w:noProof/>
              </w:rPr>
              <w:t>ПРАКТИКИ</w:t>
            </w:r>
            <w:r w:rsidR="003B40AE" w:rsidRPr="002E03FA">
              <w:rPr>
                <w:rFonts w:cs="Times New Roman"/>
                <w:noProof/>
                <w:webHidden/>
              </w:rPr>
              <w:tab/>
            </w:r>
            <w:r w:rsidR="005D77CA" w:rsidRPr="002E03FA">
              <w:rPr>
                <w:rFonts w:cs="Times New Roman"/>
                <w:noProof/>
                <w:webHidden/>
              </w:rPr>
              <w:fldChar w:fldCharType="begin"/>
            </w:r>
            <w:r w:rsidR="003B40AE" w:rsidRPr="002E03FA">
              <w:rPr>
                <w:rFonts w:cs="Times New Roman"/>
                <w:noProof/>
                <w:webHidden/>
              </w:rPr>
              <w:instrText xml:space="preserve"> PAGEREF _Toc24913765 \h </w:instrText>
            </w:r>
            <w:r w:rsidR="005D77CA" w:rsidRPr="002E03FA">
              <w:rPr>
                <w:rFonts w:cs="Times New Roman"/>
                <w:noProof/>
                <w:webHidden/>
              </w:rPr>
            </w:r>
            <w:r w:rsidR="005D77CA" w:rsidRPr="002E03FA">
              <w:rPr>
                <w:rFonts w:cs="Times New Roman"/>
                <w:noProof/>
                <w:webHidden/>
              </w:rPr>
              <w:fldChar w:fldCharType="separate"/>
            </w:r>
            <w:r w:rsidR="00D509BD" w:rsidRPr="002E03FA">
              <w:rPr>
                <w:rFonts w:cs="Times New Roman"/>
                <w:noProof/>
                <w:webHidden/>
              </w:rPr>
              <w:t>12</w:t>
            </w:r>
            <w:r w:rsidR="005D77CA" w:rsidRPr="002E03FA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2E03FA" w:rsidRDefault="00631DB6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6" w:history="1">
            <w:r w:rsidR="003B40AE" w:rsidRPr="002E03FA">
              <w:rPr>
                <w:rStyle w:val="af1"/>
                <w:rFonts w:cs="Times New Roman"/>
                <w:noProof/>
                <w:lang w:eastAsia="ru-RU"/>
              </w:rPr>
              <w:t>5.</w:t>
            </w:r>
            <w:r w:rsidR="003B40AE" w:rsidRPr="002E03FA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2E03FA">
              <w:rPr>
                <w:rStyle w:val="af1"/>
                <w:rFonts w:cs="Times New Roman"/>
                <w:noProof/>
                <w:lang w:eastAsia="ru-RU"/>
              </w:rPr>
              <w:t>КОНТРОЛЬ И ОЦЕНКА РЕЗУЛЬТАТОВ ПРОИЗВОДСТВЕННОЙ</w:t>
            </w:r>
            <w:r w:rsidR="003B40AE" w:rsidRPr="002E03FA">
              <w:rPr>
                <w:rFonts w:cs="Times New Roman"/>
                <w:b/>
                <w:bCs/>
                <w:noProof/>
                <w:color w:val="000000"/>
                <w:sz w:val="42"/>
                <w:szCs w:val="36"/>
              </w:rPr>
              <w:br/>
            </w:r>
            <w:r w:rsidR="003B40AE" w:rsidRPr="002E03FA">
              <w:rPr>
                <w:rStyle w:val="af1"/>
                <w:rFonts w:cs="Times New Roman"/>
                <w:noProof/>
                <w:lang w:eastAsia="ru-RU"/>
              </w:rPr>
              <w:t>ПРАКТИКИ</w:t>
            </w:r>
            <w:r w:rsidR="003B40AE" w:rsidRPr="002E03FA">
              <w:rPr>
                <w:rFonts w:cs="Times New Roman"/>
                <w:noProof/>
                <w:webHidden/>
              </w:rPr>
              <w:tab/>
            </w:r>
            <w:r w:rsidR="005D77CA" w:rsidRPr="002E03FA">
              <w:rPr>
                <w:rFonts w:cs="Times New Roman"/>
                <w:noProof/>
                <w:webHidden/>
              </w:rPr>
              <w:fldChar w:fldCharType="begin"/>
            </w:r>
            <w:r w:rsidR="003B40AE" w:rsidRPr="002E03FA">
              <w:rPr>
                <w:rFonts w:cs="Times New Roman"/>
                <w:noProof/>
                <w:webHidden/>
              </w:rPr>
              <w:instrText xml:space="preserve"> PAGEREF _Toc24913766 \h </w:instrText>
            </w:r>
            <w:r w:rsidR="005D77CA" w:rsidRPr="002E03FA">
              <w:rPr>
                <w:rFonts w:cs="Times New Roman"/>
                <w:noProof/>
                <w:webHidden/>
              </w:rPr>
            </w:r>
            <w:r w:rsidR="005D77CA" w:rsidRPr="002E03FA">
              <w:rPr>
                <w:rFonts w:cs="Times New Roman"/>
                <w:noProof/>
                <w:webHidden/>
              </w:rPr>
              <w:fldChar w:fldCharType="separate"/>
            </w:r>
            <w:r w:rsidR="00D509BD" w:rsidRPr="002E03FA">
              <w:rPr>
                <w:rFonts w:cs="Times New Roman"/>
                <w:noProof/>
                <w:webHidden/>
              </w:rPr>
              <w:t>15</w:t>
            </w:r>
            <w:r w:rsidR="005D77CA" w:rsidRPr="002E03FA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C09A2" w:rsidRPr="002E03FA" w:rsidRDefault="005D77CA" w:rsidP="004474E1">
          <w:pPr>
            <w:ind w:firstLine="0"/>
            <w:rPr>
              <w:rFonts w:cs="Times New Roman"/>
            </w:rPr>
          </w:pPr>
          <w:r w:rsidRPr="002E03FA">
            <w:rPr>
              <w:rFonts w:cs="Times New Roman"/>
            </w:rPr>
            <w:fldChar w:fldCharType="end"/>
          </w:r>
        </w:p>
      </w:sdtContent>
    </w:sdt>
    <w:p w:rsidR="004B3567" w:rsidRPr="002E03FA" w:rsidRDefault="004B3567" w:rsidP="00060C9E">
      <w:pPr>
        <w:pStyle w:val="ac"/>
        <w:numPr>
          <w:ilvl w:val="0"/>
          <w:numId w:val="1"/>
        </w:numPr>
        <w:rPr>
          <w:rFonts w:eastAsiaTheme="minorEastAsia" w:cs="Times New Roman"/>
          <w:lang w:eastAsia="ru-RU"/>
        </w:rPr>
      </w:pPr>
      <w:r w:rsidRPr="002E03FA">
        <w:rPr>
          <w:rFonts w:eastAsiaTheme="minorEastAsia" w:cs="Times New Roman"/>
          <w:i/>
          <w:u w:val="single"/>
          <w:lang w:eastAsia="ru-RU"/>
        </w:rPr>
        <w:br w:type="page"/>
      </w:r>
      <w:bookmarkStart w:id="1" w:name="_Toc24913762"/>
      <w:r w:rsidR="007E68A7" w:rsidRPr="002E03FA">
        <w:rPr>
          <w:rFonts w:eastAsiaTheme="minorEastAsia" w:cs="Times New Roman"/>
          <w:lang w:eastAsia="ru-RU"/>
        </w:rPr>
        <w:lastRenderedPageBreak/>
        <w:t xml:space="preserve">ПАСПОРТ ПРОГРАММЫ </w:t>
      </w:r>
      <w:r w:rsidR="007F1AC3" w:rsidRPr="002E03FA">
        <w:rPr>
          <w:rFonts w:eastAsiaTheme="minorEastAsia" w:cs="Times New Roman"/>
          <w:lang w:eastAsia="ru-RU"/>
        </w:rPr>
        <w:t>ПРОИЗВОДСТВЕННОЙ ПРАКТИКИ</w:t>
      </w:r>
      <w:r w:rsidR="00952032">
        <w:rPr>
          <w:rFonts w:eastAsiaTheme="minorEastAsia" w:cs="Times New Roman"/>
          <w:lang w:eastAsia="ru-RU"/>
        </w:rPr>
        <w:t xml:space="preserve"> </w:t>
      </w:r>
      <w:r w:rsidRPr="002E03FA">
        <w:rPr>
          <w:rFonts w:eastAsiaTheme="minorEastAsia" w:cs="Times New Roman"/>
          <w:lang w:eastAsia="ru-RU"/>
        </w:rPr>
        <w:t>ОП.0</w:t>
      </w:r>
      <w:r w:rsidR="00F03354" w:rsidRPr="002E03FA">
        <w:rPr>
          <w:rFonts w:eastAsiaTheme="minorEastAsia" w:cs="Times New Roman"/>
          <w:lang w:eastAsia="ru-RU"/>
        </w:rPr>
        <w:t>3</w:t>
      </w:r>
      <w:r w:rsidRPr="002E03FA">
        <w:rPr>
          <w:rFonts w:eastAsiaTheme="minorEastAsia" w:cs="Times New Roman"/>
          <w:lang w:eastAsia="ru-RU"/>
        </w:rPr>
        <w:t>.</w:t>
      </w:r>
      <w:r w:rsidR="007F1AC3" w:rsidRPr="002E03FA">
        <w:rPr>
          <w:rFonts w:eastAsiaTheme="minorEastAsia" w:cs="Times New Roman"/>
          <w:lang w:eastAsia="ru-RU"/>
        </w:rPr>
        <w:t>01</w:t>
      </w:r>
      <w:bookmarkEnd w:id="1"/>
      <w:r w:rsidR="00952032">
        <w:rPr>
          <w:rFonts w:eastAsiaTheme="minorEastAsia" w:cs="Times New Roman"/>
          <w:lang w:eastAsia="ru-RU"/>
        </w:rPr>
        <w:t xml:space="preserve"> </w:t>
      </w:r>
      <w:r w:rsidR="00F03354" w:rsidRPr="002E03FA">
        <w:rPr>
          <w:rFonts w:eastAsiaTheme="minorEastAsia" w:cs="Times New Roman"/>
          <w:lang w:eastAsia="ru-RU"/>
        </w:rPr>
        <w:t>РЕВЬЮИРОВАНИЕ ПРОГРАММНЫХ ПРОДУКТОВ</w:t>
      </w:r>
    </w:p>
    <w:p w:rsidR="00564773" w:rsidRPr="002E03FA" w:rsidRDefault="00564773" w:rsidP="007C5EE3">
      <w:pPr>
        <w:pStyle w:val="a"/>
        <w:rPr>
          <w:rFonts w:cs="Times New Roman"/>
          <w:lang w:eastAsia="ru-RU"/>
        </w:rPr>
      </w:pPr>
      <w:r w:rsidRPr="002E03FA">
        <w:rPr>
          <w:rFonts w:cs="Times New Roman"/>
          <w:b/>
        </w:rPr>
        <w:t>Место производственной практики в структуре программной подготовки специалистов среднего звена (далее ППССЗ)</w:t>
      </w:r>
    </w:p>
    <w:p w:rsidR="00564773" w:rsidRPr="002E03FA" w:rsidRDefault="00564773" w:rsidP="00564773">
      <w:pPr>
        <w:tabs>
          <w:tab w:val="left" w:pos="5944"/>
        </w:tabs>
        <w:rPr>
          <w:rFonts w:cs="Times New Roman"/>
        </w:rPr>
      </w:pPr>
      <w:r w:rsidRPr="002E03FA">
        <w:rPr>
          <w:rFonts w:cs="Times New Roman"/>
        </w:rPr>
        <w:t>Программа производственной (по профилю специальности) практики является частью ППССЗ по специальности СПО 09.02.07 Информационные системы и программирование, базовая подготовка в части освоения основного вида профессиональной деятельности (ВПД):</w:t>
      </w:r>
      <w:r w:rsidR="00952032">
        <w:rPr>
          <w:rFonts w:cs="Times New Roman"/>
        </w:rPr>
        <w:t xml:space="preserve"> </w:t>
      </w:r>
      <w:r w:rsidR="003C74B6" w:rsidRPr="002E03FA">
        <w:rPr>
          <w:rFonts w:cs="Times New Roman"/>
        </w:rPr>
        <w:t>ревьюирование программных модулей</w:t>
      </w:r>
      <w:r w:rsidR="007C5EE3" w:rsidRPr="002E03FA">
        <w:rPr>
          <w:rFonts w:cs="Times New Roman"/>
        </w:rPr>
        <w:t>.</w:t>
      </w:r>
    </w:p>
    <w:p w:rsidR="00564773" w:rsidRPr="002E03FA" w:rsidRDefault="007C5EE3" w:rsidP="000758DC">
      <w:pPr>
        <w:rPr>
          <w:rFonts w:cs="Times New Roman"/>
        </w:rPr>
      </w:pPr>
      <w:r w:rsidRPr="002E03FA">
        <w:rPr>
          <w:rFonts w:cs="Times New Roman"/>
        </w:rPr>
        <w:t xml:space="preserve">Практика является частью </w:t>
      </w:r>
      <w:r w:rsidR="00564773" w:rsidRPr="002E03FA">
        <w:rPr>
          <w:rFonts w:cs="Times New Roman"/>
        </w:rPr>
        <w:t>профессионального цикла, входит в профессиональный модуль ПМ.0</w:t>
      </w:r>
      <w:r w:rsidR="00F03354" w:rsidRPr="002E03FA">
        <w:rPr>
          <w:rFonts w:cs="Times New Roman"/>
        </w:rPr>
        <w:t>3Ревьюирование программных продуктов</w:t>
      </w:r>
      <w:r w:rsidR="00564773" w:rsidRPr="002E03FA">
        <w:rPr>
          <w:rFonts w:cs="Times New Roman"/>
          <w:i/>
        </w:rPr>
        <w:t>.</w:t>
      </w:r>
      <w:r w:rsidR="00952032">
        <w:rPr>
          <w:rFonts w:cs="Times New Roman"/>
          <w:i/>
        </w:rPr>
        <w:t xml:space="preserve"> </w:t>
      </w:r>
      <w:r w:rsidR="00564773" w:rsidRPr="002E03FA">
        <w:rPr>
          <w:rFonts w:cs="Times New Roman"/>
        </w:rPr>
        <w:t>Основными дисциплинами, на которых базируется производственная практика, являются:</w:t>
      </w:r>
    </w:p>
    <w:p w:rsidR="003B40AE" w:rsidRPr="002E03FA" w:rsidRDefault="003B40AE" w:rsidP="000758DC">
      <w:pPr>
        <w:rPr>
          <w:rFonts w:cs="Times New Roman"/>
        </w:rPr>
      </w:pPr>
      <w:r w:rsidRPr="002E03FA">
        <w:rPr>
          <w:rFonts w:cs="Times New Roman"/>
        </w:rPr>
        <w:t>МДК.0</w:t>
      </w:r>
      <w:r w:rsidR="00F03354" w:rsidRPr="002E03FA">
        <w:rPr>
          <w:rFonts w:cs="Times New Roman"/>
        </w:rPr>
        <w:t>3</w:t>
      </w:r>
      <w:r w:rsidRPr="002E03FA">
        <w:rPr>
          <w:rFonts w:cs="Times New Roman"/>
        </w:rPr>
        <w:t xml:space="preserve">.01 </w:t>
      </w:r>
      <w:r w:rsidR="00F03354" w:rsidRPr="002E03FA">
        <w:rPr>
          <w:rFonts w:cs="Times New Roman"/>
        </w:rPr>
        <w:t>Моделирование и анализ программного проекта</w:t>
      </w:r>
      <w:r w:rsidR="00D509BD" w:rsidRPr="002E03FA">
        <w:rPr>
          <w:rFonts w:cs="Times New Roman"/>
        </w:rPr>
        <w:t>,</w:t>
      </w:r>
    </w:p>
    <w:p w:rsidR="003B40AE" w:rsidRPr="002E03FA" w:rsidRDefault="003B40AE" w:rsidP="000758DC">
      <w:pPr>
        <w:rPr>
          <w:rFonts w:cs="Times New Roman"/>
        </w:rPr>
      </w:pPr>
      <w:r w:rsidRPr="002E03FA">
        <w:rPr>
          <w:rFonts w:cs="Times New Roman"/>
        </w:rPr>
        <w:t>МДК.0</w:t>
      </w:r>
      <w:r w:rsidR="00F03354" w:rsidRPr="002E03FA">
        <w:rPr>
          <w:rFonts w:cs="Times New Roman"/>
        </w:rPr>
        <w:t>3</w:t>
      </w:r>
      <w:r w:rsidRPr="002E03FA">
        <w:rPr>
          <w:rFonts w:cs="Times New Roman"/>
        </w:rPr>
        <w:t xml:space="preserve">.02 </w:t>
      </w:r>
      <w:r w:rsidR="00F03354" w:rsidRPr="002E03FA">
        <w:rPr>
          <w:rFonts w:cs="Times New Roman"/>
        </w:rPr>
        <w:t>Управление проектами</w:t>
      </w:r>
      <w:r w:rsidR="00D509BD" w:rsidRPr="002E03FA">
        <w:rPr>
          <w:rFonts w:cs="Times New Roman"/>
        </w:rPr>
        <w:t>.</w:t>
      </w:r>
    </w:p>
    <w:p w:rsidR="005F50E9" w:rsidRPr="002E03FA" w:rsidRDefault="007C5EE3" w:rsidP="007C5EE3">
      <w:pPr>
        <w:pStyle w:val="a"/>
        <w:rPr>
          <w:rFonts w:cs="Times New Roman"/>
          <w:lang w:eastAsia="ru-RU"/>
        </w:rPr>
      </w:pPr>
      <w:r w:rsidRPr="002E03FA">
        <w:rPr>
          <w:rFonts w:cs="Times New Roman"/>
          <w:b/>
        </w:rPr>
        <w:t>Цель и задачи производственной практики</w:t>
      </w:r>
    </w:p>
    <w:p w:rsidR="007C5EE3" w:rsidRPr="002E03FA" w:rsidRDefault="007C5EE3" w:rsidP="000758DC">
      <w:pPr>
        <w:rPr>
          <w:rFonts w:cs="Times New Roman"/>
          <w:b/>
        </w:rPr>
      </w:pPr>
      <w:r w:rsidRPr="002E03FA">
        <w:rPr>
          <w:rFonts w:cs="Times New Roman"/>
          <w:b/>
        </w:rPr>
        <w:t>Цель:</w:t>
      </w:r>
      <w:r w:rsidR="00952032">
        <w:rPr>
          <w:rFonts w:cs="Times New Roman"/>
          <w:b/>
        </w:rPr>
        <w:t xml:space="preserve"> </w:t>
      </w:r>
      <w:r w:rsidR="00D92328" w:rsidRPr="002E03FA">
        <w:rPr>
          <w:rFonts w:cs="Times New Roman"/>
        </w:rPr>
        <w:t>закрепление и совершенствование приобретенных в процессе обучения профессиональных умений обучающихся, формирование общих и профессиональных компетенций, освоение производственных процессов, приобретение практического опыта.</w:t>
      </w:r>
    </w:p>
    <w:p w:rsidR="007C5EE3" w:rsidRPr="002E03FA" w:rsidRDefault="007C5EE3" w:rsidP="007C5EE3">
      <w:pPr>
        <w:pStyle w:val="a"/>
        <w:numPr>
          <w:ilvl w:val="0"/>
          <w:numId w:val="0"/>
        </w:numPr>
        <w:rPr>
          <w:rFonts w:cs="Times New Roman"/>
          <w:b/>
        </w:rPr>
      </w:pPr>
      <w:r w:rsidRPr="002E03FA">
        <w:rPr>
          <w:rFonts w:cs="Times New Roman"/>
          <w:b/>
        </w:rPr>
        <w:t>Задачи:</w:t>
      </w:r>
    </w:p>
    <w:p w:rsidR="00D92328" w:rsidRPr="002E03FA" w:rsidRDefault="004511D0" w:rsidP="004511D0">
      <w:pPr>
        <w:pStyle w:val="ae"/>
        <w:numPr>
          <w:ilvl w:val="0"/>
          <w:numId w:val="21"/>
        </w:numPr>
        <w:rPr>
          <w:rFonts w:cs="Times New Roman"/>
        </w:rPr>
      </w:pPr>
      <w:r w:rsidRPr="002E03FA">
        <w:rPr>
          <w:rFonts w:cs="Times New Roman"/>
        </w:rPr>
        <w:t>ф</w:t>
      </w:r>
      <w:r w:rsidR="00D92328" w:rsidRPr="002E03FA">
        <w:rPr>
          <w:rFonts w:cs="Times New Roman"/>
        </w:rPr>
        <w:t>ормирование у студентов практических профессиональных умений, приобретение первоначального практического опыта;</w:t>
      </w:r>
    </w:p>
    <w:p w:rsidR="00D92328" w:rsidRPr="002E03FA" w:rsidRDefault="00D92328" w:rsidP="004511D0">
      <w:pPr>
        <w:pStyle w:val="ae"/>
        <w:numPr>
          <w:ilvl w:val="0"/>
          <w:numId w:val="21"/>
        </w:numPr>
        <w:rPr>
          <w:rFonts w:cs="Times New Roman"/>
        </w:rPr>
      </w:pPr>
      <w:r w:rsidRPr="002E03FA">
        <w:rPr>
          <w:rFonts w:cs="Times New Roman"/>
        </w:rPr>
        <w:t>закрепление теоретических знаний, полученными студентами в процессе обучения профессиональных модулей;</w:t>
      </w:r>
    </w:p>
    <w:p w:rsidR="00D92328" w:rsidRPr="002E03FA" w:rsidRDefault="00D92328" w:rsidP="004511D0">
      <w:pPr>
        <w:pStyle w:val="ae"/>
        <w:numPr>
          <w:ilvl w:val="0"/>
          <w:numId w:val="21"/>
        </w:numPr>
        <w:rPr>
          <w:rFonts w:cs="Times New Roman"/>
        </w:rPr>
      </w:pPr>
      <w:r w:rsidRPr="002E03FA">
        <w:rPr>
          <w:rFonts w:cs="Times New Roman"/>
        </w:rPr>
        <w:t>углубление первоначального профессионального опыта студента, развития общих и профессиональных компетенций, проверку его готовности к самостоятельной трудовой деятельности;</w:t>
      </w:r>
    </w:p>
    <w:p w:rsidR="00D92328" w:rsidRPr="002E03FA" w:rsidRDefault="00D92328" w:rsidP="004511D0">
      <w:pPr>
        <w:pStyle w:val="ae"/>
        <w:numPr>
          <w:ilvl w:val="0"/>
          <w:numId w:val="21"/>
        </w:numPr>
        <w:rPr>
          <w:rFonts w:cs="Times New Roman"/>
          <w:b/>
        </w:rPr>
      </w:pPr>
      <w:r w:rsidRPr="002E03FA">
        <w:rPr>
          <w:rFonts w:cs="Times New Roman"/>
        </w:rPr>
        <w:t>сбор, систематизация и обобщение практического материала (в том числе) для использования в выпускной квалификационной работе.</w:t>
      </w:r>
    </w:p>
    <w:p w:rsidR="007C5EE3" w:rsidRPr="002E03FA" w:rsidRDefault="007C5EE3" w:rsidP="007C5EE3">
      <w:pPr>
        <w:pStyle w:val="a"/>
        <w:numPr>
          <w:ilvl w:val="0"/>
          <w:numId w:val="0"/>
        </w:numPr>
        <w:rPr>
          <w:rFonts w:cs="Times New Roman"/>
          <w:b/>
        </w:rPr>
      </w:pPr>
      <w:r w:rsidRPr="002E03FA">
        <w:rPr>
          <w:rFonts w:cs="Times New Roman"/>
          <w:b/>
        </w:rPr>
        <w:t>Вид профессиональной деятельности:</w:t>
      </w:r>
    </w:p>
    <w:p w:rsidR="00D92328" w:rsidRPr="002E03FA" w:rsidRDefault="003A507C" w:rsidP="003A507C">
      <w:pPr>
        <w:ind w:firstLine="0"/>
        <w:rPr>
          <w:rFonts w:cs="Times New Roman"/>
        </w:rPr>
      </w:pPr>
      <w:r w:rsidRPr="002E03FA">
        <w:rPr>
          <w:rFonts w:cs="Times New Roman"/>
        </w:rPr>
        <w:t>ВД 3 Ревьюирование программных продуктов.</w:t>
      </w:r>
    </w:p>
    <w:p w:rsidR="007C5EE3" w:rsidRPr="002E03FA" w:rsidRDefault="007C5EE3" w:rsidP="003A507C">
      <w:pPr>
        <w:ind w:firstLine="0"/>
        <w:rPr>
          <w:rFonts w:cs="Times New Roman"/>
          <w:lang w:eastAsia="ru-RU"/>
        </w:rPr>
      </w:pPr>
      <w:r w:rsidRPr="002E03FA">
        <w:rPr>
          <w:rFonts w:cs="Times New Roman"/>
          <w:lang w:eastAsia="ru-RU"/>
        </w:rPr>
        <w:t>В ходе прохождения практики обучающийся должен</w:t>
      </w:r>
      <w:r w:rsidR="00952032">
        <w:rPr>
          <w:rFonts w:cs="Times New Roman"/>
          <w:lang w:eastAsia="ru-RU"/>
        </w:rPr>
        <w:t xml:space="preserve"> </w:t>
      </w:r>
      <w:r w:rsidRPr="002E03FA">
        <w:rPr>
          <w:rFonts w:cs="Times New Roman"/>
          <w:b/>
          <w:lang w:eastAsia="ru-RU"/>
        </w:rPr>
        <w:t>иметь практический опыт:</w:t>
      </w:r>
    </w:p>
    <w:p w:rsidR="003A507C" w:rsidRPr="002E03FA" w:rsidRDefault="003A507C" w:rsidP="00060C9E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2E03FA">
        <w:rPr>
          <w:rFonts w:cs="Times New Roman"/>
        </w:rPr>
        <w:t>в измерении характеристик программного проекта;</w:t>
      </w:r>
    </w:p>
    <w:p w:rsidR="003A507C" w:rsidRPr="002E03FA" w:rsidRDefault="003A507C" w:rsidP="00060C9E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2E03FA">
        <w:rPr>
          <w:rFonts w:cs="Times New Roman"/>
        </w:rPr>
        <w:t>использовании основных методологий процессов разработки программного обеспечения;</w:t>
      </w:r>
    </w:p>
    <w:p w:rsidR="00D92328" w:rsidRPr="002E03FA" w:rsidRDefault="003A507C" w:rsidP="00060C9E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2E03FA">
        <w:rPr>
          <w:rFonts w:cs="Times New Roman"/>
        </w:rPr>
        <w:lastRenderedPageBreak/>
        <w:t>оптимизации программного кода с использованием специализированных программных средств;</w:t>
      </w:r>
    </w:p>
    <w:p w:rsidR="007C5EE3" w:rsidRPr="002E03FA" w:rsidRDefault="007C5EE3" w:rsidP="007C5EE3">
      <w:pPr>
        <w:rPr>
          <w:rFonts w:cs="Times New Roman"/>
          <w:b/>
          <w:lang w:eastAsia="ru-RU"/>
        </w:rPr>
      </w:pPr>
      <w:r w:rsidRPr="002E03FA">
        <w:rPr>
          <w:rFonts w:cs="Times New Roman"/>
          <w:b/>
          <w:lang w:eastAsia="ru-RU"/>
        </w:rPr>
        <w:t>уметь:</w:t>
      </w:r>
    </w:p>
    <w:p w:rsidR="003A507C" w:rsidRPr="002E03FA" w:rsidRDefault="003A507C" w:rsidP="00060C9E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2E03FA">
        <w:rPr>
          <w:rFonts w:cs="Times New Roman"/>
        </w:rPr>
        <w:t>работать с проектной документацией,</w:t>
      </w:r>
    </w:p>
    <w:p w:rsidR="003A507C" w:rsidRPr="002E03FA" w:rsidRDefault="003A507C" w:rsidP="00060C9E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2E03FA">
        <w:rPr>
          <w:rFonts w:cs="Times New Roman"/>
        </w:rPr>
        <w:t>разработанной с использованием графических языков спецификаций;</w:t>
      </w:r>
    </w:p>
    <w:p w:rsidR="003A507C" w:rsidRPr="002E03FA" w:rsidRDefault="003A507C" w:rsidP="00060C9E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2E03FA">
        <w:rPr>
          <w:rFonts w:cs="Times New Roman"/>
        </w:rPr>
        <w:t>выполнять оптимизацию программного кода с использованием специализированных программных средств;</w:t>
      </w:r>
    </w:p>
    <w:p w:rsidR="003A507C" w:rsidRPr="002E03FA" w:rsidRDefault="003A507C" w:rsidP="00060C9E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2E03FA">
        <w:rPr>
          <w:rFonts w:cs="Times New Roman"/>
        </w:rPr>
        <w:t>использовать методы и технологии тестирования и ревьюирования кода и проектной документации;</w:t>
      </w:r>
    </w:p>
    <w:p w:rsidR="00346D71" w:rsidRPr="002E03FA" w:rsidRDefault="003A507C" w:rsidP="00060C9E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2E03FA">
        <w:rPr>
          <w:rFonts w:cs="Times New Roman"/>
        </w:rPr>
        <w:t>применять стандартные метрики по прогнозированию затрат, сроков и качества;</w:t>
      </w:r>
    </w:p>
    <w:p w:rsidR="007C5EE3" w:rsidRPr="002E03FA" w:rsidRDefault="007C5EE3" w:rsidP="007C5EE3">
      <w:pPr>
        <w:rPr>
          <w:rFonts w:cs="Times New Roman"/>
          <w:b/>
          <w:lang w:eastAsia="ru-RU"/>
        </w:rPr>
      </w:pPr>
      <w:r w:rsidRPr="002E03FA">
        <w:rPr>
          <w:rFonts w:cs="Times New Roman"/>
          <w:b/>
          <w:lang w:eastAsia="ru-RU"/>
        </w:rPr>
        <w:t>знать:</w:t>
      </w:r>
    </w:p>
    <w:p w:rsidR="003A507C" w:rsidRPr="002E03FA" w:rsidRDefault="003A507C" w:rsidP="00060C9E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 w:rsidRPr="002E03FA">
        <w:rPr>
          <w:rFonts w:cs="Times New Roman"/>
        </w:rPr>
        <w:t>задачи планирования и контроля развития проекта;</w:t>
      </w:r>
    </w:p>
    <w:p w:rsidR="003A507C" w:rsidRPr="002E03FA" w:rsidRDefault="003A507C" w:rsidP="00060C9E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 w:rsidRPr="002E03FA">
        <w:rPr>
          <w:rFonts w:cs="Times New Roman"/>
        </w:rPr>
        <w:t>принципы построения системы деятельностей программного проекта;</w:t>
      </w:r>
    </w:p>
    <w:p w:rsidR="00346D71" w:rsidRPr="002E03FA" w:rsidRDefault="003A507C" w:rsidP="00060C9E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 w:rsidRPr="002E03FA">
        <w:rPr>
          <w:rFonts w:cs="Times New Roman"/>
        </w:rPr>
        <w:t>современные стандарты качества программного продукта и процессов его обеспечения.</w:t>
      </w:r>
    </w:p>
    <w:p w:rsidR="007C5EE3" w:rsidRPr="002E03FA" w:rsidRDefault="007C5EE3" w:rsidP="003A507C">
      <w:pPr>
        <w:ind w:firstLine="0"/>
        <w:rPr>
          <w:rFonts w:cs="Times New Roman"/>
          <w:lang w:eastAsia="ru-RU"/>
        </w:rPr>
      </w:pPr>
      <w:r w:rsidRPr="002E03FA">
        <w:rPr>
          <w:rFonts w:cs="Times New Roman"/>
          <w:lang w:eastAsia="ru-RU"/>
        </w:rPr>
        <w:t>обладать общими профессиональными компетенциями, включающими в себя способность</w:t>
      </w:r>
      <w:r w:rsidR="003A507C" w:rsidRPr="002E03FA">
        <w:rPr>
          <w:rFonts w:cs="Times New Roman"/>
          <w:lang w:eastAsia="ru-RU"/>
        </w:rPr>
        <w:t>:</w:t>
      </w:r>
    </w:p>
    <w:p w:rsidR="00AD631D" w:rsidRPr="002E03FA" w:rsidRDefault="00AD631D" w:rsidP="00AD631D">
      <w:pPr>
        <w:rPr>
          <w:rFonts w:cs="Times New Roman"/>
        </w:rPr>
      </w:pPr>
      <w:r w:rsidRPr="002E03FA">
        <w:rPr>
          <w:rFonts w:cs="Times New Roman"/>
          <w:b/>
        </w:rPr>
        <w:t>ОК 01.</w:t>
      </w:r>
      <w:r w:rsidRPr="002E03FA">
        <w:rPr>
          <w:rFonts w:cs="Times New Roman"/>
        </w:rPr>
        <w:t xml:space="preserve"> Выбирать способы решения задач профессиональной деятельности, применительно к различным контекстам.</w:t>
      </w:r>
    </w:p>
    <w:p w:rsidR="00AD631D" w:rsidRPr="002E03FA" w:rsidRDefault="00AD631D" w:rsidP="00AD631D">
      <w:pPr>
        <w:rPr>
          <w:rFonts w:cs="Times New Roman"/>
        </w:rPr>
      </w:pPr>
      <w:r w:rsidRPr="002E03FA">
        <w:rPr>
          <w:rFonts w:cs="Times New Roman"/>
          <w:b/>
        </w:rPr>
        <w:t>ОК 02.</w:t>
      </w:r>
      <w:r w:rsidRPr="002E03FA">
        <w:rPr>
          <w:rFonts w:cs="Times New Roman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AD631D" w:rsidRPr="002E03FA" w:rsidRDefault="00AD631D" w:rsidP="00AD631D">
      <w:pPr>
        <w:rPr>
          <w:rFonts w:cs="Times New Roman"/>
        </w:rPr>
      </w:pPr>
      <w:r w:rsidRPr="002E03FA">
        <w:rPr>
          <w:rFonts w:cs="Times New Roman"/>
          <w:b/>
        </w:rPr>
        <w:t>ОК 03.</w:t>
      </w:r>
      <w:r w:rsidR="00346D71" w:rsidRPr="002E03FA">
        <w:rPr>
          <w:rFonts w:cs="Times New Roman"/>
        </w:rPr>
        <w:t>Планировать и реализовывать собственное профессиональное и личностное развитие.</w:t>
      </w:r>
    </w:p>
    <w:p w:rsidR="00AD631D" w:rsidRPr="002E03FA" w:rsidRDefault="00AD631D" w:rsidP="00AD631D">
      <w:pPr>
        <w:rPr>
          <w:rFonts w:cs="Times New Roman"/>
        </w:rPr>
      </w:pPr>
      <w:r w:rsidRPr="002E03FA">
        <w:rPr>
          <w:rFonts w:cs="Times New Roman"/>
          <w:b/>
        </w:rPr>
        <w:t>ОК 04.</w:t>
      </w:r>
      <w:r w:rsidRPr="002E03FA">
        <w:rPr>
          <w:rFonts w:cs="Times New Roman"/>
        </w:rPr>
        <w:t xml:space="preserve"> Работать в коллективе и команде, эффективно взаимодействовать с коллегами, руководством, клиентами.</w:t>
      </w:r>
    </w:p>
    <w:p w:rsidR="00AD631D" w:rsidRPr="002E03FA" w:rsidRDefault="00AD631D" w:rsidP="00AD631D">
      <w:pPr>
        <w:rPr>
          <w:rFonts w:cs="Times New Roman"/>
        </w:rPr>
      </w:pPr>
      <w:r w:rsidRPr="002E03FA">
        <w:rPr>
          <w:rFonts w:cs="Times New Roman"/>
          <w:b/>
        </w:rPr>
        <w:t>ОК 05.</w:t>
      </w:r>
      <w:r w:rsidRPr="002E03FA">
        <w:rPr>
          <w:rFonts w:cs="Times New Roman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D631D" w:rsidRPr="002E03FA" w:rsidRDefault="00AD631D" w:rsidP="00AD631D">
      <w:pPr>
        <w:rPr>
          <w:rFonts w:cs="Times New Roman"/>
          <w:b/>
        </w:rPr>
      </w:pPr>
      <w:r w:rsidRPr="002E03FA">
        <w:rPr>
          <w:rFonts w:cs="Times New Roman"/>
          <w:b/>
        </w:rPr>
        <w:t>ОК 06.</w:t>
      </w:r>
      <w:r w:rsidR="00346D71" w:rsidRPr="002E03FA">
        <w:rPr>
          <w:rFonts w:cs="Times New Roman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AD631D" w:rsidRPr="002E03FA" w:rsidRDefault="00AD631D" w:rsidP="00AD631D">
      <w:pPr>
        <w:rPr>
          <w:rFonts w:cs="Times New Roman"/>
        </w:rPr>
      </w:pPr>
      <w:r w:rsidRPr="002E03FA">
        <w:rPr>
          <w:rFonts w:cs="Times New Roman"/>
          <w:b/>
        </w:rPr>
        <w:t>ОК 07.</w:t>
      </w:r>
      <w:r w:rsidR="00346D71" w:rsidRPr="002E03FA">
        <w:rPr>
          <w:rFonts w:cs="Times New Roman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:rsidR="008B613A" w:rsidRPr="002E03FA" w:rsidRDefault="008B613A" w:rsidP="008B613A">
      <w:pPr>
        <w:rPr>
          <w:rFonts w:cs="Times New Roman"/>
        </w:rPr>
      </w:pPr>
      <w:r w:rsidRPr="002E03FA">
        <w:rPr>
          <w:rFonts w:cs="Times New Roman"/>
          <w:b/>
        </w:rPr>
        <w:t>ОК 08.</w:t>
      </w:r>
      <w:r w:rsidRPr="002E03FA">
        <w:rPr>
          <w:rFonts w:cs="Times New Roman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AD631D" w:rsidRPr="002E03FA" w:rsidRDefault="00AD631D" w:rsidP="00AD631D">
      <w:pPr>
        <w:rPr>
          <w:rFonts w:cs="Times New Roman"/>
        </w:rPr>
      </w:pPr>
      <w:r w:rsidRPr="002E03FA">
        <w:rPr>
          <w:rFonts w:cs="Times New Roman"/>
          <w:b/>
        </w:rPr>
        <w:lastRenderedPageBreak/>
        <w:t>ОК 09.</w:t>
      </w:r>
      <w:r w:rsidRPr="002E03FA">
        <w:rPr>
          <w:rFonts w:cs="Times New Roman"/>
        </w:rPr>
        <w:t xml:space="preserve"> Использовать информационные технологии в профессиональной деятельности.</w:t>
      </w:r>
    </w:p>
    <w:p w:rsidR="00AD631D" w:rsidRPr="002E03FA" w:rsidRDefault="00AD631D" w:rsidP="00AD631D">
      <w:pPr>
        <w:rPr>
          <w:rFonts w:cs="Times New Roman"/>
        </w:rPr>
      </w:pPr>
      <w:r w:rsidRPr="002E03FA">
        <w:rPr>
          <w:rFonts w:cs="Times New Roman"/>
          <w:b/>
        </w:rPr>
        <w:t>ОК 10.</w:t>
      </w:r>
      <w:r w:rsidRPr="002E03FA">
        <w:rPr>
          <w:rFonts w:cs="Times New Roman"/>
        </w:rPr>
        <w:t xml:space="preserve"> Пользоваться профессиональной документацией на государственном и иностранном языке.</w:t>
      </w:r>
    </w:p>
    <w:p w:rsidR="00AD631D" w:rsidRPr="002E03FA" w:rsidRDefault="00AD631D" w:rsidP="00AD631D">
      <w:pPr>
        <w:rPr>
          <w:rFonts w:cs="Times New Roman"/>
        </w:rPr>
      </w:pPr>
      <w:r w:rsidRPr="002E03FA">
        <w:rPr>
          <w:rFonts w:cs="Times New Roman"/>
          <w:b/>
        </w:rPr>
        <w:t xml:space="preserve">ПК </w:t>
      </w:r>
      <w:r w:rsidR="00F03354" w:rsidRPr="002E03FA">
        <w:rPr>
          <w:rFonts w:cs="Times New Roman"/>
          <w:b/>
        </w:rPr>
        <w:t>3</w:t>
      </w:r>
      <w:r w:rsidRPr="002E03FA">
        <w:rPr>
          <w:rFonts w:cs="Times New Roman"/>
          <w:b/>
        </w:rPr>
        <w:t>.1.</w:t>
      </w:r>
      <w:r w:rsidR="00AC2631" w:rsidRPr="002E03FA">
        <w:rPr>
          <w:rFonts w:cs="Times New Roman"/>
        </w:rPr>
        <w:t>Осуществлять ревьюирование программного кода в соответствии с технической документацией.</w:t>
      </w:r>
    </w:p>
    <w:p w:rsidR="00AD631D" w:rsidRPr="002E03FA" w:rsidRDefault="00AD631D" w:rsidP="00AD631D">
      <w:pPr>
        <w:rPr>
          <w:rFonts w:cs="Times New Roman"/>
        </w:rPr>
      </w:pPr>
      <w:r w:rsidRPr="002E03FA">
        <w:rPr>
          <w:rFonts w:cs="Times New Roman"/>
          <w:b/>
        </w:rPr>
        <w:t xml:space="preserve">ПК </w:t>
      </w:r>
      <w:r w:rsidR="00F03354" w:rsidRPr="002E03FA">
        <w:rPr>
          <w:rFonts w:cs="Times New Roman"/>
          <w:b/>
        </w:rPr>
        <w:t>3</w:t>
      </w:r>
      <w:r w:rsidRPr="002E03FA">
        <w:rPr>
          <w:rFonts w:cs="Times New Roman"/>
          <w:b/>
        </w:rPr>
        <w:t>.2.</w:t>
      </w:r>
      <w:r w:rsidR="00AC2631" w:rsidRPr="002E03FA">
        <w:rPr>
          <w:rFonts w:cs="Times New Roman"/>
        </w:rPr>
        <w:t>Выполнять процесс измерения характеристик компонент программного продукта для определения соответствия заданным критериям.</w:t>
      </w:r>
    </w:p>
    <w:p w:rsidR="00AD631D" w:rsidRPr="002E03FA" w:rsidRDefault="00AD631D" w:rsidP="00AD631D">
      <w:pPr>
        <w:rPr>
          <w:rFonts w:cs="Times New Roman"/>
        </w:rPr>
      </w:pPr>
      <w:r w:rsidRPr="002E03FA">
        <w:rPr>
          <w:rFonts w:cs="Times New Roman"/>
          <w:b/>
        </w:rPr>
        <w:t xml:space="preserve">ПК </w:t>
      </w:r>
      <w:r w:rsidR="00F03354" w:rsidRPr="002E03FA">
        <w:rPr>
          <w:rFonts w:cs="Times New Roman"/>
          <w:b/>
        </w:rPr>
        <w:t>3</w:t>
      </w:r>
      <w:r w:rsidRPr="002E03FA">
        <w:rPr>
          <w:rFonts w:cs="Times New Roman"/>
          <w:b/>
        </w:rPr>
        <w:t>.3.</w:t>
      </w:r>
      <w:r w:rsidR="00AC2631" w:rsidRPr="002E03FA">
        <w:rPr>
          <w:rFonts w:cs="Times New Roman"/>
        </w:rPr>
        <w:t>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</w:t>
      </w:r>
    </w:p>
    <w:p w:rsidR="00AD631D" w:rsidRPr="002E03FA" w:rsidRDefault="00AD631D" w:rsidP="00AD631D">
      <w:pPr>
        <w:rPr>
          <w:rFonts w:cs="Times New Roman"/>
        </w:rPr>
      </w:pPr>
      <w:r w:rsidRPr="002E03FA">
        <w:rPr>
          <w:rFonts w:cs="Times New Roman"/>
          <w:b/>
        </w:rPr>
        <w:t xml:space="preserve">ПК </w:t>
      </w:r>
      <w:r w:rsidR="00F03354" w:rsidRPr="002E03FA">
        <w:rPr>
          <w:rFonts w:cs="Times New Roman"/>
          <w:b/>
        </w:rPr>
        <w:t>3</w:t>
      </w:r>
      <w:r w:rsidRPr="002E03FA">
        <w:rPr>
          <w:rFonts w:cs="Times New Roman"/>
          <w:b/>
        </w:rPr>
        <w:t>.4.</w:t>
      </w:r>
      <w:r w:rsidR="00AC2631" w:rsidRPr="002E03FA">
        <w:rPr>
          <w:rFonts w:cs="Times New Roman"/>
        </w:rPr>
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</w:r>
    </w:p>
    <w:p w:rsidR="00BC6722" w:rsidRPr="002E03FA" w:rsidRDefault="007C5EE3" w:rsidP="005F50E9">
      <w:pPr>
        <w:pStyle w:val="a"/>
        <w:rPr>
          <w:rFonts w:cs="Times New Roman"/>
          <w:b/>
          <w:lang w:eastAsia="ru-RU"/>
        </w:rPr>
      </w:pPr>
      <w:r w:rsidRPr="002E03FA">
        <w:rPr>
          <w:rFonts w:cs="Times New Roman"/>
          <w:b/>
        </w:rPr>
        <w:t>Трудоемкость освоения программы</w:t>
      </w:r>
      <w:r w:rsidR="009C3D37" w:rsidRPr="002E03FA">
        <w:rPr>
          <w:rFonts w:cs="Times New Roman"/>
          <w:b/>
        </w:rPr>
        <w:t xml:space="preserve"> производственной практики</w:t>
      </w:r>
    </w:p>
    <w:p w:rsidR="009C3D37" w:rsidRPr="002E03FA" w:rsidRDefault="004474E1" w:rsidP="009C3D37">
      <w:pPr>
        <w:rPr>
          <w:rFonts w:cs="Times New Roman"/>
          <w:lang w:eastAsia="ru-RU"/>
        </w:rPr>
      </w:pPr>
      <w:r w:rsidRPr="002E03FA">
        <w:rPr>
          <w:rFonts w:cs="Times New Roman"/>
        </w:rPr>
        <w:t>В</w:t>
      </w:r>
      <w:r w:rsidR="008B613A" w:rsidRPr="002E03FA">
        <w:rPr>
          <w:rFonts w:cs="Times New Roman"/>
        </w:rPr>
        <w:t xml:space="preserve"> рамках освоения </w:t>
      </w:r>
      <w:r w:rsidR="009C3D37" w:rsidRPr="002E03FA">
        <w:rPr>
          <w:rFonts w:cs="Times New Roman"/>
        </w:rPr>
        <w:t>ПМ.0</w:t>
      </w:r>
      <w:r w:rsidR="00F03354" w:rsidRPr="002E03FA">
        <w:rPr>
          <w:rFonts w:cs="Times New Roman"/>
        </w:rPr>
        <w:t>3Ревьюирование программных продуктов</w:t>
      </w:r>
      <w:r w:rsidR="009C3D37" w:rsidRPr="002E03FA">
        <w:rPr>
          <w:rFonts w:cs="Times New Roman"/>
        </w:rPr>
        <w:t xml:space="preserve"> —</w:t>
      </w:r>
      <w:r w:rsidR="001B00AA" w:rsidRPr="002E03FA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72</w:t>
      </w:r>
      <w:r w:rsidR="00AD631D" w:rsidRPr="002E03FA">
        <w:rPr>
          <w:rStyle w:val="fontstyle01"/>
          <w:rFonts w:ascii="Times New Roman" w:hAnsi="Times New Roman" w:cs="Times New Roman"/>
          <w:sz w:val="24"/>
          <w:szCs w:val="24"/>
        </w:rPr>
        <w:t>часа</w:t>
      </w:r>
      <w:r w:rsidR="00AD631D" w:rsidRPr="002E03FA">
        <w:rPr>
          <w:rFonts w:cs="Times New Roman"/>
        </w:rPr>
        <w:t>;</w:t>
      </w:r>
    </w:p>
    <w:p w:rsidR="00E459FF" w:rsidRPr="002E03FA" w:rsidRDefault="00E459FF" w:rsidP="00E459FF">
      <w:pPr>
        <w:rPr>
          <w:rFonts w:cs="Times New Roman"/>
        </w:rPr>
      </w:pPr>
      <w:r w:rsidRPr="002E03FA">
        <w:rPr>
          <w:rFonts w:cs="Times New Roman"/>
        </w:rPr>
        <w:br w:type="page"/>
      </w:r>
    </w:p>
    <w:p w:rsidR="004B3567" w:rsidRPr="002E03FA" w:rsidRDefault="007F1AC3" w:rsidP="00060C9E">
      <w:pPr>
        <w:pStyle w:val="ac"/>
        <w:numPr>
          <w:ilvl w:val="0"/>
          <w:numId w:val="1"/>
        </w:numPr>
        <w:rPr>
          <w:rFonts w:eastAsiaTheme="minorEastAsia" w:cs="Times New Roman"/>
          <w:lang w:eastAsia="ru-RU"/>
        </w:rPr>
      </w:pPr>
      <w:bookmarkStart w:id="2" w:name="_Toc24913763"/>
      <w:r w:rsidRPr="002E03FA">
        <w:rPr>
          <w:rFonts w:eastAsiaTheme="minorEastAsia" w:cs="Times New Roman"/>
          <w:lang w:eastAsia="ru-RU"/>
        </w:rPr>
        <w:lastRenderedPageBreak/>
        <w:t>РЕЗУЛЬТАТЫ</w:t>
      </w:r>
      <w:r w:rsidR="003B40AE" w:rsidRPr="002E03FA">
        <w:rPr>
          <w:rFonts w:eastAsiaTheme="minorEastAsia" w:cs="Times New Roman"/>
          <w:lang w:eastAsia="ru-RU"/>
        </w:rPr>
        <w:t xml:space="preserve"> ПРОИЗВОДСТВЕННОЙ</w:t>
      </w:r>
      <w:r w:rsidRPr="002E03FA">
        <w:rPr>
          <w:rFonts w:eastAsiaTheme="minorEastAsia" w:cs="Times New Roman"/>
          <w:lang w:eastAsia="ru-RU"/>
        </w:rPr>
        <w:t xml:space="preserve"> ПРАКТИКИОП.0</w:t>
      </w:r>
      <w:r w:rsidR="00AC2631" w:rsidRPr="002E03FA">
        <w:rPr>
          <w:rFonts w:eastAsiaTheme="minorEastAsia" w:cs="Times New Roman"/>
          <w:lang w:eastAsia="ru-RU"/>
        </w:rPr>
        <w:t>3</w:t>
      </w:r>
      <w:r w:rsidRPr="002E03FA">
        <w:rPr>
          <w:rFonts w:eastAsiaTheme="minorEastAsia" w:cs="Times New Roman"/>
          <w:lang w:eastAsia="ru-RU"/>
        </w:rPr>
        <w:t>.01</w:t>
      </w:r>
      <w:bookmarkEnd w:id="2"/>
      <w:r w:rsidR="00AC2631" w:rsidRPr="002E03FA">
        <w:rPr>
          <w:rFonts w:eastAsiaTheme="minorEastAsia" w:cs="Times New Roman"/>
          <w:lang w:eastAsia="ru-RU"/>
        </w:rPr>
        <w:t>РЕВЬЮИРОВАНИЕ ПРОГРАММНЫХ ПРОДУКТОВ</w:t>
      </w:r>
    </w:p>
    <w:p w:rsidR="00AD631D" w:rsidRPr="002E03FA" w:rsidRDefault="009F329C" w:rsidP="00AD631D">
      <w:pPr>
        <w:rPr>
          <w:rFonts w:cs="Times New Roman"/>
          <w:lang w:eastAsia="ru-RU"/>
        </w:rPr>
      </w:pPr>
      <w:r w:rsidRPr="002E03FA">
        <w:rPr>
          <w:rFonts w:cs="Times New Roman"/>
          <w:lang w:eastAsia="ru-RU"/>
        </w:rPr>
        <w:t>Результатом производственной практики является освоение общих компетенций (ОК)</w:t>
      </w:r>
    </w:p>
    <w:p w:rsidR="009F329C" w:rsidRPr="002E03FA" w:rsidRDefault="009F329C" w:rsidP="009F329C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2E03FA">
        <w:rPr>
          <w:rFonts w:cs="Times New Roman"/>
          <w:color w:val="auto"/>
          <w:sz w:val="24"/>
          <w:szCs w:val="24"/>
        </w:rPr>
        <w:t xml:space="preserve">Таблица </w:t>
      </w:r>
      <w:r w:rsidR="005D77CA" w:rsidRPr="002E03FA">
        <w:rPr>
          <w:rFonts w:cs="Times New Roman"/>
          <w:color w:val="auto"/>
          <w:sz w:val="24"/>
          <w:szCs w:val="24"/>
        </w:rPr>
        <w:fldChar w:fldCharType="begin"/>
      </w:r>
      <w:r w:rsidRPr="002E03FA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5D77CA" w:rsidRPr="002E03FA">
        <w:rPr>
          <w:rFonts w:cs="Times New Roman"/>
          <w:color w:val="auto"/>
          <w:sz w:val="24"/>
          <w:szCs w:val="24"/>
        </w:rPr>
        <w:fldChar w:fldCharType="separate"/>
      </w:r>
      <w:r w:rsidR="00D509BD" w:rsidRPr="002E03FA">
        <w:rPr>
          <w:rFonts w:cs="Times New Roman"/>
          <w:noProof/>
          <w:color w:val="auto"/>
          <w:sz w:val="24"/>
          <w:szCs w:val="24"/>
        </w:rPr>
        <w:t>1</w:t>
      </w:r>
      <w:r w:rsidR="005D77CA" w:rsidRPr="002E03FA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54"/>
        <w:gridCol w:w="8417"/>
      </w:tblGrid>
      <w:tr w:rsidR="004B3567" w:rsidRPr="002E03FA" w:rsidTr="009F329C">
        <w:trPr>
          <w:trHeight w:val="397"/>
        </w:trPr>
        <w:tc>
          <w:tcPr>
            <w:tcW w:w="603" w:type="pct"/>
            <w:vAlign w:val="center"/>
          </w:tcPr>
          <w:p w:rsidR="004B3567" w:rsidRPr="002E03FA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2E03FA">
              <w:rPr>
                <w:rFonts w:cs="Times New Roman"/>
                <w:b/>
                <w:szCs w:val="24"/>
                <w:lang w:eastAsia="ru-RU"/>
              </w:rPr>
              <w:t>Код</w:t>
            </w:r>
          </w:p>
        </w:tc>
        <w:tc>
          <w:tcPr>
            <w:tcW w:w="4397" w:type="pct"/>
            <w:vAlign w:val="center"/>
          </w:tcPr>
          <w:p w:rsidR="004B3567" w:rsidRPr="002E03FA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2E03FA">
              <w:rPr>
                <w:rFonts w:cs="Times New Roman"/>
                <w:b/>
                <w:szCs w:val="24"/>
                <w:lang w:eastAsia="ru-RU"/>
              </w:rPr>
              <w:t>Наименование результата практики</w:t>
            </w:r>
          </w:p>
        </w:tc>
      </w:tr>
      <w:tr w:rsidR="004B3567" w:rsidRPr="002E03FA" w:rsidTr="00346D71">
        <w:trPr>
          <w:trHeight w:val="397"/>
        </w:trPr>
        <w:tc>
          <w:tcPr>
            <w:tcW w:w="603" w:type="pct"/>
            <w:vAlign w:val="center"/>
          </w:tcPr>
          <w:p w:rsidR="004B3567" w:rsidRPr="002E03FA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2E03FA">
              <w:rPr>
                <w:rFonts w:cs="Times New Roman"/>
                <w:b/>
                <w:szCs w:val="24"/>
                <w:lang w:eastAsia="ru-RU"/>
              </w:rPr>
              <w:t>ОК 01</w:t>
            </w:r>
          </w:p>
        </w:tc>
        <w:tc>
          <w:tcPr>
            <w:tcW w:w="4397" w:type="pct"/>
            <w:vAlign w:val="center"/>
          </w:tcPr>
          <w:p w:rsidR="004B3567" w:rsidRPr="002E03FA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2E03FA">
              <w:rPr>
                <w:rFonts w:cs="Times New Roman"/>
                <w:szCs w:val="24"/>
              </w:rPr>
              <w:t>Умение находить</w:t>
            </w:r>
            <w:r w:rsidR="00346D71" w:rsidRPr="002E03FA">
              <w:rPr>
                <w:rFonts w:cs="Times New Roman"/>
                <w:szCs w:val="24"/>
              </w:rPr>
              <w:t xml:space="preserve"> способы решения задач профессиональной деятельности, применительно к различным контекстам.</w:t>
            </w:r>
          </w:p>
        </w:tc>
      </w:tr>
      <w:tr w:rsidR="005D09F3" w:rsidRPr="002E03FA" w:rsidTr="00346D71">
        <w:trPr>
          <w:trHeight w:val="397"/>
        </w:trPr>
        <w:tc>
          <w:tcPr>
            <w:tcW w:w="603" w:type="pct"/>
            <w:vAlign w:val="center"/>
          </w:tcPr>
          <w:p w:rsidR="005D09F3" w:rsidRPr="002E03FA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2E03FA">
              <w:rPr>
                <w:rFonts w:cs="Times New Roman"/>
                <w:b/>
                <w:szCs w:val="24"/>
                <w:lang w:eastAsia="ru-RU"/>
              </w:rPr>
              <w:t>ОК 02</w:t>
            </w:r>
          </w:p>
        </w:tc>
        <w:tc>
          <w:tcPr>
            <w:tcW w:w="4397" w:type="pct"/>
            <w:vAlign w:val="center"/>
          </w:tcPr>
          <w:p w:rsidR="005D09F3" w:rsidRPr="002E03FA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2E03FA">
              <w:rPr>
                <w:rFonts w:cs="Times New Roman"/>
                <w:szCs w:val="24"/>
              </w:rPr>
              <w:t>Умение о</w:t>
            </w:r>
            <w:r w:rsidR="00346D71" w:rsidRPr="002E03FA">
              <w:rPr>
                <w:rFonts w:cs="Times New Roman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  <w:r w:rsidR="005A23A3" w:rsidRPr="002E03FA">
              <w:rPr>
                <w:rFonts w:cs="Times New Roman"/>
                <w:szCs w:val="24"/>
              </w:rPr>
              <w:t>.</w:t>
            </w:r>
          </w:p>
        </w:tc>
      </w:tr>
      <w:tr w:rsidR="005D09F3" w:rsidRPr="002E03FA" w:rsidTr="00346D71">
        <w:trPr>
          <w:trHeight w:val="397"/>
        </w:trPr>
        <w:tc>
          <w:tcPr>
            <w:tcW w:w="603" w:type="pct"/>
            <w:vAlign w:val="center"/>
          </w:tcPr>
          <w:p w:rsidR="005D09F3" w:rsidRPr="002E03FA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iCs/>
                <w:szCs w:val="24"/>
                <w:lang w:eastAsia="ru-RU"/>
              </w:rPr>
            </w:pPr>
            <w:r w:rsidRPr="002E03FA">
              <w:rPr>
                <w:rFonts w:cs="Times New Roman"/>
                <w:b/>
                <w:iCs/>
                <w:szCs w:val="24"/>
                <w:lang w:eastAsia="ru-RU"/>
              </w:rPr>
              <w:t>ОК 03</w:t>
            </w:r>
          </w:p>
        </w:tc>
        <w:tc>
          <w:tcPr>
            <w:tcW w:w="4397" w:type="pct"/>
            <w:vAlign w:val="center"/>
          </w:tcPr>
          <w:p w:rsidR="005D09F3" w:rsidRPr="002E03FA" w:rsidRDefault="002B1A05" w:rsidP="000758DC">
            <w:pPr>
              <w:spacing w:before="60" w:after="60"/>
              <w:ind w:firstLine="0"/>
              <w:rPr>
                <w:rFonts w:cs="Times New Roman"/>
                <w:iCs/>
                <w:szCs w:val="24"/>
                <w:lang w:eastAsia="ru-RU"/>
              </w:rPr>
            </w:pPr>
            <w:r w:rsidRPr="002E03FA">
              <w:rPr>
                <w:rFonts w:cs="Times New Roman"/>
                <w:szCs w:val="24"/>
              </w:rPr>
              <w:t>Умение п</w:t>
            </w:r>
            <w:r w:rsidR="005A23A3" w:rsidRPr="002E03FA">
              <w:rPr>
                <w:rFonts w:cs="Times New Roman"/>
                <w:szCs w:val="24"/>
              </w:rPr>
              <w:t>ланировать и реализовывать собственное профессиональное и личностное развитие.</w:t>
            </w:r>
          </w:p>
        </w:tc>
      </w:tr>
      <w:tr w:rsidR="004B3567" w:rsidRPr="002E03FA" w:rsidTr="00346D71">
        <w:trPr>
          <w:trHeight w:val="397"/>
        </w:trPr>
        <w:tc>
          <w:tcPr>
            <w:tcW w:w="603" w:type="pct"/>
            <w:vAlign w:val="center"/>
          </w:tcPr>
          <w:p w:rsidR="004B3567" w:rsidRPr="002E03FA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2E03FA">
              <w:rPr>
                <w:rFonts w:cs="Times New Roman"/>
                <w:b/>
                <w:szCs w:val="24"/>
                <w:lang w:eastAsia="ru-RU"/>
              </w:rPr>
              <w:t>ОК 04</w:t>
            </w:r>
          </w:p>
        </w:tc>
        <w:tc>
          <w:tcPr>
            <w:tcW w:w="4397" w:type="pct"/>
            <w:vAlign w:val="center"/>
          </w:tcPr>
          <w:p w:rsidR="004B3567" w:rsidRPr="002E03FA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2E03FA">
              <w:rPr>
                <w:rFonts w:cs="Times New Roman"/>
                <w:szCs w:val="24"/>
              </w:rPr>
              <w:t>Способность р</w:t>
            </w:r>
            <w:r w:rsidR="005A23A3" w:rsidRPr="002E03FA">
              <w:rPr>
                <w:rFonts w:cs="Times New Roman"/>
                <w:szCs w:val="24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</w:tr>
      <w:tr w:rsidR="004B3567" w:rsidRPr="002E03FA" w:rsidTr="00346D71">
        <w:trPr>
          <w:trHeight w:val="397"/>
        </w:trPr>
        <w:tc>
          <w:tcPr>
            <w:tcW w:w="603" w:type="pct"/>
            <w:vAlign w:val="center"/>
          </w:tcPr>
          <w:p w:rsidR="004B3567" w:rsidRPr="002E03FA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2E03FA">
              <w:rPr>
                <w:rFonts w:cs="Times New Roman"/>
                <w:b/>
                <w:szCs w:val="24"/>
                <w:lang w:eastAsia="ru-RU"/>
              </w:rPr>
              <w:t>ОК 05</w:t>
            </w:r>
          </w:p>
        </w:tc>
        <w:tc>
          <w:tcPr>
            <w:tcW w:w="4397" w:type="pct"/>
            <w:vAlign w:val="center"/>
          </w:tcPr>
          <w:p w:rsidR="004B3567" w:rsidRPr="002E03FA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2E03FA">
              <w:rPr>
                <w:rFonts w:cs="Times New Roman"/>
                <w:szCs w:val="24"/>
              </w:rPr>
              <w:t>Умение о</w:t>
            </w:r>
            <w:r w:rsidR="005A23A3" w:rsidRPr="002E03FA">
              <w:rPr>
                <w:rFonts w:cs="Times New Roman"/>
                <w:szCs w:val="24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B3567" w:rsidRPr="002E03FA" w:rsidTr="00346D71">
        <w:trPr>
          <w:trHeight w:val="397"/>
        </w:trPr>
        <w:tc>
          <w:tcPr>
            <w:tcW w:w="603" w:type="pct"/>
            <w:vAlign w:val="center"/>
          </w:tcPr>
          <w:p w:rsidR="004B3567" w:rsidRPr="002E03FA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2E03FA">
              <w:rPr>
                <w:rFonts w:cs="Times New Roman"/>
                <w:b/>
                <w:szCs w:val="24"/>
                <w:lang w:eastAsia="ru-RU"/>
              </w:rPr>
              <w:t>ОК 06</w:t>
            </w:r>
          </w:p>
        </w:tc>
        <w:tc>
          <w:tcPr>
            <w:tcW w:w="4397" w:type="pct"/>
            <w:vAlign w:val="center"/>
          </w:tcPr>
          <w:p w:rsidR="004B3567" w:rsidRPr="002E03FA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2E03FA">
              <w:rPr>
                <w:rFonts w:cs="Times New Roman"/>
                <w:szCs w:val="24"/>
              </w:rPr>
              <w:t>Способность п</w:t>
            </w:r>
            <w:r w:rsidR="005A23A3" w:rsidRPr="002E03FA">
              <w:rPr>
                <w:rFonts w:cs="Times New Roman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9F329C" w:rsidRPr="002E03FA" w:rsidTr="00346D71">
        <w:trPr>
          <w:trHeight w:val="397"/>
        </w:trPr>
        <w:tc>
          <w:tcPr>
            <w:tcW w:w="603" w:type="pct"/>
            <w:vAlign w:val="center"/>
          </w:tcPr>
          <w:p w:rsidR="009F329C" w:rsidRPr="002E03FA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2E03FA">
              <w:rPr>
                <w:rFonts w:cs="Times New Roman"/>
                <w:b/>
                <w:szCs w:val="24"/>
                <w:lang w:eastAsia="ru-RU"/>
              </w:rPr>
              <w:t>ОК 07</w:t>
            </w:r>
          </w:p>
        </w:tc>
        <w:tc>
          <w:tcPr>
            <w:tcW w:w="4397" w:type="pct"/>
            <w:vAlign w:val="center"/>
          </w:tcPr>
          <w:p w:rsidR="009F329C" w:rsidRPr="002E03FA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2E03FA">
              <w:rPr>
                <w:rFonts w:cs="Times New Roman"/>
                <w:szCs w:val="24"/>
              </w:rPr>
              <w:t>Умение с</w:t>
            </w:r>
            <w:r w:rsidR="005A23A3" w:rsidRPr="002E03FA">
              <w:rPr>
                <w:rFonts w:cs="Times New Roman"/>
                <w:szCs w:val="24"/>
              </w:rPr>
              <w:t>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B613A" w:rsidRPr="002E03FA" w:rsidTr="00346D71">
        <w:trPr>
          <w:trHeight w:val="397"/>
        </w:trPr>
        <w:tc>
          <w:tcPr>
            <w:tcW w:w="603" w:type="pct"/>
            <w:vAlign w:val="center"/>
          </w:tcPr>
          <w:p w:rsidR="008B613A" w:rsidRPr="002E03FA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2E03FA">
              <w:rPr>
                <w:rFonts w:cs="Times New Roman"/>
                <w:b/>
                <w:szCs w:val="24"/>
                <w:lang w:eastAsia="ru-RU"/>
              </w:rPr>
              <w:t>ОК 08</w:t>
            </w:r>
          </w:p>
        </w:tc>
        <w:tc>
          <w:tcPr>
            <w:tcW w:w="4397" w:type="pct"/>
            <w:vAlign w:val="center"/>
          </w:tcPr>
          <w:p w:rsidR="008B613A" w:rsidRPr="002E03FA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</w:rPr>
            </w:pPr>
            <w:r w:rsidRPr="002E03FA">
              <w:rPr>
                <w:rFonts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B613A" w:rsidRPr="002E03FA" w:rsidTr="00346D71">
        <w:trPr>
          <w:trHeight w:val="397"/>
        </w:trPr>
        <w:tc>
          <w:tcPr>
            <w:tcW w:w="603" w:type="pct"/>
            <w:vAlign w:val="center"/>
          </w:tcPr>
          <w:p w:rsidR="008B613A" w:rsidRPr="002E03FA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2E03FA">
              <w:rPr>
                <w:rFonts w:cs="Times New Roman"/>
                <w:b/>
                <w:szCs w:val="24"/>
                <w:lang w:eastAsia="ru-RU"/>
              </w:rPr>
              <w:t>ОК 09</w:t>
            </w:r>
          </w:p>
        </w:tc>
        <w:tc>
          <w:tcPr>
            <w:tcW w:w="4397" w:type="pct"/>
            <w:vAlign w:val="center"/>
          </w:tcPr>
          <w:p w:rsidR="008B613A" w:rsidRPr="002E03FA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2E03FA">
              <w:rPr>
                <w:rFonts w:cs="Times New Roman"/>
                <w:szCs w:val="24"/>
              </w:rPr>
              <w:t>Умение использовать информационные технологии в профессиональной деятельности.</w:t>
            </w:r>
          </w:p>
        </w:tc>
      </w:tr>
      <w:tr w:rsidR="008B613A" w:rsidRPr="002E03FA" w:rsidTr="00346D71">
        <w:trPr>
          <w:trHeight w:val="397"/>
        </w:trPr>
        <w:tc>
          <w:tcPr>
            <w:tcW w:w="603" w:type="pct"/>
            <w:vAlign w:val="center"/>
          </w:tcPr>
          <w:p w:rsidR="008B613A" w:rsidRPr="002E03FA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2E03FA">
              <w:rPr>
                <w:rFonts w:cs="Times New Roman"/>
                <w:b/>
                <w:szCs w:val="24"/>
                <w:lang w:eastAsia="ru-RU"/>
              </w:rPr>
              <w:t>ОК 10</w:t>
            </w:r>
          </w:p>
        </w:tc>
        <w:tc>
          <w:tcPr>
            <w:tcW w:w="4397" w:type="pct"/>
            <w:vAlign w:val="center"/>
          </w:tcPr>
          <w:p w:rsidR="008B613A" w:rsidRPr="002E03FA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2E03FA">
              <w:rPr>
                <w:rFonts w:cs="Times New Roman"/>
                <w:szCs w:val="24"/>
              </w:rPr>
              <w:t>Умение пользоваться профессиональной документацией на государственном и иностранном языках</w:t>
            </w:r>
          </w:p>
        </w:tc>
      </w:tr>
    </w:tbl>
    <w:p w:rsidR="004B3567" w:rsidRPr="002E03FA" w:rsidRDefault="009F329C" w:rsidP="009F329C">
      <w:pPr>
        <w:rPr>
          <w:rFonts w:cs="Times New Roman"/>
          <w:lang w:eastAsia="ru-RU"/>
        </w:rPr>
      </w:pPr>
      <w:r w:rsidRPr="002E03FA">
        <w:rPr>
          <w:rFonts w:cs="Times New Roman"/>
          <w:lang w:eastAsia="ru-RU"/>
        </w:rPr>
        <w:t>профессиональных компетенций (ПК)</w:t>
      </w:r>
    </w:p>
    <w:p w:rsidR="005A23A3" w:rsidRPr="002E03FA" w:rsidRDefault="005A23A3" w:rsidP="005A23A3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2E03FA">
        <w:rPr>
          <w:rFonts w:cs="Times New Roman"/>
          <w:color w:val="auto"/>
          <w:sz w:val="24"/>
          <w:szCs w:val="24"/>
        </w:rPr>
        <w:t xml:space="preserve">Таблица </w:t>
      </w:r>
      <w:r w:rsidR="005D77CA" w:rsidRPr="002E03FA">
        <w:rPr>
          <w:rFonts w:cs="Times New Roman"/>
          <w:color w:val="auto"/>
          <w:sz w:val="24"/>
          <w:szCs w:val="24"/>
        </w:rPr>
        <w:fldChar w:fldCharType="begin"/>
      </w:r>
      <w:r w:rsidRPr="002E03FA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5D77CA" w:rsidRPr="002E03FA">
        <w:rPr>
          <w:rFonts w:cs="Times New Roman"/>
          <w:color w:val="auto"/>
          <w:sz w:val="24"/>
          <w:szCs w:val="24"/>
        </w:rPr>
        <w:fldChar w:fldCharType="separate"/>
      </w:r>
      <w:r w:rsidR="00D509BD" w:rsidRPr="002E03FA">
        <w:rPr>
          <w:rFonts w:cs="Times New Roman"/>
          <w:noProof/>
          <w:color w:val="auto"/>
          <w:sz w:val="24"/>
          <w:szCs w:val="24"/>
        </w:rPr>
        <w:t>2</w:t>
      </w:r>
      <w:r w:rsidR="005D77CA" w:rsidRPr="002E03FA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54"/>
        <w:gridCol w:w="8417"/>
      </w:tblGrid>
      <w:tr w:rsidR="009F329C" w:rsidRPr="002E03FA" w:rsidTr="005C389B">
        <w:trPr>
          <w:trHeight w:val="397"/>
        </w:trPr>
        <w:tc>
          <w:tcPr>
            <w:tcW w:w="603" w:type="pct"/>
            <w:vAlign w:val="center"/>
          </w:tcPr>
          <w:p w:rsidR="009F329C" w:rsidRPr="002E03FA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2E03FA">
              <w:rPr>
                <w:rFonts w:cs="Times New Roman"/>
                <w:b/>
                <w:lang w:eastAsia="ru-RU"/>
              </w:rPr>
              <w:t>Код</w:t>
            </w:r>
          </w:p>
        </w:tc>
        <w:tc>
          <w:tcPr>
            <w:tcW w:w="4397" w:type="pct"/>
            <w:vAlign w:val="center"/>
          </w:tcPr>
          <w:p w:rsidR="009F329C" w:rsidRPr="002E03FA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2E03FA">
              <w:rPr>
                <w:rFonts w:cs="Times New Roman"/>
                <w:b/>
                <w:lang w:eastAsia="ru-RU"/>
              </w:rPr>
              <w:t>Наименование результата практики</w:t>
            </w:r>
          </w:p>
        </w:tc>
      </w:tr>
      <w:tr w:rsidR="009F329C" w:rsidRPr="002E03FA" w:rsidTr="005C389B">
        <w:trPr>
          <w:trHeight w:val="397"/>
        </w:trPr>
        <w:tc>
          <w:tcPr>
            <w:tcW w:w="603" w:type="pct"/>
            <w:vAlign w:val="center"/>
          </w:tcPr>
          <w:p w:rsidR="009F329C" w:rsidRPr="002E03FA" w:rsidRDefault="009F329C" w:rsidP="007A0559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2E03FA">
              <w:rPr>
                <w:rFonts w:cs="Times New Roman"/>
                <w:b/>
                <w:lang w:eastAsia="ru-RU"/>
              </w:rPr>
              <w:t xml:space="preserve">ПК </w:t>
            </w:r>
            <w:r w:rsidR="007A0559" w:rsidRPr="002E03FA">
              <w:rPr>
                <w:rFonts w:cs="Times New Roman"/>
                <w:b/>
                <w:lang w:eastAsia="ru-RU"/>
              </w:rPr>
              <w:t>3</w:t>
            </w:r>
            <w:r w:rsidRPr="002E03FA">
              <w:rPr>
                <w:rFonts w:cs="Times New Roman"/>
                <w:b/>
                <w:lang w:eastAsia="ru-RU"/>
              </w:rPr>
              <w:t>.1</w:t>
            </w:r>
          </w:p>
        </w:tc>
        <w:tc>
          <w:tcPr>
            <w:tcW w:w="4397" w:type="pct"/>
            <w:vAlign w:val="center"/>
          </w:tcPr>
          <w:p w:rsidR="009F329C" w:rsidRPr="002E03FA" w:rsidRDefault="00AC2631" w:rsidP="00AC2631">
            <w:pPr>
              <w:spacing w:before="60" w:after="60"/>
              <w:ind w:firstLine="0"/>
              <w:rPr>
                <w:rFonts w:cs="Times New Roman"/>
              </w:rPr>
            </w:pPr>
            <w:r w:rsidRPr="002E03FA">
              <w:rPr>
                <w:rFonts w:cs="Times New Roman"/>
              </w:rPr>
              <w:t>Умение ревьюировать программный код в соответствии с технической документацией.</w:t>
            </w:r>
          </w:p>
        </w:tc>
      </w:tr>
      <w:tr w:rsidR="009F329C" w:rsidRPr="002E03FA" w:rsidTr="005C389B">
        <w:trPr>
          <w:trHeight w:val="397"/>
        </w:trPr>
        <w:tc>
          <w:tcPr>
            <w:tcW w:w="603" w:type="pct"/>
            <w:vAlign w:val="center"/>
          </w:tcPr>
          <w:p w:rsidR="009F329C" w:rsidRPr="002E03FA" w:rsidRDefault="009F329C" w:rsidP="007A0559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2E03FA">
              <w:rPr>
                <w:rFonts w:cs="Times New Roman"/>
                <w:b/>
                <w:lang w:eastAsia="ru-RU"/>
              </w:rPr>
              <w:lastRenderedPageBreak/>
              <w:t xml:space="preserve">ПК </w:t>
            </w:r>
            <w:r w:rsidR="007A0559" w:rsidRPr="002E03FA">
              <w:rPr>
                <w:rFonts w:cs="Times New Roman"/>
                <w:b/>
                <w:lang w:eastAsia="ru-RU"/>
              </w:rPr>
              <w:t>3</w:t>
            </w:r>
            <w:r w:rsidRPr="002E03FA">
              <w:rPr>
                <w:rFonts w:cs="Times New Roman"/>
                <w:b/>
                <w:lang w:eastAsia="ru-RU"/>
              </w:rPr>
              <w:t>.2</w:t>
            </w:r>
          </w:p>
        </w:tc>
        <w:tc>
          <w:tcPr>
            <w:tcW w:w="4397" w:type="pct"/>
            <w:vAlign w:val="center"/>
          </w:tcPr>
          <w:p w:rsidR="009F329C" w:rsidRPr="002E03FA" w:rsidRDefault="00AC2631" w:rsidP="000758DC">
            <w:pPr>
              <w:spacing w:before="60" w:after="60"/>
              <w:ind w:firstLine="0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</w:rPr>
              <w:t>Умение изменять характеристики компонент программного продукта для определения соответствия заданным критериям.</w:t>
            </w:r>
          </w:p>
        </w:tc>
      </w:tr>
      <w:tr w:rsidR="009F329C" w:rsidRPr="002E03FA" w:rsidTr="005C389B">
        <w:trPr>
          <w:trHeight w:val="397"/>
        </w:trPr>
        <w:tc>
          <w:tcPr>
            <w:tcW w:w="603" w:type="pct"/>
            <w:vAlign w:val="center"/>
          </w:tcPr>
          <w:p w:rsidR="009F329C" w:rsidRPr="002E03FA" w:rsidRDefault="009F329C" w:rsidP="007A0559">
            <w:pPr>
              <w:spacing w:before="60" w:after="60"/>
              <w:ind w:firstLine="0"/>
              <w:jc w:val="center"/>
              <w:rPr>
                <w:rFonts w:cs="Times New Roman"/>
                <w:b/>
                <w:iCs/>
                <w:lang w:eastAsia="ru-RU"/>
              </w:rPr>
            </w:pPr>
            <w:r w:rsidRPr="002E03FA">
              <w:rPr>
                <w:rFonts w:cs="Times New Roman"/>
                <w:b/>
                <w:iCs/>
                <w:lang w:eastAsia="ru-RU"/>
              </w:rPr>
              <w:t xml:space="preserve">ПК </w:t>
            </w:r>
            <w:r w:rsidR="007A0559" w:rsidRPr="002E03FA">
              <w:rPr>
                <w:rFonts w:cs="Times New Roman"/>
                <w:b/>
                <w:iCs/>
                <w:lang w:eastAsia="ru-RU"/>
              </w:rPr>
              <w:t>3</w:t>
            </w:r>
            <w:r w:rsidRPr="002E03FA">
              <w:rPr>
                <w:rFonts w:cs="Times New Roman"/>
                <w:b/>
                <w:iCs/>
                <w:lang w:eastAsia="ru-RU"/>
              </w:rPr>
              <w:t>.3</w:t>
            </w:r>
          </w:p>
        </w:tc>
        <w:tc>
          <w:tcPr>
            <w:tcW w:w="4397" w:type="pct"/>
            <w:vAlign w:val="center"/>
          </w:tcPr>
          <w:p w:rsidR="009F329C" w:rsidRPr="002E03FA" w:rsidRDefault="00AC2631" w:rsidP="000758DC">
            <w:pPr>
              <w:spacing w:before="60" w:after="60"/>
              <w:ind w:firstLine="0"/>
              <w:rPr>
                <w:rFonts w:cs="Times New Roman"/>
              </w:rPr>
            </w:pPr>
            <w:r w:rsidRPr="002E03FA">
              <w:rPr>
                <w:rFonts w:cs="Times New Roman"/>
              </w:rPr>
              <w:t>Умение исследовать созданный программный код с использованием специализированных программных средств с целью выявления ошибок и отклонения от алгоритма.</w:t>
            </w:r>
          </w:p>
        </w:tc>
      </w:tr>
      <w:tr w:rsidR="009F329C" w:rsidRPr="002E03FA" w:rsidTr="005C389B">
        <w:trPr>
          <w:trHeight w:val="397"/>
        </w:trPr>
        <w:tc>
          <w:tcPr>
            <w:tcW w:w="603" w:type="pct"/>
            <w:vAlign w:val="center"/>
          </w:tcPr>
          <w:p w:rsidR="009F329C" w:rsidRPr="002E03FA" w:rsidRDefault="009F329C" w:rsidP="007A0559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2E03FA">
              <w:rPr>
                <w:rFonts w:cs="Times New Roman"/>
                <w:b/>
                <w:lang w:eastAsia="ru-RU"/>
              </w:rPr>
              <w:t xml:space="preserve">ПК </w:t>
            </w:r>
            <w:r w:rsidR="007A0559" w:rsidRPr="002E03FA">
              <w:rPr>
                <w:rFonts w:cs="Times New Roman"/>
                <w:b/>
                <w:lang w:eastAsia="ru-RU"/>
              </w:rPr>
              <w:t>3</w:t>
            </w:r>
            <w:r w:rsidRPr="002E03FA">
              <w:rPr>
                <w:rFonts w:cs="Times New Roman"/>
                <w:b/>
                <w:lang w:eastAsia="ru-RU"/>
              </w:rPr>
              <w:t>.4</w:t>
            </w:r>
          </w:p>
        </w:tc>
        <w:tc>
          <w:tcPr>
            <w:tcW w:w="4397" w:type="pct"/>
            <w:vAlign w:val="center"/>
          </w:tcPr>
          <w:p w:rsidR="009F329C" w:rsidRPr="002E03FA" w:rsidRDefault="00AC2631" w:rsidP="000758DC">
            <w:pPr>
              <w:spacing w:before="60" w:after="60"/>
              <w:ind w:firstLine="0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</w:rPr>
              <w:t>Умение сравнивать и анализировать программные продукты и средства разработки, с целью выявления наилучшего решения согласно критериям, определенным техническим заданием.</w:t>
            </w:r>
          </w:p>
        </w:tc>
      </w:tr>
    </w:tbl>
    <w:p w:rsidR="004B3567" w:rsidRPr="002E03FA" w:rsidRDefault="004B3567" w:rsidP="005F50E9">
      <w:pPr>
        <w:rPr>
          <w:rFonts w:cs="Times New Roman"/>
          <w:lang w:eastAsia="ru-RU"/>
        </w:rPr>
      </w:pPr>
    </w:p>
    <w:p w:rsidR="009F329C" w:rsidRPr="002E03FA" w:rsidRDefault="009F329C" w:rsidP="005F50E9">
      <w:pPr>
        <w:rPr>
          <w:rFonts w:cs="Times New Roman"/>
          <w:lang w:eastAsia="ru-RU"/>
        </w:rPr>
        <w:sectPr w:rsidR="009F329C" w:rsidRPr="002E03FA" w:rsidSect="005D09F3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326"/>
        </w:sectPr>
      </w:pPr>
    </w:p>
    <w:p w:rsidR="004B3567" w:rsidRPr="002E03FA" w:rsidRDefault="00564773" w:rsidP="00060C9E">
      <w:pPr>
        <w:pStyle w:val="ae"/>
        <w:numPr>
          <w:ilvl w:val="0"/>
          <w:numId w:val="1"/>
        </w:numPr>
        <w:rPr>
          <w:rFonts w:cs="Times New Roman"/>
          <w:lang w:eastAsia="ru-RU"/>
        </w:rPr>
      </w:pPr>
      <w:bookmarkStart w:id="3" w:name="_Toc24913764"/>
      <w:r w:rsidRPr="002E03FA">
        <w:rPr>
          <w:rStyle w:val="ad"/>
          <w:rFonts w:cs="Times New Roman"/>
        </w:rPr>
        <w:lastRenderedPageBreak/>
        <w:t>СТРУКТУРА И СОДЕРЖАНИЕ ПРОГРАММЫ ПРОИЗВОДСТВЕНННОЙ ПРАКТИКИОП.0</w:t>
      </w:r>
      <w:r w:rsidR="00AC2631" w:rsidRPr="002E03FA">
        <w:rPr>
          <w:rStyle w:val="ad"/>
          <w:rFonts w:cs="Times New Roman"/>
        </w:rPr>
        <w:t>3</w:t>
      </w:r>
      <w:r w:rsidRPr="002E03FA">
        <w:rPr>
          <w:rStyle w:val="ad"/>
          <w:rFonts w:cs="Times New Roman"/>
        </w:rPr>
        <w:t xml:space="preserve">.01 </w:t>
      </w:r>
      <w:bookmarkEnd w:id="3"/>
      <w:r w:rsidR="00AC2631" w:rsidRPr="002E03FA">
        <w:rPr>
          <w:rStyle w:val="ad"/>
          <w:rFonts w:cs="Times New Roman"/>
        </w:rPr>
        <w:t>РЕВЬЮИРОВАНИЕ ПРОГРАММНЫХ ПРОДУКТОВ</w:t>
      </w:r>
    </w:p>
    <w:p w:rsidR="009F329C" w:rsidRPr="002E03FA" w:rsidRDefault="00A97EC2" w:rsidP="00773B78">
      <w:pPr>
        <w:pStyle w:val="a"/>
        <w:rPr>
          <w:rFonts w:cs="Times New Roman"/>
          <w:b/>
          <w:lang w:eastAsia="ru-RU"/>
        </w:rPr>
      </w:pPr>
      <w:r w:rsidRPr="002E03FA">
        <w:rPr>
          <w:rFonts w:cs="Times New Roman"/>
          <w:b/>
          <w:lang w:eastAsia="ru-RU"/>
        </w:rPr>
        <w:t>Структура практики</w:t>
      </w:r>
    </w:p>
    <w:p w:rsidR="00776B68" w:rsidRPr="002E03FA" w:rsidRDefault="00776B68" w:rsidP="00776B68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2E03FA">
        <w:rPr>
          <w:rFonts w:cs="Times New Roman"/>
          <w:color w:val="auto"/>
          <w:sz w:val="24"/>
          <w:szCs w:val="24"/>
        </w:rPr>
        <w:t xml:space="preserve">Таблица </w:t>
      </w:r>
      <w:r w:rsidR="005D77CA" w:rsidRPr="002E03FA">
        <w:rPr>
          <w:rFonts w:cs="Times New Roman"/>
          <w:color w:val="auto"/>
          <w:sz w:val="24"/>
          <w:szCs w:val="24"/>
        </w:rPr>
        <w:fldChar w:fldCharType="begin"/>
      </w:r>
      <w:r w:rsidRPr="002E03FA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5D77CA" w:rsidRPr="002E03FA">
        <w:rPr>
          <w:rFonts w:cs="Times New Roman"/>
          <w:color w:val="auto"/>
          <w:sz w:val="24"/>
          <w:szCs w:val="24"/>
        </w:rPr>
        <w:fldChar w:fldCharType="separate"/>
      </w:r>
      <w:r w:rsidR="00D509BD" w:rsidRPr="002E03FA">
        <w:rPr>
          <w:rFonts w:cs="Times New Roman"/>
          <w:noProof/>
          <w:color w:val="auto"/>
          <w:sz w:val="24"/>
          <w:szCs w:val="24"/>
        </w:rPr>
        <w:t>3</w:t>
      </w:r>
      <w:r w:rsidR="005D77CA" w:rsidRPr="002E03FA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A97EC2" w:rsidRPr="002E03FA" w:rsidTr="00512EDD">
        <w:tc>
          <w:tcPr>
            <w:tcW w:w="3640" w:type="dxa"/>
            <w:vAlign w:val="center"/>
          </w:tcPr>
          <w:p w:rsidR="00A97EC2" w:rsidRPr="002E03FA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Коды формируемых компетенций</w:t>
            </w:r>
          </w:p>
        </w:tc>
        <w:tc>
          <w:tcPr>
            <w:tcW w:w="3640" w:type="dxa"/>
            <w:vAlign w:val="center"/>
          </w:tcPr>
          <w:p w:rsidR="00A97EC2" w:rsidRPr="002E03FA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Наименование профессионального модуля</w:t>
            </w:r>
          </w:p>
        </w:tc>
        <w:tc>
          <w:tcPr>
            <w:tcW w:w="3640" w:type="dxa"/>
            <w:vAlign w:val="center"/>
          </w:tcPr>
          <w:p w:rsidR="00A97EC2" w:rsidRPr="002E03FA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Объем времени, отведенный на практику (в неделях, часах)</w:t>
            </w:r>
          </w:p>
        </w:tc>
        <w:tc>
          <w:tcPr>
            <w:tcW w:w="3640" w:type="dxa"/>
            <w:vAlign w:val="center"/>
          </w:tcPr>
          <w:p w:rsidR="00A97EC2" w:rsidRPr="002E03FA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Период проведения практики</w:t>
            </w:r>
          </w:p>
        </w:tc>
      </w:tr>
      <w:tr w:rsidR="00512EDD" w:rsidRPr="002E03FA" w:rsidTr="00512EDD">
        <w:tc>
          <w:tcPr>
            <w:tcW w:w="3640" w:type="dxa"/>
            <w:vAlign w:val="center"/>
          </w:tcPr>
          <w:p w:rsidR="007A0559" w:rsidRPr="002E03FA" w:rsidRDefault="007A0559" w:rsidP="007A0559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ОК 01, ОК 02, ОК 03, ОК 04,</w:t>
            </w:r>
          </w:p>
          <w:p w:rsidR="007A0559" w:rsidRPr="002E03FA" w:rsidRDefault="00512EDD" w:rsidP="007A0559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 xml:space="preserve">ОК 05, ОК 06, ОК 07, </w:t>
            </w:r>
            <w:r w:rsidR="008B613A" w:rsidRPr="002E03FA">
              <w:rPr>
                <w:rFonts w:cs="Times New Roman"/>
                <w:lang w:eastAsia="ru-RU"/>
              </w:rPr>
              <w:t>ОК 08,</w:t>
            </w:r>
          </w:p>
          <w:p w:rsidR="00512EDD" w:rsidRPr="002E03FA" w:rsidRDefault="00512EDD" w:rsidP="007A0559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ОК 09, ОК 10</w:t>
            </w:r>
          </w:p>
        </w:tc>
        <w:tc>
          <w:tcPr>
            <w:tcW w:w="3640" w:type="dxa"/>
            <w:vMerge w:val="restart"/>
            <w:vAlign w:val="center"/>
          </w:tcPr>
          <w:p w:rsidR="00512EDD" w:rsidRPr="002E03FA" w:rsidRDefault="00512EDD" w:rsidP="007A0559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</w:rPr>
              <w:t>ПМ.0</w:t>
            </w:r>
            <w:r w:rsidR="007A0559" w:rsidRPr="002E03FA">
              <w:rPr>
                <w:rFonts w:cs="Times New Roman"/>
              </w:rPr>
              <w:t>3Ревьюирование программных продуктов</w:t>
            </w:r>
          </w:p>
        </w:tc>
        <w:tc>
          <w:tcPr>
            <w:tcW w:w="3640" w:type="dxa"/>
            <w:vMerge w:val="restart"/>
            <w:vAlign w:val="center"/>
          </w:tcPr>
          <w:p w:rsidR="00512EDD" w:rsidRPr="002E03FA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72 часа</w:t>
            </w:r>
          </w:p>
        </w:tc>
        <w:tc>
          <w:tcPr>
            <w:tcW w:w="3640" w:type="dxa"/>
            <w:vMerge w:val="restart"/>
            <w:vAlign w:val="center"/>
          </w:tcPr>
          <w:p w:rsidR="00512EDD" w:rsidRPr="002E03FA" w:rsidRDefault="007A0559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2</w:t>
            </w:r>
            <w:r w:rsidR="00512EDD" w:rsidRPr="002E03FA">
              <w:rPr>
                <w:rFonts w:cs="Times New Roman"/>
                <w:lang w:eastAsia="ru-RU"/>
              </w:rPr>
              <w:t xml:space="preserve"> семестр</w:t>
            </w:r>
          </w:p>
        </w:tc>
      </w:tr>
      <w:tr w:rsidR="00512EDD" w:rsidRPr="002E03FA" w:rsidTr="00512EDD">
        <w:tc>
          <w:tcPr>
            <w:tcW w:w="3640" w:type="dxa"/>
            <w:vAlign w:val="center"/>
          </w:tcPr>
          <w:p w:rsidR="00512EDD" w:rsidRPr="002E03FA" w:rsidRDefault="00512EDD" w:rsidP="007A0559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 xml:space="preserve">ПК </w:t>
            </w:r>
            <w:r w:rsidR="007A0559" w:rsidRPr="002E03FA">
              <w:rPr>
                <w:rFonts w:cs="Times New Roman"/>
                <w:lang w:eastAsia="ru-RU"/>
              </w:rPr>
              <w:t>3</w:t>
            </w:r>
            <w:r w:rsidRPr="002E03FA">
              <w:rPr>
                <w:rFonts w:cs="Times New Roman"/>
                <w:lang w:eastAsia="ru-RU"/>
              </w:rPr>
              <w:t xml:space="preserve">.1, ПК </w:t>
            </w:r>
            <w:r w:rsidR="007A0559" w:rsidRPr="002E03FA">
              <w:rPr>
                <w:rFonts w:cs="Times New Roman"/>
                <w:lang w:eastAsia="ru-RU"/>
              </w:rPr>
              <w:t>3</w:t>
            </w:r>
            <w:r w:rsidRPr="002E03FA">
              <w:rPr>
                <w:rFonts w:cs="Times New Roman"/>
                <w:lang w:eastAsia="ru-RU"/>
              </w:rPr>
              <w:t xml:space="preserve">.2, ПК </w:t>
            </w:r>
            <w:r w:rsidR="007A0559" w:rsidRPr="002E03FA">
              <w:rPr>
                <w:rFonts w:cs="Times New Roman"/>
                <w:lang w:eastAsia="ru-RU"/>
              </w:rPr>
              <w:t>3</w:t>
            </w:r>
            <w:r w:rsidRPr="002E03FA">
              <w:rPr>
                <w:rFonts w:cs="Times New Roman"/>
                <w:lang w:eastAsia="ru-RU"/>
              </w:rPr>
              <w:t xml:space="preserve">.3, ПК </w:t>
            </w:r>
            <w:r w:rsidR="007A0559" w:rsidRPr="002E03FA">
              <w:rPr>
                <w:rFonts w:cs="Times New Roman"/>
                <w:lang w:eastAsia="ru-RU"/>
              </w:rPr>
              <w:t>3.4</w:t>
            </w:r>
          </w:p>
        </w:tc>
        <w:tc>
          <w:tcPr>
            <w:tcW w:w="3640" w:type="dxa"/>
            <w:vMerge/>
            <w:vAlign w:val="center"/>
          </w:tcPr>
          <w:p w:rsidR="00512EDD" w:rsidRPr="002E03FA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3640" w:type="dxa"/>
            <w:vMerge/>
            <w:vAlign w:val="center"/>
          </w:tcPr>
          <w:p w:rsidR="00512EDD" w:rsidRPr="002E03FA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3640" w:type="dxa"/>
            <w:vMerge/>
            <w:vAlign w:val="center"/>
          </w:tcPr>
          <w:p w:rsidR="00512EDD" w:rsidRPr="002E03FA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</w:p>
        </w:tc>
      </w:tr>
    </w:tbl>
    <w:p w:rsidR="00D1486A" w:rsidRPr="002E03FA" w:rsidRDefault="00D1486A">
      <w:pPr>
        <w:spacing w:before="0" w:after="200"/>
        <w:ind w:firstLine="0"/>
        <w:jc w:val="left"/>
        <w:rPr>
          <w:rFonts w:cs="Times New Roman"/>
          <w:b/>
          <w:lang w:eastAsia="ru-RU"/>
        </w:rPr>
      </w:pPr>
      <w:r w:rsidRPr="002E03FA">
        <w:rPr>
          <w:rFonts w:cs="Times New Roman"/>
          <w:b/>
          <w:lang w:eastAsia="ru-RU"/>
        </w:rPr>
        <w:br w:type="page"/>
      </w:r>
    </w:p>
    <w:p w:rsidR="00A97EC2" w:rsidRPr="002E03FA" w:rsidRDefault="00A97EC2" w:rsidP="002B1A05">
      <w:pPr>
        <w:pStyle w:val="a"/>
        <w:spacing w:before="240"/>
        <w:rPr>
          <w:rFonts w:cs="Times New Roman"/>
          <w:b/>
          <w:lang w:eastAsia="ru-RU"/>
        </w:rPr>
      </w:pPr>
      <w:r w:rsidRPr="002E03FA">
        <w:rPr>
          <w:rFonts w:cs="Times New Roman"/>
          <w:b/>
          <w:lang w:eastAsia="ru-RU"/>
        </w:rPr>
        <w:lastRenderedPageBreak/>
        <w:t>Содержание практики</w:t>
      </w:r>
    </w:p>
    <w:p w:rsidR="00776B68" w:rsidRPr="002E03FA" w:rsidRDefault="00776B68" w:rsidP="00776B68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2E03FA">
        <w:rPr>
          <w:rFonts w:cs="Times New Roman"/>
          <w:color w:val="auto"/>
          <w:sz w:val="24"/>
          <w:szCs w:val="24"/>
        </w:rPr>
        <w:t xml:space="preserve">Таблица </w:t>
      </w:r>
      <w:r w:rsidR="005D77CA" w:rsidRPr="002E03FA">
        <w:rPr>
          <w:rFonts w:cs="Times New Roman"/>
          <w:color w:val="auto"/>
          <w:sz w:val="24"/>
          <w:szCs w:val="24"/>
        </w:rPr>
        <w:fldChar w:fldCharType="begin"/>
      </w:r>
      <w:r w:rsidRPr="002E03FA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5D77CA" w:rsidRPr="002E03FA">
        <w:rPr>
          <w:rFonts w:cs="Times New Roman"/>
          <w:color w:val="auto"/>
          <w:sz w:val="24"/>
          <w:szCs w:val="24"/>
        </w:rPr>
        <w:fldChar w:fldCharType="separate"/>
      </w:r>
      <w:r w:rsidR="00D509BD" w:rsidRPr="002E03FA">
        <w:rPr>
          <w:rFonts w:cs="Times New Roman"/>
          <w:noProof/>
          <w:color w:val="auto"/>
          <w:sz w:val="24"/>
          <w:szCs w:val="24"/>
        </w:rPr>
        <w:t>4</w:t>
      </w:r>
      <w:r w:rsidR="005D77CA" w:rsidRPr="002E03FA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974"/>
        <w:gridCol w:w="3783"/>
        <w:gridCol w:w="4990"/>
        <w:gridCol w:w="2396"/>
        <w:gridCol w:w="1417"/>
      </w:tblGrid>
      <w:tr w:rsidR="00BF6F7D" w:rsidRPr="002E03FA" w:rsidTr="00D75E0A">
        <w:tc>
          <w:tcPr>
            <w:tcW w:w="1974" w:type="dxa"/>
            <w:vAlign w:val="center"/>
          </w:tcPr>
          <w:p w:rsidR="00A97EC2" w:rsidRPr="002E03FA" w:rsidRDefault="00A97EC2" w:rsidP="00D75E0A">
            <w:pPr>
              <w:pStyle w:val="afa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Вид деятельности</w:t>
            </w:r>
          </w:p>
        </w:tc>
        <w:tc>
          <w:tcPr>
            <w:tcW w:w="3783" w:type="dxa"/>
            <w:vAlign w:val="center"/>
          </w:tcPr>
          <w:p w:rsidR="00A97EC2" w:rsidRPr="002E03FA" w:rsidRDefault="00A97EC2" w:rsidP="00D75E0A">
            <w:pPr>
              <w:pStyle w:val="afa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Виды работ</w:t>
            </w:r>
          </w:p>
        </w:tc>
        <w:tc>
          <w:tcPr>
            <w:tcW w:w="4990" w:type="dxa"/>
            <w:vAlign w:val="center"/>
          </w:tcPr>
          <w:p w:rsidR="00A97EC2" w:rsidRPr="002E03FA" w:rsidRDefault="00A97EC2" w:rsidP="00D75E0A">
            <w:pPr>
              <w:pStyle w:val="afa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Содержание освоенного учебного материала, необходимого для выполнения работ</w:t>
            </w:r>
          </w:p>
        </w:tc>
        <w:tc>
          <w:tcPr>
            <w:tcW w:w="2396" w:type="dxa"/>
            <w:vAlign w:val="center"/>
          </w:tcPr>
          <w:p w:rsidR="00A97EC2" w:rsidRPr="002E03FA" w:rsidRDefault="00A97EC2" w:rsidP="00D75E0A">
            <w:pPr>
              <w:pStyle w:val="afa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Наименование дисциплин, междисциплинарных курсов с указанием тем, обеспечивающих выполнение видов работ</w:t>
            </w:r>
          </w:p>
        </w:tc>
        <w:tc>
          <w:tcPr>
            <w:tcW w:w="1417" w:type="dxa"/>
            <w:vAlign w:val="center"/>
          </w:tcPr>
          <w:p w:rsidR="00A97EC2" w:rsidRPr="002E03FA" w:rsidRDefault="00A97EC2" w:rsidP="00D75E0A">
            <w:pPr>
              <w:pStyle w:val="afa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Количество часов (недель)</w:t>
            </w:r>
          </w:p>
        </w:tc>
      </w:tr>
      <w:tr w:rsidR="0020593E" w:rsidRPr="002E03FA" w:rsidTr="00D75E0A">
        <w:trPr>
          <w:trHeight w:val="2247"/>
        </w:trPr>
        <w:tc>
          <w:tcPr>
            <w:tcW w:w="1974" w:type="dxa"/>
            <w:vMerge w:val="restart"/>
            <w:vAlign w:val="center"/>
          </w:tcPr>
          <w:p w:rsidR="0020593E" w:rsidRPr="002E03FA" w:rsidRDefault="0020593E" w:rsidP="00D75E0A">
            <w:pPr>
              <w:pStyle w:val="afa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Ревьюирование программных продуктов</w:t>
            </w:r>
          </w:p>
        </w:tc>
        <w:tc>
          <w:tcPr>
            <w:tcW w:w="3783" w:type="dxa"/>
            <w:vMerge w:val="restart"/>
            <w:vAlign w:val="center"/>
          </w:tcPr>
          <w:p w:rsidR="0020593E" w:rsidRPr="002E03FA" w:rsidRDefault="0020593E" w:rsidP="00D75E0A">
            <w:pPr>
              <w:pStyle w:val="afa"/>
              <w:numPr>
                <w:ilvl w:val="0"/>
                <w:numId w:val="17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Настройка отдельных компонент программного обеспечения компьютерных систем.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7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Выполнение отдельных видов работ на этапе поддержки программного обеспечения компьютерных систем</w:t>
            </w:r>
            <w:r w:rsidRPr="002E03FA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7"/>
              </w:numPr>
              <w:ind w:left="57"/>
              <w:rPr>
                <w:rFonts w:cs="Times New Roman"/>
              </w:rPr>
            </w:pPr>
            <w:r w:rsidRPr="002E03FA">
              <w:rPr>
                <w:rFonts w:eastAsia="Times New Roman" w:cs="Times New Roman"/>
                <w:color w:val="000000"/>
                <w:lang w:eastAsia="ru-RU"/>
              </w:rPr>
              <w:t>Настройка и сопровождение сервисного программного обеспечения компьютерных систем.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7"/>
              </w:numPr>
              <w:ind w:left="57"/>
              <w:rPr>
                <w:rFonts w:cs="Times New Roman"/>
              </w:rPr>
            </w:pPr>
            <w:r w:rsidRPr="002E03FA">
              <w:rPr>
                <w:rFonts w:eastAsia="Times New Roman" w:cs="Times New Roman"/>
                <w:color w:val="000000"/>
                <w:lang w:eastAsia="ru-RU"/>
              </w:rPr>
              <w:t>Организация защиты программного обеспечения компьютерных систем.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7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Анализ рисков при разработке программного продукта.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7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Проведение тестирования качества программного модуля по определенному сценарию.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7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Настройка отдельных компонент программного обеспечения.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7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Выполнение отдельных видов работ на этапе поддержки программного обеспечения компьютерной системы</w:t>
            </w:r>
            <w:r w:rsidR="004A2C53" w:rsidRPr="002E03FA">
              <w:rPr>
                <w:rFonts w:cs="Times New Roman"/>
              </w:rPr>
              <w:t>.</w:t>
            </w:r>
          </w:p>
        </w:tc>
        <w:tc>
          <w:tcPr>
            <w:tcW w:w="4990" w:type="dxa"/>
          </w:tcPr>
          <w:p w:rsidR="0020593E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  <w:b/>
              </w:rPr>
            </w:pPr>
            <w:r w:rsidRPr="002E03FA">
              <w:rPr>
                <w:rFonts w:cs="Times New Roman"/>
              </w:rPr>
              <w:t>Системы контроля версий</w:t>
            </w:r>
          </w:p>
          <w:p w:rsidR="004A2C53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Цели, задачи,</w:t>
            </w:r>
            <w:r w:rsidR="004A2C53" w:rsidRPr="002E03FA">
              <w:rPr>
                <w:rFonts w:cs="Times New Roman"/>
              </w:rPr>
              <w:t xml:space="preserve"> этапы и объекты ревьюирования.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Планирование ревьюирования</w:t>
            </w:r>
          </w:p>
          <w:p w:rsidR="004A2C53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Цели, корректность и направления</w:t>
            </w:r>
            <w:r w:rsidR="004A2C53" w:rsidRPr="002E03FA">
              <w:rPr>
                <w:rFonts w:cs="Times New Roman"/>
              </w:rPr>
              <w:t xml:space="preserve"> анализа программных продуктов.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Цели, задачи и методы исследования программного кода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Механизмы и контроль внесения изменений в код</w:t>
            </w:r>
          </w:p>
          <w:p w:rsidR="004A2C53" w:rsidRPr="002E03FA" w:rsidRDefault="004A2C53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Обратное проектирование.</w:t>
            </w:r>
          </w:p>
          <w:p w:rsidR="004A2C53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Анализ потоков данных.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Дизассемблирование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Утилиты для review: обзор</w:t>
            </w:r>
            <w:r w:rsidR="004A2C53" w:rsidRPr="002E03FA">
              <w:rPr>
                <w:rFonts w:cs="Times New Roman"/>
              </w:rPr>
              <w:t>а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Предпроцессинг кода. Интеграция в IDE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Совместимость и использование инструментов ревьюироваия в различных системах контроля версий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Особенности ревьюирования в Linux. Настройки доступа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Типовые инструменты и методы анализа программных проектов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Инструментарий различных сред разработки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Инструментарий JavaDevelopmentKit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  <w:lang w:val="en-US"/>
              </w:rPr>
            </w:pPr>
            <w:r w:rsidRPr="002E03FA">
              <w:rPr>
                <w:rFonts w:cs="Times New Roman"/>
              </w:rPr>
              <w:t>Инструментарий</w:t>
            </w:r>
            <w:r w:rsidRPr="002E03FA">
              <w:rPr>
                <w:rFonts w:cs="Times New Roman"/>
                <w:lang w:val="en-US"/>
              </w:rPr>
              <w:t xml:space="preserve"> Eclipse C/C++ Development Tools</w:t>
            </w:r>
          </w:p>
          <w:p w:rsidR="0020593E" w:rsidRPr="002E03FA" w:rsidRDefault="004A2C53" w:rsidP="00D75E0A">
            <w:pPr>
              <w:pStyle w:val="afa"/>
              <w:numPr>
                <w:ilvl w:val="0"/>
                <w:numId w:val="19"/>
              </w:numPr>
              <w:ind w:left="57"/>
              <w:rPr>
                <w:rFonts w:cs="Times New Roman"/>
                <w:b/>
              </w:rPr>
            </w:pPr>
            <w:r w:rsidRPr="002E03FA">
              <w:rPr>
                <w:rFonts w:cs="Times New Roman"/>
              </w:rPr>
              <w:lastRenderedPageBreak/>
              <w:t>Инструментарий NetBeans</w:t>
            </w:r>
          </w:p>
        </w:tc>
        <w:tc>
          <w:tcPr>
            <w:tcW w:w="2396" w:type="dxa"/>
            <w:vAlign w:val="center"/>
          </w:tcPr>
          <w:p w:rsidR="0020593E" w:rsidRPr="002E03FA" w:rsidRDefault="0020593E" w:rsidP="00D75E0A">
            <w:pPr>
              <w:pStyle w:val="afa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lastRenderedPageBreak/>
              <w:t>МДК.03.01. Моделирование и анализ программного обеспечения</w:t>
            </w:r>
          </w:p>
        </w:tc>
        <w:tc>
          <w:tcPr>
            <w:tcW w:w="1417" w:type="dxa"/>
            <w:vAlign w:val="center"/>
          </w:tcPr>
          <w:p w:rsidR="0020593E" w:rsidRPr="002E03FA" w:rsidRDefault="0020593E" w:rsidP="00D75E0A">
            <w:pPr>
              <w:pStyle w:val="afa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36</w:t>
            </w:r>
          </w:p>
        </w:tc>
      </w:tr>
      <w:tr w:rsidR="0020593E" w:rsidRPr="002E03FA" w:rsidTr="00D75E0A">
        <w:trPr>
          <w:trHeight w:val="3761"/>
        </w:trPr>
        <w:tc>
          <w:tcPr>
            <w:tcW w:w="1974" w:type="dxa"/>
            <w:vMerge/>
            <w:vAlign w:val="center"/>
          </w:tcPr>
          <w:p w:rsidR="0020593E" w:rsidRPr="002E03FA" w:rsidRDefault="0020593E" w:rsidP="0020593E">
            <w:pPr>
              <w:pStyle w:val="afa"/>
              <w:rPr>
                <w:rFonts w:cs="Times New Roman"/>
                <w:lang w:eastAsia="ru-RU"/>
              </w:rPr>
            </w:pPr>
          </w:p>
        </w:tc>
        <w:tc>
          <w:tcPr>
            <w:tcW w:w="3783" w:type="dxa"/>
            <w:vMerge/>
            <w:vAlign w:val="center"/>
          </w:tcPr>
          <w:p w:rsidR="0020593E" w:rsidRPr="002E03FA" w:rsidRDefault="0020593E" w:rsidP="0020593E">
            <w:pPr>
              <w:pStyle w:val="afa"/>
              <w:rPr>
                <w:rFonts w:cs="Times New Roman"/>
                <w:lang w:eastAsia="ru-RU"/>
              </w:rPr>
            </w:pPr>
          </w:p>
        </w:tc>
        <w:tc>
          <w:tcPr>
            <w:tcW w:w="4990" w:type="dxa"/>
            <w:vAlign w:val="center"/>
          </w:tcPr>
          <w:p w:rsidR="004A2C53" w:rsidRPr="002E03FA" w:rsidRDefault="0020593E" w:rsidP="00D75E0A">
            <w:pPr>
              <w:pStyle w:val="afa"/>
              <w:numPr>
                <w:ilvl w:val="0"/>
                <w:numId w:val="18"/>
              </w:numPr>
              <w:ind w:left="57"/>
              <w:rPr>
                <w:rFonts w:cs="Times New Roman"/>
                <w:bCs/>
              </w:rPr>
            </w:pPr>
            <w:r w:rsidRPr="002E03FA">
              <w:rPr>
                <w:rFonts w:cs="Times New Roman"/>
                <w:bCs/>
              </w:rPr>
              <w:t>Измерительные методы оценки программ</w:t>
            </w:r>
            <w:r w:rsidR="004A2C53" w:rsidRPr="002E03FA">
              <w:rPr>
                <w:rFonts w:cs="Times New Roman"/>
                <w:bCs/>
              </w:rPr>
              <w:t>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8"/>
              </w:numPr>
              <w:ind w:left="57"/>
              <w:rPr>
                <w:rFonts w:cs="Times New Roman"/>
                <w:bCs/>
              </w:rPr>
            </w:pPr>
            <w:r w:rsidRPr="002E03FA">
              <w:rPr>
                <w:rFonts w:cs="Times New Roman"/>
                <w:bCs/>
              </w:rPr>
              <w:t>Эталоны и методы проверки корректности</w:t>
            </w:r>
            <w:r w:rsidR="004A2C53" w:rsidRPr="002E03FA">
              <w:rPr>
                <w:rFonts w:cs="Times New Roman"/>
                <w:bCs/>
              </w:rPr>
              <w:t>.</w:t>
            </w:r>
          </w:p>
          <w:p w:rsidR="004A2C53" w:rsidRPr="002E03FA" w:rsidRDefault="0020593E" w:rsidP="00D75E0A">
            <w:pPr>
              <w:pStyle w:val="afa"/>
              <w:numPr>
                <w:ilvl w:val="0"/>
                <w:numId w:val="18"/>
              </w:numPr>
              <w:ind w:left="57"/>
              <w:rPr>
                <w:rFonts w:cs="Times New Roman"/>
                <w:bCs/>
              </w:rPr>
            </w:pPr>
            <w:r w:rsidRPr="002E03FA">
              <w:rPr>
                <w:rFonts w:cs="Times New Roman"/>
                <w:bCs/>
              </w:rPr>
              <w:t xml:space="preserve">Метрики сложности. 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8"/>
              </w:numPr>
              <w:ind w:left="57"/>
              <w:rPr>
                <w:rFonts w:cs="Times New Roman"/>
                <w:bCs/>
              </w:rPr>
            </w:pPr>
            <w:r w:rsidRPr="002E03FA">
              <w:rPr>
                <w:rFonts w:cs="Times New Roman"/>
                <w:bCs/>
              </w:rPr>
              <w:t>Метрики стилистики</w:t>
            </w:r>
            <w:r w:rsidR="004A2C53" w:rsidRPr="002E03FA">
              <w:rPr>
                <w:rFonts w:cs="Times New Roman"/>
                <w:bCs/>
              </w:rPr>
              <w:t>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8"/>
              </w:numPr>
              <w:ind w:left="57"/>
              <w:rPr>
                <w:rFonts w:cs="Times New Roman"/>
                <w:bCs/>
              </w:rPr>
            </w:pPr>
            <w:r w:rsidRPr="002E03FA">
              <w:rPr>
                <w:rFonts w:cs="Times New Roman"/>
                <w:bCs/>
              </w:rPr>
              <w:t>Исследование программного кода на предмет ошибок и отклонения от алгоритма</w:t>
            </w:r>
            <w:r w:rsidR="004A2C53" w:rsidRPr="002E03FA">
              <w:rPr>
                <w:rFonts w:cs="Times New Roman"/>
                <w:bCs/>
              </w:rPr>
              <w:t>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8"/>
              </w:numPr>
              <w:ind w:left="57"/>
              <w:rPr>
                <w:rFonts w:cs="Times New Roman"/>
                <w:bCs/>
              </w:rPr>
            </w:pPr>
            <w:r w:rsidRPr="002E03FA">
              <w:rPr>
                <w:rFonts w:cs="Times New Roman"/>
                <w:bCs/>
              </w:rPr>
              <w:t>Программные измерительные мониторы</w:t>
            </w:r>
            <w:r w:rsidR="004A2C53" w:rsidRPr="002E03FA">
              <w:rPr>
                <w:rFonts w:cs="Times New Roman"/>
                <w:bCs/>
              </w:rPr>
              <w:t>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8"/>
              </w:numPr>
              <w:ind w:left="57"/>
              <w:rPr>
                <w:rFonts w:cs="Times New Roman"/>
                <w:bCs/>
              </w:rPr>
            </w:pPr>
            <w:r w:rsidRPr="002E03FA">
              <w:rPr>
                <w:rFonts w:cs="Times New Roman"/>
                <w:bCs/>
              </w:rPr>
              <w:t>Применение отладчиков и дизассемблера (н</w:t>
            </w:r>
            <w:r w:rsidR="004A2C53" w:rsidRPr="002E03FA">
              <w:rPr>
                <w:rFonts w:cs="Times New Roman"/>
                <w:bCs/>
              </w:rPr>
              <w:t>апримерOllyDbg, WinDbg, IdaPro).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8"/>
              </w:numPr>
              <w:ind w:left="57"/>
              <w:rPr>
                <w:rFonts w:cs="Times New Roman"/>
                <w:bCs/>
              </w:rPr>
            </w:pPr>
            <w:r w:rsidRPr="002E03FA">
              <w:rPr>
                <w:rFonts w:cs="Times New Roman"/>
                <w:bCs/>
              </w:rPr>
              <w:t>Зашита программ от исследования</w:t>
            </w:r>
            <w:r w:rsidR="004A2C53" w:rsidRPr="002E03FA">
              <w:rPr>
                <w:rFonts w:cs="Times New Roman"/>
                <w:bCs/>
              </w:rPr>
              <w:t>.</w:t>
            </w:r>
          </w:p>
          <w:p w:rsidR="0020593E" w:rsidRPr="002E03FA" w:rsidRDefault="0020593E" w:rsidP="00D75E0A">
            <w:pPr>
              <w:pStyle w:val="afa"/>
              <w:numPr>
                <w:ilvl w:val="0"/>
                <w:numId w:val="18"/>
              </w:numPr>
              <w:ind w:left="57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bCs/>
              </w:rPr>
              <w:t>Исследование кода вредоносных программ</w:t>
            </w:r>
            <w:r w:rsidR="004A2C53" w:rsidRPr="002E03FA">
              <w:rPr>
                <w:rFonts w:cs="Times New Roman"/>
                <w:bCs/>
              </w:rPr>
              <w:t>.</w:t>
            </w:r>
          </w:p>
        </w:tc>
        <w:tc>
          <w:tcPr>
            <w:tcW w:w="2396" w:type="dxa"/>
            <w:vAlign w:val="center"/>
          </w:tcPr>
          <w:p w:rsidR="0020593E" w:rsidRPr="002E03FA" w:rsidRDefault="0020593E" w:rsidP="00D75E0A">
            <w:pPr>
              <w:pStyle w:val="afa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МДК.03.02. Управление проектами</w:t>
            </w:r>
          </w:p>
        </w:tc>
        <w:tc>
          <w:tcPr>
            <w:tcW w:w="1417" w:type="dxa"/>
            <w:vAlign w:val="center"/>
          </w:tcPr>
          <w:p w:rsidR="0020593E" w:rsidRPr="002E03FA" w:rsidRDefault="0020593E" w:rsidP="00D75E0A">
            <w:pPr>
              <w:pStyle w:val="afa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34</w:t>
            </w:r>
          </w:p>
        </w:tc>
      </w:tr>
      <w:tr w:rsidR="0020593E" w:rsidRPr="002E03FA" w:rsidTr="00D75E0A">
        <w:tc>
          <w:tcPr>
            <w:tcW w:w="13143" w:type="dxa"/>
            <w:gridSpan w:val="4"/>
          </w:tcPr>
          <w:p w:rsidR="0020593E" w:rsidRPr="002E03FA" w:rsidRDefault="0020593E" w:rsidP="00D75E0A">
            <w:pPr>
              <w:pStyle w:val="afa"/>
              <w:contextualSpacing w:val="0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 xml:space="preserve">Итоговая аттестация в форме </w:t>
            </w:r>
            <w:r w:rsidRPr="002E03FA">
              <w:rPr>
                <w:rFonts w:cs="Times New Roman"/>
                <w:b/>
                <w:i/>
                <w:lang w:eastAsia="ru-RU"/>
              </w:rPr>
              <w:t>дифференцированного зачета</w:t>
            </w:r>
          </w:p>
        </w:tc>
        <w:tc>
          <w:tcPr>
            <w:tcW w:w="1417" w:type="dxa"/>
            <w:vAlign w:val="center"/>
          </w:tcPr>
          <w:p w:rsidR="0020593E" w:rsidRPr="002E03FA" w:rsidRDefault="0020593E" w:rsidP="00D75E0A">
            <w:pPr>
              <w:pStyle w:val="afa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2</w:t>
            </w:r>
          </w:p>
        </w:tc>
      </w:tr>
      <w:tr w:rsidR="0020593E" w:rsidRPr="002E03FA" w:rsidTr="00D75E0A">
        <w:tc>
          <w:tcPr>
            <w:tcW w:w="13143" w:type="dxa"/>
            <w:gridSpan w:val="4"/>
            <w:vAlign w:val="center"/>
          </w:tcPr>
          <w:p w:rsidR="0020593E" w:rsidRPr="002E03FA" w:rsidRDefault="0020593E" w:rsidP="00D75E0A">
            <w:pPr>
              <w:pStyle w:val="afa"/>
              <w:contextualSpacing w:val="0"/>
              <w:jc w:val="right"/>
              <w:rPr>
                <w:rFonts w:cs="Times New Roman"/>
                <w:b/>
                <w:lang w:eastAsia="ru-RU"/>
              </w:rPr>
            </w:pPr>
            <w:r w:rsidRPr="002E03FA">
              <w:rPr>
                <w:rFonts w:cs="Times New Roman"/>
                <w:b/>
                <w:lang w:eastAsia="ru-RU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0593E" w:rsidRPr="002E03FA" w:rsidRDefault="0020593E" w:rsidP="00D75E0A">
            <w:pPr>
              <w:pStyle w:val="afa"/>
              <w:jc w:val="center"/>
              <w:rPr>
                <w:rFonts w:cs="Times New Roman"/>
                <w:lang w:eastAsia="ru-RU"/>
              </w:rPr>
            </w:pPr>
            <w:r w:rsidRPr="002E03FA">
              <w:rPr>
                <w:rFonts w:cs="Times New Roman"/>
                <w:lang w:eastAsia="ru-RU"/>
              </w:rPr>
              <w:t>72</w:t>
            </w:r>
          </w:p>
        </w:tc>
      </w:tr>
    </w:tbl>
    <w:p w:rsidR="00A97EC2" w:rsidRPr="002E03FA" w:rsidRDefault="00A97EC2" w:rsidP="00A97EC2">
      <w:pPr>
        <w:pStyle w:val="a"/>
        <w:numPr>
          <w:ilvl w:val="0"/>
          <w:numId w:val="0"/>
        </w:numPr>
        <w:rPr>
          <w:rFonts w:cs="Times New Roman"/>
          <w:b/>
          <w:lang w:eastAsia="ru-RU"/>
        </w:rPr>
      </w:pPr>
    </w:p>
    <w:p w:rsidR="00E05581" w:rsidRPr="002E03FA" w:rsidRDefault="00E05581" w:rsidP="009F329C">
      <w:pPr>
        <w:rPr>
          <w:rFonts w:cs="Times New Roman"/>
          <w:lang w:eastAsia="ru-RU"/>
        </w:rPr>
        <w:sectPr w:rsidR="00E05581" w:rsidRPr="002E03FA" w:rsidSect="00A97EC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B3567" w:rsidRPr="002E03FA" w:rsidRDefault="00564773" w:rsidP="00060C9E">
      <w:pPr>
        <w:pStyle w:val="ae"/>
        <w:numPr>
          <w:ilvl w:val="0"/>
          <w:numId w:val="1"/>
        </w:numPr>
        <w:rPr>
          <w:rStyle w:val="ad"/>
          <w:rFonts w:eastAsiaTheme="minorHAnsi" w:cs="Times New Roman"/>
          <w:b w:val="0"/>
          <w:spacing w:val="0"/>
          <w:kern w:val="0"/>
          <w:sz w:val="24"/>
          <w:szCs w:val="22"/>
          <w:lang w:eastAsia="ru-RU"/>
        </w:rPr>
      </w:pPr>
      <w:bookmarkStart w:id="4" w:name="_Toc24913765"/>
      <w:r w:rsidRPr="002E03FA">
        <w:rPr>
          <w:rStyle w:val="ad"/>
          <w:rFonts w:cs="Times New Roman"/>
        </w:rPr>
        <w:lastRenderedPageBreak/>
        <w:t xml:space="preserve">УСЛОВИЯ </w:t>
      </w:r>
      <w:r w:rsidR="00776B68" w:rsidRPr="002E03FA">
        <w:rPr>
          <w:rStyle w:val="ad"/>
          <w:rFonts w:cs="Times New Roman"/>
        </w:rPr>
        <w:t>РЕАЛ</w:t>
      </w:r>
      <w:r w:rsidRPr="002E03FA">
        <w:rPr>
          <w:rStyle w:val="ad"/>
          <w:rFonts w:cs="Times New Roman"/>
        </w:rPr>
        <w:t>ИЗАЦИИ И ПРОВЕДЕНИЯ ПРОИЗВОДСТВЕННОЙ ПРАКТИКИ</w:t>
      </w:r>
      <w:r w:rsidR="00952032">
        <w:rPr>
          <w:rStyle w:val="ad"/>
          <w:rFonts w:cs="Times New Roman"/>
        </w:rPr>
        <w:t xml:space="preserve"> </w:t>
      </w:r>
      <w:r w:rsidRPr="002E03FA">
        <w:rPr>
          <w:rStyle w:val="ad"/>
          <w:rFonts w:cs="Times New Roman"/>
        </w:rPr>
        <w:t>ОП.0</w:t>
      </w:r>
      <w:r w:rsidR="007A0559" w:rsidRPr="002E03FA">
        <w:rPr>
          <w:rStyle w:val="ad"/>
          <w:rFonts w:cs="Times New Roman"/>
        </w:rPr>
        <w:t>3</w:t>
      </w:r>
      <w:r w:rsidRPr="002E03FA">
        <w:rPr>
          <w:rStyle w:val="ad"/>
          <w:rFonts w:cs="Times New Roman"/>
        </w:rPr>
        <w:t xml:space="preserve">.01 </w:t>
      </w:r>
      <w:bookmarkEnd w:id="4"/>
      <w:r w:rsidR="007A0559" w:rsidRPr="002E03FA">
        <w:rPr>
          <w:rStyle w:val="ad"/>
          <w:rFonts w:cs="Times New Roman"/>
        </w:rPr>
        <w:t>РЕВЬЮИРОВАНИЕ ПРОГРАММНОГО ОБЕСПЕЧЕНИЯ</w:t>
      </w:r>
    </w:p>
    <w:p w:rsidR="00776B68" w:rsidRPr="002E03FA" w:rsidRDefault="00776B68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2E03FA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документации, необходимой для проведения практики</w:t>
      </w:r>
    </w:p>
    <w:p w:rsidR="001B00AA" w:rsidRPr="002E03FA" w:rsidRDefault="00E05581" w:rsidP="00060C9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2E03FA">
        <w:rPr>
          <w:rStyle w:val="fontstyle01"/>
          <w:rFonts w:ascii="Times New Roman" w:hAnsi="Times New Roman" w:cs="Times New Roman"/>
          <w:sz w:val="24"/>
          <w:szCs w:val="24"/>
        </w:rPr>
        <w:t>П</w:t>
      </w:r>
      <w:r w:rsidR="002B1A05" w:rsidRPr="002E03FA">
        <w:rPr>
          <w:rStyle w:val="fontstyle01"/>
          <w:rFonts w:ascii="Times New Roman" w:hAnsi="Times New Roman" w:cs="Times New Roman"/>
          <w:sz w:val="24"/>
          <w:szCs w:val="24"/>
        </w:rPr>
        <w:t xml:space="preserve">рограмма производственной </w:t>
      </w:r>
      <w:r w:rsidRPr="002E03FA">
        <w:rPr>
          <w:rStyle w:val="fontstyle01"/>
          <w:rFonts w:ascii="Times New Roman" w:hAnsi="Times New Roman" w:cs="Times New Roman"/>
          <w:sz w:val="24"/>
          <w:szCs w:val="24"/>
        </w:rPr>
        <w:t>практики.</w:t>
      </w:r>
    </w:p>
    <w:p w:rsidR="001B00AA" w:rsidRPr="002E03FA" w:rsidRDefault="00E05581" w:rsidP="00060C9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2E03FA">
        <w:rPr>
          <w:rStyle w:val="fontstyle01"/>
          <w:rFonts w:ascii="Times New Roman" w:hAnsi="Times New Roman" w:cs="Times New Roman"/>
          <w:sz w:val="24"/>
          <w:szCs w:val="24"/>
        </w:rPr>
        <w:t>Договор об организации практики.</w:t>
      </w:r>
    </w:p>
    <w:p w:rsidR="001B00AA" w:rsidRPr="002E03FA" w:rsidRDefault="00E05581" w:rsidP="00060C9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2E03FA">
        <w:rPr>
          <w:rStyle w:val="fontstyle01"/>
          <w:rFonts w:ascii="Times New Roman" w:hAnsi="Times New Roman" w:cs="Times New Roman"/>
          <w:sz w:val="24"/>
          <w:szCs w:val="24"/>
        </w:rPr>
        <w:t>Предписание на практику.</w:t>
      </w:r>
    </w:p>
    <w:p w:rsidR="001B00AA" w:rsidRPr="002E03FA" w:rsidRDefault="00E05581" w:rsidP="00060C9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2E03FA">
        <w:rPr>
          <w:rStyle w:val="fontstyle01"/>
          <w:rFonts w:ascii="Times New Roman" w:hAnsi="Times New Roman" w:cs="Times New Roman"/>
          <w:sz w:val="24"/>
          <w:szCs w:val="24"/>
        </w:rPr>
        <w:t>Индивидуальное задание.</w:t>
      </w:r>
    </w:p>
    <w:p w:rsidR="001B00AA" w:rsidRPr="002E03FA" w:rsidRDefault="00E05581" w:rsidP="00060C9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2E03FA">
        <w:rPr>
          <w:rStyle w:val="fontstyle01"/>
          <w:rFonts w:ascii="Times New Roman" w:hAnsi="Times New Roman" w:cs="Times New Roman"/>
          <w:sz w:val="24"/>
          <w:szCs w:val="24"/>
        </w:rPr>
        <w:t>Дневник практики.</w:t>
      </w:r>
    </w:p>
    <w:p w:rsidR="001B00AA" w:rsidRPr="002E03FA" w:rsidRDefault="00E05581" w:rsidP="00060C9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2E03FA">
        <w:rPr>
          <w:rStyle w:val="fontstyle01"/>
          <w:rFonts w:ascii="Times New Roman" w:hAnsi="Times New Roman" w:cs="Times New Roman"/>
          <w:sz w:val="24"/>
          <w:szCs w:val="24"/>
        </w:rPr>
        <w:t>Аттестационный лист.</w:t>
      </w:r>
    </w:p>
    <w:p w:rsidR="001B00AA" w:rsidRPr="002E03FA" w:rsidRDefault="00E05581" w:rsidP="00060C9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2E03FA">
        <w:rPr>
          <w:rStyle w:val="fontstyle01"/>
          <w:rFonts w:ascii="Times New Roman" w:hAnsi="Times New Roman" w:cs="Times New Roman"/>
          <w:sz w:val="24"/>
          <w:szCs w:val="24"/>
        </w:rPr>
        <w:t>Х</w:t>
      </w:r>
      <w:r w:rsidR="00776B68" w:rsidRPr="002E03FA">
        <w:rPr>
          <w:rStyle w:val="fontstyle01"/>
          <w:rFonts w:ascii="Times New Roman" w:hAnsi="Times New Roman" w:cs="Times New Roman"/>
          <w:sz w:val="24"/>
          <w:szCs w:val="24"/>
        </w:rPr>
        <w:t>ар</w:t>
      </w:r>
      <w:r w:rsidRPr="002E03FA">
        <w:rPr>
          <w:rStyle w:val="fontstyle01"/>
          <w:rFonts w:ascii="Times New Roman" w:hAnsi="Times New Roman" w:cs="Times New Roman"/>
          <w:sz w:val="24"/>
          <w:szCs w:val="24"/>
        </w:rPr>
        <w:t>актеристика работы обучающегося.</w:t>
      </w:r>
    </w:p>
    <w:p w:rsidR="00776B68" w:rsidRPr="002E03FA" w:rsidRDefault="00E05581" w:rsidP="00060C9E">
      <w:pPr>
        <w:pStyle w:val="ae"/>
        <w:numPr>
          <w:ilvl w:val="0"/>
          <w:numId w:val="7"/>
        </w:numPr>
        <w:rPr>
          <w:rStyle w:val="ad"/>
          <w:rFonts w:eastAsiaTheme="minorHAnsi" w:cs="Times New Roman"/>
          <w:spacing w:val="0"/>
          <w:kern w:val="0"/>
          <w:sz w:val="24"/>
          <w:szCs w:val="24"/>
          <w:lang w:eastAsia="ru-RU"/>
        </w:rPr>
      </w:pPr>
      <w:r w:rsidRPr="002E03FA">
        <w:rPr>
          <w:rStyle w:val="fontstyle01"/>
          <w:rFonts w:ascii="Times New Roman" w:hAnsi="Times New Roman" w:cs="Times New Roman"/>
          <w:sz w:val="24"/>
          <w:szCs w:val="24"/>
        </w:rPr>
        <w:t>О</w:t>
      </w:r>
      <w:r w:rsidR="00776B68" w:rsidRPr="002E03FA">
        <w:rPr>
          <w:rStyle w:val="fontstyle01"/>
          <w:rFonts w:ascii="Times New Roman" w:hAnsi="Times New Roman" w:cs="Times New Roman"/>
          <w:sz w:val="24"/>
          <w:szCs w:val="24"/>
        </w:rPr>
        <w:t>тчет по практике.</w:t>
      </w:r>
    </w:p>
    <w:p w:rsidR="008B4FEF" w:rsidRPr="002E03FA" w:rsidRDefault="001B00AA" w:rsidP="008B4FEF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2E03FA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учебно-методическому обеспечению практики</w:t>
      </w:r>
    </w:p>
    <w:p w:rsidR="00E05581" w:rsidRPr="002E03FA" w:rsidRDefault="00E05581" w:rsidP="00E05581">
      <w:pPr>
        <w:rPr>
          <w:rFonts w:cs="Times New Roman"/>
          <w:noProof/>
        </w:rPr>
      </w:pPr>
      <w:r w:rsidRPr="002E03FA">
        <w:rPr>
          <w:rFonts w:cs="Times New Roman"/>
          <w:noProof/>
        </w:rPr>
        <w:t>Отчет по производственной практике (по профилю специальности) оформляется в соответствии с требованиями ГОСТ 7.32 -2001 «Отчет о научно-исследовательской работе», а именно:</w:t>
      </w:r>
    </w:p>
    <w:p w:rsidR="00E05581" w:rsidRPr="002E03FA" w:rsidRDefault="00E05581" w:rsidP="00060C9E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2E03FA">
        <w:rPr>
          <w:rFonts w:cs="Times New Roman"/>
          <w:noProof/>
        </w:rPr>
        <w:t>Поля: правое – 10 мм, верхнее, нижнее, левое – 20 мм.</w:t>
      </w:r>
    </w:p>
    <w:p w:rsidR="00E05581" w:rsidRPr="002E03FA" w:rsidRDefault="00E05581" w:rsidP="00060C9E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2E03FA">
        <w:rPr>
          <w:rFonts w:cs="Times New Roman"/>
          <w:noProof/>
        </w:rPr>
        <w:t>Выравнивание – по ширине. Отступ красной строки 1,25.</w:t>
      </w:r>
    </w:p>
    <w:p w:rsidR="00E05581" w:rsidRPr="002E03FA" w:rsidRDefault="00E05581" w:rsidP="00060C9E">
      <w:pPr>
        <w:pStyle w:val="ae"/>
        <w:numPr>
          <w:ilvl w:val="0"/>
          <w:numId w:val="10"/>
        </w:numPr>
        <w:rPr>
          <w:rFonts w:cs="Times New Roman"/>
          <w:noProof/>
          <w:lang w:val="en-US"/>
        </w:rPr>
      </w:pPr>
      <w:r w:rsidRPr="002E03FA">
        <w:rPr>
          <w:rFonts w:cs="Times New Roman"/>
          <w:noProof/>
        </w:rPr>
        <w:t>Шрифт</w:t>
      </w:r>
      <w:r w:rsidRPr="002E03FA">
        <w:rPr>
          <w:rFonts w:cs="Times New Roman"/>
          <w:noProof/>
          <w:lang w:val="en-US"/>
        </w:rPr>
        <w:t xml:space="preserve"> – Times New Roman, 14 </w:t>
      </w:r>
      <w:r w:rsidRPr="002E03FA">
        <w:rPr>
          <w:rFonts w:cs="Times New Roman"/>
          <w:noProof/>
        </w:rPr>
        <w:t>пт</w:t>
      </w:r>
      <w:r w:rsidRPr="002E03FA">
        <w:rPr>
          <w:rFonts w:cs="Times New Roman"/>
          <w:noProof/>
          <w:lang w:val="en-US"/>
        </w:rPr>
        <w:t>.</w:t>
      </w:r>
    </w:p>
    <w:p w:rsidR="00E05581" w:rsidRPr="002E03FA" w:rsidRDefault="00E05581" w:rsidP="00060C9E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2E03FA">
        <w:rPr>
          <w:rFonts w:cs="Times New Roman"/>
          <w:noProof/>
        </w:rPr>
        <w:t>Междустрочный интервал 1,5. Интервалы Перед и После абзаца – 0.</w:t>
      </w:r>
    </w:p>
    <w:p w:rsidR="00E05581" w:rsidRPr="002E03FA" w:rsidRDefault="00E05581" w:rsidP="00060C9E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2E03FA">
        <w:rPr>
          <w:rFonts w:cs="Times New Roman"/>
          <w:noProof/>
        </w:rPr>
        <w:t>Наименования разделов, подразделов нумеруются арабскими цифрами и записываются с абзацного отступа.</w:t>
      </w:r>
    </w:p>
    <w:p w:rsidR="00E05581" w:rsidRPr="002E03FA" w:rsidRDefault="00E05581" w:rsidP="00060C9E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2E03FA">
        <w:rPr>
          <w:rFonts w:cs="Times New Roman"/>
          <w:noProof/>
        </w:rPr>
        <w:t>После номера раздела, подраздела точка не ставится.</w:t>
      </w:r>
    </w:p>
    <w:p w:rsidR="00F40393" w:rsidRPr="002E03FA" w:rsidRDefault="00E05581" w:rsidP="00060C9E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2E03FA">
        <w:rPr>
          <w:rFonts w:cs="Times New Roman"/>
          <w:noProof/>
        </w:rPr>
        <w:t xml:space="preserve">Номер подраздела включает номер раздела </w:t>
      </w:r>
      <w:r w:rsidR="00F40393" w:rsidRPr="002E03FA">
        <w:rPr>
          <w:rFonts w:cs="Times New Roman"/>
          <w:noProof/>
        </w:rPr>
        <w:t xml:space="preserve">и номер подраздела, записанный </w:t>
      </w:r>
      <w:r w:rsidRPr="002E03FA">
        <w:rPr>
          <w:rFonts w:cs="Times New Roman"/>
          <w:noProof/>
        </w:rPr>
        <w:t>через точку после номера раздела.</w:t>
      </w:r>
      <w:r w:rsidR="00F40393" w:rsidRPr="002E03FA">
        <w:rPr>
          <w:rFonts w:cs="Times New Roman"/>
          <w:noProof/>
        </w:rPr>
        <w:t xml:space="preserve"> Пример:</w:t>
      </w:r>
    </w:p>
    <w:p w:rsidR="00E05581" w:rsidRPr="002E03FA" w:rsidRDefault="00E05581" w:rsidP="00F40393">
      <w:pPr>
        <w:ind w:firstLine="0"/>
        <w:rPr>
          <w:rFonts w:cs="Times New Roman"/>
          <w:noProof/>
        </w:rPr>
      </w:pPr>
      <w:r w:rsidRPr="002E03FA">
        <w:rPr>
          <w:rFonts w:cs="Times New Roman"/>
          <w:noProof/>
        </w:rPr>
        <w:t>1,2,3 – так нумеруются разделы (точка после цифры не ставится)</w:t>
      </w:r>
    </w:p>
    <w:p w:rsidR="00E05581" w:rsidRPr="002E03FA" w:rsidRDefault="00E05581" w:rsidP="000758DC">
      <w:pPr>
        <w:ind w:firstLine="0"/>
        <w:rPr>
          <w:rFonts w:cs="Times New Roman"/>
          <w:noProof/>
        </w:rPr>
      </w:pPr>
      <w:r w:rsidRPr="002E03FA">
        <w:rPr>
          <w:rFonts w:cs="Times New Roman"/>
          <w:noProof/>
        </w:rPr>
        <w:t>1.1, 1.2, 2.1 и т.д. – так нумеруются подразделы (точка после последней цифпы не ставится)</w:t>
      </w:r>
    </w:p>
    <w:p w:rsidR="00E05581" w:rsidRPr="002E03FA" w:rsidRDefault="00E05581" w:rsidP="00060C9E">
      <w:pPr>
        <w:pStyle w:val="ae"/>
        <w:numPr>
          <w:ilvl w:val="0"/>
          <w:numId w:val="11"/>
        </w:numPr>
        <w:rPr>
          <w:rFonts w:cs="Times New Roman"/>
          <w:noProof/>
        </w:rPr>
      </w:pPr>
      <w:r w:rsidRPr="002E03FA">
        <w:rPr>
          <w:rFonts w:cs="Times New Roman"/>
          <w:noProof/>
        </w:rPr>
        <w:t>Новый раздел должен начинаться с новой страницы, подраздел может начинаться на текущей странице.</w:t>
      </w:r>
    </w:p>
    <w:p w:rsidR="00F40393" w:rsidRPr="002E03FA" w:rsidRDefault="00E05581" w:rsidP="00060C9E">
      <w:pPr>
        <w:pStyle w:val="ae"/>
        <w:numPr>
          <w:ilvl w:val="0"/>
          <w:numId w:val="11"/>
        </w:numPr>
        <w:rPr>
          <w:rFonts w:cs="Times New Roman"/>
          <w:noProof/>
        </w:rPr>
      </w:pPr>
      <w:r w:rsidRPr="002E03FA">
        <w:rPr>
          <w:rFonts w:cs="Times New Roman"/>
          <w:noProof/>
        </w:rPr>
        <w:t>Рисунки, схемы должны располагаться непосредственно после текста, в котором они упоминаются или на следуюей странице. На все рисунки должны быть даны  ссылки в тексте.  Рисунки должны иметь подпись вида Рисунок № - Название, которая выравнивается По центру. Рисунки нумеруются арабскими цифрами сквозной нумерацией.</w:t>
      </w:r>
      <w:r w:rsidR="00F40393" w:rsidRPr="002E03FA">
        <w:rPr>
          <w:rFonts w:cs="Times New Roman"/>
          <w:noProof/>
        </w:rPr>
        <w:t xml:space="preserve"> Например,</w:t>
      </w:r>
    </w:p>
    <w:p w:rsidR="00E05581" w:rsidRPr="002E03FA" w:rsidRDefault="00E05581" w:rsidP="00F40393">
      <w:pPr>
        <w:ind w:firstLine="0"/>
        <w:rPr>
          <w:rFonts w:cs="Times New Roman"/>
          <w:noProof/>
        </w:rPr>
      </w:pPr>
      <w:r w:rsidRPr="002E03FA">
        <w:rPr>
          <w:rFonts w:cs="Times New Roman"/>
          <w:noProof/>
        </w:rPr>
        <w:t xml:space="preserve">Рисунок 1 – </w:t>
      </w:r>
      <w:r w:rsidRPr="002E03FA">
        <w:rPr>
          <w:rFonts w:cs="Times New Roman"/>
          <w:noProof/>
          <w:lang w:val="en-US"/>
        </w:rPr>
        <w:t>ER</w:t>
      </w:r>
      <w:r w:rsidRPr="002E03FA">
        <w:rPr>
          <w:rFonts w:cs="Times New Roman"/>
          <w:noProof/>
        </w:rPr>
        <w:t>-диаграмма предметной области</w:t>
      </w:r>
    </w:p>
    <w:p w:rsidR="00E05581" w:rsidRPr="002E03FA" w:rsidRDefault="00F40393" w:rsidP="00060C9E">
      <w:pPr>
        <w:pStyle w:val="ae"/>
        <w:numPr>
          <w:ilvl w:val="0"/>
          <w:numId w:val="15"/>
        </w:numPr>
        <w:rPr>
          <w:rFonts w:cs="Times New Roman"/>
          <w:noProof/>
        </w:rPr>
      </w:pPr>
      <w:r w:rsidRPr="002E03FA">
        <w:rPr>
          <w:rFonts w:cs="Times New Roman"/>
          <w:noProof/>
        </w:rPr>
        <w:lastRenderedPageBreak/>
        <w:t>Таблицы нумеруются арабскими цифрами сквозной нумерацией.</w:t>
      </w:r>
      <w:r w:rsidR="00E05581" w:rsidRPr="002E03FA">
        <w:rPr>
          <w:rFonts w:cs="Times New Roman"/>
          <w:noProof/>
        </w:rPr>
        <w:t>Пример оформления таблицы</w:t>
      </w:r>
      <w:r w:rsidRPr="002E03FA">
        <w:rPr>
          <w:rFonts w:cs="Times New Roman"/>
          <w:noProof/>
        </w:rPr>
        <w:t>:</w:t>
      </w:r>
    </w:p>
    <w:p w:rsidR="00E05581" w:rsidRPr="002E03FA" w:rsidRDefault="00E05581" w:rsidP="00232D32">
      <w:pPr>
        <w:ind w:left="360" w:firstLine="0"/>
        <w:jc w:val="center"/>
        <w:rPr>
          <w:rFonts w:cs="Times New Roman"/>
          <w:noProof/>
        </w:rPr>
      </w:pPr>
      <w:r w:rsidRPr="002E03FA">
        <w:rPr>
          <w:rFonts w:cs="Times New Roman"/>
          <w:noProof/>
          <w:lang w:eastAsia="ru-RU"/>
        </w:rPr>
        <w:drawing>
          <wp:inline distT="0" distB="0" distL="0" distR="0">
            <wp:extent cx="5934075" cy="1714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81" w:rsidRPr="002E03FA" w:rsidRDefault="00E05581" w:rsidP="00060C9E">
      <w:pPr>
        <w:pStyle w:val="ae"/>
        <w:numPr>
          <w:ilvl w:val="0"/>
          <w:numId w:val="15"/>
        </w:numPr>
        <w:rPr>
          <w:rFonts w:cs="Times New Roman"/>
          <w:noProof/>
        </w:rPr>
      </w:pPr>
      <w:r w:rsidRPr="002E03FA">
        <w:rPr>
          <w:rFonts w:cs="Times New Roman"/>
          <w:noProof/>
        </w:rPr>
        <w:t xml:space="preserve">Страницы отчета по практике должны иметь нумерацию (номер ставится по центру внизу страницы), </w:t>
      </w:r>
      <w:r w:rsidR="00F40393" w:rsidRPr="002E03FA">
        <w:rPr>
          <w:rFonts w:cs="Times New Roman"/>
          <w:noProof/>
        </w:rPr>
        <w:t>т</w:t>
      </w:r>
      <w:r w:rsidRPr="002E03FA">
        <w:rPr>
          <w:rFonts w:cs="Times New Roman"/>
          <w:noProof/>
        </w:rPr>
        <w:t>итульный лист включается в общую нумерацию, но номер на титульном листе не ставится.</w:t>
      </w:r>
    </w:p>
    <w:p w:rsidR="00E05581" w:rsidRPr="002E03FA" w:rsidRDefault="00E05581" w:rsidP="00060C9E">
      <w:pPr>
        <w:pStyle w:val="ae"/>
        <w:numPr>
          <w:ilvl w:val="0"/>
          <w:numId w:val="15"/>
        </w:numPr>
        <w:rPr>
          <w:rFonts w:cs="Times New Roman"/>
        </w:rPr>
      </w:pPr>
      <w:r w:rsidRPr="002E03FA">
        <w:rPr>
          <w:rFonts w:cs="Times New Roman"/>
        </w:rPr>
        <w:t>Второй лист (</w:t>
      </w:r>
      <w:r w:rsidRPr="002E03FA">
        <w:rPr>
          <w:rFonts w:cs="Times New Roman"/>
          <w:noProof/>
        </w:rPr>
        <w:t>после</w:t>
      </w:r>
      <w:r w:rsidRPr="002E03FA">
        <w:rPr>
          <w:rFonts w:cs="Times New Roman"/>
        </w:rPr>
        <w:t xml:space="preserve"> титульного) – задание на практику (не нумеруется). Следующий</w:t>
      </w:r>
      <w:r w:rsidR="00F40393" w:rsidRPr="002E03FA">
        <w:rPr>
          <w:rFonts w:cs="Times New Roman"/>
        </w:rPr>
        <w:t xml:space="preserve"> лист – с</w:t>
      </w:r>
      <w:r w:rsidRPr="002E03FA">
        <w:rPr>
          <w:rFonts w:cs="Times New Roman"/>
        </w:rPr>
        <w:t>одержание, имеющее структуру:</w:t>
      </w:r>
    </w:p>
    <w:p w:rsidR="00E05581" w:rsidRPr="002E03FA" w:rsidRDefault="00E05581" w:rsidP="00E05581">
      <w:pPr>
        <w:rPr>
          <w:rFonts w:cs="Times New Roman"/>
        </w:rPr>
      </w:pPr>
      <w:r w:rsidRPr="002E03FA">
        <w:rPr>
          <w:rFonts w:cs="Times New Roman"/>
        </w:rPr>
        <w:t>Введение</w:t>
      </w:r>
    </w:p>
    <w:p w:rsidR="00E05581" w:rsidRPr="002E03FA" w:rsidRDefault="00E05581" w:rsidP="00060C9E">
      <w:pPr>
        <w:numPr>
          <w:ilvl w:val="0"/>
          <w:numId w:val="9"/>
        </w:numPr>
        <w:spacing w:before="0" w:after="0"/>
        <w:contextualSpacing/>
        <w:rPr>
          <w:rFonts w:cs="Times New Roman"/>
        </w:rPr>
      </w:pPr>
      <w:r w:rsidRPr="002E03FA">
        <w:rPr>
          <w:rFonts w:cs="Times New Roman"/>
        </w:rPr>
        <w:t>Общая характеристика базы практики</w:t>
      </w:r>
    </w:p>
    <w:p w:rsidR="00E05581" w:rsidRPr="002E03FA" w:rsidRDefault="00E05581" w:rsidP="00060C9E">
      <w:pPr>
        <w:numPr>
          <w:ilvl w:val="1"/>
          <w:numId w:val="9"/>
        </w:numPr>
        <w:spacing w:before="0" w:after="0"/>
        <w:ind w:left="993"/>
        <w:contextualSpacing/>
        <w:rPr>
          <w:rFonts w:cs="Times New Roman"/>
        </w:rPr>
      </w:pPr>
      <w:r w:rsidRPr="002E03FA">
        <w:rPr>
          <w:rFonts w:cs="Times New Roman"/>
        </w:rPr>
        <w:t>Организационная структура предприятия «?????»</w:t>
      </w:r>
    </w:p>
    <w:p w:rsidR="00E05581" w:rsidRPr="002E03FA" w:rsidRDefault="00E05581" w:rsidP="00060C9E">
      <w:pPr>
        <w:numPr>
          <w:ilvl w:val="1"/>
          <w:numId w:val="9"/>
        </w:numPr>
        <w:spacing w:before="0" w:after="0"/>
        <w:ind w:left="993"/>
        <w:contextualSpacing/>
        <w:rPr>
          <w:rFonts w:cs="Times New Roman"/>
        </w:rPr>
      </w:pPr>
      <w:r w:rsidRPr="002E03FA">
        <w:rPr>
          <w:rFonts w:cs="Times New Roman"/>
        </w:rPr>
        <w:t>Состав и характеристика используемого технического обеспечения</w:t>
      </w:r>
    </w:p>
    <w:p w:rsidR="00E05581" w:rsidRPr="002E03FA" w:rsidRDefault="00E05581" w:rsidP="00060C9E">
      <w:pPr>
        <w:numPr>
          <w:ilvl w:val="1"/>
          <w:numId w:val="9"/>
        </w:numPr>
        <w:spacing w:before="0" w:after="0"/>
        <w:ind w:left="993"/>
        <w:contextualSpacing/>
        <w:rPr>
          <w:rFonts w:cs="Times New Roman"/>
        </w:rPr>
      </w:pPr>
      <w:r w:rsidRPr="002E03FA">
        <w:rPr>
          <w:rFonts w:cs="Times New Roman"/>
        </w:rPr>
        <w:t>Состав и характеристика используемого программного обеспечения</w:t>
      </w:r>
    </w:p>
    <w:p w:rsidR="00E05581" w:rsidRPr="002E03FA" w:rsidRDefault="00E05581" w:rsidP="00060C9E">
      <w:pPr>
        <w:numPr>
          <w:ilvl w:val="0"/>
          <w:numId w:val="9"/>
        </w:numPr>
        <w:spacing w:before="0" w:after="0"/>
        <w:contextualSpacing/>
        <w:rPr>
          <w:rFonts w:cs="Times New Roman"/>
        </w:rPr>
      </w:pPr>
      <w:r w:rsidRPr="002E03FA">
        <w:rPr>
          <w:rFonts w:cs="Times New Roman"/>
        </w:rPr>
        <w:t>Описание выполненных работ</w:t>
      </w:r>
    </w:p>
    <w:p w:rsidR="00E05581" w:rsidRPr="002E03FA" w:rsidRDefault="00E05581" w:rsidP="00060C9E">
      <w:pPr>
        <w:numPr>
          <w:ilvl w:val="1"/>
          <w:numId w:val="9"/>
        </w:numPr>
        <w:spacing w:before="0" w:after="0"/>
        <w:contextualSpacing/>
        <w:rPr>
          <w:rFonts w:cs="Times New Roman"/>
        </w:rPr>
      </w:pPr>
      <w:r w:rsidRPr="002E03FA">
        <w:rPr>
          <w:rFonts w:cs="Times New Roman"/>
        </w:rPr>
        <w:t>****</w:t>
      </w:r>
    </w:p>
    <w:p w:rsidR="00E05581" w:rsidRPr="002E03FA" w:rsidRDefault="00E05581" w:rsidP="00060C9E">
      <w:pPr>
        <w:numPr>
          <w:ilvl w:val="1"/>
          <w:numId w:val="9"/>
        </w:numPr>
        <w:spacing w:before="0" w:after="0"/>
        <w:contextualSpacing/>
        <w:rPr>
          <w:rFonts w:cs="Times New Roman"/>
        </w:rPr>
      </w:pPr>
      <w:r w:rsidRPr="002E03FA">
        <w:rPr>
          <w:rFonts w:cs="Times New Roman"/>
        </w:rPr>
        <w:t>и т.д.</w:t>
      </w:r>
    </w:p>
    <w:p w:rsidR="00E05581" w:rsidRPr="002E03FA" w:rsidRDefault="00E05581" w:rsidP="00E05581">
      <w:pPr>
        <w:ind w:firstLine="426"/>
        <w:rPr>
          <w:rFonts w:cs="Times New Roman"/>
        </w:rPr>
      </w:pPr>
      <w:r w:rsidRPr="002E03FA">
        <w:rPr>
          <w:rFonts w:cs="Times New Roman"/>
        </w:rPr>
        <w:t>Заключение</w:t>
      </w:r>
    </w:p>
    <w:p w:rsidR="00E05581" w:rsidRPr="002E03FA" w:rsidRDefault="00E05581" w:rsidP="00E05581">
      <w:pPr>
        <w:ind w:firstLine="426"/>
        <w:rPr>
          <w:rFonts w:cs="Times New Roman"/>
        </w:rPr>
      </w:pPr>
      <w:r w:rsidRPr="002E03FA">
        <w:rPr>
          <w:rFonts w:cs="Times New Roman"/>
        </w:rPr>
        <w:t>Список литературы</w:t>
      </w:r>
    </w:p>
    <w:p w:rsidR="00E05581" w:rsidRPr="002E03FA" w:rsidRDefault="00E05581" w:rsidP="00E05581">
      <w:pPr>
        <w:ind w:firstLine="426"/>
        <w:rPr>
          <w:rFonts w:cs="Times New Roman"/>
        </w:rPr>
      </w:pPr>
      <w:r w:rsidRPr="002E03FA">
        <w:rPr>
          <w:rFonts w:cs="Times New Roman"/>
        </w:rPr>
        <w:t>Приложения</w:t>
      </w:r>
    </w:p>
    <w:p w:rsidR="00E05581" w:rsidRPr="002E03FA" w:rsidRDefault="00E05581" w:rsidP="00E05581">
      <w:pPr>
        <w:ind w:left="426" w:firstLine="282"/>
        <w:rPr>
          <w:rFonts w:cs="Times New Roman"/>
        </w:rPr>
      </w:pPr>
      <w:r w:rsidRPr="002E03FA">
        <w:rPr>
          <w:rFonts w:cs="Times New Roman"/>
        </w:rPr>
        <w:t>Дневник практики</w:t>
      </w:r>
    </w:p>
    <w:p w:rsidR="00E05581" w:rsidRPr="002E03FA" w:rsidRDefault="00E05581" w:rsidP="00E05581">
      <w:pPr>
        <w:ind w:left="426" w:firstLine="282"/>
        <w:rPr>
          <w:rFonts w:cs="Times New Roman"/>
        </w:rPr>
      </w:pPr>
      <w:r w:rsidRPr="002E03FA">
        <w:rPr>
          <w:rFonts w:cs="Times New Roman"/>
        </w:rPr>
        <w:t>Аттестационный лист</w:t>
      </w:r>
    </w:p>
    <w:p w:rsidR="008B4FEF" w:rsidRPr="002E03FA" w:rsidRDefault="00E05581" w:rsidP="00F40393">
      <w:pPr>
        <w:ind w:left="426" w:firstLine="282"/>
        <w:rPr>
          <w:rStyle w:val="ad"/>
          <w:rFonts w:eastAsiaTheme="minorHAnsi" w:cs="Times New Roman"/>
          <w:b w:val="0"/>
          <w:spacing w:val="0"/>
          <w:kern w:val="0"/>
          <w:sz w:val="24"/>
          <w:szCs w:val="22"/>
        </w:rPr>
      </w:pPr>
      <w:r w:rsidRPr="002E03FA">
        <w:rPr>
          <w:rFonts w:cs="Times New Roman"/>
        </w:rPr>
        <w:t>Характеристика работы обучающегося</w:t>
      </w:r>
    </w:p>
    <w:p w:rsidR="001B00AA" w:rsidRPr="002E03FA" w:rsidRDefault="001B00AA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2E03FA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материально-техническому обеспечению</w:t>
      </w:r>
    </w:p>
    <w:p w:rsidR="000758DC" w:rsidRPr="002E03FA" w:rsidRDefault="000758DC" w:rsidP="000758DC">
      <w:pPr>
        <w:rPr>
          <w:rFonts w:cs="Times New Roman"/>
        </w:rPr>
      </w:pPr>
      <w:r w:rsidRPr="002E03FA">
        <w:rPr>
          <w:rFonts w:cs="Times New Roman"/>
        </w:rPr>
        <w:t>Оборудование предприятий и технологическое оснащение рабочих мест производственной практики соответствует содержанию деятельности и дает возможность обучающемуся овладеть профессиональными и дополнительными профессиональными компетенциями по всем осваиваемым видам деятельности, предусмотренным программой с использованием современных технологий, материалов и оборудования.</w:t>
      </w:r>
    </w:p>
    <w:p w:rsidR="001B00AA" w:rsidRPr="002E03FA" w:rsidRDefault="001B00AA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2E03FA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lastRenderedPageBreak/>
        <w:t>Перечень основной и дополнительной литературы, интернет-ресурсов, необходимых для проведения практики</w:t>
      </w:r>
    </w:p>
    <w:p w:rsidR="00D91D2C" w:rsidRPr="002E03FA" w:rsidRDefault="00D91D2C" w:rsidP="00D91D2C">
      <w:p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2E03FA">
        <w:rPr>
          <w:rFonts w:cs="Times New Roman"/>
          <w:bCs/>
          <w:lang w:eastAsia="ru-RU"/>
        </w:rPr>
        <w:t xml:space="preserve">Для реализации программы библиотечный фонд образовательной организации имеет </w:t>
      </w:r>
      <w:r w:rsidRPr="002E03FA">
        <w:rPr>
          <w:rFonts w:cs="Times New Roman"/>
          <w:lang w:eastAsia="ru-RU"/>
        </w:rPr>
        <w:t>электронные образовательные и информационные ресурсы, рекомендуемые для использования в образовательном процессе</w:t>
      </w:r>
    </w:p>
    <w:p w:rsidR="001B00AA" w:rsidRPr="002E03FA" w:rsidRDefault="001B00AA" w:rsidP="00060C9E">
      <w:pPr>
        <w:pStyle w:val="a"/>
        <w:numPr>
          <w:ilvl w:val="2"/>
          <w:numId w:val="1"/>
        </w:num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2E03FA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Основная литература</w:t>
      </w:r>
    </w:p>
    <w:p w:rsidR="00952032" w:rsidRPr="00952032" w:rsidRDefault="00952032" w:rsidP="00060C9E">
      <w:pPr>
        <w:pStyle w:val="ae"/>
        <w:numPr>
          <w:ilvl w:val="0"/>
          <w:numId w:val="12"/>
        </w:numPr>
        <w:spacing w:before="0" w:after="0"/>
        <w:jc w:val="left"/>
        <w:rPr>
          <w:rFonts w:cs="Times New Roman"/>
        </w:rPr>
      </w:pPr>
      <w:r w:rsidRPr="00952032">
        <w:rPr>
          <w:b/>
        </w:rPr>
        <w:t>Федорова, Г. Н.</w:t>
      </w:r>
      <w:r>
        <w:t xml:space="preserve"> </w:t>
      </w:r>
      <w:r w:rsidRPr="00952032">
        <w:rPr>
          <w:b/>
        </w:rPr>
        <w:t>Разработка, внедрение и адаптация программного обеспечения отраслевой направленности</w:t>
      </w:r>
      <w:r>
        <w:t xml:space="preserve"> : учебное пособие / Г. Н. Федорова. — Москва : КУРС : ИНФРА-М, 2020. — 336 с. - (Среднее профессиональное образование). - ISBN 978-5-906818-41-6. - Текст : электронный. - URL: </w:t>
      </w:r>
      <w:hyperlink r:id="rId11" w:history="1">
        <w:r w:rsidRPr="007C7D56">
          <w:rPr>
            <w:rStyle w:val="af1"/>
          </w:rPr>
          <w:t>https://znanium.com/catalog/product/1047718</w:t>
        </w:r>
      </w:hyperlink>
      <w:r>
        <w:t xml:space="preserve"> (дата обращения: 03.11.2020). </w:t>
      </w:r>
    </w:p>
    <w:p w:rsidR="00952032" w:rsidRPr="00952032" w:rsidRDefault="00952032" w:rsidP="007D765C">
      <w:pPr>
        <w:pStyle w:val="ae"/>
        <w:numPr>
          <w:ilvl w:val="0"/>
          <w:numId w:val="12"/>
        </w:numPr>
        <w:spacing w:before="0" w:after="0"/>
        <w:rPr>
          <w:rFonts w:cs="Times New Roman"/>
        </w:rPr>
      </w:pPr>
      <w:r w:rsidRPr="00952032">
        <w:rPr>
          <w:b/>
          <w:iCs/>
        </w:rPr>
        <w:t>Новожилов, О. П. </w:t>
      </w:r>
      <w:r w:rsidRPr="00952032">
        <w:rPr>
          <w:b/>
        </w:rPr>
        <w:t xml:space="preserve"> Архитектура компьютерных систем в 2 ч. Часть 2</w:t>
      </w:r>
      <w:r>
        <w:t xml:space="preserve"> : учебное пособие для среднего профессионального образования / О. П. Новожилов. — Москва : Издательство Юрайт, 2019. — 246 с. — (Профессиональное образование). — ISBN 978-5-534-10301-4. — Текст : электронный // ЭБС Юрайт [сайт]. — URL: </w:t>
      </w:r>
      <w:hyperlink r:id="rId12" w:tgtFrame="_blank" w:history="1">
        <w:r>
          <w:rPr>
            <w:rStyle w:val="af1"/>
          </w:rPr>
          <w:t>http://biblio-online.ru/bcode/442491</w:t>
        </w:r>
      </w:hyperlink>
      <w:r>
        <w:t xml:space="preserve"> (дата обращения: 03.11.2020).</w:t>
      </w:r>
    </w:p>
    <w:p w:rsidR="00952032" w:rsidRDefault="00952032" w:rsidP="007D765C">
      <w:pPr>
        <w:pStyle w:val="ae"/>
        <w:numPr>
          <w:ilvl w:val="0"/>
          <w:numId w:val="12"/>
        </w:numPr>
        <w:spacing w:before="0" w:after="0"/>
        <w:rPr>
          <w:rFonts w:cs="Times New Roman"/>
        </w:rPr>
      </w:pPr>
      <w:r w:rsidRPr="00952032">
        <w:rPr>
          <w:b/>
          <w:iCs/>
        </w:rPr>
        <w:t>Огнева, М. В. </w:t>
      </w:r>
      <w:r w:rsidRPr="00952032">
        <w:rPr>
          <w:b/>
        </w:rPr>
        <w:t xml:space="preserve"> Программирование на языке С++</w:t>
      </w:r>
      <w:r>
        <w:t xml:space="preserve">: практический курс : учебное пособие для среднего профессионального образования / М. В. Огнева, Е. В. Кудрина. — Москва : Издательство Юрайт, 2019. — 335 с. — (Профессиональное образование). — ISBN 978-5-534-05780-5. — Текст : электронный // ЭБС Юрайт [сайт]. — URL: </w:t>
      </w:r>
      <w:hyperlink r:id="rId13" w:tgtFrame="_blank" w:history="1">
        <w:r>
          <w:rPr>
            <w:rStyle w:val="af1"/>
          </w:rPr>
          <w:t>https://urait.ru/bcode/439046</w:t>
        </w:r>
      </w:hyperlink>
      <w:r>
        <w:t xml:space="preserve"> (дата обращения: 03.11.2020).</w:t>
      </w:r>
    </w:p>
    <w:p w:rsidR="00952032" w:rsidRPr="00952032" w:rsidRDefault="00952032" w:rsidP="00952032">
      <w:pPr>
        <w:spacing w:before="0" w:after="0"/>
        <w:ind w:firstLine="0"/>
        <w:rPr>
          <w:rFonts w:cs="Times New Roman"/>
        </w:rPr>
      </w:pPr>
    </w:p>
    <w:p w:rsidR="001B00AA" w:rsidRPr="002E03FA" w:rsidRDefault="001B00AA" w:rsidP="00060C9E">
      <w:pPr>
        <w:pStyle w:val="a"/>
        <w:numPr>
          <w:ilvl w:val="2"/>
          <w:numId w:val="1"/>
        </w:num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2E03FA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Дополнительная литература</w:t>
      </w:r>
    </w:p>
    <w:p w:rsidR="00952032" w:rsidRPr="00952032" w:rsidRDefault="00952032" w:rsidP="00D75E0A">
      <w:pPr>
        <w:pStyle w:val="a"/>
        <w:numPr>
          <w:ilvl w:val="0"/>
          <w:numId w:val="20"/>
        </w:numPr>
        <w:rPr>
          <w:rFonts w:cs="Times New Roman"/>
          <w:b/>
          <w:lang w:eastAsia="ru-RU"/>
        </w:rPr>
      </w:pPr>
      <w:r w:rsidRPr="00952032">
        <w:rPr>
          <w:b/>
        </w:rPr>
        <w:t>Исаченко, О. В. Программное обеспечение компьютерных сетей</w:t>
      </w:r>
      <w:r>
        <w:t xml:space="preserve"> : учебное пособие / О.В. Исаченко. — 2-е изд., испр. и доп. — Москва : ИНФРА-М, 2020. — 158 с. — (Среднее профессиональное образование). - ISBN 978-5-16-015447-3. - Текст : электронный. - URL: </w:t>
      </w:r>
      <w:hyperlink r:id="rId14" w:history="1">
        <w:r w:rsidR="001135BC" w:rsidRPr="006E6F08">
          <w:rPr>
            <w:rStyle w:val="af1"/>
          </w:rPr>
          <w:t>https://znanium.com/catalog/product/1033087</w:t>
        </w:r>
      </w:hyperlink>
      <w:r w:rsidR="001135BC">
        <w:t xml:space="preserve"> </w:t>
      </w:r>
      <w:r>
        <w:t xml:space="preserve">(дата обращения: 03.11.2020). </w:t>
      </w:r>
    </w:p>
    <w:p w:rsidR="00952032" w:rsidRPr="00952032" w:rsidRDefault="00952032" w:rsidP="00952032">
      <w:pPr>
        <w:pStyle w:val="a"/>
        <w:numPr>
          <w:ilvl w:val="0"/>
          <w:numId w:val="20"/>
        </w:numPr>
        <w:rPr>
          <w:rFonts w:cs="Times New Roman"/>
          <w:b/>
          <w:lang w:eastAsia="ru-RU"/>
        </w:rPr>
      </w:pPr>
      <w:r w:rsidRPr="00952032">
        <w:rPr>
          <w:b/>
        </w:rPr>
        <w:t>Лисьев, Г. А. Программное обеспечение компьютерных сетей и web-серверов</w:t>
      </w:r>
      <w:r>
        <w:t xml:space="preserve"> : учеб. пособие / Г. А. Лисьев, П. Ю. Романов, Ю. И. Аскерко. — Москва : ИНФРА-М, 2020. — 145 с. — (Среднее профессиональное образование). - ISBN 978-5-16-014514-3. - Текст : электронный. - URL: </w:t>
      </w:r>
      <w:hyperlink r:id="rId15" w:history="1">
        <w:r w:rsidR="001135BC" w:rsidRPr="006E6F08">
          <w:rPr>
            <w:rStyle w:val="af1"/>
          </w:rPr>
          <w:t>https://znanium.com/catalog/product/1069176</w:t>
        </w:r>
      </w:hyperlink>
      <w:r w:rsidR="001135BC">
        <w:t xml:space="preserve"> </w:t>
      </w:r>
      <w:r>
        <w:t xml:space="preserve">(дата обращения: 03.11.2020). </w:t>
      </w:r>
    </w:p>
    <w:p w:rsidR="001B00AA" w:rsidRPr="002E03FA" w:rsidRDefault="001B00AA" w:rsidP="00060C9E">
      <w:pPr>
        <w:pStyle w:val="a"/>
        <w:numPr>
          <w:ilvl w:val="2"/>
          <w:numId w:val="1"/>
        </w:num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2E03FA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Интернет-ресурсы</w:t>
      </w:r>
    </w:p>
    <w:p w:rsidR="00D75E0A" w:rsidRPr="002E03FA" w:rsidRDefault="00D75E0A" w:rsidP="00D75E0A">
      <w:pPr>
        <w:pStyle w:val="ae"/>
        <w:numPr>
          <w:ilvl w:val="0"/>
          <w:numId w:val="13"/>
        </w:numPr>
        <w:spacing w:before="0" w:after="0" w:line="240" w:lineRule="auto"/>
        <w:rPr>
          <w:rFonts w:eastAsia="Times New Roman" w:cs="Times New Roman"/>
          <w:szCs w:val="24"/>
          <w:lang w:eastAsia="ru-RU"/>
        </w:rPr>
      </w:pPr>
      <w:r w:rsidRPr="002E03FA">
        <w:rPr>
          <w:rFonts w:eastAsia="Times New Roman" w:cs="Times New Roman"/>
          <w:szCs w:val="24"/>
          <w:lang w:eastAsia="ru-RU"/>
        </w:rPr>
        <w:t>От модели объектов - к модели классов. Единое окно доступа к образовательным</w:t>
      </w:r>
      <w:r w:rsidR="00952032">
        <w:rPr>
          <w:rFonts w:eastAsia="Times New Roman" w:cs="Times New Roman"/>
          <w:szCs w:val="24"/>
          <w:lang w:eastAsia="ru-RU"/>
        </w:rPr>
        <w:t xml:space="preserve"> </w:t>
      </w:r>
      <w:r w:rsidRPr="002E03FA">
        <w:rPr>
          <w:rFonts w:eastAsia="Times New Roman" w:cs="Times New Roman"/>
          <w:szCs w:val="24"/>
          <w:lang w:eastAsia="ru-RU"/>
        </w:rPr>
        <w:t xml:space="preserve">ресурсам. </w:t>
      </w:r>
      <w:hyperlink r:id="rId16" w:history="1">
        <w:r w:rsidRPr="002E03FA">
          <w:rPr>
            <w:rStyle w:val="af1"/>
            <w:rFonts w:eastAsia="Times New Roman" w:cs="Times New Roman"/>
            <w:szCs w:val="24"/>
            <w:lang w:eastAsia="ru-RU"/>
          </w:rPr>
          <w:t>http://real.tepkom.ru/Real_OM-CM_A.asp</w:t>
        </w:r>
      </w:hyperlink>
    </w:p>
    <w:p w:rsidR="00D75E0A" w:rsidRPr="002E03FA" w:rsidRDefault="00D75E0A" w:rsidP="000A0E2F">
      <w:pPr>
        <w:pStyle w:val="ae"/>
        <w:numPr>
          <w:ilvl w:val="0"/>
          <w:numId w:val="13"/>
        </w:numPr>
        <w:spacing w:before="0" w:after="360" w:line="240" w:lineRule="auto"/>
        <w:rPr>
          <w:rFonts w:eastAsia="Times New Roman" w:cs="Times New Roman"/>
          <w:color w:val="0000FF" w:themeColor="hyperlink"/>
          <w:szCs w:val="24"/>
          <w:u w:val="single"/>
          <w:lang w:eastAsia="ru-RU"/>
        </w:rPr>
      </w:pPr>
      <w:r w:rsidRPr="002E03FA">
        <w:rPr>
          <w:rFonts w:eastAsia="Times New Roman" w:cs="Times New Roman"/>
          <w:szCs w:val="24"/>
          <w:lang w:eastAsia="ru-RU"/>
        </w:rPr>
        <w:t xml:space="preserve">Долженко А.И. Технологии командной разработки программного обеспечения информационных систем [Электронный ресурс]/ Долженко А.И.—Электрон. </w:t>
      </w:r>
      <w:r w:rsidRPr="002E03FA">
        <w:rPr>
          <w:rFonts w:eastAsia="Times New Roman" w:cs="Times New Roman"/>
          <w:szCs w:val="24"/>
          <w:lang w:eastAsia="ru-RU"/>
        </w:rPr>
        <w:lastRenderedPageBreak/>
        <w:t xml:space="preserve">текстовые данные.—М.: Интернет-Университет Ин-12 формационных Технологий (ИНТУИТ), 2016.— 300 c.—Режим досту-па: </w:t>
      </w:r>
      <w:hyperlink r:id="rId17" w:history="1">
        <w:r w:rsidRPr="002E03FA">
          <w:rPr>
            <w:rStyle w:val="af1"/>
            <w:rFonts w:eastAsia="Times New Roman" w:cs="Times New Roman"/>
            <w:szCs w:val="24"/>
            <w:lang w:eastAsia="ru-RU"/>
          </w:rPr>
          <w:t>http://www.iprbookshop.ru/39569</w:t>
        </w:r>
      </w:hyperlink>
    </w:p>
    <w:p w:rsidR="001B00AA" w:rsidRPr="002E03FA" w:rsidRDefault="001B00AA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2E03FA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руководителям практики от образовательного учреждения</w:t>
      </w:r>
    </w:p>
    <w:p w:rsidR="00F40393" w:rsidRPr="002E03FA" w:rsidRDefault="00F40393" w:rsidP="00F40393">
      <w:pPr>
        <w:rPr>
          <w:rFonts w:cs="Times New Roman"/>
        </w:rPr>
      </w:pPr>
      <w:r w:rsidRPr="002E03FA">
        <w:rPr>
          <w:rFonts w:cs="Times New Roman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 w:rsidRPr="002E03FA">
        <w:rPr>
          <w:rFonts w:cs="Times New Roman"/>
          <w:shd w:val="clear" w:color="auto" w:fill="FFFFFF"/>
        </w:rPr>
        <w:t xml:space="preserve">06 Связь, информационные и коммуникационные технологии </w:t>
      </w:r>
      <w:r w:rsidRPr="002E03FA">
        <w:rPr>
          <w:rFonts w:cs="Times New Roman"/>
          <w:bCs/>
        </w:rPr>
        <w:t xml:space="preserve">и </w:t>
      </w:r>
      <w:r w:rsidRPr="002E03FA">
        <w:rPr>
          <w:rFonts w:cs="Times New Roman"/>
        </w:rPr>
        <w:t>имеющих стаж работы в данной профессиональной области не менее 3 лет.</w:t>
      </w:r>
    </w:p>
    <w:p w:rsidR="00F40393" w:rsidRPr="002E03FA" w:rsidRDefault="00F40393" w:rsidP="00F40393">
      <w:pPr>
        <w:rPr>
          <w:rFonts w:cs="Times New Roman"/>
        </w:rPr>
      </w:pPr>
      <w:r w:rsidRPr="002E03FA">
        <w:rPr>
          <w:rFonts w:cs="Times New Roman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F40393" w:rsidRPr="002E03FA" w:rsidRDefault="00F40393" w:rsidP="00F40393">
      <w:pPr>
        <w:rPr>
          <w:rFonts w:cs="Times New Roman"/>
        </w:rPr>
      </w:pPr>
      <w:r w:rsidRPr="002E03FA">
        <w:rPr>
          <w:rFonts w:cs="Times New Roman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r w:rsidRPr="002E03FA">
        <w:rPr>
          <w:rFonts w:cs="Times New Roman"/>
          <w:shd w:val="clear" w:color="auto" w:fill="FFFFFF"/>
        </w:rPr>
        <w:t>06 Связь, информационные и коммуникационные технологии</w:t>
      </w:r>
      <w:r w:rsidRPr="002E03FA">
        <w:rPr>
          <w:rFonts w:cs="Times New Roman"/>
        </w:rPr>
        <w:t>, не реже 1 раза в 3 года с учетом расширения спектра профессиональных компетенций.</w:t>
      </w:r>
    </w:p>
    <w:p w:rsidR="00F40393" w:rsidRPr="002E03FA" w:rsidRDefault="00F40393" w:rsidP="00F40393">
      <w:p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2E03FA">
        <w:rPr>
          <w:rFonts w:cs="Times New Roman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</w:t>
      </w:r>
      <w:r w:rsidRPr="002E03FA">
        <w:rPr>
          <w:rFonts w:cs="Times New Roman"/>
          <w:shd w:val="clear" w:color="auto" w:fill="FFFFFF"/>
        </w:rPr>
        <w:t>06 Связь, информационные и коммуникационные технологии</w:t>
      </w:r>
      <w:r w:rsidRPr="002E03FA">
        <w:rPr>
          <w:rFonts w:cs="Times New Roman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p w:rsidR="004B3567" w:rsidRPr="002E03FA" w:rsidRDefault="00564773" w:rsidP="00060C9E">
      <w:pPr>
        <w:pStyle w:val="ac"/>
        <w:numPr>
          <w:ilvl w:val="0"/>
          <w:numId w:val="1"/>
        </w:numPr>
        <w:rPr>
          <w:rFonts w:cs="Times New Roman"/>
          <w:lang w:eastAsia="ru-RU"/>
        </w:rPr>
      </w:pPr>
      <w:bookmarkStart w:id="5" w:name="_Toc24913766"/>
      <w:r w:rsidRPr="002E03FA">
        <w:rPr>
          <w:rFonts w:cs="Times New Roman"/>
          <w:lang w:eastAsia="ru-RU"/>
        </w:rPr>
        <w:t xml:space="preserve">КОНТРОЛЬ И ОЦЕНКА РЕЗУЛЬТАТОВ ПРОИЗВОДСТВЕННОЙ ПРАКТИКИ </w:t>
      </w:r>
      <w:r w:rsidRPr="002E03FA">
        <w:rPr>
          <w:rFonts w:eastAsiaTheme="minorEastAsia" w:cs="Times New Roman"/>
          <w:lang w:eastAsia="ru-RU"/>
        </w:rPr>
        <w:t>ОП.0</w:t>
      </w:r>
      <w:r w:rsidR="007D765C" w:rsidRPr="002E03FA">
        <w:rPr>
          <w:rFonts w:eastAsiaTheme="minorEastAsia" w:cs="Times New Roman"/>
          <w:lang w:eastAsia="ru-RU"/>
        </w:rPr>
        <w:t>3</w:t>
      </w:r>
      <w:r w:rsidRPr="002E03FA">
        <w:rPr>
          <w:rFonts w:eastAsiaTheme="minorEastAsia" w:cs="Times New Roman"/>
          <w:lang w:eastAsia="ru-RU"/>
        </w:rPr>
        <w:t>.01</w:t>
      </w:r>
      <w:bookmarkEnd w:id="5"/>
      <w:r w:rsidR="00BA3CBC">
        <w:rPr>
          <w:rFonts w:eastAsiaTheme="minorEastAsia" w:cs="Times New Roman"/>
          <w:lang w:eastAsia="ru-RU"/>
        </w:rPr>
        <w:t xml:space="preserve"> </w:t>
      </w:r>
      <w:r w:rsidR="007D765C" w:rsidRPr="002E03FA">
        <w:rPr>
          <w:rFonts w:eastAsiaTheme="minorEastAsia" w:cs="Times New Roman"/>
          <w:lang w:eastAsia="ru-RU"/>
        </w:rPr>
        <w:t>РЕВЬЮИРОВАНИЕ ПРОГРАММНЫХ ПРОДУКТОВ</w:t>
      </w:r>
    </w:p>
    <w:p w:rsidR="000758DC" w:rsidRPr="002E03FA" w:rsidRDefault="000758DC" w:rsidP="000758DC">
      <w:pPr>
        <w:rPr>
          <w:rFonts w:cs="Times New Roman"/>
        </w:rPr>
      </w:pPr>
      <w:r w:rsidRPr="002E03FA">
        <w:rPr>
          <w:rFonts w:cs="Times New Roman"/>
        </w:rPr>
        <w:t xml:space="preserve">Формой отчетности студента по практике является дифференцированный зачет. Оценка ставится за письменный отчет о выполнении работ, свидетельствующий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 </w:t>
      </w:r>
    </w:p>
    <w:p w:rsidR="000758DC" w:rsidRPr="002E03FA" w:rsidRDefault="000758DC" w:rsidP="000758DC">
      <w:pPr>
        <w:rPr>
          <w:rFonts w:cs="Times New Roman"/>
        </w:rPr>
      </w:pPr>
      <w:r w:rsidRPr="002E03FA">
        <w:rPr>
          <w:rFonts w:cs="Times New Roman"/>
        </w:rPr>
        <w:t xml:space="preserve">Письменный отчет о выполнении работ включает в себя следующие разделы: </w:t>
      </w:r>
    </w:p>
    <w:p w:rsidR="000758DC" w:rsidRPr="002E03FA" w:rsidRDefault="00BF6F7D" w:rsidP="00060C9E">
      <w:pPr>
        <w:pStyle w:val="ae"/>
        <w:numPr>
          <w:ilvl w:val="0"/>
          <w:numId w:val="14"/>
        </w:numPr>
        <w:rPr>
          <w:rFonts w:cs="Times New Roman"/>
        </w:rPr>
      </w:pPr>
      <w:r w:rsidRPr="002E03FA">
        <w:rPr>
          <w:rFonts w:cs="Times New Roman"/>
        </w:rPr>
        <w:t>т</w:t>
      </w:r>
      <w:r w:rsidR="000758DC" w:rsidRPr="002E03FA">
        <w:rPr>
          <w:rFonts w:cs="Times New Roman"/>
        </w:rPr>
        <w:t>итульный лист;</w:t>
      </w:r>
    </w:p>
    <w:p w:rsidR="000758DC" w:rsidRPr="002E03FA" w:rsidRDefault="00BF6F7D" w:rsidP="00060C9E">
      <w:pPr>
        <w:pStyle w:val="ae"/>
        <w:numPr>
          <w:ilvl w:val="0"/>
          <w:numId w:val="14"/>
        </w:numPr>
        <w:rPr>
          <w:rFonts w:cs="Times New Roman"/>
        </w:rPr>
      </w:pPr>
      <w:r w:rsidRPr="002E03FA">
        <w:rPr>
          <w:rFonts w:cs="Times New Roman"/>
        </w:rPr>
        <w:t>и</w:t>
      </w:r>
      <w:r w:rsidR="000758DC" w:rsidRPr="002E03FA">
        <w:rPr>
          <w:rFonts w:cs="Times New Roman"/>
        </w:rPr>
        <w:t>ндивидуальное задание на практику</w:t>
      </w:r>
      <w:r w:rsidRPr="002E03FA">
        <w:rPr>
          <w:rFonts w:cs="Times New Roman"/>
        </w:rPr>
        <w:t>;</w:t>
      </w:r>
    </w:p>
    <w:p w:rsidR="000758DC" w:rsidRPr="002E03FA" w:rsidRDefault="00BF6F7D" w:rsidP="00060C9E">
      <w:pPr>
        <w:pStyle w:val="ae"/>
        <w:numPr>
          <w:ilvl w:val="0"/>
          <w:numId w:val="14"/>
        </w:numPr>
        <w:rPr>
          <w:rFonts w:cs="Times New Roman"/>
        </w:rPr>
      </w:pPr>
      <w:r w:rsidRPr="002E03FA">
        <w:rPr>
          <w:rFonts w:cs="Times New Roman"/>
        </w:rPr>
        <w:lastRenderedPageBreak/>
        <w:t>оглавление;</w:t>
      </w:r>
    </w:p>
    <w:p w:rsidR="000758DC" w:rsidRPr="002E03FA" w:rsidRDefault="00BF6F7D" w:rsidP="00060C9E">
      <w:pPr>
        <w:pStyle w:val="ae"/>
        <w:numPr>
          <w:ilvl w:val="0"/>
          <w:numId w:val="14"/>
        </w:numPr>
        <w:rPr>
          <w:rFonts w:cs="Times New Roman"/>
        </w:rPr>
      </w:pPr>
      <w:r w:rsidRPr="002E03FA">
        <w:rPr>
          <w:rFonts w:cs="Times New Roman"/>
        </w:rPr>
        <w:t>с</w:t>
      </w:r>
      <w:r w:rsidR="000758DC" w:rsidRPr="002E03FA">
        <w:rPr>
          <w:rFonts w:cs="Times New Roman"/>
        </w:rPr>
        <w:t>одержание практики:</w:t>
      </w:r>
    </w:p>
    <w:p w:rsidR="000758DC" w:rsidRPr="002E03FA" w:rsidRDefault="00BF6F7D" w:rsidP="00BF6F7D">
      <w:pPr>
        <w:ind w:left="1417" w:firstLine="707"/>
        <w:rPr>
          <w:rFonts w:cs="Times New Roman"/>
        </w:rPr>
      </w:pPr>
      <w:r w:rsidRPr="002E03FA">
        <w:rPr>
          <w:rFonts w:cs="Times New Roman"/>
        </w:rPr>
        <w:t>о</w:t>
      </w:r>
      <w:r w:rsidR="000758DC" w:rsidRPr="002E03FA">
        <w:rPr>
          <w:rFonts w:cs="Times New Roman"/>
        </w:rPr>
        <w:t>бщая характеристика базы практики</w:t>
      </w:r>
      <w:r w:rsidRPr="002E03FA">
        <w:rPr>
          <w:rFonts w:cs="Times New Roman"/>
        </w:rPr>
        <w:t>;</w:t>
      </w:r>
    </w:p>
    <w:p w:rsidR="000758DC" w:rsidRPr="002E03FA" w:rsidRDefault="00BF6F7D" w:rsidP="00060C9E">
      <w:pPr>
        <w:pStyle w:val="ae"/>
        <w:numPr>
          <w:ilvl w:val="0"/>
          <w:numId w:val="14"/>
        </w:numPr>
        <w:rPr>
          <w:rFonts w:cs="Times New Roman"/>
        </w:rPr>
      </w:pPr>
      <w:r w:rsidRPr="002E03FA">
        <w:rPr>
          <w:rFonts w:cs="Times New Roman"/>
        </w:rPr>
        <w:t>о</w:t>
      </w:r>
      <w:r w:rsidR="000758DC" w:rsidRPr="002E03FA">
        <w:rPr>
          <w:rFonts w:cs="Times New Roman"/>
        </w:rPr>
        <w:t>писание выполненных работ</w:t>
      </w:r>
      <w:r w:rsidRPr="002E03FA">
        <w:rPr>
          <w:rFonts w:cs="Times New Roman"/>
        </w:rPr>
        <w:t>;</w:t>
      </w:r>
    </w:p>
    <w:p w:rsidR="000758DC" w:rsidRPr="002E03FA" w:rsidRDefault="00BF6F7D" w:rsidP="00060C9E">
      <w:pPr>
        <w:pStyle w:val="ae"/>
        <w:numPr>
          <w:ilvl w:val="0"/>
          <w:numId w:val="14"/>
        </w:numPr>
        <w:rPr>
          <w:rFonts w:cs="Times New Roman"/>
        </w:rPr>
      </w:pPr>
      <w:r w:rsidRPr="002E03FA">
        <w:rPr>
          <w:rFonts w:cs="Times New Roman"/>
        </w:rPr>
        <w:t>п</w:t>
      </w:r>
      <w:r w:rsidR="000758DC" w:rsidRPr="002E03FA">
        <w:rPr>
          <w:rFonts w:cs="Times New Roman"/>
        </w:rPr>
        <w:t>риложения:</w:t>
      </w:r>
    </w:p>
    <w:p w:rsidR="000758DC" w:rsidRPr="002E03FA" w:rsidRDefault="00BF6F7D" w:rsidP="00BF6F7D">
      <w:pPr>
        <w:ind w:left="2124" w:firstLine="0"/>
        <w:rPr>
          <w:rFonts w:cs="Times New Roman"/>
        </w:rPr>
      </w:pPr>
      <w:r w:rsidRPr="002E03FA">
        <w:rPr>
          <w:rFonts w:cs="Times New Roman"/>
        </w:rPr>
        <w:t>аттестационный лист;</w:t>
      </w:r>
    </w:p>
    <w:p w:rsidR="000758DC" w:rsidRPr="002E03FA" w:rsidRDefault="00BF6F7D" w:rsidP="00BF6F7D">
      <w:pPr>
        <w:ind w:left="2124" w:firstLine="0"/>
        <w:rPr>
          <w:rFonts w:cs="Times New Roman"/>
        </w:rPr>
      </w:pPr>
      <w:r w:rsidRPr="002E03FA">
        <w:rPr>
          <w:rFonts w:cs="Times New Roman"/>
        </w:rPr>
        <w:t>дневник прохождения практики;</w:t>
      </w:r>
    </w:p>
    <w:p w:rsidR="000758DC" w:rsidRPr="002E03FA" w:rsidRDefault="00BF6F7D" w:rsidP="00BF6F7D">
      <w:pPr>
        <w:ind w:left="2124" w:firstLine="0"/>
        <w:rPr>
          <w:rFonts w:cs="Times New Roman"/>
        </w:rPr>
      </w:pPr>
      <w:r w:rsidRPr="002E03FA">
        <w:rPr>
          <w:rFonts w:cs="Times New Roman"/>
        </w:rPr>
        <w:t>х</w:t>
      </w:r>
      <w:r w:rsidR="000758DC" w:rsidRPr="002E03FA">
        <w:rPr>
          <w:rFonts w:cs="Times New Roman"/>
        </w:rPr>
        <w:t>арактеристика работы обучающегося.</w:t>
      </w:r>
    </w:p>
    <w:p w:rsidR="000758DC" w:rsidRPr="002E03FA" w:rsidRDefault="000758DC" w:rsidP="000758DC">
      <w:pPr>
        <w:rPr>
          <w:rFonts w:cs="Times New Roman"/>
          <w:b/>
        </w:rPr>
      </w:pPr>
      <w:r w:rsidRPr="002E03FA">
        <w:rPr>
          <w:rFonts w:cs="Times New Roman"/>
          <w:b/>
        </w:rPr>
        <w:t>Критерии оценки</w:t>
      </w:r>
      <w:r w:rsidR="00BF6F7D" w:rsidRPr="002E03FA">
        <w:rPr>
          <w:rFonts w:cs="Times New Roman"/>
          <w:b/>
        </w:rPr>
        <w:t xml:space="preserve"> производственной</w:t>
      </w:r>
      <w:r w:rsidRPr="002E03FA">
        <w:rPr>
          <w:rFonts w:cs="Times New Roman"/>
          <w:b/>
        </w:rPr>
        <w:t xml:space="preserve"> практики:</w:t>
      </w:r>
    </w:p>
    <w:p w:rsidR="000758DC" w:rsidRPr="002E03FA" w:rsidRDefault="000758DC" w:rsidP="00060C9E">
      <w:pPr>
        <w:pStyle w:val="ae"/>
        <w:numPr>
          <w:ilvl w:val="0"/>
          <w:numId w:val="16"/>
        </w:numPr>
        <w:rPr>
          <w:rFonts w:cs="Times New Roman"/>
        </w:rPr>
      </w:pPr>
      <w:r w:rsidRPr="002E03FA">
        <w:rPr>
          <w:rFonts w:cs="Times New Roman"/>
        </w:rPr>
        <w:t xml:space="preserve">соответствие представленных отчетных документов требованиям, предъявляемым к их объему и содержанию; </w:t>
      </w:r>
    </w:p>
    <w:p w:rsidR="000758DC" w:rsidRPr="002E03FA" w:rsidRDefault="000758DC" w:rsidP="00060C9E">
      <w:pPr>
        <w:pStyle w:val="ae"/>
        <w:numPr>
          <w:ilvl w:val="0"/>
          <w:numId w:val="16"/>
        </w:numPr>
        <w:rPr>
          <w:rFonts w:cs="Times New Roman"/>
        </w:rPr>
      </w:pPr>
      <w:r w:rsidRPr="002E03FA">
        <w:rPr>
          <w:rFonts w:cs="Times New Roman"/>
        </w:rPr>
        <w:t xml:space="preserve">оценка результатов работы студента непосредственным руководителем практики от организации по месту ее прохождения; </w:t>
      </w:r>
    </w:p>
    <w:p w:rsidR="000758DC" w:rsidRPr="002E03FA" w:rsidRDefault="000758DC" w:rsidP="00060C9E">
      <w:pPr>
        <w:pStyle w:val="ae"/>
        <w:numPr>
          <w:ilvl w:val="0"/>
          <w:numId w:val="16"/>
        </w:numPr>
        <w:rPr>
          <w:rFonts w:cs="Times New Roman"/>
        </w:rPr>
      </w:pPr>
      <w:r w:rsidRPr="002E03FA">
        <w:rPr>
          <w:rFonts w:cs="Times New Roman"/>
        </w:rPr>
        <w:t xml:space="preserve">соответствие выполненной работы программе практики, </w:t>
      </w:r>
    </w:p>
    <w:p w:rsidR="000758DC" w:rsidRPr="002E03FA" w:rsidRDefault="000758DC" w:rsidP="00060C9E">
      <w:pPr>
        <w:pStyle w:val="ae"/>
        <w:numPr>
          <w:ilvl w:val="0"/>
          <w:numId w:val="16"/>
        </w:numPr>
        <w:rPr>
          <w:rFonts w:cs="Times New Roman"/>
        </w:rPr>
      </w:pPr>
      <w:r w:rsidRPr="002E03FA">
        <w:rPr>
          <w:rFonts w:cs="Times New Roman"/>
        </w:rPr>
        <w:t xml:space="preserve">качество выполнения студентом индивидуальных заданий, </w:t>
      </w:r>
    </w:p>
    <w:p w:rsidR="000758DC" w:rsidRPr="002E03FA" w:rsidRDefault="000758DC" w:rsidP="00060C9E">
      <w:pPr>
        <w:pStyle w:val="ae"/>
        <w:numPr>
          <w:ilvl w:val="0"/>
          <w:numId w:val="16"/>
        </w:numPr>
        <w:rPr>
          <w:rFonts w:cs="Times New Roman"/>
        </w:rPr>
      </w:pPr>
      <w:r w:rsidRPr="002E03FA">
        <w:rPr>
          <w:rFonts w:cs="Times New Roman"/>
        </w:rPr>
        <w:t xml:space="preserve">качество оформления отчетных документов. </w:t>
      </w:r>
    </w:p>
    <w:p w:rsidR="000758DC" w:rsidRPr="002E03FA" w:rsidRDefault="000758DC" w:rsidP="00BF6F7D">
      <w:pPr>
        <w:ind w:left="709" w:firstLine="0"/>
        <w:rPr>
          <w:rFonts w:cs="Times New Roman"/>
        </w:rPr>
      </w:pPr>
      <w:r w:rsidRPr="002E03FA">
        <w:rPr>
          <w:rFonts w:cs="Times New Roman"/>
        </w:rPr>
        <w:t>Аттестация по результатам практики производится по пятибалльной системе</w:t>
      </w:r>
      <w:r w:rsidR="00BF6F7D" w:rsidRPr="002E03FA">
        <w:rPr>
          <w:rFonts w:cs="Times New Roman"/>
        </w:rPr>
        <w:t>:</w:t>
      </w:r>
    </w:p>
    <w:p w:rsidR="000758DC" w:rsidRPr="002E03FA" w:rsidRDefault="000758DC" w:rsidP="000758DC">
      <w:pPr>
        <w:rPr>
          <w:rFonts w:cs="Times New Roman"/>
        </w:rPr>
      </w:pPr>
      <w:r w:rsidRPr="002E03FA">
        <w:rPr>
          <w:rFonts w:cs="Times New Roman"/>
          <w:b/>
        </w:rPr>
        <w:t>«Отлично»</w:t>
      </w:r>
      <w:r w:rsidRPr="002E03FA">
        <w:rPr>
          <w:rFonts w:cs="Times New Roman"/>
        </w:rPr>
        <w:t xml:space="preserve"> выставляется студенту, который выполнил в срок весь объем работы, требуемый программой практики, показавший при этом высокий уровень профессиональных компетенций в рамках практики, проявил в работе самостоятельность, творческий подход, ответственно и с интересом относился ко всей работе. Отчетная документация выполнена в соответствии с требованиями. </w:t>
      </w:r>
    </w:p>
    <w:p w:rsidR="000758DC" w:rsidRPr="002E03FA" w:rsidRDefault="000758DC" w:rsidP="000758DC">
      <w:pPr>
        <w:rPr>
          <w:rFonts w:cs="Times New Roman"/>
        </w:rPr>
      </w:pPr>
      <w:r w:rsidRPr="002E03FA">
        <w:rPr>
          <w:rFonts w:cs="Times New Roman"/>
          <w:b/>
        </w:rPr>
        <w:t>«Хорошо»</w:t>
      </w:r>
      <w:r w:rsidRPr="002E03FA">
        <w:rPr>
          <w:rFonts w:cs="Times New Roman"/>
        </w:rPr>
        <w:t xml:space="preserve"> выставляется студенту, который выполнил в срок весь объем работы, требуемый программой практики, показал при этом достаточный уровень профессиональных компетенций в рамках практики, проявил в работе самостоятельность, творческий подход, ответственно и с интересом относился ко всей работе. Имеются незначительные нарушения в выполнении отчетной документации. </w:t>
      </w:r>
    </w:p>
    <w:p w:rsidR="000758DC" w:rsidRPr="002E03FA" w:rsidRDefault="000758DC" w:rsidP="000758DC">
      <w:pPr>
        <w:rPr>
          <w:rFonts w:cs="Times New Roman"/>
        </w:rPr>
      </w:pPr>
      <w:r w:rsidRPr="002E03FA">
        <w:rPr>
          <w:rFonts w:cs="Times New Roman"/>
          <w:b/>
        </w:rPr>
        <w:t>«Удовлетворительно»</w:t>
      </w:r>
      <w:r w:rsidRPr="002E03FA">
        <w:rPr>
          <w:rFonts w:cs="Times New Roman"/>
        </w:rPr>
        <w:t xml:space="preserve"> выставляется студенту, который выполнил в срок не весь объем работы, требуемый программой практики, или имели место нарушения сроков выполнения работ. При этом показал низкий уровень сформированности профессиональных компетенций в рамках практики, не проявил в работе самостоятельность, творческий подход. Отчетная документация выполнена с нарушениями требований. </w:t>
      </w:r>
    </w:p>
    <w:p w:rsidR="00590305" w:rsidRPr="002E03FA" w:rsidRDefault="000758DC" w:rsidP="000758DC">
      <w:pPr>
        <w:rPr>
          <w:rFonts w:cs="Times New Roman"/>
          <w:lang w:eastAsia="ru-RU"/>
        </w:rPr>
      </w:pPr>
      <w:r w:rsidRPr="002E03FA">
        <w:rPr>
          <w:rFonts w:cs="Times New Roman"/>
          <w:b/>
        </w:rPr>
        <w:t>«Неудовлетворительно»</w:t>
      </w:r>
      <w:r w:rsidRPr="002E03FA">
        <w:rPr>
          <w:rFonts w:cs="Times New Roman"/>
        </w:rPr>
        <w:t xml:space="preserve"> выставляется студенту, который не выполнил программу практики, безответственно относился к своим обязанностям, не проявил </w:t>
      </w:r>
      <w:r w:rsidRPr="002E03FA">
        <w:rPr>
          <w:rFonts w:cs="Times New Roman"/>
        </w:rPr>
        <w:lastRenderedPageBreak/>
        <w:t>самостоятельности, не показал достаточный уровень сформированности профессиональных компетенций. Отчетная документация не соответствует требованиям.</w:t>
      </w:r>
    </w:p>
    <w:sectPr w:rsidR="00590305" w:rsidRPr="002E03FA" w:rsidSect="00E0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DB6" w:rsidRDefault="00631DB6" w:rsidP="005F50E9">
      <w:r>
        <w:separator/>
      </w:r>
    </w:p>
    <w:p w:rsidR="00631DB6" w:rsidRDefault="00631DB6" w:rsidP="005F50E9"/>
  </w:endnote>
  <w:endnote w:type="continuationSeparator" w:id="0">
    <w:p w:rsidR="00631DB6" w:rsidRDefault="00631DB6" w:rsidP="005F50E9">
      <w:r>
        <w:continuationSeparator/>
      </w:r>
    </w:p>
    <w:p w:rsidR="00631DB6" w:rsidRDefault="00631DB6" w:rsidP="005F5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E3" w:rsidRDefault="005D77CA" w:rsidP="005F50E9">
    <w:pPr>
      <w:pStyle w:val="a4"/>
      <w:rPr>
        <w:rStyle w:val="a6"/>
        <w:rFonts w:eastAsia="Times New Roman"/>
      </w:rPr>
    </w:pPr>
    <w:r>
      <w:rPr>
        <w:rStyle w:val="a6"/>
        <w:rFonts w:eastAsia="Times New Roman"/>
      </w:rPr>
      <w:fldChar w:fldCharType="begin"/>
    </w:r>
    <w:r w:rsidR="007C5EE3">
      <w:rPr>
        <w:rStyle w:val="a6"/>
        <w:rFonts w:eastAsia="Times New Roman"/>
      </w:rPr>
      <w:instrText xml:space="preserve">PAGE  </w:instrText>
    </w:r>
    <w:r>
      <w:rPr>
        <w:rStyle w:val="a6"/>
        <w:rFonts w:eastAsia="Times New Roman"/>
      </w:rPr>
      <w:fldChar w:fldCharType="end"/>
    </w:r>
  </w:p>
  <w:p w:rsidR="007C5EE3" w:rsidRDefault="007C5EE3" w:rsidP="005F50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774581"/>
      <w:docPartObj>
        <w:docPartGallery w:val="Page Numbers (Bottom of Page)"/>
        <w:docPartUnique/>
      </w:docPartObj>
    </w:sdtPr>
    <w:sdtEndPr/>
    <w:sdtContent>
      <w:p w:rsidR="007C5EE3" w:rsidRDefault="005D77CA">
        <w:pPr>
          <w:pStyle w:val="a4"/>
          <w:jc w:val="center"/>
        </w:pPr>
        <w:r>
          <w:fldChar w:fldCharType="begin"/>
        </w:r>
        <w:r w:rsidR="007C5EE3">
          <w:instrText>PAGE   \* MERGEFORMAT</w:instrText>
        </w:r>
        <w:r>
          <w:fldChar w:fldCharType="separate"/>
        </w:r>
        <w:r w:rsidR="00CF1BF8">
          <w:rPr>
            <w:noProof/>
          </w:rPr>
          <w:t>2</w:t>
        </w:r>
        <w:r>
          <w:fldChar w:fldCharType="end"/>
        </w:r>
      </w:p>
    </w:sdtContent>
  </w:sdt>
  <w:p w:rsidR="007C5EE3" w:rsidRDefault="007C5EE3" w:rsidP="005F50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DB6" w:rsidRDefault="00631DB6" w:rsidP="005F50E9">
      <w:r>
        <w:separator/>
      </w:r>
    </w:p>
    <w:p w:rsidR="00631DB6" w:rsidRDefault="00631DB6" w:rsidP="005F50E9"/>
  </w:footnote>
  <w:footnote w:type="continuationSeparator" w:id="0">
    <w:p w:rsidR="00631DB6" w:rsidRDefault="00631DB6" w:rsidP="005F50E9">
      <w:r>
        <w:continuationSeparator/>
      </w:r>
    </w:p>
    <w:p w:rsidR="00631DB6" w:rsidRDefault="00631DB6" w:rsidP="005F5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2DC"/>
    <w:multiLevelType w:val="hybridMultilevel"/>
    <w:tmpl w:val="5570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E0CA4"/>
    <w:multiLevelType w:val="hybridMultilevel"/>
    <w:tmpl w:val="0D8CF2A6"/>
    <w:lvl w:ilvl="0" w:tplc="8F4CBA1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22C"/>
    <w:multiLevelType w:val="hybridMultilevel"/>
    <w:tmpl w:val="69FE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31D09"/>
    <w:multiLevelType w:val="hybridMultilevel"/>
    <w:tmpl w:val="10B65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42C8"/>
    <w:multiLevelType w:val="hybridMultilevel"/>
    <w:tmpl w:val="751C15C2"/>
    <w:lvl w:ilvl="0" w:tplc="7AB86E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04E58"/>
    <w:multiLevelType w:val="hybridMultilevel"/>
    <w:tmpl w:val="45F8ADFE"/>
    <w:lvl w:ilvl="0" w:tplc="B512F8E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14ED6"/>
    <w:multiLevelType w:val="hybridMultilevel"/>
    <w:tmpl w:val="45F8ADFE"/>
    <w:lvl w:ilvl="0" w:tplc="B512F8E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52A2B"/>
    <w:multiLevelType w:val="multilevel"/>
    <w:tmpl w:val="C3CAD0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96" w:hanging="2160"/>
      </w:pPr>
      <w:rPr>
        <w:rFonts w:hint="default"/>
      </w:rPr>
    </w:lvl>
  </w:abstractNum>
  <w:abstractNum w:abstractNumId="8" w15:restartNumberingAfterBreak="0">
    <w:nsid w:val="4F466611"/>
    <w:multiLevelType w:val="hybridMultilevel"/>
    <w:tmpl w:val="E990E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E2357D"/>
    <w:multiLevelType w:val="hybridMultilevel"/>
    <w:tmpl w:val="9140A8B0"/>
    <w:lvl w:ilvl="0" w:tplc="7AB86E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7025C"/>
    <w:multiLevelType w:val="hybridMultilevel"/>
    <w:tmpl w:val="7EA04F68"/>
    <w:lvl w:ilvl="0" w:tplc="97A4D9F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E7064"/>
    <w:multiLevelType w:val="hybridMultilevel"/>
    <w:tmpl w:val="1C7E5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D5FDF"/>
    <w:multiLevelType w:val="hybridMultilevel"/>
    <w:tmpl w:val="8E68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E3530"/>
    <w:multiLevelType w:val="hybridMultilevel"/>
    <w:tmpl w:val="75E0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95E6E"/>
    <w:multiLevelType w:val="hybridMultilevel"/>
    <w:tmpl w:val="C4965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30066"/>
    <w:multiLevelType w:val="hybridMultilevel"/>
    <w:tmpl w:val="5358B044"/>
    <w:lvl w:ilvl="0" w:tplc="D494CB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E1DF9"/>
    <w:multiLevelType w:val="hybridMultilevel"/>
    <w:tmpl w:val="5484B3CE"/>
    <w:lvl w:ilvl="0" w:tplc="C7AA5A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F456F"/>
    <w:multiLevelType w:val="hybridMultilevel"/>
    <w:tmpl w:val="E07A43EE"/>
    <w:lvl w:ilvl="0" w:tplc="97A4D9F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91BD5"/>
    <w:multiLevelType w:val="multilevel"/>
    <w:tmpl w:val="446AEC0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a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9" w15:restartNumberingAfterBreak="0">
    <w:nsid w:val="694B31FC"/>
    <w:multiLevelType w:val="hybridMultilevel"/>
    <w:tmpl w:val="060A0CE4"/>
    <w:lvl w:ilvl="0" w:tplc="D9148BB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8144D"/>
    <w:multiLevelType w:val="hybridMultilevel"/>
    <w:tmpl w:val="802EEE00"/>
    <w:lvl w:ilvl="0" w:tplc="13C8630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14"/>
  </w:num>
  <w:num w:numId="5">
    <w:abstractNumId w:val="11"/>
  </w:num>
  <w:num w:numId="6">
    <w:abstractNumId w:val="2"/>
  </w:num>
  <w:num w:numId="7">
    <w:abstractNumId w:val="20"/>
  </w:num>
  <w:num w:numId="8">
    <w:abstractNumId w:val="16"/>
  </w:num>
  <w:num w:numId="9">
    <w:abstractNumId w:val="7"/>
  </w:num>
  <w:num w:numId="10">
    <w:abstractNumId w:val="13"/>
  </w:num>
  <w:num w:numId="11">
    <w:abstractNumId w:val="3"/>
  </w:num>
  <w:num w:numId="12">
    <w:abstractNumId w:val="12"/>
  </w:num>
  <w:num w:numId="13">
    <w:abstractNumId w:val="10"/>
  </w:num>
  <w:num w:numId="14">
    <w:abstractNumId w:val="8"/>
  </w:num>
  <w:num w:numId="15">
    <w:abstractNumId w:val="0"/>
  </w:num>
  <w:num w:numId="16">
    <w:abstractNumId w:val="17"/>
  </w:num>
  <w:num w:numId="17">
    <w:abstractNumId w:val="6"/>
  </w:num>
  <w:num w:numId="18">
    <w:abstractNumId w:val="5"/>
  </w:num>
  <w:num w:numId="19">
    <w:abstractNumId w:val="19"/>
  </w:num>
  <w:num w:numId="20">
    <w:abstractNumId w:val="1"/>
  </w:num>
  <w:num w:numId="2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567"/>
    <w:rsid w:val="00002E99"/>
    <w:rsid w:val="0001477D"/>
    <w:rsid w:val="00020038"/>
    <w:rsid w:val="00060C9E"/>
    <w:rsid w:val="000758DC"/>
    <w:rsid w:val="0008645E"/>
    <w:rsid w:val="00087C64"/>
    <w:rsid w:val="000900DD"/>
    <w:rsid w:val="00090229"/>
    <w:rsid w:val="000A45C3"/>
    <w:rsid w:val="0010215A"/>
    <w:rsid w:val="001135BC"/>
    <w:rsid w:val="0011537F"/>
    <w:rsid w:val="001259F1"/>
    <w:rsid w:val="0012769A"/>
    <w:rsid w:val="0014656E"/>
    <w:rsid w:val="00163FAC"/>
    <w:rsid w:val="001B00AA"/>
    <w:rsid w:val="001B1CBA"/>
    <w:rsid w:val="001C5369"/>
    <w:rsid w:val="001D2843"/>
    <w:rsid w:val="001E08CC"/>
    <w:rsid w:val="0020593E"/>
    <w:rsid w:val="00217D91"/>
    <w:rsid w:val="00232D32"/>
    <w:rsid w:val="002638F8"/>
    <w:rsid w:val="002667F6"/>
    <w:rsid w:val="00270204"/>
    <w:rsid w:val="002738B4"/>
    <w:rsid w:val="002B1A05"/>
    <w:rsid w:val="002C20EB"/>
    <w:rsid w:val="002D0DA3"/>
    <w:rsid w:val="002E03FA"/>
    <w:rsid w:val="002E4676"/>
    <w:rsid w:val="002F1E6D"/>
    <w:rsid w:val="002F54AD"/>
    <w:rsid w:val="0031790C"/>
    <w:rsid w:val="00346D71"/>
    <w:rsid w:val="003A507C"/>
    <w:rsid w:val="003B40AE"/>
    <w:rsid w:val="003B4705"/>
    <w:rsid w:val="003C09A2"/>
    <w:rsid w:val="003C2676"/>
    <w:rsid w:val="003C74B6"/>
    <w:rsid w:val="003D5725"/>
    <w:rsid w:val="003E47F0"/>
    <w:rsid w:val="00403B3B"/>
    <w:rsid w:val="00407DFD"/>
    <w:rsid w:val="004106BC"/>
    <w:rsid w:val="00417A02"/>
    <w:rsid w:val="00434788"/>
    <w:rsid w:val="00441226"/>
    <w:rsid w:val="004474E1"/>
    <w:rsid w:val="004511D0"/>
    <w:rsid w:val="00451A6C"/>
    <w:rsid w:val="00451CEC"/>
    <w:rsid w:val="00477994"/>
    <w:rsid w:val="00481B9D"/>
    <w:rsid w:val="004A2C53"/>
    <w:rsid w:val="004A4B29"/>
    <w:rsid w:val="004B3567"/>
    <w:rsid w:val="00512EDD"/>
    <w:rsid w:val="005613B8"/>
    <w:rsid w:val="00564773"/>
    <w:rsid w:val="00572DD3"/>
    <w:rsid w:val="00590305"/>
    <w:rsid w:val="00594457"/>
    <w:rsid w:val="005A23A3"/>
    <w:rsid w:val="005C247C"/>
    <w:rsid w:val="005D09F3"/>
    <w:rsid w:val="005D11B0"/>
    <w:rsid w:val="005D77CA"/>
    <w:rsid w:val="005F1735"/>
    <w:rsid w:val="005F50E9"/>
    <w:rsid w:val="00601A57"/>
    <w:rsid w:val="00623C4A"/>
    <w:rsid w:val="0063127C"/>
    <w:rsid w:val="00631DB6"/>
    <w:rsid w:val="00680BC9"/>
    <w:rsid w:val="006C6E43"/>
    <w:rsid w:val="006D095D"/>
    <w:rsid w:val="006E3988"/>
    <w:rsid w:val="006F728D"/>
    <w:rsid w:val="00700D9D"/>
    <w:rsid w:val="007251A1"/>
    <w:rsid w:val="007339AB"/>
    <w:rsid w:val="00736950"/>
    <w:rsid w:val="00773576"/>
    <w:rsid w:val="00773B78"/>
    <w:rsid w:val="00776B68"/>
    <w:rsid w:val="007A0559"/>
    <w:rsid w:val="007A2224"/>
    <w:rsid w:val="007C5EE3"/>
    <w:rsid w:val="007D14C1"/>
    <w:rsid w:val="007D765C"/>
    <w:rsid w:val="007E3ED6"/>
    <w:rsid w:val="007E4B2F"/>
    <w:rsid w:val="007E68A7"/>
    <w:rsid w:val="007F1AC3"/>
    <w:rsid w:val="00863510"/>
    <w:rsid w:val="00867C4C"/>
    <w:rsid w:val="00885639"/>
    <w:rsid w:val="00895AD5"/>
    <w:rsid w:val="008B4FEF"/>
    <w:rsid w:val="008B613A"/>
    <w:rsid w:val="008C6D06"/>
    <w:rsid w:val="008F4E76"/>
    <w:rsid w:val="008F5D8D"/>
    <w:rsid w:val="00912182"/>
    <w:rsid w:val="009311FF"/>
    <w:rsid w:val="00952032"/>
    <w:rsid w:val="00971E5C"/>
    <w:rsid w:val="00974043"/>
    <w:rsid w:val="009803F4"/>
    <w:rsid w:val="009928B9"/>
    <w:rsid w:val="009C3D37"/>
    <w:rsid w:val="009F329C"/>
    <w:rsid w:val="00A4238A"/>
    <w:rsid w:val="00A6376A"/>
    <w:rsid w:val="00A65139"/>
    <w:rsid w:val="00A92218"/>
    <w:rsid w:val="00A94FDC"/>
    <w:rsid w:val="00A97EC2"/>
    <w:rsid w:val="00AA0050"/>
    <w:rsid w:val="00AC2631"/>
    <w:rsid w:val="00AC3BA1"/>
    <w:rsid w:val="00AC5090"/>
    <w:rsid w:val="00AD631D"/>
    <w:rsid w:val="00B001B7"/>
    <w:rsid w:val="00B37D97"/>
    <w:rsid w:val="00B434F0"/>
    <w:rsid w:val="00B5074D"/>
    <w:rsid w:val="00B67835"/>
    <w:rsid w:val="00B7291B"/>
    <w:rsid w:val="00BA3CBC"/>
    <w:rsid w:val="00BB266A"/>
    <w:rsid w:val="00BC6722"/>
    <w:rsid w:val="00BD23BA"/>
    <w:rsid w:val="00BE67F0"/>
    <w:rsid w:val="00BF6F7D"/>
    <w:rsid w:val="00C21057"/>
    <w:rsid w:val="00C22C8B"/>
    <w:rsid w:val="00C316C0"/>
    <w:rsid w:val="00C411EE"/>
    <w:rsid w:val="00C5764B"/>
    <w:rsid w:val="00C712DF"/>
    <w:rsid w:val="00C7450C"/>
    <w:rsid w:val="00CE25DB"/>
    <w:rsid w:val="00CE6146"/>
    <w:rsid w:val="00CE6585"/>
    <w:rsid w:val="00CF1BF8"/>
    <w:rsid w:val="00D11039"/>
    <w:rsid w:val="00D1486A"/>
    <w:rsid w:val="00D22BFF"/>
    <w:rsid w:val="00D36EEA"/>
    <w:rsid w:val="00D509BD"/>
    <w:rsid w:val="00D75E0A"/>
    <w:rsid w:val="00D846AA"/>
    <w:rsid w:val="00D870A8"/>
    <w:rsid w:val="00D91D2C"/>
    <w:rsid w:val="00D92328"/>
    <w:rsid w:val="00DA617C"/>
    <w:rsid w:val="00DB210C"/>
    <w:rsid w:val="00E05581"/>
    <w:rsid w:val="00E459FF"/>
    <w:rsid w:val="00E471A2"/>
    <w:rsid w:val="00E479DD"/>
    <w:rsid w:val="00E56B4B"/>
    <w:rsid w:val="00E83979"/>
    <w:rsid w:val="00E87E8A"/>
    <w:rsid w:val="00EA5209"/>
    <w:rsid w:val="00EB4450"/>
    <w:rsid w:val="00EB7791"/>
    <w:rsid w:val="00EC26D4"/>
    <w:rsid w:val="00EC5720"/>
    <w:rsid w:val="00ED148B"/>
    <w:rsid w:val="00ED4FE2"/>
    <w:rsid w:val="00EE242E"/>
    <w:rsid w:val="00EF1826"/>
    <w:rsid w:val="00F00EB5"/>
    <w:rsid w:val="00F02E4E"/>
    <w:rsid w:val="00F03354"/>
    <w:rsid w:val="00F214BB"/>
    <w:rsid w:val="00F40393"/>
    <w:rsid w:val="00F4064D"/>
    <w:rsid w:val="00F5177E"/>
    <w:rsid w:val="00F570B7"/>
    <w:rsid w:val="00FA1D23"/>
    <w:rsid w:val="00FC0AAB"/>
    <w:rsid w:val="00FD4784"/>
    <w:rsid w:val="00FD5C14"/>
    <w:rsid w:val="00FF1E60"/>
    <w:rsid w:val="00FF666B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6AC12"/>
  <w15:docId w15:val="{09E4C9A1-7A98-43B6-9291-CD7B2557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58DC"/>
    <w:pPr>
      <w:spacing w:before="120" w:after="24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3C0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4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4B3567"/>
  </w:style>
  <w:style w:type="character" w:styleId="a6">
    <w:name w:val="page number"/>
    <w:basedOn w:val="a1"/>
    <w:uiPriority w:val="99"/>
    <w:rsid w:val="004B3567"/>
    <w:rPr>
      <w:rFonts w:cs="Times New Roman"/>
    </w:rPr>
  </w:style>
  <w:style w:type="paragraph" w:styleId="a7">
    <w:name w:val="footnote text"/>
    <w:basedOn w:val="a0"/>
    <w:link w:val="a8"/>
    <w:uiPriority w:val="99"/>
    <w:rsid w:val="004B3567"/>
    <w:pPr>
      <w:spacing w:after="0" w:line="240" w:lineRule="auto"/>
    </w:pPr>
    <w:rPr>
      <w:rFonts w:eastAsiaTheme="minorEastAsia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1"/>
    <w:link w:val="a7"/>
    <w:uiPriority w:val="99"/>
    <w:rsid w:val="004B3567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1"/>
    <w:uiPriority w:val="99"/>
    <w:rsid w:val="004B3567"/>
    <w:rPr>
      <w:rFonts w:cs="Times New Roman"/>
      <w:vertAlign w:val="superscript"/>
    </w:rPr>
  </w:style>
  <w:style w:type="character" w:styleId="aa">
    <w:name w:val="Emphasis"/>
    <w:basedOn w:val="a1"/>
    <w:uiPriority w:val="20"/>
    <w:qFormat/>
    <w:rsid w:val="004B3567"/>
    <w:rPr>
      <w:rFonts w:cs="Times New Roman"/>
      <w:i/>
    </w:rPr>
  </w:style>
  <w:style w:type="character" w:customStyle="1" w:styleId="10">
    <w:name w:val="Заголовок 1 Знак"/>
    <w:basedOn w:val="a1"/>
    <w:link w:val="1"/>
    <w:uiPriority w:val="9"/>
    <w:rsid w:val="003C0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7E68A7"/>
    <w:pPr>
      <w:spacing w:after="100"/>
    </w:pPr>
  </w:style>
  <w:style w:type="paragraph" w:styleId="ab">
    <w:name w:val="TOC Heading"/>
    <w:basedOn w:val="1"/>
    <w:next w:val="a0"/>
    <w:uiPriority w:val="39"/>
    <w:unhideWhenUsed/>
    <w:qFormat/>
    <w:rsid w:val="003C09A2"/>
    <w:pPr>
      <w:spacing w:line="259" w:lineRule="auto"/>
      <w:outlineLvl w:val="9"/>
    </w:pPr>
    <w:rPr>
      <w:lang w:eastAsia="ru-RU"/>
    </w:rPr>
  </w:style>
  <w:style w:type="paragraph" w:styleId="ac">
    <w:name w:val="Title"/>
    <w:basedOn w:val="1"/>
    <w:next w:val="a0"/>
    <w:link w:val="ad"/>
    <w:uiPriority w:val="10"/>
    <w:qFormat/>
    <w:rsid w:val="005D09F3"/>
    <w:pPr>
      <w:spacing w:after="240" w:line="240" w:lineRule="auto"/>
      <w:contextualSpacing/>
    </w:pPr>
    <w:rPr>
      <w:rFonts w:ascii="Times New Roman" w:hAnsi="Times New Roman"/>
      <w:b/>
      <w:color w:val="auto"/>
      <w:spacing w:val="-10"/>
      <w:kern w:val="28"/>
      <w:sz w:val="28"/>
      <w:szCs w:val="56"/>
    </w:rPr>
  </w:style>
  <w:style w:type="character" w:customStyle="1" w:styleId="ad">
    <w:name w:val="Заголовок Знак"/>
    <w:basedOn w:val="a1"/>
    <w:link w:val="ac"/>
    <w:uiPriority w:val="10"/>
    <w:rsid w:val="005D09F3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e">
    <w:name w:val="List Paragraph"/>
    <w:basedOn w:val="a0"/>
    <w:uiPriority w:val="34"/>
    <w:qFormat/>
    <w:rsid w:val="003C09A2"/>
    <w:pPr>
      <w:ind w:left="720"/>
      <w:contextualSpacing/>
    </w:pPr>
  </w:style>
  <w:style w:type="paragraph" w:styleId="af">
    <w:name w:val="header"/>
    <w:basedOn w:val="a0"/>
    <w:link w:val="af0"/>
    <w:uiPriority w:val="99"/>
    <w:unhideWhenUsed/>
    <w:rsid w:val="00C7450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7450C"/>
    <w:rPr>
      <w:rFonts w:ascii="Times New Roman" w:hAnsi="Times New Roman"/>
      <w:sz w:val="24"/>
    </w:rPr>
  </w:style>
  <w:style w:type="character" w:styleId="af1">
    <w:name w:val="Hyperlink"/>
    <w:basedOn w:val="a1"/>
    <w:uiPriority w:val="99"/>
    <w:unhideWhenUsed/>
    <w:rsid w:val="007E68A7"/>
    <w:rPr>
      <w:color w:val="0000FF" w:themeColor="hyperlink"/>
      <w:u w:val="single"/>
    </w:rPr>
  </w:style>
  <w:style w:type="paragraph" w:customStyle="1" w:styleId="ConsPlusNormal">
    <w:name w:val="ConsPlusNormal"/>
    <w:rsid w:val="00680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Списки"/>
    <w:basedOn w:val="a0"/>
    <w:link w:val="af2"/>
    <w:qFormat/>
    <w:rsid w:val="005F50E9"/>
    <w:pPr>
      <w:numPr>
        <w:ilvl w:val="1"/>
        <w:numId w:val="1"/>
      </w:numPr>
    </w:pPr>
  </w:style>
  <w:style w:type="character" w:customStyle="1" w:styleId="fontstyle01">
    <w:name w:val="fontstyle01"/>
    <w:basedOn w:val="a1"/>
    <w:rsid w:val="00B729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2">
    <w:name w:val="Списки Знак"/>
    <w:basedOn w:val="a1"/>
    <w:link w:val="a"/>
    <w:rsid w:val="005F50E9"/>
    <w:rPr>
      <w:rFonts w:ascii="Times New Roman" w:hAnsi="Times New Roman"/>
      <w:sz w:val="24"/>
    </w:rPr>
  </w:style>
  <w:style w:type="paragraph" w:styleId="af3">
    <w:name w:val="No Spacing"/>
    <w:link w:val="af4"/>
    <w:qFormat/>
    <w:rsid w:val="005D09F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1"/>
    <w:link w:val="af3"/>
    <w:uiPriority w:val="1"/>
    <w:rsid w:val="005D09F3"/>
    <w:rPr>
      <w:rFonts w:eastAsiaTheme="minorEastAsia"/>
      <w:lang w:eastAsia="ru-RU"/>
    </w:rPr>
  </w:style>
  <w:style w:type="character" w:customStyle="1" w:styleId="fontstyle21">
    <w:name w:val="fontstyle21"/>
    <w:basedOn w:val="a1"/>
    <w:rsid w:val="00C316C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5">
    <w:name w:val="FollowedHyperlink"/>
    <w:basedOn w:val="a1"/>
    <w:uiPriority w:val="99"/>
    <w:semiHidden/>
    <w:unhideWhenUsed/>
    <w:rsid w:val="00773576"/>
    <w:rPr>
      <w:color w:val="800080" w:themeColor="followed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2638F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638F8"/>
    <w:rPr>
      <w:rFonts w:ascii="Tahoma" w:hAnsi="Tahoma" w:cs="Tahoma"/>
      <w:sz w:val="16"/>
      <w:szCs w:val="16"/>
    </w:rPr>
  </w:style>
  <w:style w:type="paragraph" w:styleId="af8">
    <w:name w:val="caption"/>
    <w:basedOn w:val="a0"/>
    <w:next w:val="a0"/>
    <w:uiPriority w:val="35"/>
    <w:unhideWhenUsed/>
    <w:qFormat/>
    <w:rsid w:val="00700D9D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141">
    <w:name w:val="Font Style141"/>
    <w:rsid w:val="00F570B7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564773"/>
    <w:rPr>
      <w:rFonts w:ascii="Times New Roman" w:hAnsi="Times New Roman" w:cs="Times New Roman" w:hint="default"/>
      <w:sz w:val="18"/>
      <w:szCs w:val="18"/>
    </w:rPr>
  </w:style>
  <w:style w:type="table" w:styleId="af9">
    <w:name w:val="Table Grid"/>
    <w:basedOn w:val="a2"/>
    <w:uiPriority w:val="39"/>
    <w:rsid w:val="00A9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1"/>
    <w:rsid w:val="00776B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Default">
    <w:name w:val="Default"/>
    <w:rsid w:val="00A637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Таблица"/>
    <w:basedOn w:val="a0"/>
    <w:link w:val="afb"/>
    <w:qFormat/>
    <w:rsid w:val="0020593E"/>
    <w:pPr>
      <w:spacing w:before="60" w:after="60"/>
      <w:ind w:firstLine="0"/>
      <w:contextualSpacing/>
    </w:pPr>
  </w:style>
  <w:style w:type="character" w:customStyle="1" w:styleId="afb">
    <w:name w:val="Таблица Знак"/>
    <w:basedOn w:val="a1"/>
    <w:link w:val="afa"/>
    <w:rsid w:val="0020593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3904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code/442491" TargetMode="External"/><Relationship Id="rId17" Type="http://schemas.openxmlformats.org/officeDocument/2006/relationships/hyperlink" Target="http://www.iprbookshop.ru/395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eal.tepkom.ru/Real_OM-CM_A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0477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69176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nanium.com/catalog/product/1033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0BC9-C9AD-46DF-90CD-3C74944C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3206</Words>
  <Characters>18279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21443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Половко</dc:creator>
  <cp:lastModifiedBy>Екатерина Половко</cp:lastModifiedBy>
  <cp:revision>9</cp:revision>
  <cp:lastPrinted>2019-11-22T20:21:00Z</cp:lastPrinted>
  <dcterms:created xsi:type="dcterms:W3CDTF">2020-02-27T10:51:00Z</dcterms:created>
  <dcterms:modified xsi:type="dcterms:W3CDTF">2021-07-08T13:14:00Z</dcterms:modified>
</cp:coreProperties>
</file>