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EC" w:rsidRDefault="001214EC" w:rsidP="001214EC">
      <w:pPr>
        <w:tabs>
          <w:tab w:val="left" w:pos="142"/>
        </w:tabs>
        <w:jc w:val="center"/>
      </w:pPr>
      <w:r>
        <w:t>ИНИСТЕРСТВО НАУКИ И ВЫСШЕГО ОБРАЗОВАНИЯ РОССИЙСКОЙ ФЕДЕРАЦИИ</w:t>
      </w:r>
      <w:r>
        <w:br/>
        <w:t xml:space="preserve">Федеральное государственное автономное образовательное учреждение </w:t>
      </w:r>
    </w:p>
    <w:p w:rsidR="001214EC" w:rsidRDefault="001214EC" w:rsidP="001214EC">
      <w:pPr>
        <w:tabs>
          <w:tab w:val="left" w:pos="142"/>
        </w:tabs>
        <w:jc w:val="center"/>
      </w:pPr>
      <w:r>
        <w:t xml:space="preserve">высшего образования </w:t>
      </w:r>
    </w:p>
    <w:p w:rsidR="001214EC" w:rsidRDefault="001214EC" w:rsidP="001214EC">
      <w:pPr>
        <w:tabs>
          <w:tab w:val="left" w:pos="142"/>
        </w:tabs>
        <w:jc w:val="center"/>
      </w:pPr>
      <w:r>
        <w:t xml:space="preserve">«Национальный исследовательский </w:t>
      </w:r>
    </w:p>
    <w:p w:rsidR="001214EC" w:rsidRDefault="001214EC" w:rsidP="001214EC">
      <w:pPr>
        <w:tabs>
          <w:tab w:val="left" w:pos="142"/>
        </w:tabs>
        <w:jc w:val="center"/>
      </w:pPr>
      <w:r>
        <w:t>Нижегородский государственный университет им. Н.И. Лобачевского»</w:t>
      </w:r>
    </w:p>
    <w:p w:rsidR="001214EC" w:rsidRDefault="001214EC" w:rsidP="001214EC">
      <w:pPr>
        <w:tabs>
          <w:tab w:val="left" w:pos="142"/>
        </w:tabs>
        <w:jc w:val="center"/>
      </w:pPr>
      <w:r>
        <w:t>Институт экономики и предпринимательства</w:t>
      </w: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8A1017" w:rsidRPr="008A1017" w:rsidRDefault="008A1017" w:rsidP="008A1017">
      <w:pPr>
        <w:tabs>
          <w:tab w:val="left" w:pos="142"/>
        </w:tabs>
        <w:jc w:val="right"/>
        <w:rPr>
          <w:lang w:eastAsia="en-US"/>
        </w:rPr>
      </w:pPr>
      <w:r w:rsidRPr="008A1017">
        <w:rPr>
          <w:lang w:eastAsia="en-US"/>
        </w:rPr>
        <w:t>УТВЕРЖДЕНО</w:t>
      </w:r>
    </w:p>
    <w:p w:rsidR="008A1017" w:rsidRPr="008A1017" w:rsidRDefault="008A1017" w:rsidP="008A1017">
      <w:pPr>
        <w:tabs>
          <w:tab w:val="left" w:pos="142"/>
        </w:tabs>
        <w:jc w:val="right"/>
        <w:rPr>
          <w:lang w:eastAsia="en-US"/>
        </w:rPr>
      </w:pPr>
      <w:r w:rsidRPr="008A1017">
        <w:rPr>
          <w:lang w:eastAsia="en-US"/>
        </w:rPr>
        <w:t>решением ученого совета ННГУ</w:t>
      </w:r>
    </w:p>
    <w:p w:rsidR="008A1017" w:rsidRPr="008A1017" w:rsidRDefault="008A1017" w:rsidP="008A1017">
      <w:pPr>
        <w:tabs>
          <w:tab w:val="left" w:pos="142"/>
        </w:tabs>
        <w:jc w:val="right"/>
        <w:rPr>
          <w:lang w:eastAsia="en-US"/>
        </w:rPr>
      </w:pPr>
      <w:r w:rsidRPr="008A1017">
        <w:rPr>
          <w:lang w:eastAsia="en-US"/>
        </w:rPr>
        <w:t>протокол от 14.12.2021 №4</w:t>
      </w:r>
    </w:p>
    <w:p w:rsidR="001214EC" w:rsidRDefault="001214EC" w:rsidP="001214EC">
      <w:pPr>
        <w:tabs>
          <w:tab w:val="left" w:pos="142"/>
        </w:tabs>
        <w:jc w:val="right"/>
      </w:pPr>
    </w:p>
    <w:p w:rsidR="001214EC" w:rsidRDefault="001214EC" w:rsidP="001214EC">
      <w:pPr>
        <w:tabs>
          <w:tab w:val="left" w:pos="142"/>
        </w:tabs>
        <w:jc w:val="right"/>
      </w:pPr>
    </w:p>
    <w:p w:rsidR="001214EC" w:rsidRDefault="001214EC" w:rsidP="001214EC">
      <w:pPr>
        <w:tabs>
          <w:tab w:val="left" w:pos="142"/>
        </w:tabs>
        <w:jc w:val="right"/>
      </w:pPr>
    </w:p>
    <w:p w:rsidR="001214EC" w:rsidRDefault="001214EC" w:rsidP="001214EC">
      <w:pPr>
        <w:tabs>
          <w:tab w:val="left" w:pos="142"/>
        </w:tabs>
        <w:jc w:val="right"/>
      </w:pPr>
    </w:p>
    <w:p w:rsidR="001214EC" w:rsidRDefault="001214EC" w:rsidP="001214EC">
      <w:pPr>
        <w:tabs>
          <w:tab w:val="left" w:pos="142"/>
        </w:tabs>
        <w:jc w:val="right"/>
      </w:pPr>
    </w:p>
    <w:p w:rsidR="001214EC" w:rsidRDefault="001214EC" w:rsidP="001214EC">
      <w:pPr>
        <w:tabs>
          <w:tab w:val="left" w:pos="142"/>
        </w:tabs>
        <w:jc w:val="right"/>
      </w:pPr>
    </w:p>
    <w:p w:rsidR="001214EC" w:rsidRDefault="001214EC" w:rsidP="001214EC">
      <w:pPr>
        <w:tabs>
          <w:tab w:val="left" w:pos="142"/>
          <w:tab w:val="left" w:pos="5670"/>
        </w:tabs>
      </w:pPr>
    </w:p>
    <w:p w:rsidR="001214EC" w:rsidRDefault="001214EC" w:rsidP="001214EC">
      <w:pPr>
        <w:tabs>
          <w:tab w:val="left" w:pos="142"/>
          <w:tab w:val="left" w:pos="5670"/>
        </w:tabs>
      </w:pPr>
    </w:p>
    <w:p w:rsidR="001214EC" w:rsidRDefault="001214EC" w:rsidP="001214EC">
      <w:pPr>
        <w:tabs>
          <w:tab w:val="left" w:pos="142"/>
        </w:tabs>
        <w:jc w:val="center"/>
        <w:rPr>
          <w:b/>
        </w:rPr>
      </w:pPr>
      <w:r>
        <w:rPr>
          <w:b/>
        </w:rPr>
        <w:t>Рабочая программа дисциплины</w:t>
      </w:r>
    </w:p>
    <w:p w:rsidR="001214EC" w:rsidRDefault="001214EC" w:rsidP="001214EC">
      <w:pPr>
        <w:tabs>
          <w:tab w:val="left" w:pos="142"/>
        </w:tabs>
        <w:jc w:val="center"/>
      </w:pPr>
    </w:p>
    <w:p w:rsidR="001214EC" w:rsidRDefault="001214EC" w:rsidP="001214EC">
      <w:pPr>
        <w:tabs>
          <w:tab w:val="left" w:pos="142"/>
        </w:tabs>
        <w:jc w:val="center"/>
        <w:rPr>
          <w:b/>
        </w:rPr>
      </w:pPr>
      <w:r>
        <w:rPr>
          <w:b/>
        </w:rPr>
        <w:t>ФИЗИКА</w:t>
      </w:r>
    </w:p>
    <w:p w:rsidR="001214EC" w:rsidRDefault="001214EC" w:rsidP="001214EC">
      <w:pPr>
        <w:tabs>
          <w:tab w:val="left" w:pos="142"/>
        </w:tabs>
        <w:jc w:val="center"/>
      </w:pPr>
    </w:p>
    <w:p w:rsidR="001214EC" w:rsidRDefault="001214EC" w:rsidP="001214EC">
      <w:pPr>
        <w:tabs>
          <w:tab w:val="left" w:pos="142"/>
        </w:tabs>
        <w:jc w:val="center"/>
        <w:rPr>
          <w:b/>
        </w:rPr>
      </w:pPr>
      <w:r>
        <w:rPr>
          <w:b/>
        </w:rPr>
        <w:t>Специальность среднего профессионального образования</w:t>
      </w:r>
    </w:p>
    <w:p w:rsidR="001214EC" w:rsidRDefault="001214EC" w:rsidP="001214EC">
      <w:pPr>
        <w:tabs>
          <w:tab w:val="left" w:pos="142"/>
        </w:tabs>
        <w:spacing w:line="216" w:lineRule="auto"/>
        <w:jc w:val="center"/>
      </w:pPr>
    </w:p>
    <w:p w:rsidR="001214EC" w:rsidRDefault="001214EC" w:rsidP="001214EC">
      <w:pPr>
        <w:tabs>
          <w:tab w:val="left" w:pos="142"/>
        </w:tabs>
        <w:jc w:val="center"/>
      </w:pPr>
      <w:r>
        <w:t>09.02.04 «Информационные системы (по отраслям)»</w:t>
      </w: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rPr>
          <w:b/>
        </w:rPr>
      </w:pPr>
      <w:r>
        <w:rPr>
          <w:b/>
        </w:rPr>
        <w:t>Квалификация выпускника</w:t>
      </w:r>
    </w:p>
    <w:p w:rsidR="001214EC" w:rsidRDefault="001214EC" w:rsidP="001214EC">
      <w:pPr>
        <w:tabs>
          <w:tab w:val="left" w:pos="142"/>
        </w:tabs>
        <w:jc w:val="center"/>
      </w:pPr>
    </w:p>
    <w:p w:rsidR="001214EC" w:rsidRDefault="001214EC" w:rsidP="001214EC">
      <w:pPr>
        <w:tabs>
          <w:tab w:val="left" w:pos="142"/>
        </w:tabs>
        <w:jc w:val="center"/>
      </w:pPr>
      <w:r>
        <w:t>Техник по информационным системам</w:t>
      </w: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E96B2B" w:rsidRDefault="00E96B2B"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1214EC" w:rsidRDefault="001214EC" w:rsidP="001214EC">
      <w:pPr>
        <w:tabs>
          <w:tab w:val="left" w:pos="142"/>
        </w:tabs>
        <w:jc w:val="center"/>
      </w:pPr>
    </w:p>
    <w:p w:rsidR="00795E74" w:rsidRDefault="00795E74" w:rsidP="001214EC">
      <w:pPr>
        <w:tabs>
          <w:tab w:val="left" w:pos="142"/>
        </w:tabs>
        <w:jc w:val="center"/>
      </w:pPr>
    </w:p>
    <w:p w:rsidR="00795E74" w:rsidRDefault="00795E74" w:rsidP="001214EC">
      <w:pPr>
        <w:tabs>
          <w:tab w:val="left" w:pos="142"/>
        </w:tabs>
        <w:jc w:val="center"/>
      </w:pPr>
    </w:p>
    <w:p w:rsidR="00795E74" w:rsidRDefault="00795E74" w:rsidP="001214EC">
      <w:pPr>
        <w:tabs>
          <w:tab w:val="left" w:pos="142"/>
        </w:tabs>
        <w:jc w:val="center"/>
      </w:pPr>
    </w:p>
    <w:p w:rsidR="00795E74" w:rsidRDefault="00795E74" w:rsidP="001214EC">
      <w:pPr>
        <w:tabs>
          <w:tab w:val="left" w:pos="142"/>
        </w:tabs>
        <w:jc w:val="center"/>
      </w:pPr>
    </w:p>
    <w:p w:rsidR="00795E74" w:rsidRDefault="00795E74" w:rsidP="001214EC">
      <w:pPr>
        <w:tabs>
          <w:tab w:val="left" w:pos="142"/>
        </w:tabs>
        <w:jc w:val="center"/>
      </w:pPr>
    </w:p>
    <w:p w:rsidR="00795E74" w:rsidRDefault="00795E74" w:rsidP="001214EC">
      <w:pPr>
        <w:tabs>
          <w:tab w:val="left" w:pos="142"/>
        </w:tabs>
        <w:jc w:val="center"/>
      </w:pPr>
    </w:p>
    <w:p w:rsidR="001214EC" w:rsidRDefault="001214EC" w:rsidP="001214EC">
      <w:pPr>
        <w:tabs>
          <w:tab w:val="left" w:pos="142"/>
        </w:tabs>
        <w:jc w:val="center"/>
      </w:pPr>
      <w:r>
        <w:t>20</w:t>
      </w:r>
      <w:r w:rsidR="00795E74">
        <w:t>2</w:t>
      </w:r>
      <w:r w:rsidR="008A1017">
        <w:t>2</w:t>
      </w:r>
      <w:bookmarkStart w:id="0" w:name="_GoBack"/>
      <w:bookmarkEnd w:id="0"/>
    </w:p>
    <w:p w:rsidR="001214EC" w:rsidRDefault="001214EC" w:rsidP="001214EC">
      <w:pPr>
        <w:tabs>
          <w:tab w:val="left" w:pos="142"/>
        </w:tabs>
        <w:jc w:val="both"/>
      </w:pPr>
      <w: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09.02.04«Информационные системы (по отраслям)»</w:t>
      </w:r>
      <w:r w:rsidR="00795E74">
        <w:t>.</w:t>
      </w:r>
    </w:p>
    <w:p w:rsidR="001214EC" w:rsidRDefault="001214EC" w:rsidP="001214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214EC" w:rsidRDefault="001214EC" w:rsidP="001214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Разработчик</w:t>
      </w:r>
      <w:r w:rsidRPr="002722A8">
        <w:t xml:space="preserve">: </w:t>
      </w:r>
      <w:r w:rsidR="00E96B2B">
        <w:t>Сидорчук Л.Р.</w:t>
      </w:r>
      <w:r w:rsidR="00795E74" w:rsidRPr="00795E74">
        <w:t>,</w:t>
      </w:r>
      <w:r w:rsidR="00E96B2B">
        <w:t xml:space="preserve"> преподаватель СПО</w:t>
      </w:r>
    </w:p>
    <w:p w:rsidR="001214EC" w:rsidRDefault="001214EC" w:rsidP="001214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95E74" w:rsidRDefault="00795E74" w:rsidP="00795E74">
      <w:pPr>
        <w:widowControl w:val="0"/>
        <w:autoSpaceDE w:val="0"/>
        <w:autoSpaceDN w:val="0"/>
        <w:adjustRightInd w:val="0"/>
      </w:pPr>
    </w:p>
    <w:p w:rsidR="00795E74" w:rsidRDefault="00795E74" w:rsidP="00795E74">
      <w:pPr>
        <w:widowControl w:val="0"/>
        <w:autoSpaceDE w:val="0"/>
        <w:autoSpaceDN w:val="0"/>
        <w:adjustRightInd w:val="0"/>
      </w:pPr>
      <w:r>
        <w:t>Программа дисциплины рассмотрена и одобрена на заседании методической комиссии № от .</w:t>
      </w:r>
    </w:p>
    <w:p w:rsidR="00795E74" w:rsidRPr="00760032" w:rsidRDefault="00795E74" w:rsidP="00795E74">
      <w:pPr>
        <w:widowControl w:val="0"/>
        <w:autoSpaceDE w:val="0"/>
        <w:autoSpaceDN w:val="0"/>
        <w:adjustRightInd w:val="0"/>
      </w:pPr>
    </w:p>
    <w:p w:rsidR="00795E74" w:rsidRPr="00760032" w:rsidRDefault="00795E74" w:rsidP="00795E74">
      <w:pPr>
        <w:widowControl w:val="0"/>
        <w:autoSpaceDE w:val="0"/>
        <w:autoSpaceDN w:val="0"/>
        <w:adjustRightInd w:val="0"/>
      </w:pPr>
      <w:r w:rsidRPr="00760032">
        <w:t>Председатель методической комиссии</w:t>
      </w:r>
    </w:p>
    <w:p w:rsidR="00795E74" w:rsidRDefault="00795E74" w:rsidP="00795E74">
      <w:pPr>
        <w:widowControl w:val="0"/>
        <w:autoSpaceDE w:val="0"/>
        <w:autoSpaceDN w:val="0"/>
        <w:adjustRightInd w:val="0"/>
      </w:pPr>
      <w:r w:rsidRPr="00760032">
        <w:t xml:space="preserve">Института экономики и предпринимательства                         </w:t>
      </w:r>
      <w:r>
        <w:t>Макарова С.Д.</w:t>
      </w:r>
    </w:p>
    <w:p w:rsidR="001214EC" w:rsidRDefault="001214EC" w:rsidP="001214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Cs/>
          <w:i/>
        </w:rPr>
        <w:br w:type="page"/>
      </w:r>
      <w:r>
        <w:rPr>
          <w:b/>
        </w:rPr>
        <w:lastRenderedPageBreak/>
        <w:t>СОДЕРЖАНИЕ</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214EC" w:rsidRDefault="001214EC" w:rsidP="001214EC">
      <w:pPr>
        <w:widowControl w:val="0"/>
        <w:tabs>
          <w:tab w:val="left" w:leader="dot" w:pos="8760"/>
        </w:tabs>
        <w:autoSpaceDE w:val="0"/>
        <w:autoSpaceDN w:val="0"/>
        <w:adjustRightInd w:val="0"/>
      </w:pPr>
      <w:r>
        <w:t>Пояснительная записка</w:t>
      </w:r>
      <w:r>
        <w:tab/>
        <w:t>4</w:t>
      </w: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760"/>
        </w:tabs>
        <w:autoSpaceDE w:val="0"/>
        <w:autoSpaceDN w:val="0"/>
        <w:adjustRightInd w:val="0"/>
        <w:ind w:left="280"/>
      </w:pPr>
      <w:r>
        <w:t>Общая характеристика учебной дисциплины «Физика»</w:t>
      </w:r>
      <w:r>
        <w:tab/>
        <w:t>5</w:t>
      </w: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760"/>
        </w:tabs>
        <w:autoSpaceDE w:val="0"/>
        <w:autoSpaceDN w:val="0"/>
        <w:adjustRightInd w:val="0"/>
        <w:ind w:left="280"/>
      </w:pPr>
      <w:r>
        <w:t>Место учебной дисциплины в учебном плане</w:t>
      </w:r>
      <w:r>
        <w:tab/>
        <w:t>6</w:t>
      </w: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760"/>
        </w:tabs>
        <w:autoSpaceDE w:val="0"/>
        <w:autoSpaceDN w:val="0"/>
        <w:adjustRightInd w:val="0"/>
        <w:ind w:left="280"/>
      </w:pPr>
      <w:r>
        <w:t>Результаты освоения учебной дисциплины</w:t>
      </w:r>
      <w:r>
        <w:tab/>
        <w:t>6</w:t>
      </w: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760"/>
        </w:tabs>
        <w:autoSpaceDE w:val="0"/>
        <w:autoSpaceDN w:val="0"/>
        <w:adjustRightInd w:val="0"/>
        <w:ind w:left="280"/>
      </w:pPr>
      <w:r>
        <w:t>Содержание учебной дисциплины</w:t>
      </w:r>
      <w:r>
        <w:tab/>
        <w:t>7</w:t>
      </w: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640"/>
        </w:tabs>
        <w:autoSpaceDE w:val="0"/>
        <w:autoSpaceDN w:val="0"/>
        <w:adjustRightInd w:val="0"/>
      </w:pPr>
      <w:r>
        <w:t>Тематическое планирование</w:t>
      </w:r>
      <w:r>
        <w:tab/>
        <w:t>14</w:t>
      </w:r>
    </w:p>
    <w:p w:rsidR="001214EC" w:rsidRDefault="001214EC" w:rsidP="001214EC">
      <w:pPr>
        <w:widowControl w:val="0"/>
        <w:autoSpaceDE w:val="0"/>
        <w:autoSpaceDN w:val="0"/>
        <w:adjustRightInd w:val="0"/>
        <w:spacing w:line="47" w:lineRule="exact"/>
      </w:pPr>
    </w:p>
    <w:p w:rsidR="001214EC" w:rsidRDefault="001214EC" w:rsidP="001214EC">
      <w:pPr>
        <w:widowControl w:val="0"/>
        <w:autoSpaceDE w:val="0"/>
        <w:autoSpaceDN w:val="0"/>
        <w:adjustRightInd w:val="0"/>
        <w:spacing w:line="47" w:lineRule="exact"/>
      </w:pPr>
    </w:p>
    <w:p w:rsidR="001214EC" w:rsidRDefault="001214EC" w:rsidP="001214EC">
      <w:pPr>
        <w:widowControl w:val="0"/>
        <w:tabs>
          <w:tab w:val="left" w:leader="dot" w:pos="8640"/>
        </w:tabs>
        <w:autoSpaceDE w:val="0"/>
        <w:autoSpaceDN w:val="0"/>
        <w:adjustRightInd w:val="0"/>
        <w:ind w:left="280"/>
      </w:pPr>
      <w:r>
        <w:t>Характеристика основных видов учебной деятельности студентов</w:t>
      </w:r>
      <w:r>
        <w:tab/>
        <w:t>19</w:t>
      </w:r>
    </w:p>
    <w:p w:rsidR="001214EC" w:rsidRDefault="001214EC" w:rsidP="001214EC">
      <w:pPr>
        <w:widowControl w:val="0"/>
        <w:autoSpaceDE w:val="0"/>
        <w:autoSpaceDN w:val="0"/>
        <w:adjustRightInd w:val="0"/>
        <w:spacing w:line="47" w:lineRule="exact"/>
      </w:pPr>
    </w:p>
    <w:p w:rsidR="001214EC" w:rsidRDefault="001214EC" w:rsidP="001214EC">
      <w:pPr>
        <w:widowControl w:val="0"/>
        <w:autoSpaceDE w:val="0"/>
        <w:autoSpaceDN w:val="0"/>
        <w:adjustRightInd w:val="0"/>
      </w:pPr>
      <w:r>
        <w:t>Учебно-методическое и материально-техническое обеспечение</w:t>
      </w:r>
    </w:p>
    <w:p w:rsidR="001214EC" w:rsidRDefault="001214EC" w:rsidP="001214EC">
      <w:pPr>
        <w:widowControl w:val="0"/>
        <w:tabs>
          <w:tab w:val="left" w:leader="dot" w:pos="8640"/>
        </w:tabs>
        <w:autoSpaceDE w:val="0"/>
        <w:autoSpaceDN w:val="0"/>
        <w:adjustRightInd w:val="0"/>
        <w:spacing w:line="228" w:lineRule="auto"/>
      </w:pPr>
      <w:r>
        <w:t>программы учебной дисциплины «Физика»</w:t>
      </w:r>
      <w:r>
        <w:tab/>
        <w:t>26</w:t>
      </w:r>
    </w:p>
    <w:p w:rsidR="001214EC" w:rsidRDefault="001214EC" w:rsidP="001214EC">
      <w:pPr>
        <w:widowControl w:val="0"/>
        <w:autoSpaceDE w:val="0"/>
        <w:autoSpaceDN w:val="0"/>
        <w:adjustRightInd w:val="0"/>
        <w:spacing w:line="48" w:lineRule="exact"/>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Контроль и оценка результатов освоения учебной дисциплины………………………28</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1214EC" w:rsidRDefault="001214EC" w:rsidP="001214EC">
      <w:pPr>
        <w:widowControl w:val="0"/>
        <w:overflowPunct w:val="0"/>
        <w:autoSpaceDE w:val="0"/>
        <w:autoSpaceDN w:val="0"/>
        <w:adjustRightInd w:val="0"/>
        <w:ind w:firstLine="283"/>
        <w:jc w:val="center"/>
        <w:rPr>
          <w:b/>
          <w:caps/>
        </w:rPr>
      </w:pPr>
      <w:r>
        <w:rPr>
          <w:b/>
          <w:caps/>
          <w:u w:val="single"/>
        </w:rPr>
        <w:br w:type="page"/>
      </w:r>
      <w:r>
        <w:rPr>
          <w:b/>
          <w:caps/>
        </w:rPr>
        <w:lastRenderedPageBreak/>
        <w:t>Пояснительная записка</w:t>
      </w:r>
    </w:p>
    <w:p w:rsidR="001214EC" w:rsidRDefault="001214EC" w:rsidP="001214EC">
      <w:pPr>
        <w:widowControl w:val="0"/>
        <w:overflowPunct w:val="0"/>
        <w:autoSpaceDE w:val="0"/>
        <w:autoSpaceDN w:val="0"/>
        <w:adjustRightInd w:val="0"/>
        <w:ind w:firstLine="283"/>
        <w:jc w:val="both"/>
        <w:rPr>
          <w:b/>
          <w:caps/>
          <w:u w:val="single"/>
        </w:rPr>
      </w:pPr>
    </w:p>
    <w:p w:rsidR="001214EC" w:rsidRDefault="001214EC" w:rsidP="001214EC">
      <w:pPr>
        <w:widowControl w:val="0"/>
        <w:overflowPunct w:val="0"/>
        <w:autoSpaceDE w:val="0"/>
        <w:autoSpaceDN w:val="0"/>
        <w:adjustRightInd w:val="0"/>
        <w:ind w:firstLine="283"/>
        <w:jc w:val="both"/>
      </w:pPr>
      <w: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214EC" w:rsidRDefault="001214EC" w:rsidP="001214EC">
      <w:pPr>
        <w:widowControl w:val="0"/>
        <w:overflowPunct w:val="0"/>
        <w:autoSpaceDE w:val="0"/>
        <w:autoSpaceDN w:val="0"/>
        <w:adjustRightInd w:val="0"/>
        <w:ind w:firstLine="283"/>
        <w:jc w:val="both"/>
      </w:pPr>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1214EC" w:rsidRDefault="001214EC" w:rsidP="001214EC">
      <w:pPr>
        <w:widowControl w:val="0"/>
        <w:autoSpaceDE w:val="0"/>
        <w:autoSpaceDN w:val="0"/>
        <w:adjustRightInd w:val="0"/>
        <w:ind w:left="280"/>
        <w:jc w:val="both"/>
      </w:pPr>
      <w:r>
        <w:t xml:space="preserve">Содержание программы «Физика» направлено на достижение следующих </w:t>
      </w:r>
      <w:r>
        <w:rPr>
          <w:b/>
          <w:bCs/>
        </w:rPr>
        <w:t>целей:</w:t>
      </w:r>
    </w:p>
    <w:p w:rsidR="001214EC" w:rsidRDefault="001214EC" w:rsidP="001214EC">
      <w:pPr>
        <w:widowControl w:val="0"/>
        <w:numPr>
          <w:ilvl w:val="0"/>
          <w:numId w:val="3"/>
        </w:numPr>
        <w:tabs>
          <w:tab w:val="num" w:pos="560"/>
        </w:tabs>
        <w:overflowPunct w:val="0"/>
        <w:autoSpaceDE w:val="0"/>
        <w:autoSpaceDN w:val="0"/>
        <w:adjustRightInd w:val="0"/>
        <w:ind w:left="560" w:hanging="276"/>
        <w:jc w:val="both"/>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214EC" w:rsidRDefault="001214EC" w:rsidP="001214EC">
      <w:pPr>
        <w:widowControl w:val="0"/>
        <w:numPr>
          <w:ilvl w:val="0"/>
          <w:numId w:val="3"/>
        </w:numPr>
        <w:tabs>
          <w:tab w:val="num" w:pos="560"/>
        </w:tabs>
        <w:overflowPunct w:val="0"/>
        <w:autoSpaceDE w:val="0"/>
        <w:autoSpaceDN w:val="0"/>
        <w:adjustRightInd w:val="0"/>
        <w:ind w:left="560" w:hanging="276"/>
        <w:jc w:val="both"/>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w:t>
      </w:r>
      <w:r w:rsidR="00FA2289">
        <w:t>ивать достоверность естественно</w:t>
      </w:r>
      <w:r>
        <w:t xml:space="preserve">научной информации; </w:t>
      </w:r>
    </w:p>
    <w:p w:rsidR="001214EC" w:rsidRDefault="001214EC" w:rsidP="001214EC">
      <w:pPr>
        <w:widowControl w:val="0"/>
        <w:numPr>
          <w:ilvl w:val="0"/>
          <w:numId w:val="3"/>
        </w:numPr>
        <w:tabs>
          <w:tab w:val="num" w:pos="560"/>
        </w:tabs>
        <w:overflowPunct w:val="0"/>
        <w:autoSpaceDE w:val="0"/>
        <w:autoSpaceDN w:val="0"/>
        <w:adjustRightInd w:val="0"/>
        <w:ind w:left="560" w:hanging="276"/>
        <w:jc w:val="both"/>
      </w:pPr>
      <w: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w:t>
      </w:r>
      <w:r w:rsidR="002722A8">
        <w:t>различных</w:t>
      </w:r>
      <w:r>
        <w:t xml:space="preserve"> источников информации и современных информационных технологий; </w:t>
      </w:r>
    </w:p>
    <w:p w:rsidR="001214EC" w:rsidRDefault="001214EC" w:rsidP="001214EC">
      <w:pPr>
        <w:widowControl w:val="0"/>
        <w:numPr>
          <w:ilvl w:val="0"/>
          <w:numId w:val="3"/>
        </w:numPr>
        <w:tabs>
          <w:tab w:val="num" w:pos="560"/>
        </w:tabs>
        <w:overflowPunct w:val="0"/>
        <w:autoSpaceDE w:val="0"/>
        <w:autoSpaceDN w:val="0"/>
        <w:adjustRightInd w:val="0"/>
        <w:ind w:left="560" w:hanging="276"/>
        <w:jc w:val="both"/>
      </w:pPr>
      <w: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r w:rsidR="002722A8">
        <w:t>естественнонаучного</w:t>
      </w:r>
      <w:r>
        <w:t xml:space="preserve"> содержания; готовности к морально-этической оценке использования научных достижений, чувства ответственности за защиту окружающей среды; </w:t>
      </w:r>
    </w:p>
    <w:p w:rsidR="001214EC" w:rsidRDefault="001214EC" w:rsidP="001214EC">
      <w:pPr>
        <w:widowControl w:val="0"/>
        <w:numPr>
          <w:ilvl w:val="0"/>
          <w:numId w:val="3"/>
        </w:numPr>
        <w:tabs>
          <w:tab w:val="num" w:pos="560"/>
        </w:tabs>
        <w:overflowPunct w:val="0"/>
        <w:autoSpaceDE w:val="0"/>
        <w:autoSpaceDN w:val="0"/>
        <w:adjustRightInd w:val="0"/>
        <w:ind w:left="560" w:hanging="276"/>
        <w:jc w:val="both"/>
      </w:pPr>
      <w: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1214EC" w:rsidRDefault="001214EC" w:rsidP="001214EC">
      <w:pPr>
        <w:widowControl w:val="0"/>
        <w:overflowPunct w:val="0"/>
        <w:autoSpaceDE w:val="0"/>
        <w:autoSpaceDN w:val="0"/>
        <w:adjustRightInd w:val="0"/>
        <w:ind w:firstLine="283"/>
        <w:jc w:val="both"/>
      </w:pPr>
      <w: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1214EC" w:rsidRDefault="001214EC" w:rsidP="001214EC">
      <w:pPr>
        <w:widowControl w:val="0"/>
        <w:overflowPunct w:val="0"/>
        <w:autoSpaceDE w:val="0"/>
        <w:autoSpaceDN w:val="0"/>
        <w:adjustRightInd w:val="0"/>
        <w:ind w:firstLine="283"/>
        <w:jc w:val="both"/>
      </w:pPr>
      <w:r>
        <w:t xml:space="preserve">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w:t>
      </w:r>
      <w:r>
        <w:lastRenderedPageBreak/>
        <w:t>подготовки квалифицированных рабочих, служащих и специалистов среднего звена, осваиваемой профессии или специальности.</w:t>
      </w:r>
    </w:p>
    <w:p w:rsidR="001214EC" w:rsidRDefault="001214EC" w:rsidP="001214EC">
      <w:pPr>
        <w:widowControl w:val="0"/>
        <w:overflowPunct w:val="0"/>
        <w:autoSpaceDE w:val="0"/>
        <w:autoSpaceDN w:val="0"/>
        <w:adjustRightInd w:val="0"/>
        <w:ind w:firstLine="283"/>
        <w:jc w:val="both"/>
      </w:pPr>
      <w:bookmarkStart w:id="1" w:name="page9"/>
      <w:bookmarkEnd w:id="1"/>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340"/>
        <w:jc w:val="both"/>
      </w:pPr>
      <w:r>
        <w:t>ОБЩАЯ ХАРАКТЕРИСТИКА УЧЕБНОЙ ДИСЦИПЛИНЫ «ФИЗИКА»</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1214EC" w:rsidRDefault="001214EC" w:rsidP="001214EC">
      <w:pPr>
        <w:widowControl w:val="0"/>
        <w:overflowPunct w:val="0"/>
        <w:autoSpaceDE w:val="0"/>
        <w:autoSpaceDN w:val="0"/>
        <w:adjustRightInd w:val="0"/>
        <w:ind w:firstLine="283"/>
        <w:jc w:val="both"/>
      </w:pPr>
      <w: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1214EC" w:rsidRDefault="001214EC" w:rsidP="001214EC">
      <w:pPr>
        <w:widowControl w:val="0"/>
        <w:overflowPunct w:val="0"/>
        <w:autoSpaceDE w:val="0"/>
        <w:autoSpaceDN w:val="0"/>
        <w:adjustRightInd w:val="0"/>
        <w:ind w:firstLine="283"/>
        <w:jc w:val="both"/>
      </w:pPr>
      <w:r>
        <w:t xml:space="preserve">Физика дает ключ к пониманию многочисленных явлений и процессов окружающего мира (в </w:t>
      </w:r>
      <w:r w:rsidR="002722A8">
        <w:t>естественнонаучных</w:t>
      </w:r>
      <w:r>
        <w:t xml:space="preserve">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1214EC" w:rsidRDefault="001214EC" w:rsidP="001214EC">
      <w:pPr>
        <w:widowControl w:val="0"/>
        <w:overflowPunct w:val="0"/>
        <w:autoSpaceDE w:val="0"/>
        <w:autoSpaceDN w:val="0"/>
        <w:adjustRightInd w:val="0"/>
        <w:ind w:firstLine="283"/>
        <w:jc w:val="both"/>
      </w:pPr>
      <w: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w:t>
      </w:r>
    </w:p>
    <w:p w:rsidR="001214EC" w:rsidRDefault="001214EC" w:rsidP="001214EC">
      <w:pPr>
        <w:widowControl w:val="0"/>
        <w:overflowPunct w:val="0"/>
        <w:autoSpaceDE w:val="0"/>
        <w:autoSpaceDN w:val="0"/>
        <w:adjustRightInd w:val="0"/>
        <w:ind w:firstLine="283"/>
        <w:jc w:val="both"/>
      </w:pPr>
      <w:r>
        <w:t xml:space="preserve">Физика является системообразующим фактором для </w:t>
      </w:r>
      <w:r w:rsidR="002722A8">
        <w:t>естественнонаучных</w:t>
      </w:r>
      <w: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1214EC" w:rsidRDefault="001214EC" w:rsidP="001214EC">
      <w:pPr>
        <w:widowControl w:val="0"/>
        <w:overflowPunct w:val="0"/>
        <w:autoSpaceDE w:val="0"/>
        <w:autoSpaceDN w:val="0"/>
        <w:adjustRightInd w:val="0"/>
        <w:ind w:firstLine="283"/>
        <w:jc w:val="both"/>
      </w:pPr>
      <w: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1214EC" w:rsidRDefault="001214EC" w:rsidP="001214EC">
      <w:pPr>
        <w:widowControl w:val="0"/>
        <w:overflowPunct w:val="0"/>
        <w:autoSpaceDE w:val="0"/>
        <w:autoSpaceDN w:val="0"/>
        <w:adjustRightInd w:val="0"/>
        <w:ind w:firstLine="283"/>
        <w:jc w:val="both"/>
      </w:pPr>
      <w:r>
        <w:t>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1214EC" w:rsidRDefault="001214EC" w:rsidP="001214EC">
      <w:pPr>
        <w:widowControl w:val="0"/>
        <w:overflowPunct w:val="0"/>
        <w:autoSpaceDE w:val="0"/>
        <w:autoSpaceDN w:val="0"/>
        <w:adjustRightInd w:val="0"/>
        <w:ind w:firstLine="283"/>
        <w:jc w:val="both"/>
      </w:pPr>
      <w: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
    <w:p w:rsidR="001214EC" w:rsidRDefault="001214EC" w:rsidP="001214EC">
      <w:pPr>
        <w:widowControl w:val="0"/>
        <w:overflowPunct w:val="0"/>
        <w:autoSpaceDE w:val="0"/>
        <w:autoSpaceDN w:val="0"/>
        <w:adjustRightInd w:val="0"/>
        <w:ind w:firstLine="283"/>
        <w:jc w:val="both"/>
      </w:pPr>
      <w:bookmarkStart w:id="2" w:name="page11"/>
      <w:bookmarkEnd w:id="2"/>
      <w:r>
        <w:t xml:space="preserve">Теоретические сведения по физике дополняются демонстрациями и лабораторными </w:t>
      </w:r>
      <w:r>
        <w:lastRenderedPageBreak/>
        <w:t>работами.</w:t>
      </w:r>
    </w:p>
    <w:p w:rsidR="001214EC" w:rsidRDefault="001214EC" w:rsidP="001214EC">
      <w:pPr>
        <w:widowControl w:val="0"/>
        <w:overflowPunct w:val="0"/>
        <w:autoSpaceDE w:val="0"/>
        <w:autoSpaceDN w:val="0"/>
        <w:adjustRightInd w:val="0"/>
        <w:ind w:firstLine="283"/>
        <w:jc w:val="both"/>
      </w:pPr>
      <w:r>
        <w:t>Изучение общеобразовательной учебной дисциплины «Физика»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980"/>
        <w:jc w:val="both"/>
      </w:pPr>
      <w:r>
        <w:t>МЕСТО УЧЕБНОЙ ДИСЦИПЛИНЫ В УЧЕБНОМ ПЛАНЕ</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1214EC" w:rsidRDefault="001214EC" w:rsidP="001214EC">
      <w:pPr>
        <w:widowControl w:val="0"/>
        <w:overflowPunct w:val="0"/>
        <w:autoSpaceDE w:val="0"/>
        <w:autoSpaceDN w:val="0"/>
        <w:adjustRightInd w:val="0"/>
        <w:ind w:firstLine="284"/>
        <w:jc w:val="both"/>
      </w:pPr>
      <w: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1214EC" w:rsidRDefault="001214EC" w:rsidP="001214EC">
      <w:pPr>
        <w:widowControl w:val="0"/>
        <w:overflowPunct w:val="0"/>
        <w:autoSpaceDE w:val="0"/>
        <w:autoSpaceDN w:val="0"/>
        <w:adjustRightInd w:val="0"/>
        <w:ind w:firstLine="284"/>
        <w:jc w:val="both"/>
      </w:pPr>
      <w:r>
        <w:t xml:space="preserve">В учебных планах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1160"/>
        <w:jc w:val="both"/>
      </w:pPr>
      <w:r>
        <w:t>РЕЗУЛЬТАТЫ ОСВОЕНИЯ УЧЕБНОЙ ДИСЦИПЛИНЫ</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t xml:space="preserve">Освоение содержания учебной дисциплины «Физика» обеспечивает достижение студентами следующих </w:t>
      </w:r>
      <w:r>
        <w:rPr>
          <w:b/>
          <w:bCs/>
        </w:rPr>
        <w:t>результатов:</w:t>
      </w:r>
    </w:p>
    <w:p w:rsidR="001214EC" w:rsidRDefault="001214EC" w:rsidP="001214EC">
      <w:pPr>
        <w:widowControl w:val="0"/>
        <w:numPr>
          <w:ilvl w:val="0"/>
          <w:numId w:val="4"/>
        </w:numPr>
        <w:tabs>
          <w:tab w:val="num" w:pos="560"/>
        </w:tabs>
        <w:overflowPunct w:val="0"/>
        <w:autoSpaceDE w:val="0"/>
        <w:autoSpaceDN w:val="0"/>
        <w:adjustRightInd w:val="0"/>
        <w:ind w:left="560" w:hanging="276"/>
        <w:jc w:val="both"/>
      </w:pPr>
      <w:r>
        <w:rPr>
          <w:b/>
          <w:bCs/>
          <w:i/>
          <w:iCs/>
        </w:rPr>
        <w:t>личностных</w:t>
      </w:r>
      <w:r>
        <w:rPr>
          <w:b/>
          <w:bCs/>
        </w:rPr>
        <w:t>:</w:t>
      </w:r>
      <w:r>
        <w:rPr>
          <w:b/>
          <w:bCs/>
          <w:i/>
          <w:iCs/>
        </w:rPr>
        <w:t xml:space="preserve">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умение самостоятельно добывать новые для себя физические знания, используя для этого доступные источники информации;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умение выстраивать конструктивные взаимоотношения в команде по решению общих задач;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 xml:space="preserve">умение управлять своей познавательной деятельностью, проводить самооценку уровня собственного интеллектуального развития; </w:t>
      </w:r>
    </w:p>
    <w:p w:rsidR="001214EC" w:rsidRDefault="001214EC" w:rsidP="001214EC">
      <w:pPr>
        <w:widowControl w:val="0"/>
        <w:autoSpaceDE w:val="0"/>
        <w:autoSpaceDN w:val="0"/>
        <w:adjustRightInd w:val="0"/>
        <w:jc w:val="both"/>
      </w:pPr>
    </w:p>
    <w:p w:rsidR="001214EC" w:rsidRDefault="001214EC" w:rsidP="001214EC">
      <w:pPr>
        <w:widowControl w:val="0"/>
        <w:numPr>
          <w:ilvl w:val="0"/>
          <w:numId w:val="4"/>
        </w:numPr>
        <w:tabs>
          <w:tab w:val="num" w:pos="560"/>
        </w:tabs>
        <w:overflowPunct w:val="0"/>
        <w:autoSpaceDE w:val="0"/>
        <w:autoSpaceDN w:val="0"/>
        <w:adjustRightInd w:val="0"/>
        <w:ind w:left="560" w:hanging="276"/>
        <w:jc w:val="both"/>
      </w:pPr>
      <w:r>
        <w:rPr>
          <w:b/>
          <w:bCs/>
          <w:i/>
          <w:iCs/>
        </w:rPr>
        <w:t>метапредметных</w:t>
      </w:r>
      <w:r>
        <w:rPr>
          <w:b/>
          <w:bCs/>
        </w:rPr>
        <w:t>:</w:t>
      </w:r>
      <w:r>
        <w:rPr>
          <w:b/>
          <w:bCs/>
          <w:i/>
          <w:iCs/>
        </w:rPr>
        <w:t xml:space="preserve"> </w:t>
      </w:r>
    </w:p>
    <w:p w:rsidR="001214EC" w:rsidRDefault="001214EC" w:rsidP="001214EC">
      <w:pPr>
        <w:widowControl w:val="0"/>
        <w:numPr>
          <w:ilvl w:val="1"/>
          <w:numId w:val="4"/>
        </w:numPr>
        <w:tabs>
          <w:tab w:val="num" w:pos="860"/>
        </w:tabs>
        <w:overflowPunct w:val="0"/>
        <w:autoSpaceDE w:val="0"/>
        <w:autoSpaceDN w:val="0"/>
        <w:adjustRightInd w:val="0"/>
        <w:ind w:left="860" w:hanging="292"/>
        <w:jc w:val="both"/>
      </w:pPr>
      <w:r>
        <w:t>использование различных видов познавательной деятельности для решения физических задач, применение основных методов познания (наблюдения,</w:t>
      </w:r>
    </w:p>
    <w:p w:rsidR="001214EC" w:rsidRDefault="001214EC" w:rsidP="001214EC">
      <w:pPr>
        <w:widowControl w:val="0"/>
        <w:overflowPunct w:val="0"/>
        <w:autoSpaceDE w:val="0"/>
        <w:autoSpaceDN w:val="0"/>
        <w:adjustRightInd w:val="0"/>
        <w:ind w:left="860"/>
        <w:jc w:val="both"/>
      </w:pPr>
      <w:bookmarkStart w:id="3" w:name="page13"/>
      <w:bookmarkEnd w:id="3"/>
      <w:r>
        <w:t>описания, измерения, эксперимента) для изучения различных сторон окружающей действительности;</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w:t>
      </w:r>
      <w:r>
        <w:lastRenderedPageBreak/>
        <w:t xml:space="preserve">профессиональной сфере;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умение генерировать идеи и определять средства, необходимые для их реализации;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умение использовать различные источники для получения физической информации, оценивать ее достоверность;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умение анализировать и представлять информацию в различных видах;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1214EC" w:rsidRDefault="001214EC" w:rsidP="001214EC">
      <w:pPr>
        <w:widowControl w:val="0"/>
        <w:autoSpaceDE w:val="0"/>
        <w:autoSpaceDN w:val="0"/>
        <w:adjustRightInd w:val="0"/>
        <w:jc w:val="both"/>
      </w:pPr>
    </w:p>
    <w:p w:rsidR="001214EC" w:rsidRDefault="001214EC" w:rsidP="001214EC">
      <w:pPr>
        <w:widowControl w:val="0"/>
        <w:numPr>
          <w:ilvl w:val="0"/>
          <w:numId w:val="5"/>
        </w:numPr>
        <w:tabs>
          <w:tab w:val="num" w:pos="560"/>
        </w:tabs>
        <w:overflowPunct w:val="0"/>
        <w:autoSpaceDE w:val="0"/>
        <w:autoSpaceDN w:val="0"/>
        <w:adjustRightInd w:val="0"/>
        <w:ind w:left="560" w:hanging="276"/>
        <w:jc w:val="both"/>
      </w:pPr>
      <w:r>
        <w:rPr>
          <w:b/>
          <w:bCs/>
          <w:i/>
          <w:iCs/>
        </w:rPr>
        <w:t>предметных</w:t>
      </w:r>
      <w:r>
        <w:rPr>
          <w:b/>
          <w:bCs/>
        </w:rPr>
        <w:t>:</w:t>
      </w:r>
      <w:r>
        <w:rPr>
          <w:b/>
          <w:bCs/>
          <w:i/>
          <w:iCs/>
        </w:rPr>
        <w:t xml:space="preserve">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владение основополагающими физическими понятиями, закономерностями, законами и теориями; уверенное использование физической терминологии </w:t>
      </w:r>
    </w:p>
    <w:p w:rsidR="001214EC" w:rsidRDefault="001214EC" w:rsidP="001214EC">
      <w:pPr>
        <w:widowControl w:val="0"/>
        <w:numPr>
          <w:ilvl w:val="2"/>
          <w:numId w:val="5"/>
        </w:numPr>
        <w:tabs>
          <w:tab w:val="num" w:pos="1060"/>
        </w:tabs>
        <w:overflowPunct w:val="0"/>
        <w:autoSpaceDE w:val="0"/>
        <w:autoSpaceDN w:val="0"/>
        <w:adjustRightInd w:val="0"/>
        <w:ind w:left="1060" w:hanging="209"/>
        <w:jc w:val="both"/>
      </w:pPr>
      <w:r>
        <w:t xml:space="preserve">символики;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владение основными методами научного познания, используемыми в физике: наблюдением, описанием, измерением, экспериментом;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сформированность умения решать физические задачи; </w:t>
      </w:r>
    </w:p>
    <w:p w:rsidR="001214EC" w:rsidRDefault="001214EC" w:rsidP="001214EC">
      <w:pPr>
        <w:widowControl w:val="0"/>
        <w:numPr>
          <w:ilvl w:val="1"/>
          <w:numId w:val="5"/>
        </w:numPr>
        <w:tabs>
          <w:tab w:val="num" w:pos="860"/>
        </w:tabs>
        <w:overflowPunct w:val="0"/>
        <w:autoSpaceDE w:val="0"/>
        <w:autoSpaceDN w:val="0"/>
        <w:adjustRightInd w:val="0"/>
        <w:ind w:left="1060" w:hanging="292"/>
        <w:jc w:val="both"/>
      </w:pPr>
      <w:r>
        <w:t xml:space="preserve">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1214EC" w:rsidRDefault="001214EC" w:rsidP="001214EC">
      <w:pPr>
        <w:widowControl w:val="0"/>
        <w:numPr>
          <w:ilvl w:val="1"/>
          <w:numId w:val="5"/>
        </w:numPr>
        <w:tabs>
          <w:tab w:val="num" w:pos="860"/>
        </w:tabs>
        <w:overflowPunct w:val="0"/>
        <w:autoSpaceDE w:val="0"/>
        <w:autoSpaceDN w:val="0"/>
        <w:adjustRightInd w:val="0"/>
        <w:ind w:left="860" w:hanging="292"/>
        <w:jc w:val="both"/>
      </w:pPr>
      <w:r>
        <w:t xml:space="preserve">сформированность собственной позиции по отношению к физической информации, получаемой из разных источников. </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1840"/>
        <w:jc w:val="both"/>
      </w:pPr>
      <w:r>
        <w:t>СОДЕРЖАНИЕ УЧЕБНОЙ ДИСЦИПЛИНЫ</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3800"/>
        <w:jc w:val="both"/>
      </w:pPr>
      <w:r>
        <w:t>Введение</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280"/>
        <w:jc w:val="both"/>
      </w:pPr>
      <w:r>
        <w:t>Физика — фундаментальная наука о природе.</w:t>
      </w:r>
    </w:p>
    <w:p w:rsidR="001214EC" w:rsidRDefault="002722A8" w:rsidP="001214EC">
      <w:pPr>
        <w:widowControl w:val="0"/>
        <w:overflowPunct w:val="0"/>
        <w:autoSpaceDE w:val="0"/>
        <w:autoSpaceDN w:val="0"/>
        <w:adjustRightInd w:val="0"/>
        <w:ind w:firstLine="283"/>
        <w:jc w:val="both"/>
      </w:pPr>
      <w:r>
        <w:t>Естественнонаучный</w:t>
      </w:r>
      <w:r w:rsidR="001214EC">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3620"/>
        <w:jc w:val="both"/>
      </w:pPr>
      <w:r>
        <w:t>1. Механика</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rPr>
          <w:b/>
          <w:bCs/>
        </w:rPr>
        <w:t xml:space="preserve">Кинематика. </w:t>
      </w:r>
      <w:r>
        <w:t>Механическое движение.</w:t>
      </w:r>
      <w:r>
        <w:rPr>
          <w:b/>
          <w:bCs/>
        </w:rPr>
        <w:t xml:space="preserve"> </w:t>
      </w:r>
      <w:r>
        <w:t>Перемещение.</w:t>
      </w:r>
      <w:r>
        <w:rPr>
          <w:b/>
          <w:bCs/>
        </w:rPr>
        <w:t xml:space="preserve"> </w:t>
      </w:r>
      <w:r>
        <w:t>Путь.</w:t>
      </w:r>
      <w:r>
        <w:rPr>
          <w:b/>
          <w:bCs/>
        </w:rPr>
        <w:t xml:space="preserve"> </w:t>
      </w:r>
      <w:r>
        <w:t>Скорость.</w:t>
      </w:r>
      <w:r>
        <w:rPr>
          <w:b/>
          <w:bCs/>
        </w:rPr>
        <w:t xml:space="preserve"> </w:t>
      </w:r>
      <w:r>
        <w:t>Равномерное</w:t>
      </w:r>
      <w:r>
        <w:rPr>
          <w:b/>
          <w:bCs/>
        </w:rPr>
        <w:t xml:space="preserve"> </w:t>
      </w:r>
      <w: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1214EC" w:rsidRDefault="001214EC" w:rsidP="001214EC">
      <w:pPr>
        <w:widowControl w:val="0"/>
        <w:overflowPunct w:val="0"/>
        <w:autoSpaceDE w:val="0"/>
        <w:autoSpaceDN w:val="0"/>
        <w:adjustRightInd w:val="0"/>
        <w:ind w:firstLine="283"/>
        <w:jc w:val="both"/>
      </w:pPr>
      <w:r>
        <w:rPr>
          <w:b/>
          <w:bCs/>
        </w:rPr>
        <w:t xml:space="preserve">Законы механики Ньютона. </w:t>
      </w:r>
      <w:r>
        <w:t>Первый закон Ньютона.</w:t>
      </w:r>
      <w:r>
        <w:rPr>
          <w:b/>
          <w:bCs/>
        </w:rPr>
        <w:t xml:space="preserve"> </w:t>
      </w:r>
      <w:r>
        <w:t>Сила.</w:t>
      </w:r>
      <w:r>
        <w:rPr>
          <w:b/>
          <w:bCs/>
        </w:rPr>
        <w:t xml:space="preserve"> </w:t>
      </w:r>
      <w:r>
        <w:t>Масса.</w:t>
      </w:r>
      <w:r>
        <w:rPr>
          <w:b/>
          <w:bCs/>
        </w:rPr>
        <w:t xml:space="preserve"> </w:t>
      </w:r>
      <w:r>
        <w:t>Импульс.</w:t>
      </w:r>
      <w:r>
        <w:rPr>
          <w:b/>
          <w:bCs/>
        </w:rPr>
        <w:t xml:space="preserve"> </w:t>
      </w:r>
      <w:r>
        <w:t>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1214EC" w:rsidRDefault="001214EC" w:rsidP="001214EC">
      <w:pPr>
        <w:widowControl w:val="0"/>
        <w:overflowPunct w:val="0"/>
        <w:autoSpaceDE w:val="0"/>
        <w:autoSpaceDN w:val="0"/>
        <w:adjustRightInd w:val="0"/>
        <w:ind w:firstLine="283"/>
        <w:jc w:val="both"/>
      </w:pPr>
      <w:r>
        <w:rPr>
          <w:b/>
          <w:bCs/>
        </w:rPr>
        <w:t xml:space="preserve">Законы сохранения в механике. </w:t>
      </w:r>
      <w:r>
        <w:t>Закон сохранения импульса.</w:t>
      </w:r>
      <w:r>
        <w:rPr>
          <w:b/>
          <w:bCs/>
        </w:rPr>
        <w:t xml:space="preserve"> </w:t>
      </w:r>
      <w:r>
        <w:t xml:space="preserve">Реактивное движение. </w:t>
      </w:r>
      <w:r>
        <w:lastRenderedPageBreak/>
        <w:t>Работа силы. Работа потенциальных сил. Мощность. Энергия. Кинетическая</w:t>
      </w:r>
      <w:bookmarkStart w:id="4" w:name="page15"/>
      <w:bookmarkEnd w:id="4"/>
      <w:r>
        <w:t xml:space="preserve"> энергия. Потенциальная энергия. Закон сохранения механической энергии. Применение законов сохранения.</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overflowPunct w:val="0"/>
        <w:autoSpaceDE w:val="0"/>
        <w:autoSpaceDN w:val="0"/>
        <w:adjustRightInd w:val="0"/>
        <w:ind w:right="3040"/>
        <w:jc w:val="both"/>
      </w:pPr>
      <w:r>
        <w:t>Зависимость траектории от выбора системы отсчета.</w:t>
      </w:r>
    </w:p>
    <w:p w:rsidR="001214EC" w:rsidRDefault="001214EC" w:rsidP="001214EC">
      <w:pPr>
        <w:widowControl w:val="0"/>
        <w:overflowPunct w:val="0"/>
        <w:autoSpaceDE w:val="0"/>
        <w:autoSpaceDN w:val="0"/>
        <w:adjustRightInd w:val="0"/>
        <w:ind w:right="3040"/>
        <w:jc w:val="both"/>
      </w:pPr>
      <w:r>
        <w:t>Виды механического движения.</w:t>
      </w:r>
    </w:p>
    <w:p w:rsidR="001214EC" w:rsidRDefault="001214EC" w:rsidP="001214EC">
      <w:pPr>
        <w:widowControl w:val="0"/>
        <w:overflowPunct w:val="0"/>
        <w:autoSpaceDE w:val="0"/>
        <w:autoSpaceDN w:val="0"/>
        <w:adjustRightInd w:val="0"/>
        <w:ind w:right="920"/>
        <w:jc w:val="both"/>
      </w:pPr>
      <w:r>
        <w:t>Зависимость ускорения тела от его массы и силы, действующей на тело. Сложение сил.</w:t>
      </w:r>
    </w:p>
    <w:p w:rsidR="001214EC" w:rsidRDefault="001214EC" w:rsidP="001214EC">
      <w:pPr>
        <w:widowControl w:val="0"/>
        <w:overflowPunct w:val="0"/>
        <w:autoSpaceDE w:val="0"/>
        <w:autoSpaceDN w:val="0"/>
        <w:adjustRightInd w:val="0"/>
        <w:ind w:right="180"/>
        <w:jc w:val="both"/>
      </w:pPr>
      <w:r>
        <w:t>Равенство и противоположность направления сил действия и противодействия. Зависимость силы упругости от деформации.</w:t>
      </w:r>
    </w:p>
    <w:p w:rsidR="001214EC" w:rsidRDefault="001214EC" w:rsidP="001214EC">
      <w:pPr>
        <w:widowControl w:val="0"/>
        <w:overflowPunct w:val="0"/>
        <w:autoSpaceDE w:val="0"/>
        <w:autoSpaceDN w:val="0"/>
        <w:adjustRightInd w:val="0"/>
        <w:ind w:right="6220"/>
        <w:jc w:val="both"/>
      </w:pPr>
      <w:r>
        <w:t>Силы трения. Невесомость. Реактивное движение.</w:t>
      </w:r>
    </w:p>
    <w:p w:rsidR="001214EC" w:rsidRDefault="001214EC" w:rsidP="001214EC">
      <w:pPr>
        <w:widowControl w:val="0"/>
        <w:autoSpaceDE w:val="0"/>
        <w:autoSpaceDN w:val="0"/>
        <w:adjustRightInd w:val="0"/>
        <w:jc w:val="both"/>
      </w:pPr>
      <w:r>
        <w:t>Переход потенциальной энергии в кинетическую и обратно.</w:t>
      </w:r>
    </w:p>
    <w:p w:rsidR="001214EC" w:rsidRDefault="001214EC" w:rsidP="001214EC">
      <w:pPr>
        <w:widowControl w:val="0"/>
        <w:autoSpaceDE w:val="0"/>
        <w:autoSpaceDN w:val="0"/>
        <w:adjustRightInd w:val="0"/>
        <w:jc w:val="both"/>
      </w:pPr>
      <w:r>
        <w:rPr>
          <w:b/>
          <w:bCs/>
          <w:i/>
          <w:iCs/>
        </w:rPr>
        <w:t>Лабораторные работы</w:t>
      </w:r>
    </w:p>
    <w:p w:rsidR="001214EC" w:rsidRDefault="001214EC" w:rsidP="001214EC">
      <w:pPr>
        <w:widowControl w:val="0"/>
        <w:overflowPunct w:val="0"/>
        <w:autoSpaceDE w:val="0"/>
        <w:autoSpaceDN w:val="0"/>
        <w:adjustRightInd w:val="0"/>
        <w:ind w:right="1960"/>
        <w:jc w:val="both"/>
      </w:pPr>
      <w:r>
        <w:t>Исследование движения тела под действием постоянной силы. Изучение закона сохранения импульса.</w:t>
      </w:r>
    </w:p>
    <w:p w:rsidR="001214EC" w:rsidRDefault="001214EC" w:rsidP="001214EC">
      <w:pPr>
        <w:widowControl w:val="0"/>
        <w:overflowPunct w:val="0"/>
        <w:autoSpaceDE w:val="0"/>
        <w:autoSpaceDN w:val="0"/>
        <w:adjustRightInd w:val="0"/>
        <w:jc w:val="both"/>
      </w:pPr>
      <w:r>
        <w:t>Сохранение механической энергии при движении тела под действием сил тяжести и упругости.</w:t>
      </w:r>
    </w:p>
    <w:p w:rsidR="001214EC" w:rsidRDefault="001214EC" w:rsidP="001214EC">
      <w:pPr>
        <w:widowControl w:val="0"/>
        <w:autoSpaceDE w:val="0"/>
        <w:autoSpaceDN w:val="0"/>
        <w:adjustRightInd w:val="0"/>
        <w:jc w:val="both"/>
      </w:pPr>
      <w:r>
        <w:t>Сравнение работы силы с изменением кинетической энергии тела.</w:t>
      </w:r>
    </w:p>
    <w:p w:rsidR="001214EC" w:rsidRDefault="001214EC" w:rsidP="001214EC">
      <w:pPr>
        <w:widowControl w:val="0"/>
        <w:overflowPunct w:val="0"/>
        <w:autoSpaceDE w:val="0"/>
        <w:autoSpaceDN w:val="0"/>
        <w:adjustRightInd w:val="0"/>
        <w:jc w:val="both"/>
      </w:pPr>
      <w:r>
        <w:t>Изучение законов сохранения на примере удара шаров и баллистического маятника.</w:t>
      </w:r>
    </w:p>
    <w:p w:rsidR="001214EC" w:rsidRDefault="001214EC" w:rsidP="001214EC">
      <w:pPr>
        <w:widowControl w:val="0"/>
        <w:autoSpaceDE w:val="0"/>
        <w:autoSpaceDN w:val="0"/>
        <w:adjustRightInd w:val="0"/>
        <w:jc w:val="both"/>
      </w:pPr>
      <w:r>
        <w:t>Изучение особенностей силы трения (скольжения).</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spacing w:after="240"/>
        <w:jc w:val="center"/>
        <w:rPr>
          <w:b/>
        </w:rPr>
      </w:pPr>
      <w:r>
        <w:rPr>
          <w:b/>
        </w:rPr>
        <w:t>2. Основы молекулярной физики и термодинамики</w:t>
      </w:r>
    </w:p>
    <w:p w:rsidR="001214EC" w:rsidRDefault="001214EC" w:rsidP="001214EC">
      <w:pPr>
        <w:widowControl w:val="0"/>
        <w:overflowPunct w:val="0"/>
        <w:autoSpaceDE w:val="0"/>
        <w:autoSpaceDN w:val="0"/>
        <w:adjustRightInd w:val="0"/>
        <w:ind w:firstLine="284"/>
        <w:jc w:val="both"/>
      </w:pPr>
      <w:r>
        <w:rPr>
          <w:b/>
          <w:bCs/>
        </w:rPr>
        <w:t xml:space="preserve">Основы молекулярно-кинетической теории. Идеальный газ. </w:t>
      </w:r>
      <w:r>
        <w:t>Основные положения</w:t>
      </w:r>
      <w:r>
        <w:rPr>
          <w:b/>
          <w:bCs/>
        </w:rPr>
        <w:t xml:space="preserve"> </w:t>
      </w:r>
      <w:r>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1214EC" w:rsidRDefault="001214EC" w:rsidP="001214EC">
      <w:pPr>
        <w:widowControl w:val="0"/>
        <w:overflowPunct w:val="0"/>
        <w:autoSpaceDE w:val="0"/>
        <w:autoSpaceDN w:val="0"/>
        <w:adjustRightInd w:val="0"/>
        <w:ind w:firstLine="283"/>
        <w:jc w:val="both"/>
      </w:pPr>
      <w:r>
        <w:rPr>
          <w:b/>
          <w:bCs/>
        </w:rPr>
        <w:t xml:space="preserve">Основы термодинамики. </w:t>
      </w:r>
      <w:r>
        <w:t>Основные понятия и определения.</w:t>
      </w:r>
      <w:r>
        <w:rPr>
          <w:b/>
          <w:bCs/>
        </w:rPr>
        <w:t xml:space="preserve"> </w:t>
      </w:r>
      <w:r>
        <w:t>Внутренняя энергия</w:t>
      </w:r>
      <w:r>
        <w:rPr>
          <w:b/>
          <w:bCs/>
        </w:rPr>
        <w:t xml:space="preserve"> </w:t>
      </w:r>
      <w:r>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1214EC" w:rsidRDefault="001214EC" w:rsidP="001214EC">
      <w:pPr>
        <w:widowControl w:val="0"/>
        <w:overflowPunct w:val="0"/>
        <w:autoSpaceDE w:val="0"/>
        <w:autoSpaceDN w:val="0"/>
        <w:adjustRightInd w:val="0"/>
        <w:ind w:firstLine="283"/>
        <w:jc w:val="both"/>
      </w:pPr>
      <w:r>
        <w:rPr>
          <w:b/>
          <w:bCs/>
        </w:rPr>
        <w:t xml:space="preserve">Свойства паров. </w:t>
      </w:r>
      <w:r>
        <w:t>Испарение и конденсация.</w:t>
      </w:r>
      <w:r>
        <w:rPr>
          <w:b/>
          <w:bCs/>
        </w:rPr>
        <w:t xml:space="preserve"> </w:t>
      </w:r>
      <w:r>
        <w:t>Насыщенный пар и его свойства.</w:t>
      </w:r>
      <w:r>
        <w:rPr>
          <w:b/>
          <w:bCs/>
        </w:rPr>
        <w:t xml:space="preserve"> </w:t>
      </w:r>
      <w: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1214EC" w:rsidRDefault="001214EC" w:rsidP="001214EC">
      <w:pPr>
        <w:widowControl w:val="0"/>
        <w:overflowPunct w:val="0"/>
        <w:autoSpaceDE w:val="0"/>
        <w:autoSpaceDN w:val="0"/>
        <w:adjustRightInd w:val="0"/>
        <w:ind w:firstLine="283"/>
        <w:jc w:val="both"/>
      </w:pPr>
      <w:r>
        <w:rPr>
          <w:b/>
          <w:bCs/>
        </w:rPr>
        <w:t xml:space="preserve">Свойства жидкостей. </w:t>
      </w:r>
      <w:r>
        <w:t>Характеристика жидкого состояния вещества.</w:t>
      </w:r>
      <w:r>
        <w:rPr>
          <w:b/>
          <w:bCs/>
        </w:rPr>
        <w:t xml:space="preserve"> </w:t>
      </w:r>
      <w:r>
        <w:t>Поверхностный слой жидкости. Энергия поверхностного слоя. Явления на границе жидкости с твердым телом. Капиллярные явления.</w:t>
      </w:r>
    </w:p>
    <w:p w:rsidR="001214EC" w:rsidRDefault="001214EC" w:rsidP="001214EC">
      <w:pPr>
        <w:widowControl w:val="0"/>
        <w:overflowPunct w:val="0"/>
        <w:autoSpaceDE w:val="0"/>
        <w:autoSpaceDN w:val="0"/>
        <w:adjustRightInd w:val="0"/>
        <w:ind w:firstLine="283"/>
        <w:jc w:val="both"/>
      </w:pPr>
      <w:r>
        <w:rPr>
          <w:b/>
          <w:bCs/>
        </w:rPr>
        <w:t xml:space="preserve">Свойства твердых тел. </w:t>
      </w:r>
      <w:r>
        <w:t>Характеристика твердого состояния вещества.</w:t>
      </w:r>
      <w:r>
        <w:rPr>
          <w:b/>
          <w:bCs/>
        </w:rPr>
        <w:t xml:space="preserve"> </w:t>
      </w:r>
      <w:r>
        <w:t>Упругие</w:t>
      </w:r>
      <w:r>
        <w:rPr>
          <w:b/>
          <w:bCs/>
        </w:rPr>
        <w:t xml:space="preserve"> </w:t>
      </w:r>
      <w:r>
        <w:t>свойства твердых тел. Закон Гука. Механические свойства твердых тел. Тепловое расширение твердых тел и жидкостей. Плавление и кристаллизация.</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overflowPunct w:val="0"/>
        <w:autoSpaceDE w:val="0"/>
        <w:autoSpaceDN w:val="0"/>
        <w:adjustRightInd w:val="0"/>
        <w:ind w:left="280" w:right="5280"/>
        <w:jc w:val="both"/>
      </w:pPr>
      <w:r>
        <w:t>Движение броуновских частиц. Диффузия.</w:t>
      </w:r>
    </w:p>
    <w:p w:rsidR="001214EC" w:rsidRDefault="001214EC" w:rsidP="001214EC">
      <w:pPr>
        <w:widowControl w:val="0"/>
        <w:overflowPunct w:val="0"/>
        <w:autoSpaceDE w:val="0"/>
        <w:autoSpaceDN w:val="0"/>
        <w:adjustRightInd w:val="0"/>
        <w:ind w:left="280" w:right="340"/>
        <w:jc w:val="both"/>
      </w:pPr>
      <w:r>
        <w:t>Изменение давления газа с изменением температуры при постоянном объеме. Изотермический и изобарный процессы.</w:t>
      </w:r>
    </w:p>
    <w:p w:rsidR="001214EC" w:rsidRDefault="001214EC" w:rsidP="001214EC">
      <w:pPr>
        <w:widowControl w:val="0"/>
        <w:overflowPunct w:val="0"/>
        <w:autoSpaceDE w:val="0"/>
        <w:autoSpaceDN w:val="0"/>
        <w:adjustRightInd w:val="0"/>
        <w:ind w:left="280" w:right="2200"/>
        <w:jc w:val="both"/>
      </w:pPr>
      <w:r>
        <w:lastRenderedPageBreak/>
        <w:t>Изменение внутренней энергии тел при совершении работы. Модели тепловых двигателей.</w:t>
      </w:r>
    </w:p>
    <w:p w:rsidR="001214EC" w:rsidRDefault="001214EC" w:rsidP="001214EC">
      <w:pPr>
        <w:widowControl w:val="0"/>
        <w:overflowPunct w:val="0"/>
        <w:autoSpaceDE w:val="0"/>
        <w:autoSpaceDN w:val="0"/>
        <w:adjustRightInd w:val="0"/>
        <w:ind w:left="280" w:right="4120"/>
        <w:jc w:val="both"/>
      </w:pPr>
      <w:r>
        <w:t>Кипение воды при пониженном давлении. Психрометр и гигрометр.</w:t>
      </w:r>
    </w:p>
    <w:p w:rsidR="001214EC" w:rsidRDefault="001214EC" w:rsidP="001214EC">
      <w:pPr>
        <w:widowControl w:val="0"/>
        <w:overflowPunct w:val="0"/>
        <w:autoSpaceDE w:val="0"/>
        <w:autoSpaceDN w:val="0"/>
        <w:adjustRightInd w:val="0"/>
        <w:ind w:left="280" w:right="1960"/>
        <w:jc w:val="both"/>
      </w:pPr>
      <w:r>
        <w:t>Явления поверхностного натяжения и смачивания. Кристаллы, аморфные вещества, жидкокристаллические тела.</w:t>
      </w:r>
    </w:p>
    <w:p w:rsidR="001214EC" w:rsidRDefault="001214EC" w:rsidP="001214EC">
      <w:pPr>
        <w:widowControl w:val="0"/>
        <w:autoSpaceDE w:val="0"/>
        <w:autoSpaceDN w:val="0"/>
        <w:adjustRightInd w:val="0"/>
        <w:ind w:left="280"/>
        <w:jc w:val="both"/>
      </w:pPr>
      <w:r>
        <w:rPr>
          <w:b/>
          <w:bCs/>
          <w:i/>
          <w:iCs/>
        </w:rPr>
        <w:t>Лабораторные работы</w:t>
      </w:r>
    </w:p>
    <w:p w:rsidR="001214EC" w:rsidRDefault="001214EC" w:rsidP="001214EC">
      <w:pPr>
        <w:widowControl w:val="0"/>
        <w:autoSpaceDE w:val="0"/>
        <w:autoSpaceDN w:val="0"/>
        <w:adjustRightInd w:val="0"/>
        <w:ind w:left="280"/>
        <w:jc w:val="both"/>
      </w:pPr>
      <w:r>
        <w:t>Измерение влажности воздуха.</w:t>
      </w:r>
    </w:p>
    <w:p w:rsidR="001214EC" w:rsidRDefault="001214EC" w:rsidP="001214EC">
      <w:pPr>
        <w:widowControl w:val="0"/>
        <w:autoSpaceDE w:val="0"/>
        <w:autoSpaceDN w:val="0"/>
        <w:adjustRightInd w:val="0"/>
        <w:ind w:left="280"/>
        <w:jc w:val="both"/>
      </w:pPr>
      <w:bookmarkStart w:id="5" w:name="page17"/>
      <w:bookmarkEnd w:id="5"/>
      <w:r>
        <w:t>Измерение поверхностного натяжения жидкости.</w:t>
      </w:r>
    </w:p>
    <w:p w:rsidR="001214EC" w:rsidRDefault="001214EC" w:rsidP="001214EC">
      <w:pPr>
        <w:widowControl w:val="0"/>
        <w:overflowPunct w:val="0"/>
        <w:autoSpaceDE w:val="0"/>
        <w:autoSpaceDN w:val="0"/>
        <w:adjustRightInd w:val="0"/>
        <w:ind w:left="280" w:right="680"/>
        <w:jc w:val="both"/>
      </w:pPr>
      <w:r>
        <w:t>Наблюдение процесса кристаллизации Изучение деформации растяжения. Изучение теплового расширения твердых тел.</w:t>
      </w:r>
    </w:p>
    <w:p w:rsidR="001214EC" w:rsidRDefault="001214EC" w:rsidP="001214EC">
      <w:pPr>
        <w:widowControl w:val="0"/>
        <w:autoSpaceDE w:val="0"/>
        <w:autoSpaceDN w:val="0"/>
        <w:adjustRightInd w:val="0"/>
        <w:ind w:left="280"/>
        <w:jc w:val="both"/>
      </w:pPr>
      <w:r>
        <w:t>Изучение особенностей теплового расширения воды.</w:t>
      </w:r>
    </w:p>
    <w:p w:rsidR="001214EC" w:rsidRDefault="001214EC" w:rsidP="001214EC">
      <w:pPr>
        <w:widowControl w:val="0"/>
        <w:autoSpaceDE w:val="0"/>
        <w:autoSpaceDN w:val="0"/>
        <w:adjustRightInd w:val="0"/>
        <w:spacing w:before="240"/>
        <w:ind w:left="3100"/>
        <w:jc w:val="both"/>
        <w:rPr>
          <w:b/>
        </w:rPr>
      </w:pPr>
      <w:r>
        <w:rPr>
          <w:b/>
        </w:rPr>
        <w:t>3. Электродинамика</w:t>
      </w:r>
    </w:p>
    <w:p w:rsidR="001214EC" w:rsidRDefault="001214EC" w:rsidP="001214EC">
      <w:pPr>
        <w:widowControl w:val="0"/>
        <w:autoSpaceDE w:val="0"/>
        <w:autoSpaceDN w:val="0"/>
        <w:adjustRightInd w:val="0"/>
        <w:jc w:val="both"/>
      </w:pPr>
    </w:p>
    <w:p w:rsidR="001214EC" w:rsidRDefault="002722A8" w:rsidP="001214EC">
      <w:pPr>
        <w:widowControl w:val="0"/>
        <w:overflowPunct w:val="0"/>
        <w:autoSpaceDE w:val="0"/>
        <w:autoSpaceDN w:val="0"/>
        <w:adjustRightInd w:val="0"/>
        <w:ind w:firstLine="283"/>
        <w:jc w:val="both"/>
      </w:pPr>
      <w:r>
        <w:rPr>
          <w:b/>
          <w:bCs/>
        </w:rPr>
        <w:t xml:space="preserve">Электрическое поле. </w:t>
      </w:r>
      <w:r>
        <w:t>Электрические заряды.</w:t>
      </w:r>
      <w:r>
        <w:rPr>
          <w:b/>
          <w:bCs/>
        </w:rPr>
        <w:t xml:space="preserve"> </w:t>
      </w:r>
      <w:r w:rsidR="001214EC">
        <w:t>Закон сохранения заряда.</w:t>
      </w:r>
      <w:r w:rsidR="001214EC">
        <w:rPr>
          <w:b/>
          <w:bCs/>
        </w:rPr>
        <w:t xml:space="preserve"> </w:t>
      </w:r>
      <w:r w:rsidR="001214EC">
        <w:t>Закон</w:t>
      </w:r>
      <w:r w:rsidR="001214EC">
        <w:rPr>
          <w:b/>
          <w:bCs/>
        </w:rPr>
        <w:t xml:space="preserve"> </w:t>
      </w:r>
      <w:r w:rsidR="001214EC">
        <w:t xml:space="preserve">Кулона. Электрическое поле. Напряженность электрического поля. Принцип </w:t>
      </w:r>
      <w:r>
        <w:t>суперпозиции</w:t>
      </w:r>
      <w:r w:rsidR="001214EC">
        <w:t xml:space="preserve">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1214EC" w:rsidRDefault="001214EC" w:rsidP="001214EC">
      <w:pPr>
        <w:widowControl w:val="0"/>
        <w:overflowPunct w:val="0"/>
        <w:autoSpaceDE w:val="0"/>
        <w:autoSpaceDN w:val="0"/>
        <w:adjustRightInd w:val="0"/>
        <w:ind w:firstLine="284"/>
        <w:jc w:val="both"/>
      </w:pPr>
      <w:r>
        <w:rPr>
          <w:b/>
          <w:bCs/>
        </w:rPr>
        <w:t xml:space="preserve">Законы постоянного тока. </w:t>
      </w:r>
      <w:r>
        <w:t>Условия,</w:t>
      </w:r>
      <w:r>
        <w:rPr>
          <w:b/>
          <w:bCs/>
        </w:rPr>
        <w:t xml:space="preserve"> </w:t>
      </w:r>
      <w:r>
        <w:t>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1214EC" w:rsidRDefault="001214EC" w:rsidP="001214EC">
      <w:pPr>
        <w:widowControl w:val="0"/>
        <w:overflowPunct w:val="0"/>
        <w:autoSpaceDE w:val="0"/>
        <w:autoSpaceDN w:val="0"/>
        <w:adjustRightInd w:val="0"/>
        <w:ind w:firstLine="284"/>
        <w:jc w:val="both"/>
      </w:pPr>
      <w:r>
        <w:rPr>
          <w:b/>
          <w:bCs/>
        </w:rPr>
        <w:t xml:space="preserve">Электрический ток в полупроводниках. </w:t>
      </w:r>
      <w:r>
        <w:t>Собственная проводимость полупроводников. Полупроводниковые приборы.</w:t>
      </w:r>
    </w:p>
    <w:p w:rsidR="001214EC" w:rsidRDefault="001214EC" w:rsidP="001214EC">
      <w:pPr>
        <w:widowControl w:val="0"/>
        <w:overflowPunct w:val="0"/>
        <w:autoSpaceDE w:val="0"/>
        <w:autoSpaceDN w:val="0"/>
        <w:adjustRightInd w:val="0"/>
        <w:ind w:firstLine="283"/>
        <w:jc w:val="both"/>
      </w:pPr>
      <w:r>
        <w:rPr>
          <w:b/>
          <w:bCs/>
        </w:rPr>
        <w:t xml:space="preserve">Магнитное поле. </w:t>
      </w:r>
      <w:r>
        <w:t>Вектор индукции магнитного поля.</w:t>
      </w:r>
      <w:r>
        <w:rPr>
          <w:b/>
          <w:bCs/>
        </w:rPr>
        <w:t xml:space="preserve"> </w:t>
      </w:r>
      <w:r>
        <w:t>Действие магнитного поля на</w:t>
      </w:r>
      <w:r>
        <w:rPr>
          <w:b/>
          <w:bCs/>
        </w:rPr>
        <w:t xml:space="preserve"> </w:t>
      </w:r>
      <w:r>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1214EC" w:rsidRDefault="001214EC" w:rsidP="001214EC">
      <w:pPr>
        <w:widowControl w:val="0"/>
        <w:overflowPunct w:val="0"/>
        <w:autoSpaceDE w:val="0"/>
        <w:autoSpaceDN w:val="0"/>
        <w:adjustRightInd w:val="0"/>
        <w:ind w:firstLine="283"/>
        <w:jc w:val="both"/>
      </w:pPr>
      <w:r>
        <w:rPr>
          <w:b/>
          <w:bCs/>
        </w:rPr>
        <w:t xml:space="preserve">Электромагнитная индукция. </w:t>
      </w:r>
      <w:r>
        <w:t>Электромагнитная индукция.</w:t>
      </w:r>
      <w:r>
        <w:rPr>
          <w:b/>
          <w:bCs/>
        </w:rPr>
        <w:t xml:space="preserve"> </w:t>
      </w:r>
      <w:r>
        <w:t>Вихревое электрическое поле. Самоиндукция. Энергия магнитного поля.</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overflowPunct w:val="0"/>
        <w:autoSpaceDE w:val="0"/>
        <w:autoSpaceDN w:val="0"/>
        <w:adjustRightInd w:val="0"/>
        <w:ind w:left="280" w:right="4760"/>
      </w:pPr>
      <w:r>
        <w:t>Взаимодействие заряженных тел. Проводники в электрическом поле. Диэлектрики в электрическом поле. Конденсаторы.</w:t>
      </w:r>
    </w:p>
    <w:p w:rsidR="001214EC" w:rsidRDefault="001214EC" w:rsidP="001214EC">
      <w:pPr>
        <w:widowControl w:val="0"/>
        <w:autoSpaceDE w:val="0"/>
        <w:autoSpaceDN w:val="0"/>
        <w:adjustRightInd w:val="0"/>
        <w:ind w:left="280"/>
        <w:jc w:val="both"/>
      </w:pPr>
      <w:r>
        <w:t>Тепловое действие электрического тока.</w:t>
      </w:r>
    </w:p>
    <w:p w:rsidR="001214EC" w:rsidRDefault="001214EC" w:rsidP="001214EC">
      <w:pPr>
        <w:widowControl w:val="0"/>
        <w:overflowPunct w:val="0"/>
        <w:autoSpaceDE w:val="0"/>
        <w:autoSpaceDN w:val="0"/>
        <w:adjustRightInd w:val="0"/>
        <w:ind w:left="280" w:right="2400"/>
        <w:jc w:val="both"/>
      </w:pPr>
      <w:r>
        <w:t>Собственная и примесная проводимость полупроводников. Полупроводниковый диод.</w:t>
      </w:r>
    </w:p>
    <w:p w:rsidR="001214EC" w:rsidRDefault="001214EC" w:rsidP="001214EC">
      <w:pPr>
        <w:widowControl w:val="0"/>
        <w:overflowPunct w:val="0"/>
        <w:autoSpaceDE w:val="0"/>
        <w:autoSpaceDN w:val="0"/>
        <w:adjustRightInd w:val="0"/>
        <w:ind w:left="280" w:right="7100"/>
        <w:jc w:val="both"/>
      </w:pPr>
      <w:r>
        <w:t xml:space="preserve">Транзистор. </w:t>
      </w:r>
    </w:p>
    <w:p w:rsidR="001214EC" w:rsidRDefault="001214EC" w:rsidP="001214EC">
      <w:pPr>
        <w:widowControl w:val="0"/>
        <w:overflowPunct w:val="0"/>
        <w:autoSpaceDE w:val="0"/>
        <w:autoSpaceDN w:val="0"/>
        <w:adjustRightInd w:val="0"/>
        <w:ind w:left="280" w:right="7100"/>
        <w:jc w:val="both"/>
      </w:pPr>
      <w:r>
        <w:t>Опыт Эрстеда.</w:t>
      </w:r>
    </w:p>
    <w:p w:rsidR="001214EC" w:rsidRDefault="001214EC" w:rsidP="001214EC">
      <w:pPr>
        <w:widowControl w:val="0"/>
        <w:overflowPunct w:val="0"/>
        <w:autoSpaceDE w:val="0"/>
        <w:autoSpaceDN w:val="0"/>
        <w:adjustRightInd w:val="0"/>
        <w:ind w:left="280" w:right="3140"/>
        <w:jc w:val="both"/>
      </w:pPr>
      <w:r>
        <w:t xml:space="preserve">Взаимодействие проводников с токами. </w:t>
      </w:r>
    </w:p>
    <w:p w:rsidR="001214EC" w:rsidRDefault="001214EC" w:rsidP="001214EC">
      <w:pPr>
        <w:widowControl w:val="0"/>
        <w:overflowPunct w:val="0"/>
        <w:autoSpaceDE w:val="0"/>
        <w:autoSpaceDN w:val="0"/>
        <w:adjustRightInd w:val="0"/>
        <w:ind w:left="280" w:right="3140"/>
        <w:jc w:val="both"/>
      </w:pPr>
      <w:r>
        <w:t>Отклонение электронного пучка магнитным полем. Электродвигатель.</w:t>
      </w:r>
    </w:p>
    <w:p w:rsidR="001214EC" w:rsidRDefault="001214EC" w:rsidP="001214EC">
      <w:pPr>
        <w:widowControl w:val="0"/>
        <w:overflowPunct w:val="0"/>
        <w:autoSpaceDE w:val="0"/>
        <w:autoSpaceDN w:val="0"/>
        <w:adjustRightInd w:val="0"/>
        <w:ind w:left="280" w:right="5100"/>
      </w:pPr>
      <w:r>
        <w:lastRenderedPageBreak/>
        <w:t>Электроизмерительные приборы. Электромагнитная индукция.</w:t>
      </w:r>
    </w:p>
    <w:p w:rsidR="001214EC" w:rsidRDefault="001214EC" w:rsidP="001214EC">
      <w:pPr>
        <w:widowControl w:val="0"/>
        <w:overflowPunct w:val="0"/>
        <w:autoSpaceDE w:val="0"/>
        <w:autoSpaceDN w:val="0"/>
        <w:adjustRightInd w:val="0"/>
        <w:ind w:left="280" w:right="5100"/>
      </w:pPr>
      <w:r>
        <w:t>Опыты Фарадея.</w:t>
      </w:r>
    </w:p>
    <w:p w:rsidR="001214EC" w:rsidRDefault="001214EC" w:rsidP="001214EC">
      <w:pPr>
        <w:widowControl w:val="0"/>
        <w:overflowPunct w:val="0"/>
        <w:autoSpaceDE w:val="0"/>
        <w:autoSpaceDN w:val="0"/>
        <w:adjustRightInd w:val="0"/>
        <w:ind w:firstLine="283"/>
      </w:pPr>
      <w:r>
        <w:t>Зависимость ЭДС самоиндукции от скорости изменения силы тока и индуктивности проводника.</w:t>
      </w:r>
    </w:p>
    <w:p w:rsidR="001214EC" w:rsidRDefault="001214EC" w:rsidP="001214EC">
      <w:pPr>
        <w:widowControl w:val="0"/>
        <w:overflowPunct w:val="0"/>
        <w:autoSpaceDE w:val="0"/>
        <w:autoSpaceDN w:val="0"/>
        <w:adjustRightInd w:val="0"/>
        <w:ind w:left="280" w:right="5800"/>
      </w:pPr>
      <w:r>
        <w:t>Работа электрогенератора. Трансформатор.</w:t>
      </w:r>
    </w:p>
    <w:p w:rsidR="001214EC" w:rsidRDefault="001214EC" w:rsidP="001214EC">
      <w:pPr>
        <w:widowControl w:val="0"/>
        <w:autoSpaceDE w:val="0"/>
        <w:autoSpaceDN w:val="0"/>
        <w:adjustRightInd w:val="0"/>
        <w:ind w:left="280"/>
        <w:jc w:val="both"/>
      </w:pPr>
      <w:r>
        <w:rPr>
          <w:b/>
          <w:bCs/>
          <w:i/>
          <w:iCs/>
        </w:rPr>
        <w:t>Лабораторные работы</w:t>
      </w:r>
    </w:p>
    <w:p w:rsidR="001214EC" w:rsidRDefault="001214EC" w:rsidP="001214EC">
      <w:pPr>
        <w:widowControl w:val="0"/>
        <w:overflowPunct w:val="0"/>
        <w:autoSpaceDE w:val="0"/>
        <w:autoSpaceDN w:val="0"/>
        <w:adjustRightInd w:val="0"/>
        <w:ind w:firstLine="283"/>
      </w:pPr>
      <w:r>
        <w:t>Изучение закона Ома для участка цепи, последовательного и параллельного соединения проводников.</w:t>
      </w:r>
    </w:p>
    <w:p w:rsidR="001214EC" w:rsidRDefault="001214EC" w:rsidP="001214EC">
      <w:pPr>
        <w:widowControl w:val="0"/>
        <w:overflowPunct w:val="0"/>
        <w:autoSpaceDE w:val="0"/>
        <w:autoSpaceDN w:val="0"/>
        <w:adjustRightInd w:val="0"/>
        <w:ind w:left="280" w:right="-2"/>
        <w:jc w:val="both"/>
      </w:pPr>
      <w:r>
        <w:t>Изучение закона Ома для полной цепи. Изучение явления электромагнитной индукции.</w:t>
      </w:r>
    </w:p>
    <w:p w:rsidR="001214EC" w:rsidRDefault="001214EC" w:rsidP="001214EC">
      <w:pPr>
        <w:widowControl w:val="0"/>
        <w:overflowPunct w:val="0"/>
        <w:autoSpaceDE w:val="0"/>
        <w:autoSpaceDN w:val="0"/>
        <w:adjustRightInd w:val="0"/>
        <w:ind w:left="280" w:right="820"/>
        <w:jc w:val="both"/>
      </w:pPr>
      <w:r>
        <w:t>Определение коэффициента полезного действия электрического чайника. Определение температуры нити лампы накаливания.</w:t>
      </w:r>
    </w:p>
    <w:p w:rsidR="001214EC" w:rsidRDefault="001214EC" w:rsidP="001214EC">
      <w:pPr>
        <w:widowControl w:val="0"/>
        <w:autoSpaceDE w:val="0"/>
        <w:autoSpaceDN w:val="0"/>
        <w:adjustRightInd w:val="0"/>
        <w:ind w:left="284"/>
        <w:jc w:val="both"/>
      </w:pPr>
      <w:r>
        <w:t>Определение ЭДС и внутреннего сопротивления источника напряжения.</w:t>
      </w:r>
    </w:p>
    <w:p w:rsidR="001214EC" w:rsidRDefault="001214EC" w:rsidP="001214EC">
      <w:pPr>
        <w:widowControl w:val="0"/>
        <w:autoSpaceDE w:val="0"/>
        <w:autoSpaceDN w:val="0"/>
        <w:adjustRightInd w:val="0"/>
        <w:ind w:left="2980"/>
        <w:jc w:val="both"/>
      </w:pPr>
      <w:bookmarkStart w:id="6" w:name="page19"/>
      <w:bookmarkEnd w:id="6"/>
    </w:p>
    <w:p w:rsidR="001214EC" w:rsidRDefault="001214EC" w:rsidP="001214EC">
      <w:pPr>
        <w:widowControl w:val="0"/>
        <w:autoSpaceDE w:val="0"/>
        <w:autoSpaceDN w:val="0"/>
        <w:adjustRightInd w:val="0"/>
        <w:ind w:left="2980"/>
        <w:jc w:val="both"/>
        <w:rPr>
          <w:b/>
        </w:rPr>
      </w:pPr>
      <w:r>
        <w:rPr>
          <w:b/>
        </w:rPr>
        <w:t>4. Колебания и волны</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pPr>
      <w:r>
        <w:rPr>
          <w:b/>
          <w:bCs/>
        </w:rPr>
        <w:t xml:space="preserve">Механические колебания. </w:t>
      </w:r>
      <w:r>
        <w:t>Колебательное движение.</w:t>
      </w:r>
      <w:r>
        <w:rPr>
          <w:b/>
          <w:bCs/>
        </w:rPr>
        <w:t xml:space="preserve"> </w:t>
      </w:r>
      <w:r>
        <w:t>Гармонические колебания.</w:t>
      </w:r>
      <w:r>
        <w:rPr>
          <w:b/>
          <w:bCs/>
        </w:rPr>
        <w:t xml:space="preserve"> </w:t>
      </w:r>
      <w:r>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1214EC" w:rsidRDefault="001214EC" w:rsidP="001214EC">
      <w:pPr>
        <w:widowControl w:val="0"/>
        <w:overflowPunct w:val="0"/>
        <w:autoSpaceDE w:val="0"/>
        <w:autoSpaceDN w:val="0"/>
        <w:adjustRightInd w:val="0"/>
        <w:ind w:firstLine="283"/>
      </w:pPr>
      <w:r>
        <w:rPr>
          <w:b/>
          <w:bCs/>
        </w:rPr>
        <w:t xml:space="preserve">Упругие волны. </w:t>
      </w:r>
      <w:r>
        <w:t>Поперечные и продольные волны.</w:t>
      </w:r>
      <w:r>
        <w:rPr>
          <w:b/>
          <w:bCs/>
        </w:rPr>
        <w:t xml:space="preserve"> </w:t>
      </w:r>
      <w:r>
        <w:t>Характеристики волны.</w:t>
      </w:r>
      <w:r>
        <w:rPr>
          <w:b/>
          <w:bCs/>
        </w:rPr>
        <w:t xml:space="preserve"> </w:t>
      </w:r>
      <w:r>
        <w:t>Уравнение плоской бегущей волны. Интерференция волн. Понятие о дифракции волн. Звуковые волны. Ультразвук и его применение.</w:t>
      </w:r>
    </w:p>
    <w:p w:rsidR="001214EC" w:rsidRDefault="001214EC" w:rsidP="001214EC">
      <w:pPr>
        <w:widowControl w:val="0"/>
        <w:overflowPunct w:val="0"/>
        <w:autoSpaceDE w:val="0"/>
        <w:autoSpaceDN w:val="0"/>
        <w:adjustRightInd w:val="0"/>
        <w:ind w:firstLine="283"/>
      </w:pPr>
      <w:r>
        <w:rPr>
          <w:b/>
          <w:bCs/>
        </w:rPr>
        <w:t xml:space="preserve">Электромагнитные колебания. </w:t>
      </w:r>
      <w:r>
        <w:t>Свободные электромагнитные колебания.</w:t>
      </w:r>
      <w:r>
        <w:rPr>
          <w:b/>
          <w:bCs/>
        </w:rPr>
        <w:t xml:space="preserve"> </w:t>
      </w:r>
      <w:r>
        <w:t>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1214EC" w:rsidRDefault="001214EC" w:rsidP="001214EC">
      <w:pPr>
        <w:widowControl w:val="0"/>
        <w:overflowPunct w:val="0"/>
        <w:autoSpaceDE w:val="0"/>
        <w:autoSpaceDN w:val="0"/>
        <w:adjustRightInd w:val="0"/>
        <w:ind w:firstLine="283"/>
      </w:pPr>
      <w:r>
        <w:rPr>
          <w:b/>
          <w:bCs/>
        </w:rPr>
        <w:t xml:space="preserve">Электромагнитные волны. </w:t>
      </w:r>
      <w:r>
        <w:t>Электромагнитное поле как особый вид материи.</w:t>
      </w:r>
      <w:r>
        <w:rPr>
          <w:b/>
          <w:bCs/>
        </w:rPr>
        <w:t xml:space="preserve"> </w:t>
      </w:r>
      <w:r>
        <w:t>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overflowPunct w:val="0"/>
        <w:autoSpaceDE w:val="0"/>
        <w:autoSpaceDN w:val="0"/>
        <w:adjustRightInd w:val="0"/>
        <w:ind w:left="280" w:right="2940"/>
      </w:pPr>
      <w:r>
        <w:t>Свободные и вынужденные механические колебания. Резонанс.</w:t>
      </w:r>
    </w:p>
    <w:p w:rsidR="001214EC" w:rsidRDefault="001214EC" w:rsidP="001214EC">
      <w:pPr>
        <w:widowControl w:val="0"/>
        <w:overflowPunct w:val="0"/>
        <w:autoSpaceDE w:val="0"/>
        <w:autoSpaceDN w:val="0"/>
        <w:adjustRightInd w:val="0"/>
        <w:ind w:left="280" w:right="3680"/>
        <w:jc w:val="both"/>
      </w:pPr>
      <w:r>
        <w:t>Образование и распространение упругих волн.</w:t>
      </w:r>
    </w:p>
    <w:p w:rsidR="001214EC" w:rsidRDefault="001214EC" w:rsidP="001214EC">
      <w:pPr>
        <w:widowControl w:val="0"/>
        <w:overflowPunct w:val="0"/>
        <w:autoSpaceDE w:val="0"/>
        <w:autoSpaceDN w:val="0"/>
        <w:adjustRightInd w:val="0"/>
        <w:ind w:left="280" w:right="3680"/>
        <w:jc w:val="both"/>
      </w:pPr>
      <w:r>
        <w:t>Частота колебаний и высота тона звука.</w:t>
      </w:r>
    </w:p>
    <w:p w:rsidR="001214EC" w:rsidRDefault="001214EC" w:rsidP="001214EC">
      <w:pPr>
        <w:widowControl w:val="0"/>
        <w:overflowPunct w:val="0"/>
        <w:autoSpaceDE w:val="0"/>
        <w:autoSpaceDN w:val="0"/>
        <w:adjustRightInd w:val="0"/>
        <w:ind w:left="280" w:right="3680"/>
        <w:jc w:val="both"/>
      </w:pPr>
      <w:r>
        <w:t>Свободные электромагнитные колебания. Осциллограмма переменного тока.</w:t>
      </w:r>
    </w:p>
    <w:p w:rsidR="001214EC" w:rsidRDefault="001214EC" w:rsidP="001214EC">
      <w:pPr>
        <w:widowControl w:val="0"/>
        <w:overflowPunct w:val="0"/>
        <w:autoSpaceDE w:val="0"/>
        <w:autoSpaceDN w:val="0"/>
        <w:adjustRightInd w:val="0"/>
        <w:ind w:left="280" w:right="3680"/>
        <w:jc w:val="both"/>
      </w:pPr>
      <w:r>
        <w:t>Конденсатор в цепи переменного тока.</w:t>
      </w:r>
    </w:p>
    <w:p w:rsidR="001214EC" w:rsidRDefault="001214EC" w:rsidP="001214EC">
      <w:pPr>
        <w:widowControl w:val="0"/>
        <w:overflowPunct w:val="0"/>
        <w:autoSpaceDE w:val="0"/>
        <w:autoSpaceDN w:val="0"/>
        <w:adjustRightInd w:val="0"/>
        <w:ind w:left="280" w:right="2960"/>
        <w:jc w:val="both"/>
      </w:pPr>
      <w:r>
        <w:t>Катушка индуктивности в цепи переменного тока. Резонанс в последовательной цепи переменного тока. Излучение и прием электромагнитных волн.</w:t>
      </w:r>
    </w:p>
    <w:p w:rsidR="001214EC" w:rsidRDefault="001214EC" w:rsidP="001214EC">
      <w:pPr>
        <w:widowControl w:val="0"/>
        <w:overflowPunct w:val="0"/>
        <w:autoSpaceDE w:val="0"/>
        <w:autoSpaceDN w:val="0"/>
        <w:adjustRightInd w:val="0"/>
        <w:ind w:left="280" w:right="2960"/>
        <w:jc w:val="both"/>
      </w:pPr>
      <w:r>
        <w:t>Радиосвязь.</w:t>
      </w:r>
    </w:p>
    <w:p w:rsidR="001214EC" w:rsidRDefault="001214EC" w:rsidP="001214EC">
      <w:pPr>
        <w:widowControl w:val="0"/>
        <w:autoSpaceDE w:val="0"/>
        <w:autoSpaceDN w:val="0"/>
        <w:adjustRightInd w:val="0"/>
        <w:ind w:left="280"/>
        <w:jc w:val="both"/>
      </w:pPr>
      <w:r>
        <w:rPr>
          <w:b/>
          <w:bCs/>
          <w:i/>
          <w:iCs/>
        </w:rPr>
        <w:t>Лабораторные работы</w:t>
      </w:r>
    </w:p>
    <w:p w:rsidR="001214EC" w:rsidRDefault="001214EC" w:rsidP="001214EC">
      <w:pPr>
        <w:widowControl w:val="0"/>
        <w:overflowPunct w:val="0"/>
        <w:autoSpaceDE w:val="0"/>
        <w:autoSpaceDN w:val="0"/>
        <w:adjustRightInd w:val="0"/>
        <w:ind w:firstLine="283"/>
        <w:jc w:val="both"/>
      </w:pPr>
      <w:r>
        <w:t>Изучение зависимости периода колебаний нитяного (или пружинного) маятника от длины нити (или массы груза).</w:t>
      </w:r>
    </w:p>
    <w:p w:rsidR="001214EC" w:rsidRDefault="001214EC" w:rsidP="001214EC">
      <w:pPr>
        <w:widowControl w:val="0"/>
        <w:autoSpaceDE w:val="0"/>
        <w:autoSpaceDN w:val="0"/>
        <w:adjustRightInd w:val="0"/>
        <w:ind w:left="280"/>
        <w:jc w:val="both"/>
      </w:pPr>
      <w:r>
        <w:t>Индуктивное и емкостное сопротивления в цепи переменного тока</w:t>
      </w:r>
    </w:p>
    <w:p w:rsidR="001214EC" w:rsidRDefault="001214EC" w:rsidP="001214EC">
      <w:pPr>
        <w:widowControl w:val="0"/>
        <w:autoSpaceDE w:val="0"/>
        <w:autoSpaceDN w:val="0"/>
        <w:adjustRightInd w:val="0"/>
        <w:ind w:left="3820"/>
        <w:jc w:val="both"/>
      </w:pPr>
    </w:p>
    <w:p w:rsidR="001214EC" w:rsidRDefault="001214EC" w:rsidP="001214EC">
      <w:pPr>
        <w:widowControl w:val="0"/>
        <w:autoSpaceDE w:val="0"/>
        <w:autoSpaceDN w:val="0"/>
        <w:adjustRightInd w:val="0"/>
        <w:ind w:left="3820"/>
        <w:jc w:val="both"/>
        <w:rPr>
          <w:b/>
        </w:rPr>
      </w:pPr>
      <w:r>
        <w:rPr>
          <w:b/>
        </w:rPr>
        <w:t>5. Оптика</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rPr>
          <w:b/>
          <w:bCs/>
        </w:rPr>
        <w:t xml:space="preserve">Природа света. </w:t>
      </w:r>
      <w:r>
        <w:t>Скорость распространения света.</w:t>
      </w:r>
      <w:r>
        <w:rPr>
          <w:b/>
          <w:bCs/>
        </w:rPr>
        <w:t xml:space="preserve"> </w:t>
      </w:r>
      <w:r>
        <w:t>Законы отражения и преломления света. Полное отражение. Линзы. Глаз как оптическая система. Оптические приборы.</w:t>
      </w:r>
    </w:p>
    <w:p w:rsidR="001214EC" w:rsidRDefault="001214EC" w:rsidP="001214EC">
      <w:pPr>
        <w:widowControl w:val="0"/>
        <w:overflowPunct w:val="0"/>
        <w:autoSpaceDE w:val="0"/>
        <w:autoSpaceDN w:val="0"/>
        <w:adjustRightInd w:val="0"/>
        <w:ind w:firstLine="283"/>
        <w:jc w:val="both"/>
      </w:pPr>
      <w:r>
        <w:rPr>
          <w:b/>
          <w:bCs/>
        </w:rPr>
        <w:t xml:space="preserve">Волновые свойства света. </w:t>
      </w:r>
      <w:r>
        <w:t>Интерференция света.</w:t>
      </w:r>
      <w:r>
        <w:rPr>
          <w:b/>
          <w:bCs/>
        </w:rPr>
        <w:t xml:space="preserve"> </w:t>
      </w:r>
      <w:r>
        <w:t>Когерентность световых лучей.</w:t>
      </w:r>
      <w:r>
        <w:rPr>
          <w:b/>
          <w:bCs/>
        </w:rPr>
        <w:t xml:space="preserve"> </w:t>
      </w:r>
      <w:r>
        <w:t>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overflowPunct w:val="0"/>
        <w:autoSpaceDE w:val="0"/>
        <w:autoSpaceDN w:val="0"/>
        <w:adjustRightInd w:val="0"/>
        <w:ind w:left="280" w:right="4260"/>
        <w:jc w:val="both"/>
      </w:pPr>
      <w:r>
        <w:t>Законы отражения и преломления света. Полное внутреннее отражение.</w:t>
      </w:r>
    </w:p>
    <w:p w:rsidR="001214EC" w:rsidRDefault="001214EC" w:rsidP="001214EC">
      <w:pPr>
        <w:widowControl w:val="0"/>
        <w:overflowPunct w:val="0"/>
        <w:autoSpaceDE w:val="0"/>
        <w:autoSpaceDN w:val="0"/>
        <w:adjustRightInd w:val="0"/>
        <w:ind w:left="280" w:right="4260"/>
        <w:jc w:val="both"/>
      </w:pPr>
      <w:r>
        <w:t>Оптические приборы.</w:t>
      </w:r>
    </w:p>
    <w:p w:rsidR="001214EC" w:rsidRDefault="001214EC" w:rsidP="001214EC">
      <w:pPr>
        <w:widowControl w:val="0"/>
        <w:overflowPunct w:val="0"/>
        <w:autoSpaceDE w:val="0"/>
        <w:autoSpaceDN w:val="0"/>
        <w:adjustRightInd w:val="0"/>
        <w:ind w:left="280" w:right="6260"/>
        <w:jc w:val="both"/>
      </w:pPr>
      <w:r>
        <w:t>Интерференция света.</w:t>
      </w:r>
    </w:p>
    <w:p w:rsidR="001214EC" w:rsidRDefault="001214EC" w:rsidP="001214EC">
      <w:pPr>
        <w:widowControl w:val="0"/>
        <w:overflowPunct w:val="0"/>
        <w:autoSpaceDE w:val="0"/>
        <w:autoSpaceDN w:val="0"/>
        <w:adjustRightInd w:val="0"/>
        <w:ind w:left="280" w:right="6260"/>
        <w:jc w:val="both"/>
      </w:pPr>
      <w:r>
        <w:t>Дифракция света.</w:t>
      </w:r>
    </w:p>
    <w:p w:rsidR="001214EC" w:rsidRDefault="001214EC" w:rsidP="001214EC">
      <w:pPr>
        <w:widowControl w:val="0"/>
        <w:overflowPunct w:val="0"/>
        <w:autoSpaceDE w:val="0"/>
        <w:autoSpaceDN w:val="0"/>
        <w:adjustRightInd w:val="0"/>
        <w:ind w:left="280" w:right="6260"/>
        <w:jc w:val="both"/>
      </w:pPr>
      <w:r>
        <w:t>Поляризация света.</w:t>
      </w:r>
    </w:p>
    <w:p w:rsidR="001214EC" w:rsidRDefault="001214EC" w:rsidP="001214EC">
      <w:pPr>
        <w:widowControl w:val="0"/>
        <w:autoSpaceDE w:val="0"/>
        <w:autoSpaceDN w:val="0"/>
        <w:adjustRightInd w:val="0"/>
        <w:ind w:left="280"/>
        <w:jc w:val="both"/>
      </w:pPr>
      <w:r>
        <w:t>Получение спектра с помощью призмы.</w:t>
      </w:r>
    </w:p>
    <w:p w:rsidR="001214EC" w:rsidRDefault="001214EC" w:rsidP="001214EC">
      <w:pPr>
        <w:widowControl w:val="0"/>
        <w:overflowPunct w:val="0"/>
        <w:autoSpaceDE w:val="0"/>
        <w:autoSpaceDN w:val="0"/>
        <w:adjustRightInd w:val="0"/>
        <w:ind w:left="280" w:right="2540"/>
        <w:jc w:val="both"/>
      </w:pPr>
      <w:r>
        <w:t>Получение спектра с помощью дифракционной решетки.</w:t>
      </w:r>
    </w:p>
    <w:p w:rsidR="001214EC" w:rsidRDefault="001214EC" w:rsidP="001214EC">
      <w:pPr>
        <w:widowControl w:val="0"/>
        <w:overflowPunct w:val="0"/>
        <w:autoSpaceDE w:val="0"/>
        <w:autoSpaceDN w:val="0"/>
        <w:adjustRightInd w:val="0"/>
        <w:ind w:left="280" w:right="2540"/>
        <w:jc w:val="both"/>
      </w:pPr>
      <w:r>
        <w:t>Спектроскоп.</w:t>
      </w:r>
    </w:p>
    <w:p w:rsidR="001214EC" w:rsidRDefault="001214EC" w:rsidP="001214EC">
      <w:pPr>
        <w:widowControl w:val="0"/>
        <w:autoSpaceDE w:val="0"/>
        <w:autoSpaceDN w:val="0"/>
        <w:adjustRightInd w:val="0"/>
        <w:ind w:left="280"/>
        <w:jc w:val="both"/>
      </w:pPr>
      <w:bookmarkStart w:id="7" w:name="page21"/>
      <w:bookmarkEnd w:id="7"/>
      <w:r>
        <w:rPr>
          <w:b/>
          <w:bCs/>
          <w:i/>
          <w:iCs/>
        </w:rPr>
        <w:t>Лабораторные работы</w:t>
      </w:r>
    </w:p>
    <w:p w:rsidR="001214EC" w:rsidRDefault="001214EC" w:rsidP="001214EC">
      <w:pPr>
        <w:widowControl w:val="0"/>
        <w:overflowPunct w:val="0"/>
        <w:autoSpaceDE w:val="0"/>
        <w:autoSpaceDN w:val="0"/>
        <w:adjustRightInd w:val="0"/>
        <w:ind w:left="280" w:right="3260"/>
        <w:jc w:val="both"/>
      </w:pPr>
      <w:r>
        <w:t>Изучение изображения предметов в тонкой линзе. Изучение интерференции и дифракции света.</w:t>
      </w:r>
    </w:p>
    <w:p w:rsidR="001214EC" w:rsidRDefault="001214EC" w:rsidP="001214EC">
      <w:pPr>
        <w:widowControl w:val="0"/>
        <w:autoSpaceDE w:val="0"/>
        <w:autoSpaceDN w:val="0"/>
        <w:adjustRightInd w:val="0"/>
        <w:ind w:left="280"/>
        <w:jc w:val="both"/>
      </w:pPr>
      <w:r>
        <w:t>Градуировка спектроскопа и определение длины волны спектральных линий.</w:t>
      </w:r>
    </w:p>
    <w:p w:rsidR="001214EC" w:rsidRDefault="001214EC" w:rsidP="001214EC">
      <w:pPr>
        <w:widowControl w:val="0"/>
        <w:autoSpaceDE w:val="0"/>
        <w:autoSpaceDN w:val="0"/>
        <w:adjustRightInd w:val="0"/>
        <w:jc w:val="both"/>
      </w:pPr>
    </w:p>
    <w:p w:rsidR="001214EC" w:rsidRDefault="001214EC" w:rsidP="001214EC">
      <w:pPr>
        <w:widowControl w:val="0"/>
        <w:autoSpaceDE w:val="0"/>
        <w:autoSpaceDN w:val="0"/>
        <w:adjustRightInd w:val="0"/>
        <w:ind w:left="2340"/>
        <w:jc w:val="both"/>
        <w:rPr>
          <w:b/>
        </w:rPr>
      </w:pPr>
      <w:r>
        <w:rPr>
          <w:b/>
        </w:rPr>
        <w:t>6. Элементы квантовой физики</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rPr>
          <w:b/>
          <w:bCs/>
        </w:rPr>
        <w:t xml:space="preserve">Квантовая оптика. </w:t>
      </w:r>
      <w:r>
        <w:t>Квантовая гипотеза Планка.</w:t>
      </w:r>
      <w:r>
        <w:rPr>
          <w:b/>
          <w:bCs/>
        </w:rPr>
        <w:t xml:space="preserve"> </w:t>
      </w:r>
      <w:r>
        <w:t>Фотоны.</w:t>
      </w:r>
      <w:r>
        <w:rPr>
          <w:b/>
          <w:bCs/>
        </w:rPr>
        <w:t xml:space="preserve"> </w:t>
      </w:r>
      <w:r>
        <w:t>Внешний фотоэлектрический эффект. Внутренний фотоэффект. Типы фотоэлементов.</w:t>
      </w:r>
    </w:p>
    <w:p w:rsidR="001214EC" w:rsidRDefault="001214EC" w:rsidP="001214EC">
      <w:pPr>
        <w:widowControl w:val="0"/>
        <w:overflowPunct w:val="0"/>
        <w:autoSpaceDE w:val="0"/>
        <w:autoSpaceDN w:val="0"/>
        <w:adjustRightInd w:val="0"/>
        <w:ind w:firstLine="283"/>
        <w:jc w:val="both"/>
      </w:pPr>
      <w:r>
        <w:rPr>
          <w:b/>
          <w:bCs/>
        </w:rPr>
        <w:t xml:space="preserve">Физика атома. </w:t>
      </w:r>
      <w:r>
        <w:t>Развитие взглядов на строение вещества.</w:t>
      </w:r>
      <w:r>
        <w:rPr>
          <w:b/>
          <w:bCs/>
        </w:rPr>
        <w:t xml:space="preserve"> </w:t>
      </w:r>
      <w:r>
        <w:t>Закономерности в атомных спектрах водорода. Ядерная модель атома. Опыты Э.Резерфорда. Модель атома водорода по Н.Бору. Квантовые генераторы.</w:t>
      </w:r>
    </w:p>
    <w:p w:rsidR="001214EC" w:rsidRDefault="001214EC" w:rsidP="001214EC">
      <w:pPr>
        <w:widowControl w:val="0"/>
        <w:overflowPunct w:val="0"/>
        <w:autoSpaceDE w:val="0"/>
        <w:autoSpaceDN w:val="0"/>
        <w:adjustRightInd w:val="0"/>
        <w:ind w:firstLine="283"/>
        <w:jc w:val="both"/>
      </w:pPr>
      <w:r>
        <w:rPr>
          <w:b/>
          <w:bCs/>
        </w:rPr>
        <w:t xml:space="preserve">Физика атомного ядра. </w:t>
      </w:r>
      <w:r>
        <w:t>Естественная радиоактивность.</w:t>
      </w:r>
      <w:r>
        <w:rPr>
          <w:b/>
          <w:bCs/>
        </w:rPr>
        <w:t xml:space="preserve"> </w:t>
      </w:r>
      <w:r>
        <w:t>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autoSpaceDE w:val="0"/>
        <w:autoSpaceDN w:val="0"/>
        <w:adjustRightInd w:val="0"/>
        <w:ind w:left="280"/>
        <w:jc w:val="both"/>
      </w:pPr>
      <w:r>
        <w:t>Фотоэффект.</w:t>
      </w:r>
    </w:p>
    <w:p w:rsidR="001214EC" w:rsidRDefault="001214EC" w:rsidP="001214EC">
      <w:pPr>
        <w:widowControl w:val="0"/>
        <w:overflowPunct w:val="0"/>
        <w:autoSpaceDE w:val="0"/>
        <w:autoSpaceDN w:val="0"/>
        <w:adjustRightInd w:val="0"/>
        <w:ind w:left="280" w:right="4060"/>
        <w:jc w:val="both"/>
      </w:pPr>
      <w:r>
        <w:t>Линейчатые спектры различных веществ. Излучение лазера (квантового генератора). Счетчик ионизирующих излучений.</w:t>
      </w:r>
    </w:p>
    <w:p w:rsidR="001214EC" w:rsidRDefault="001214EC" w:rsidP="001214EC">
      <w:pPr>
        <w:widowControl w:val="0"/>
        <w:autoSpaceDE w:val="0"/>
        <w:autoSpaceDN w:val="0"/>
        <w:adjustRightInd w:val="0"/>
        <w:ind w:left="2860"/>
        <w:jc w:val="both"/>
        <w:rPr>
          <w:b/>
        </w:rPr>
      </w:pPr>
      <w:r>
        <w:rPr>
          <w:b/>
        </w:rPr>
        <w:t>7. Эволюция Вселенной</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firstLine="283"/>
        <w:jc w:val="both"/>
      </w:pPr>
      <w:r>
        <w:rPr>
          <w:b/>
          <w:bCs/>
        </w:rPr>
        <w:t xml:space="preserve">Строение и развитие Вселенной. </w:t>
      </w:r>
      <w:r>
        <w:t>Наша звездная система</w:t>
      </w:r>
      <w:r>
        <w:rPr>
          <w:b/>
          <w:bCs/>
        </w:rPr>
        <w:t xml:space="preserve"> </w:t>
      </w:r>
      <w:r>
        <w:t>—</w:t>
      </w:r>
      <w:r>
        <w:rPr>
          <w:b/>
          <w:bCs/>
        </w:rPr>
        <w:t xml:space="preserve"> </w:t>
      </w:r>
      <w:r>
        <w:t>Галактика.</w:t>
      </w:r>
      <w:r>
        <w:rPr>
          <w:b/>
          <w:bCs/>
        </w:rPr>
        <w:t xml:space="preserve"> </w:t>
      </w:r>
      <w:r>
        <w:t>Другие</w:t>
      </w:r>
      <w:r>
        <w:rPr>
          <w:b/>
          <w:bCs/>
        </w:rPr>
        <w:t xml:space="preserve"> </w:t>
      </w:r>
      <w:r>
        <w:t>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1214EC" w:rsidRDefault="001214EC" w:rsidP="001214EC">
      <w:pPr>
        <w:widowControl w:val="0"/>
        <w:overflowPunct w:val="0"/>
        <w:autoSpaceDE w:val="0"/>
        <w:autoSpaceDN w:val="0"/>
        <w:adjustRightInd w:val="0"/>
        <w:ind w:firstLine="283"/>
        <w:jc w:val="both"/>
      </w:pPr>
      <w:r>
        <w:rPr>
          <w:b/>
          <w:bCs/>
        </w:rPr>
        <w:t xml:space="preserve">Эволюция звезд. Гипотеза происхождения Солнечной системы . </w:t>
      </w:r>
      <w:r>
        <w:t>Термоядерный</w:t>
      </w:r>
      <w:r>
        <w:rPr>
          <w:b/>
          <w:bCs/>
        </w:rPr>
        <w:t xml:space="preserve"> </w:t>
      </w:r>
      <w:r>
        <w:lastRenderedPageBreak/>
        <w:t>синтез. Проблема термоядерной энергетики. Энергия Солнца и звезд. Эволюция звезд. Происхождение Солнечной системы.</w:t>
      </w:r>
    </w:p>
    <w:p w:rsidR="001214EC" w:rsidRDefault="001214EC" w:rsidP="001214EC">
      <w:pPr>
        <w:widowControl w:val="0"/>
        <w:autoSpaceDE w:val="0"/>
        <w:autoSpaceDN w:val="0"/>
        <w:adjustRightInd w:val="0"/>
        <w:ind w:left="280"/>
        <w:jc w:val="both"/>
      </w:pPr>
      <w:r>
        <w:rPr>
          <w:b/>
          <w:bCs/>
          <w:i/>
          <w:iCs/>
        </w:rPr>
        <w:t>Демонстрации</w:t>
      </w:r>
    </w:p>
    <w:p w:rsidR="001214EC" w:rsidRDefault="001214EC" w:rsidP="001214EC">
      <w:pPr>
        <w:widowControl w:val="0"/>
        <w:autoSpaceDE w:val="0"/>
        <w:autoSpaceDN w:val="0"/>
        <w:adjustRightInd w:val="0"/>
        <w:ind w:left="280"/>
        <w:jc w:val="both"/>
      </w:pPr>
      <w:r>
        <w:t>Солнечная система (модель).</w:t>
      </w:r>
    </w:p>
    <w:p w:rsidR="001214EC" w:rsidRDefault="001214EC" w:rsidP="001214EC">
      <w:pPr>
        <w:widowControl w:val="0"/>
        <w:overflowPunct w:val="0"/>
        <w:autoSpaceDE w:val="0"/>
        <w:autoSpaceDN w:val="0"/>
        <w:adjustRightInd w:val="0"/>
        <w:ind w:left="280" w:right="2820"/>
        <w:jc w:val="both"/>
      </w:pPr>
      <w:r>
        <w:t>Фотографии планет, сделанные с космических зондов. Карта Луны и планет.</w:t>
      </w:r>
    </w:p>
    <w:p w:rsidR="001214EC" w:rsidRDefault="001214EC" w:rsidP="001214EC">
      <w:pPr>
        <w:widowControl w:val="0"/>
        <w:autoSpaceDE w:val="0"/>
        <w:autoSpaceDN w:val="0"/>
        <w:adjustRightInd w:val="0"/>
        <w:ind w:left="280"/>
        <w:jc w:val="both"/>
      </w:pPr>
      <w:r>
        <w:t>Строение и эволюция Вселенной.</w:t>
      </w:r>
    </w:p>
    <w:p w:rsidR="001214EC" w:rsidRDefault="001214EC" w:rsidP="001214EC">
      <w:pPr>
        <w:widowControl w:val="0"/>
        <w:autoSpaceDE w:val="0"/>
        <w:autoSpaceDN w:val="0"/>
        <w:adjustRightInd w:val="0"/>
        <w:jc w:val="both"/>
      </w:pPr>
    </w:p>
    <w:p w:rsidR="001214EC" w:rsidRDefault="001214EC" w:rsidP="001214EC">
      <w:pPr>
        <w:widowControl w:val="0"/>
        <w:overflowPunct w:val="0"/>
        <w:autoSpaceDE w:val="0"/>
        <w:autoSpaceDN w:val="0"/>
        <w:adjustRightInd w:val="0"/>
        <w:ind w:left="2700" w:right="1720" w:hanging="965"/>
        <w:jc w:val="both"/>
        <w:rPr>
          <w:b/>
        </w:rPr>
      </w:pPr>
      <w:r>
        <w:rPr>
          <w:b/>
        </w:rPr>
        <w:t>Примерные темы рефератов (докладов), индивидуальных проектов</w:t>
      </w:r>
    </w:p>
    <w:p w:rsidR="001214EC" w:rsidRDefault="001214EC" w:rsidP="001214EC">
      <w:pPr>
        <w:widowControl w:val="0"/>
        <w:autoSpaceDE w:val="0"/>
        <w:autoSpaceDN w:val="0"/>
        <w:adjustRightInd w:val="0"/>
        <w:jc w:val="both"/>
      </w:pP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Александр Григорьевич Столетов — русский физик.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Александр Степанович Попов — русский ученый, изобретатель радио.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Альтернативная энергетика.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Акустические свойства полупроводников.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Андре Мари Ампер — основоположник электродинамики.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Асинхронный двигатель.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Астероиды.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Астрономия наших дней.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Атомная физика. Изотопы. Применение радиоактивных изотопов.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Бесконтактные методы контроля температуры.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Биполярные транзисторы.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Борис Семенович Якоби — физик и изобретатель.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Величайшие открытия физики.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Виды электрических разрядов. Электрические разряды на службе человека.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Влияние дефектов на физические свойства кристаллов.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Вселенная и темная материя.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Галилео Галилей — основатель точного естествознания. </w:t>
      </w:r>
    </w:p>
    <w:p w:rsidR="001214EC" w:rsidRDefault="001214EC" w:rsidP="001214EC">
      <w:pPr>
        <w:widowControl w:val="0"/>
        <w:numPr>
          <w:ilvl w:val="0"/>
          <w:numId w:val="6"/>
        </w:numPr>
        <w:tabs>
          <w:tab w:val="num" w:pos="0"/>
          <w:tab w:val="left" w:pos="284"/>
        </w:tabs>
        <w:overflowPunct w:val="0"/>
        <w:autoSpaceDE w:val="0"/>
        <w:autoSpaceDN w:val="0"/>
        <w:adjustRightInd w:val="0"/>
        <w:ind w:left="0" w:firstLine="0"/>
        <w:jc w:val="both"/>
      </w:pPr>
      <w:r>
        <w:t xml:space="preserve">Голография и ее применение.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bookmarkStart w:id="8" w:name="page23"/>
      <w:bookmarkEnd w:id="8"/>
      <w:r>
        <w:t xml:space="preserve">Движение тела переменной массы.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Дифракция в нашей жизни.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Жидкие кристаллы.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Законы Кирхгофа для электрической цепи.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Законы сохранения в механике.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Значение открытий Галилея.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Игорь Васильевич Курчатов — физик, организатор атомной науки и техники.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Исаак Ньютон — создатель классической физики.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Использование электроэнергии в транспорте.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Классификация и характеристики элементарных частиц.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Конструкционная прочность материала и ее связь со структурой.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Конструкция и виды лазеров.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Криоэлектроника (микроэлектроника и холод).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Лазерные технологии и их использование.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Леонардо да Винчи — ученый и изобретатель.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Магнитные измерения (принципы построения приборов, способы измерения магнитного потока, магнитной индукции).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Майкл Фарадей — создатель учения об электромагнитном поле.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Макс Планк.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Метод меченых атомов.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Методы наблюдения и регистрации радиоактивных излучений и частиц.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Методы определения плотности.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Михаил Васильевич Ломоносов — ученый энциклопедист.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lastRenderedPageBreak/>
        <w:t xml:space="preserve">Модели атома. Опыт Резерфорда.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Молекулярно-кинетическая теория идеальных газов.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Молния — газовый разряд в природных условиях.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Нанотехнология — междисциплинарная область фундаментальной и прикладной науки и техники.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Никола Тесла: жизнь и необычайные открытия.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Николай Коперник — создатель гелиоцентрической системы мира.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Нильс Бор — один из создателей современной физики.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Нуклеосинтез во Вселенной.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Объяснение фотосинтеза с точки зрения физики.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Оптические явления в природе.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Открытие и применение высокотемпературной сверхпроводимости</w:t>
      </w:r>
      <w:r>
        <w:rPr>
          <w:b/>
          <w:bCs/>
        </w:rPr>
        <w:t>.</w:t>
      </w:r>
      <w:r>
        <w:t xml:space="preserve">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Переменный электрический ток и его применение.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Плазма — четвертое состояние вещества.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Планеты Солнечной системы.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Полупроводниковые датчики температуры.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Применение жидких кристаллов в промышленности.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Применение ядерных реакторов.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Природа ферромагнетизма.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Проблемы экологии, связанные с использованием тепловых машин.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Производство, передача и использование электроэнергии.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Происхождение Солнечной системы.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Пьезоэлектрический эффект его применение.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Развитие средств связи и радио.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Реактивные двигатели и основы работы тепловой машины.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Реликтовое излучение.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Рентгеновские лучи. История открытия. Применение.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Рождение и эволюция звезд.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Роль К.Э.Циолковского в развитии космонавтики.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Свет — электромагнитная волна.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Сергей Павлович Королев — конструктор и организатор производства ракетно-космической техники.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Силы трения.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Современная спутниковая связь.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Современная физическая картина мира.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Современные средства связи</w:t>
      </w:r>
      <w:r>
        <w:rPr>
          <w:b/>
          <w:bCs/>
        </w:rPr>
        <w:t>.</w:t>
      </w:r>
      <w:r>
        <w:t xml:space="preserve"> </w:t>
      </w:r>
    </w:p>
    <w:p w:rsidR="001214EC" w:rsidRDefault="001214EC" w:rsidP="001214EC">
      <w:pPr>
        <w:widowControl w:val="0"/>
        <w:numPr>
          <w:ilvl w:val="0"/>
          <w:numId w:val="7"/>
        </w:numPr>
        <w:tabs>
          <w:tab w:val="num" w:pos="0"/>
          <w:tab w:val="num" w:pos="276"/>
        </w:tabs>
        <w:overflowPunct w:val="0"/>
        <w:autoSpaceDE w:val="0"/>
        <w:autoSpaceDN w:val="0"/>
        <w:adjustRightInd w:val="0"/>
        <w:ind w:left="0" w:firstLine="0"/>
        <w:jc w:val="both"/>
      </w:pPr>
      <w:r>
        <w:t xml:space="preserve">Солнце — источник жизни на Земле. </w:t>
      </w:r>
    </w:p>
    <w:p w:rsidR="001214EC" w:rsidRDefault="001214EC" w:rsidP="001214EC">
      <w:pPr>
        <w:widowControl w:val="0"/>
        <w:numPr>
          <w:ilvl w:val="0"/>
          <w:numId w:val="8"/>
        </w:numPr>
        <w:tabs>
          <w:tab w:val="num" w:pos="0"/>
          <w:tab w:val="num" w:pos="276"/>
        </w:tabs>
        <w:overflowPunct w:val="0"/>
        <w:autoSpaceDE w:val="0"/>
        <w:autoSpaceDN w:val="0"/>
        <w:adjustRightInd w:val="0"/>
        <w:ind w:left="276" w:hanging="276"/>
        <w:jc w:val="both"/>
      </w:pPr>
      <w:r>
        <w:t xml:space="preserve">Трансформаторы. </w:t>
      </w:r>
      <w:bookmarkStart w:id="9" w:name="page25"/>
      <w:bookmarkEnd w:id="9"/>
      <w:r>
        <w:t xml:space="preserve">Ультразвук (получение, свойства, применение).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Управляемый термоядерный синтез.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Ускорители заряженных частиц.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Физика и музыка.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Физические свойства атмосферы.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Фотоэлементы.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Фотоэффект. Применение явления фотоэффекта.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Ханс Кристиан Эрстед — основоположник электромагнетизма.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Черные дыры.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Шкала электромагнитных волн.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pPr>
      <w:r>
        <w:t xml:space="preserve">Экологические проблемы и возможные пути их решения. </w:t>
      </w:r>
    </w:p>
    <w:p w:rsidR="001214EC" w:rsidRDefault="001214EC" w:rsidP="001214EC">
      <w:pPr>
        <w:widowControl w:val="0"/>
        <w:numPr>
          <w:ilvl w:val="0"/>
          <w:numId w:val="8"/>
        </w:numPr>
        <w:tabs>
          <w:tab w:val="num" w:pos="276"/>
        </w:tabs>
        <w:overflowPunct w:val="0"/>
        <w:autoSpaceDE w:val="0"/>
        <w:autoSpaceDN w:val="0"/>
        <w:adjustRightInd w:val="0"/>
        <w:ind w:left="276" w:hanging="276"/>
        <w:jc w:val="both"/>
        <w:rPr>
          <w:rFonts w:ascii="Arial" w:hAnsi="Arial" w:cs="Arial"/>
        </w:rPr>
      </w:pPr>
      <w:r>
        <w:t>Электронная проводимость металлов. Сверхпроводимость</w:t>
      </w:r>
      <w:r>
        <w:rPr>
          <w:rFonts w:ascii="Arial" w:hAnsi="Arial" w:cs="Arial"/>
        </w:rPr>
        <w:t xml:space="preserve">. </w:t>
      </w:r>
    </w:p>
    <w:p w:rsidR="001214EC" w:rsidRPr="00FE2CDC" w:rsidRDefault="001214EC" w:rsidP="001214EC">
      <w:pPr>
        <w:widowControl w:val="0"/>
        <w:numPr>
          <w:ilvl w:val="0"/>
          <w:numId w:val="8"/>
        </w:numPr>
        <w:tabs>
          <w:tab w:val="num" w:pos="276"/>
        </w:tabs>
        <w:overflowPunct w:val="0"/>
        <w:autoSpaceDE w:val="0"/>
        <w:autoSpaceDN w:val="0"/>
        <w:adjustRightInd w:val="0"/>
        <w:spacing w:line="228" w:lineRule="auto"/>
        <w:ind w:left="276" w:hanging="276"/>
        <w:jc w:val="both"/>
      </w:pPr>
      <w:r w:rsidRPr="00FE2CDC">
        <w:t xml:space="preserve">Эмилий Христианович Ленц — русский физик. </w:t>
      </w:r>
    </w:p>
    <w:p w:rsidR="001214EC" w:rsidRPr="00FE2CD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lastRenderedPageBreak/>
        <w:t>Трудоемкость учебной дисциплины:</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214EC" w:rsidRDefault="001214EC" w:rsidP="001214EC">
      <w:pPr>
        <w:widowControl w:val="0"/>
        <w:tabs>
          <w:tab w:val="left" w:pos="0"/>
        </w:tabs>
        <w:overflowPunct w:val="0"/>
        <w:autoSpaceDE w:val="0"/>
        <w:autoSpaceDN w:val="0"/>
        <w:adjustRightInd w:val="0"/>
        <w:spacing w:line="228" w:lineRule="auto"/>
        <w:ind w:firstLine="709"/>
        <w:jc w:val="both"/>
      </w:pPr>
      <w: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1214EC" w:rsidRDefault="001214EC" w:rsidP="001214EC">
      <w:pPr>
        <w:widowControl w:val="0"/>
        <w:tabs>
          <w:tab w:val="left" w:pos="0"/>
        </w:tabs>
        <w:autoSpaceDE w:val="0"/>
        <w:autoSpaceDN w:val="0"/>
        <w:adjustRightInd w:val="0"/>
        <w:spacing w:line="4" w:lineRule="exact"/>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rPr>
        <w:t>Объем учебной дисциплины и виды учебной работы</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214EC" w:rsidTr="001214EC">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center"/>
              <w:rPr>
                <w:sz w:val="20"/>
                <w:szCs w:val="20"/>
              </w:rPr>
            </w:pPr>
            <w:r>
              <w:rPr>
                <w:b/>
                <w:sz w:val="20"/>
                <w:szCs w:val="20"/>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1214EC">
            <w:pPr>
              <w:jc w:val="center"/>
              <w:rPr>
                <w:i/>
                <w:iCs/>
                <w:sz w:val="20"/>
                <w:szCs w:val="20"/>
              </w:rPr>
            </w:pPr>
            <w:r>
              <w:rPr>
                <w:b/>
                <w:i/>
                <w:iCs/>
                <w:sz w:val="20"/>
                <w:szCs w:val="20"/>
              </w:rPr>
              <w:t>Объем часов</w:t>
            </w:r>
          </w:p>
        </w:tc>
      </w:tr>
      <w:tr w:rsidR="001214EC" w:rsidTr="001214EC">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rPr>
                <w:b/>
                <w:sz w:val="20"/>
                <w:szCs w:val="20"/>
              </w:rPr>
            </w:pPr>
            <w:r>
              <w:rPr>
                <w:b/>
                <w:sz w:val="20"/>
                <w:szCs w:val="20"/>
              </w:rPr>
              <w:t>Общая трудоемкость учебной нагрузки (всего)</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6D5304">
            <w:pPr>
              <w:jc w:val="center"/>
              <w:rPr>
                <w:i/>
                <w:iCs/>
                <w:sz w:val="20"/>
                <w:szCs w:val="20"/>
                <w:lang w:val="en-US"/>
              </w:rPr>
            </w:pPr>
            <w:r>
              <w:rPr>
                <w:i/>
                <w:iCs/>
                <w:sz w:val="20"/>
                <w:szCs w:val="20"/>
                <w:lang w:val="en-US"/>
              </w:rPr>
              <w:t>220</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b/>
                <w:sz w:val="20"/>
                <w:szCs w:val="20"/>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6D5304">
            <w:pPr>
              <w:jc w:val="center"/>
              <w:rPr>
                <w:i/>
                <w:iCs/>
                <w:sz w:val="20"/>
                <w:szCs w:val="20"/>
                <w:lang w:val="en-US"/>
              </w:rPr>
            </w:pPr>
            <w:r>
              <w:rPr>
                <w:i/>
                <w:iCs/>
                <w:sz w:val="20"/>
                <w:szCs w:val="20"/>
                <w:lang w:val="en-US"/>
              </w:rPr>
              <w:t>151</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sz w:val="20"/>
                <w:szCs w:val="20"/>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214EC" w:rsidRDefault="001214EC">
            <w:pPr>
              <w:jc w:val="center"/>
              <w:rPr>
                <w:i/>
                <w:iCs/>
                <w:sz w:val="20"/>
                <w:szCs w:val="20"/>
              </w:rPr>
            </w:pP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sz w:val="20"/>
                <w:szCs w:val="20"/>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6D5304">
            <w:pPr>
              <w:jc w:val="center"/>
              <w:rPr>
                <w:i/>
                <w:iCs/>
                <w:sz w:val="20"/>
                <w:szCs w:val="20"/>
                <w:lang w:val="en-US"/>
              </w:rPr>
            </w:pPr>
            <w:r>
              <w:rPr>
                <w:i/>
                <w:iCs/>
                <w:sz w:val="20"/>
                <w:szCs w:val="20"/>
                <w:lang w:val="en-US"/>
              </w:rPr>
              <w:t>78</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6D5304">
            <w:pPr>
              <w:jc w:val="both"/>
              <w:rPr>
                <w:sz w:val="20"/>
                <w:szCs w:val="20"/>
              </w:rPr>
            </w:pPr>
            <w:r>
              <w:rPr>
                <w:sz w:val="20"/>
                <w:szCs w:val="20"/>
              </w:rPr>
              <w:t>л</w:t>
            </w:r>
            <w:r w:rsidR="001214EC">
              <w:rPr>
                <w:sz w:val="20"/>
                <w:szCs w:val="20"/>
              </w:rPr>
              <w:t>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Pr="006D5304" w:rsidRDefault="006D5304">
            <w:pPr>
              <w:jc w:val="center"/>
              <w:rPr>
                <w:i/>
                <w:iCs/>
                <w:sz w:val="20"/>
                <w:szCs w:val="20"/>
              </w:rPr>
            </w:pPr>
            <w:r>
              <w:rPr>
                <w:i/>
                <w:iCs/>
                <w:sz w:val="20"/>
                <w:szCs w:val="20"/>
              </w:rPr>
              <w:t>73</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sz w:val="20"/>
                <w:szCs w:val="20"/>
              </w:rPr>
              <w:t>консультации</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6D5304">
            <w:pPr>
              <w:jc w:val="center"/>
              <w:rPr>
                <w:i/>
                <w:iCs/>
                <w:sz w:val="20"/>
                <w:szCs w:val="20"/>
                <w:lang w:val="en-US"/>
              </w:rPr>
            </w:pPr>
            <w:r>
              <w:rPr>
                <w:i/>
                <w:iCs/>
                <w:sz w:val="20"/>
                <w:szCs w:val="20"/>
              </w:rPr>
              <w:t>12</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b/>
                <w:sz w:val="20"/>
                <w:szCs w:val="20"/>
              </w:rPr>
            </w:pPr>
            <w:r>
              <w:rPr>
                <w:b/>
                <w:sz w:val="20"/>
                <w:szCs w:val="20"/>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Default="006D5304">
            <w:pPr>
              <w:jc w:val="center"/>
              <w:rPr>
                <w:i/>
                <w:iCs/>
                <w:sz w:val="20"/>
                <w:szCs w:val="20"/>
                <w:lang w:val="en-US"/>
              </w:rPr>
            </w:pPr>
            <w:r>
              <w:rPr>
                <w:i/>
                <w:iCs/>
                <w:sz w:val="20"/>
                <w:szCs w:val="20"/>
              </w:rPr>
              <w:t>57</w:t>
            </w: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sz w:val="20"/>
                <w:szCs w:val="20"/>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1214EC" w:rsidRDefault="001214EC">
            <w:pPr>
              <w:jc w:val="center"/>
              <w:rPr>
                <w:i/>
                <w:iCs/>
                <w:sz w:val="20"/>
                <w:szCs w:val="20"/>
              </w:rPr>
            </w:pPr>
          </w:p>
        </w:tc>
      </w:tr>
      <w:tr w:rsidR="001214EC" w:rsidTr="001214EC">
        <w:tc>
          <w:tcPr>
            <w:tcW w:w="7904" w:type="dxa"/>
            <w:tcBorders>
              <w:top w:val="single" w:sz="6" w:space="0" w:color="000000"/>
              <w:left w:val="single" w:sz="6" w:space="0" w:color="000000"/>
              <w:bottom w:val="single" w:sz="6" w:space="0" w:color="000000"/>
              <w:right w:val="single" w:sz="6" w:space="0" w:color="000000"/>
            </w:tcBorders>
            <w:hideMark/>
          </w:tcPr>
          <w:p w:rsidR="001214EC" w:rsidRDefault="001214EC">
            <w:pPr>
              <w:jc w:val="both"/>
              <w:rPr>
                <w:sz w:val="20"/>
                <w:szCs w:val="20"/>
              </w:rPr>
            </w:pPr>
            <w:r>
              <w:rPr>
                <w:sz w:val="20"/>
                <w:szCs w:val="20"/>
              </w:rPr>
              <w:t>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1214EC" w:rsidRPr="006D5304" w:rsidRDefault="006D5304">
            <w:pPr>
              <w:jc w:val="center"/>
              <w:rPr>
                <w:i/>
                <w:iCs/>
                <w:sz w:val="20"/>
                <w:szCs w:val="20"/>
              </w:rPr>
            </w:pPr>
            <w:r>
              <w:rPr>
                <w:i/>
                <w:iCs/>
                <w:sz w:val="20"/>
                <w:szCs w:val="20"/>
              </w:rPr>
              <w:t>57</w:t>
            </w:r>
          </w:p>
        </w:tc>
      </w:tr>
      <w:tr w:rsidR="001214EC" w:rsidTr="001214EC">
        <w:tc>
          <w:tcPr>
            <w:tcW w:w="9704" w:type="dxa"/>
            <w:gridSpan w:val="2"/>
            <w:tcBorders>
              <w:top w:val="single" w:sz="6" w:space="0" w:color="000000"/>
              <w:left w:val="single" w:sz="6" w:space="0" w:color="000000"/>
              <w:bottom w:val="single" w:sz="6" w:space="0" w:color="000000"/>
              <w:right w:val="single" w:sz="6" w:space="0" w:color="000000"/>
            </w:tcBorders>
            <w:hideMark/>
          </w:tcPr>
          <w:p w:rsidR="001214EC" w:rsidRDefault="002722A8">
            <w:pPr>
              <w:rPr>
                <w:i/>
                <w:iCs/>
                <w:sz w:val="20"/>
                <w:szCs w:val="20"/>
              </w:rPr>
            </w:pPr>
            <w:r>
              <w:rPr>
                <w:i/>
                <w:iCs/>
                <w:sz w:val="20"/>
                <w:szCs w:val="20"/>
              </w:rPr>
              <w:t>Промежуточная аттестация - дифференцированный зачет</w:t>
            </w:r>
          </w:p>
        </w:tc>
      </w:tr>
    </w:tbl>
    <w:p w:rsidR="001214EC" w:rsidRDefault="001214EC" w:rsidP="001214EC">
      <w:pPr>
        <w:widowControl w:val="0"/>
        <w:suppressAutoHyphens/>
        <w:autoSpaceDE w:val="0"/>
        <w:spacing w:before="68" w:line="316" w:lineRule="exact"/>
        <w:jc w:val="center"/>
        <w:rPr>
          <w:b/>
          <w:bCs/>
          <w:lang w:val="en-US" w:eastAsia="ar-SA"/>
        </w:rPr>
      </w:pPr>
    </w:p>
    <w:p w:rsidR="001214EC" w:rsidRDefault="001214EC" w:rsidP="001214EC">
      <w:pPr>
        <w:widowControl w:val="0"/>
        <w:suppressAutoHyphens/>
        <w:autoSpaceDE w:val="0"/>
        <w:spacing w:before="68" w:line="316" w:lineRule="exact"/>
        <w:jc w:val="center"/>
        <w:rPr>
          <w:b/>
          <w:bCs/>
          <w:lang w:eastAsia="ar-SA"/>
        </w:rPr>
      </w:pPr>
      <w:r>
        <w:rPr>
          <w:b/>
          <w:bCs/>
          <w:lang w:eastAsia="ar-SA"/>
        </w:rPr>
        <w:t>При</w:t>
      </w:r>
      <w:r>
        <w:rPr>
          <w:b/>
          <w:bCs/>
          <w:spacing w:val="2"/>
          <w:lang w:eastAsia="ar-SA"/>
        </w:rPr>
        <w:t>м</w:t>
      </w:r>
      <w:r>
        <w:rPr>
          <w:b/>
          <w:bCs/>
          <w:lang w:eastAsia="ar-SA"/>
        </w:rPr>
        <w:t>ерный</w:t>
      </w:r>
      <w:r>
        <w:rPr>
          <w:b/>
          <w:bCs/>
          <w:spacing w:val="-18"/>
          <w:lang w:eastAsia="ar-SA"/>
        </w:rPr>
        <w:t xml:space="preserve"> </w:t>
      </w:r>
      <w:r>
        <w:rPr>
          <w:b/>
          <w:bCs/>
          <w:lang w:eastAsia="ar-SA"/>
        </w:rPr>
        <w:t>тематический</w:t>
      </w:r>
      <w:r>
        <w:rPr>
          <w:b/>
          <w:bCs/>
          <w:spacing w:val="-16"/>
          <w:lang w:eastAsia="ar-SA"/>
        </w:rPr>
        <w:t xml:space="preserve"> </w:t>
      </w:r>
      <w:r>
        <w:rPr>
          <w:b/>
          <w:bCs/>
          <w:lang w:eastAsia="ar-SA"/>
        </w:rPr>
        <w:t>план</w:t>
      </w:r>
      <w:r>
        <w:rPr>
          <w:b/>
          <w:bCs/>
          <w:spacing w:val="-6"/>
          <w:lang w:eastAsia="ar-SA"/>
        </w:rPr>
        <w:t xml:space="preserve"> </w:t>
      </w:r>
      <w:r>
        <w:rPr>
          <w:b/>
          <w:bCs/>
          <w:lang w:eastAsia="ar-SA"/>
        </w:rPr>
        <w:t>и</w:t>
      </w:r>
      <w:r>
        <w:rPr>
          <w:b/>
          <w:bCs/>
          <w:spacing w:val="-2"/>
          <w:lang w:eastAsia="ar-SA"/>
        </w:rPr>
        <w:t xml:space="preserve"> </w:t>
      </w:r>
      <w:r>
        <w:rPr>
          <w:b/>
          <w:bCs/>
          <w:lang w:eastAsia="ar-SA"/>
        </w:rPr>
        <w:t>со</w:t>
      </w:r>
      <w:r>
        <w:rPr>
          <w:b/>
          <w:bCs/>
          <w:spacing w:val="1"/>
          <w:lang w:eastAsia="ar-SA"/>
        </w:rPr>
        <w:t>д</w:t>
      </w:r>
      <w:r>
        <w:rPr>
          <w:b/>
          <w:bCs/>
          <w:lang w:eastAsia="ar-SA"/>
        </w:rPr>
        <w:t>ер</w:t>
      </w:r>
      <w:r>
        <w:rPr>
          <w:b/>
          <w:bCs/>
          <w:spacing w:val="1"/>
          <w:lang w:eastAsia="ar-SA"/>
        </w:rPr>
        <w:t>ж</w:t>
      </w:r>
      <w:r>
        <w:rPr>
          <w:b/>
          <w:bCs/>
          <w:lang w:eastAsia="ar-SA"/>
        </w:rPr>
        <w:t>ание</w:t>
      </w:r>
      <w:r>
        <w:rPr>
          <w:b/>
          <w:bCs/>
          <w:spacing w:val="-15"/>
          <w:lang w:eastAsia="ar-SA"/>
        </w:rPr>
        <w:t xml:space="preserve"> </w:t>
      </w:r>
      <w:r>
        <w:rPr>
          <w:b/>
          <w:bCs/>
          <w:spacing w:val="2"/>
          <w:lang w:eastAsia="ar-SA"/>
        </w:rPr>
        <w:t>у</w:t>
      </w:r>
      <w:r>
        <w:rPr>
          <w:b/>
          <w:bCs/>
          <w:lang w:eastAsia="ar-SA"/>
        </w:rPr>
        <w:t>че</w:t>
      </w:r>
      <w:r>
        <w:rPr>
          <w:b/>
          <w:bCs/>
          <w:spacing w:val="2"/>
          <w:lang w:eastAsia="ar-SA"/>
        </w:rPr>
        <w:t>б</w:t>
      </w:r>
      <w:r>
        <w:rPr>
          <w:b/>
          <w:bCs/>
          <w:lang w:eastAsia="ar-SA"/>
        </w:rPr>
        <w:t>н</w:t>
      </w:r>
      <w:r>
        <w:rPr>
          <w:b/>
          <w:bCs/>
          <w:spacing w:val="1"/>
          <w:lang w:eastAsia="ar-SA"/>
        </w:rPr>
        <w:t>о</w:t>
      </w:r>
      <w:r>
        <w:rPr>
          <w:b/>
          <w:bCs/>
          <w:lang w:eastAsia="ar-SA"/>
        </w:rPr>
        <w:t>й</w:t>
      </w:r>
      <w:r>
        <w:rPr>
          <w:b/>
          <w:bCs/>
          <w:spacing w:val="-10"/>
          <w:lang w:eastAsia="ar-SA"/>
        </w:rPr>
        <w:t xml:space="preserve"> </w:t>
      </w:r>
      <w:r>
        <w:rPr>
          <w:b/>
          <w:bCs/>
          <w:lang w:eastAsia="ar-SA"/>
        </w:rPr>
        <w:t>дисциплины</w:t>
      </w:r>
      <w:r>
        <w:rPr>
          <w:b/>
          <w:bCs/>
          <w:spacing w:val="-14"/>
          <w:lang w:eastAsia="ar-SA"/>
        </w:rPr>
        <w:t xml:space="preserve"> </w:t>
      </w:r>
      <w:r>
        <w:rPr>
          <w:b/>
          <w:bCs/>
          <w:spacing w:val="1"/>
          <w:lang w:eastAsia="ar-SA"/>
        </w:rPr>
        <w:t>«Физика</w:t>
      </w:r>
      <w:r>
        <w:rPr>
          <w:b/>
          <w:bCs/>
          <w:lang w:eastAsia="ar-SA"/>
        </w:rPr>
        <w:t>»</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horzAnchor="margin" w:tblpY="9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141"/>
        <w:gridCol w:w="6661"/>
        <w:gridCol w:w="992"/>
        <w:gridCol w:w="709"/>
      </w:tblGrid>
      <w:tr w:rsidR="001214EC" w:rsidTr="001214EC">
        <w:tc>
          <w:tcPr>
            <w:tcW w:w="1668"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b/>
                <w:bCs/>
                <w:sz w:val="20"/>
                <w:szCs w:val="20"/>
              </w:rPr>
              <w:t>Наименование</w:t>
            </w:r>
            <w:r>
              <w:rPr>
                <w:b/>
                <w:bCs/>
                <w:spacing w:val="1"/>
                <w:sz w:val="20"/>
                <w:szCs w:val="20"/>
              </w:rPr>
              <w:t xml:space="preserve"> </w:t>
            </w:r>
            <w:r>
              <w:rPr>
                <w:b/>
                <w:bCs/>
                <w:sz w:val="20"/>
                <w:szCs w:val="20"/>
              </w:rPr>
              <w:t>разде</w:t>
            </w:r>
            <w:r>
              <w:rPr>
                <w:b/>
                <w:bCs/>
                <w:spacing w:val="1"/>
                <w:sz w:val="20"/>
                <w:szCs w:val="20"/>
              </w:rPr>
              <w:t>л</w:t>
            </w:r>
            <w:r>
              <w:rPr>
                <w:b/>
                <w:bCs/>
                <w:sz w:val="20"/>
                <w:szCs w:val="20"/>
              </w:rPr>
              <w:t>ов и тем</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4" w:lineRule="exact"/>
              <w:ind w:left="163" w:right="165"/>
              <w:jc w:val="center"/>
              <w:rPr>
                <w:sz w:val="20"/>
                <w:szCs w:val="20"/>
              </w:rPr>
            </w:pPr>
            <w:r>
              <w:rPr>
                <w:b/>
                <w:bCs/>
                <w:sz w:val="20"/>
                <w:szCs w:val="20"/>
              </w:rPr>
              <w:t>Содержан</w:t>
            </w:r>
            <w:r>
              <w:rPr>
                <w:b/>
                <w:bCs/>
                <w:spacing w:val="1"/>
                <w:sz w:val="20"/>
                <w:szCs w:val="20"/>
              </w:rPr>
              <w:t>и</w:t>
            </w:r>
            <w:r>
              <w:rPr>
                <w:b/>
                <w:bCs/>
                <w:sz w:val="20"/>
                <w:szCs w:val="20"/>
              </w:rPr>
              <w:t>е</w:t>
            </w:r>
            <w:r>
              <w:rPr>
                <w:b/>
                <w:bCs/>
                <w:spacing w:val="1"/>
                <w:sz w:val="20"/>
                <w:szCs w:val="20"/>
              </w:rPr>
              <w:t xml:space="preserve"> </w:t>
            </w:r>
            <w:r>
              <w:rPr>
                <w:b/>
                <w:bCs/>
                <w:sz w:val="20"/>
                <w:szCs w:val="20"/>
              </w:rPr>
              <w:t>учебного</w:t>
            </w:r>
            <w:r>
              <w:rPr>
                <w:b/>
                <w:bCs/>
                <w:spacing w:val="-1"/>
                <w:sz w:val="20"/>
                <w:szCs w:val="20"/>
              </w:rPr>
              <w:t xml:space="preserve"> </w:t>
            </w:r>
            <w:r>
              <w:rPr>
                <w:b/>
                <w:bCs/>
                <w:sz w:val="20"/>
                <w:szCs w:val="20"/>
              </w:rPr>
              <w:t>материала,</w:t>
            </w:r>
            <w:r>
              <w:rPr>
                <w:b/>
                <w:bCs/>
                <w:spacing w:val="1"/>
                <w:sz w:val="20"/>
                <w:szCs w:val="20"/>
              </w:rPr>
              <w:t xml:space="preserve"> </w:t>
            </w:r>
            <w:r>
              <w:rPr>
                <w:b/>
                <w:bCs/>
                <w:sz w:val="20"/>
                <w:szCs w:val="20"/>
              </w:rPr>
              <w:t>лабораторные</w:t>
            </w:r>
            <w:r>
              <w:rPr>
                <w:b/>
                <w:bCs/>
                <w:spacing w:val="1"/>
                <w:sz w:val="20"/>
                <w:szCs w:val="20"/>
              </w:rPr>
              <w:t xml:space="preserve"> </w:t>
            </w:r>
            <w:r>
              <w:rPr>
                <w:b/>
                <w:bCs/>
                <w:sz w:val="20"/>
                <w:szCs w:val="20"/>
              </w:rPr>
              <w:t>и практические</w:t>
            </w:r>
            <w:r>
              <w:rPr>
                <w:b/>
                <w:bCs/>
                <w:spacing w:val="2"/>
                <w:sz w:val="20"/>
                <w:szCs w:val="20"/>
              </w:rPr>
              <w:t xml:space="preserve"> </w:t>
            </w:r>
            <w:r>
              <w:rPr>
                <w:b/>
                <w:bCs/>
                <w:sz w:val="20"/>
                <w:szCs w:val="20"/>
              </w:rPr>
              <w:t>работы, 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b/>
                <w:bCs/>
                <w:sz w:val="20"/>
                <w:szCs w:val="20"/>
              </w:rPr>
              <w:t>Объем часов</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b/>
                <w:bCs/>
                <w:sz w:val="20"/>
                <w:szCs w:val="20"/>
              </w:rPr>
              <w:t>Уровень освоения</w:t>
            </w:r>
          </w:p>
        </w:tc>
      </w:tr>
      <w:tr w:rsidR="001214EC" w:rsidTr="001214EC">
        <w:tc>
          <w:tcPr>
            <w:tcW w:w="1668"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426"/>
              </w:tabs>
              <w:autoSpaceDE w:val="0"/>
              <w:autoSpaceDN w:val="0"/>
              <w:adjustRightInd w:val="0"/>
              <w:spacing w:before="66"/>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4</w:t>
            </w:r>
          </w:p>
        </w:tc>
      </w:tr>
      <w:tr w:rsidR="001214EC" w:rsidTr="001214EC">
        <w:tc>
          <w:tcPr>
            <w:tcW w:w="1668"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Введение</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both"/>
              <w:rPr>
                <w:sz w:val="20"/>
                <w:szCs w:val="20"/>
              </w:rPr>
            </w:pPr>
            <w:r>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w:t>
            </w:r>
          </w:p>
          <w:p w:rsidR="001214EC" w:rsidRDefault="001214EC">
            <w:pPr>
              <w:widowControl w:val="0"/>
              <w:autoSpaceDE w:val="0"/>
              <w:autoSpaceDN w:val="0"/>
              <w:adjustRightInd w:val="0"/>
              <w:spacing w:before="66"/>
              <w:jc w:val="both"/>
              <w:rPr>
                <w:sz w:val="20"/>
                <w:szCs w:val="20"/>
              </w:rPr>
            </w:pPr>
            <w:r>
              <w:rPr>
                <w:sz w:val="20"/>
                <w:szCs w:val="20"/>
              </w:rPr>
              <w:t>Роль эксперимента и теории в процессе познания природы. Физические законы. Основные элементы физической картины мира.</w:t>
            </w:r>
            <w:r>
              <w:rPr>
                <w:sz w:val="20"/>
                <w:szCs w:val="20"/>
              </w:rPr>
              <w:tab/>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c>
          <w:tcPr>
            <w:tcW w:w="8472" w:type="dxa"/>
            <w:gridSpan w:val="3"/>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4" w:lineRule="exact"/>
              <w:ind w:left="102"/>
              <w:rPr>
                <w:sz w:val="20"/>
                <w:szCs w:val="20"/>
              </w:rPr>
            </w:pPr>
            <w:r>
              <w:rPr>
                <w:b/>
                <w:bCs/>
                <w:sz w:val="20"/>
                <w:szCs w:val="20"/>
              </w:rPr>
              <w:t>Раздел I. Механика</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c>
          <w:tcPr>
            <w:tcW w:w="1668" w:type="dxa"/>
            <w:vMerge w:val="restart"/>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r>
              <w:rPr>
                <w:sz w:val="20"/>
                <w:szCs w:val="20"/>
              </w:rPr>
              <w:t xml:space="preserve">Тема 1.1 Кинематика </w:t>
            </w:r>
          </w:p>
          <w:p w:rsidR="001214EC" w:rsidRDefault="001214EC">
            <w:pPr>
              <w:widowControl w:val="0"/>
              <w:autoSpaceDE w:val="0"/>
              <w:autoSpaceDN w:val="0"/>
              <w:adjustRightInd w:val="0"/>
              <w:spacing w:before="66"/>
              <w:rPr>
                <w:sz w:val="20"/>
                <w:szCs w:val="20"/>
              </w:rPr>
            </w:pPr>
          </w:p>
          <w:p w:rsidR="001214EC" w:rsidRDefault="001214EC">
            <w:pPr>
              <w:widowControl w:val="0"/>
              <w:autoSpaceDE w:val="0"/>
              <w:autoSpaceDN w:val="0"/>
              <w:adjustRightInd w:val="0"/>
              <w:spacing w:before="66"/>
              <w:rPr>
                <w:sz w:val="20"/>
                <w:szCs w:val="20"/>
              </w:rPr>
            </w:pPr>
          </w:p>
          <w:p w:rsidR="001214EC" w:rsidRDefault="001214EC">
            <w:pPr>
              <w:widowControl w:val="0"/>
              <w:autoSpaceDE w:val="0"/>
              <w:autoSpaceDN w:val="0"/>
              <w:adjustRightInd w:val="0"/>
              <w:spacing w:before="66"/>
              <w:rPr>
                <w:sz w:val="20"/>
                <w:szCs w:val="20"/>
              </w:rPr>
            </w:pPr>
          </w:p>
          <w:p w:rsidR="001214EC" w:rsidRDefault="001214EC">
            <w:pPr>
              <w:widowControl w:val="0"/>
              <w:autoSpaceDE w:val="0"/>
              <w:autoSpaceDN w:val="0"/>
              <w:adjustRightInd w:val="0"/>
              <w:spacing w:before="66"/>
              <w:rPr>
                <w:sz w:val="20"/>
                <w:szCs w:val="20"/>
              </w:rPr>
            </w:pPr>
            <w:r>
              <w:rPr>
                <w:sz w:val="20"/>
                <w:szCs w:val="20"/>
              </w:rPr>
              <w:t>Тема 1.2  Законы механики Ньютона</w:t>
            </w:r>
          </w:p>
          <w:p w:rsidR="001214EC" w:rsidRDefault="001214EC">
            <w:pPr>
              <w:widowControl w:val="0"/>
              <w:autoSpaceDE w:val="0"/>
              <w:autoSpaceDN w:val="0"/>
              <w:adjustRightInd w:val="0"/>
              <w:spacing w:before="66"/>
              <w:rPr>
                <w:sz w:val="20"/>
                <w:szCs w:val="20"/>
              </w:rPr>
            </w:pPr>
          </w:p>
          <w:p w:rsidR="001214EC" w:rsidRDefault="001214EC">
            <w:pPr>
              <w:widowControl w:val="0"/>
              <w:autoSpaceDE w:val="0"/>
              <w:autoSpaceDN w:val="0"/>
              <w:adjustRightInd w:val="0"/>
              <w:spacing w:before="66"/>
              <w:rPr>
                <w:sz w:val="20"/>
                <w:szCs w:val="20"/>
              </w:rPr>
            </w:pPr>
            <w:r>
              <w:rPr>
                <w:sz w:val="20"/>
                <w:szCs w:val="20"/>
              </w:rPr>
              <w:t>Тема 1.3 Закон сохранения</w:t>
            </w:r>
          </w:p>
          <w:p w:rsidR="001214EC" w:rsidRDefault="001214EC">
            <w:pPr>
              <w:widowControl w:val="0"/>
              <w:autoSpaceDE w:val="0"/>
              <w:autoSpaceDN w:val="0"/>
              <w:adjustRightInd w:val="0"/>
              <w:spacing w:before="66"/>
              <w:rPr>
                <w:sz w:val="20"/>
                <w:szCs w:val="20"/>
              </w:rPr>
            </w:pPr>
            <w:r>
              <w:rPr>
                <w:sz w:val="20"/>
                <w:szCs w:val="20"/>
              </w:rPr>
              <w:t xml:space="preserve"> импул</w:t>
            </w:r>
            <w:r>
              <w:rPr>
                <w:i/>
                <w:sz w:val="20"/>
                <w:szCs w:val="20"/>
              </w:rPr>
              <w:t>ь</w:t>
            </w:r>
            <w:r>
              <w:rPr>
                <w:rStyle w:val="a6"/>
                <w:iCs/>
                <w:sz w:val="20"/>
              </w:rPr>
              <w:t>са</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both"/>
              <w:rPr>
                <w:sz w:val="20"/>
                <w:szCs w:val="20"/>
              </w:rPr>
            </w:pPr>
            <w:r>
              <w:rPr>
                <w:sz w:val="20"/>
                <w:szCs w:val="20"/>
              </w:rPr>
              <w:t xml:space="preserve">Относительность механического движения. Системы отсчета. </w:t>
            </w:r>
          </w:p>
          <w:p w:rsidR="001214EC" w:rsidRDefault="001214EC">
            <w:pPr>
              <w:widowControl w:val="0"/>
              <w:autoSpaceDE w:val="0"/>
              <w:autoSpaceDN w:val="0"/>
              <w:adjustRightInd w:val="0"/>
              <w:spacing w:before="66"/>
              <w:jc w:val="both"/>
              <w:rPr>
                <w:sz w:val="20"/>
                <w:szCs w:val="20"/>
              </w:rPr>
            </w:pPr>
            <w:r>
              <w:rPr>
                <w:sz w:val="20"/>
                <w:szCs w:val="20"/>
              </w:rPr>
              <w:t xml:space="preserve">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 </w:t>
            </w:r>
          </w:p>
          <w:p w:rsidR="001214EC" w:rsidRDefault="001214EC">
            <w:pPr>
              <w:widowControl w:val="0"/>
              <w:autoSpaceDE w:val="0"/>
              <w:autoSpaceDN w:val="0"/>
              <w:adjustRightInd w:val="0"/>
              <w:spacing w:before="66"/>
              <w:jc w:val="both"/>
              <w:rPr>
                <w:sz w:val="20"/>
                <w:szCs w:val="20"/>
              </w:rPr>
            </w:pPr>
            <w:r>
              <w:rPr>
                <w:sz w:val="20"/>
                <w:szCs w:val="20"/>
              </w:rPr>
              <w:t xml:space="preserve">Законы динамики Ньютона. Силы в природе: упругость, трение, сила тяжести.  Закон всемирного тяготения. Невесомость. </w:t>
            </w:r>
          </w:p>
          <w:p w:rsidR="001214EC" w:rsidRDefault="001214EC">
            <w:pPr>
              <w:widowControl w:val="0"/>
              <w:autoSpaceDE w:val="0"/>
              <w:autoSpaceDN w:val="0"/>
              <w:adjustRightInd w:val="0"/>
              <w:spacing w:before="66"/>
              <w:jc w:val="both"/>
              <w:rPr>
                <w:sz w:val="20"/>
                <w:szCs w:val="20"/>
              </w:rPr>
            </w:pPr>
            <w:r>
              <w:rPr>
                <w:sz w:val="20"/>
                <w:szCs w:val="20"/>
              </w:rPr>
              <w:t xml:space="preserve">Закон сохранения импульса и реактивное движение. </w:t>
            </w:r>
          </w:p>
          <w:p w:rsidR="001214EC" w:rsidRDefault="001214EC">
            <w:pPr>
              <w:widowControl w:val="0"/>
              <w:autoSpaceDE w:val="0"/>
              <w:autoSpaceDN w:val="0"/>
              <w:adjustRightInd w:val="0"/>
              <w:spacing w:before="66"/>
              <w:jc w:val="both"/>
              <w:rPr>
                <w:sz w:val="20"/>
                <w:szCs w:val="20"/>
              </w:rPr>
            </w:pPr>
            <w:r>
              <w:rPr>
                <w:sz w:val="20"/>
                <w:szCs w:val="20"/>
              </w:rPr>
              <w:t xml:space="preserve">Закон сохранения механической энергии.  Работа и мощность. </w:t>
            </w:r>
          </w:p>
          <w:p w:rsidR="001214EC" w:rsidRDefault="001214EC">
            <w:pPr>
              <w:widowControl w:val="0"/>
              <w:autoSpaceDE w:val="0"/>
              <w:autoSpaceDN w:val="0"/>
              <w:adjustRightInd w:val="0"/>
              <w:spacing w:before="66"/>
              <w:jc w:val="both"/>
              <w:rPr>
                <w:sz w:val="20"/>
                <w:szCs w:val="20"/>
              </w:rPr>
            </w:pPr>
            <w:r>
              <w:rPr>
                <w:sz w:val="20"/>
                <w:szCs w:val="20"/>
              </w:rPr>
              <w:t xml:space="preserve">Механические колебания. Амплитуда, период, частота, фаза колебаний. </w:t>
            </w:r>
          </w:p>
          <w:p w:rsidR="001214EC" w:rsidRDefault="001214EC">
            <w:pPr>
              <w:widowControl w:val="0"/>
              <w:autoSpaceDE w:val="0"/>
              <w:autoSpaceDN w:val="0"/>
              <w:adjustRightInd w:val="0"/>
              <w:spacing w:before="66"/>
              <w:jc w:val="both"/>
              <w:rPr>
                <w:sz w:val="20"/>
                <w:szCs w:val="20"/>
              </w:rPr>
            </w:pPr>
            <w:r>
              <w:rPr>
                <w:sz w:val="20"/>
                <w:szCs w:val="20"/>
              </w:rPr>
              <w:t xml:space="preserve">Свободные и вынужденные колебания. Резонанс. </w:t>
            </w:r>
          </w:p>
          <w:p w:rsidR="001214EC" w:rsidRDefault="001214EC">
            <w:pPr>
              <w:widowControl w:val="0"/>
              <w:autoSpaceDE w:val="0"/>
              <w:autoSpaceDN w:val="0"/>
              <w:adjustRightInd w:val="0"/>
              <w:spacing w:before="66"/>
              <w:jc w:val="both"/>
              <w:rPr>
                <w:sz w:val="20"/>
                <w:szCs w:val="20"/>
              </w:rPr>
            </w:pPr>
            <w:r>
              <w:rPr>
                <w:sz w:val="20"/>
                <w:szCs w:val="20"/>
              </w:rPr>
              <w:t>Механические волны. Свойства механических волн. Длина волны.</w:t>
            </w:r>
          </w:p>
          <w:p w:rsidR="001214EC" w:rsidRDefault="001214EC">
            <w:pPr>
              <w:widowControl w:val="0"/>
              <w:autoSpaceDE w:val="0"/>
              <w:autoSpaceDN w:val="0"/>
              <w:adjustRightInd w:val="0"/>
              <w:spacing w:before="66"/>
              <w:jc w:val="both"/>
              <w:rPr>
                <w:sz w:val="20"/>
                <w:szCs w:val="20"/>
              </w:rPr>
            </w:pPr>
            <w:r>
              <w:rPr>
                <w:sz w:val="20"/>
                <w:szCs w:val="20"/>
              </w:rPr>
              <w:t>Звуковые волны. Ультразвук и его использование в технике и медицине</w:t>
            </w:r>
          </w:p>
        </w:tc>
        <w:tc>
          <w:tcPr>
            <w:tcW w:w="992" w:type="dxa"/>
            <w:tcBorders>
              <w:top w:val="single" w:sz="4" w:space="0" w:color="000000"/>
              <w:left w:val="single" w:sz="4" w:space="0" w:color="000000"/>
              <w:bottom w:val="single" w:sz="4" w:space="0" w:color="000000"/>
              <w:right w:val="single" w:sz="4" w:space="0" w:color="000000"/>
            </w:tcBorders>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14</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70"/>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60" w:lineRule="exact"/>
              <w:ind w:left="102"/>
              <w:rPr>
                <w:b/>
                <w:sz w:val="20"/>
                <w:szCs w:val="20"/>
              </w:rPr>
            </w:pPr>
            <w:r>
              <w:rPr>
                <w:b/>
                <w:sz w:val="20"/>
                <w:szCs w:val="20"/>
              </w:rPr>
              <w:t>Лабораторная работа</w:t>
            </w:r>
          </w:p>
          <w:p w:rsidR="001214EC" w:rsidRDefault="001214EC">
            <w:pPr>
              <w:widowControl w:val="0"/>
              <w:autoSpaceDE w:val="0"/>
              <w:autoSpaceDN w:val="0"/>
              <w:adjustRightInd w:val="0"/>
              <w:spacing w:line="274" w:lineRule="exact"/>
              <w:ind w:left="102"/>
              <w:rPr>
                <w:bCs/>
                <w:sz w:val="20"/>
                <w:szCs w:val="20"/>
              </w:rPr>
            </w:pPr>
            <w:r>
              <w:rPr>
                <w:bCs/>
                <w:sz w:val="20"/>
                <w:szCs w:val="20"/>
              </w:rPr>
              <w:t>Исследование движения тела под действием постоянной силы.</w:t>
            </w:r>
          </w:p>
          <w:p w:rsidR="001214EC" w:rsidRDefault="001214EC">
            <w:pPr>
              <w:widowControl w:val="0"/>
              <w:autoSpaceDE w:val="0"/>
              <w:autoSpaceDN w:val="0"/>
              <w:adjustRightInd w:val="0"/>
              <w:spacing w:line="274" w:lineRule="exact"/>
              <w:ind w:left="102"/>
              <w:rPr>
                <w:bCs/>
                <w:sz w:val="20"/>
                <w:szCs w:val="20"/>
              </w:rPr>
            </w:pPr>
            <w:r>
              <w:rPr>
                <w:bCs/>
                <w:sz w:val="20"/>
                <w:szCs w:val="20"/>
              </w:rPr>
              <w:t>Изучение закона сохранения импульса и реактивного движения.</w:t>
            </w:r>
          </w:p>
          <w:p w:rsidR="001214EC" w:rsidRDefault="001214EC">
            <w:pPr>
              <w:widowControl w:val="0"/>
              <w:autoSpaceDE w:val="0"/>
              <w:autoSpaceDN w:val="0"/>
              <w:adjustRightInd w:val="0"/>
              <w:spacing w:line="274" w:lineRule="exact"/>
              <w:ind w:left="102"/>
              <w:rPr>
                <w:bCs/>
                <w:sz w:val="20"/>
                <w:szCs w:val="20"/>
              </w:rPr>
            </w:pPr>
            <w:r>
              <w:rPr>
                <w:bCs/>
                <w:sz w:val="20"/>
                <w:szCs w:val="20"/>
              </w:rPr>
              <w:t xml:space="preserve">Сохранение механической энергии при движении тела под действием сил тяжести и упругости. </w:t>
            </w:r>
          </w:p>
          <w:p w:rsidR="001214EC" w:rsidRDefault="001214EC">
            <w:pPr>
              <w:widowControl w:val="0"/>
              <w:autoSpaceDE w:val="0"/>
              <w:autoSpaceDN w:val="0"/>
              <w:adjustRightInd w:val="0"/>
              <w:spacing w:line="274" w:lineRule="exact"/>
              <w:ind w:left="102"/>
              <w:rPr>
                <w:b/>
                <w:bCs/>
                <w:sz w:val="20"/>
                <w:szCs w:val="20"/>
              </w:rPr>
            </w:pPr>
            <w:r>
              <w:rPr>
                <w:bCs/>
                <w:sz w:val="20"/>
                <w:szCs w:val="20"/>
              </w:rPr>
              <w:lastRenderedPageBreak/>
              <w:t xml:space="preserve"> Изучение зависимости периода колебаний нитяного (или пружинного) маятника от длины нити (или массы груза).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lastRenderedPageBreak/>
              <w:t>16</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569"/>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60" w:lineRule="exact"/>
              <w:ind w:left="102"/>
              <w:rPr>
                <w:b/>
                <w:sz w:val="20"/>
                <w:szCs w:val="20"/>
              </w:rPr>
            </w:pPr>
            <w:r>
              <w:rPr>
                <w:b/>
                <w:sz w:val="20"/>
                <w:szCs w:val="20"/>
              </w:rPr>
              <w:t>Самостоятельная работа</w:t>
            </w:r>
          </w:p>
          <w:p w:rsidR="001214EC" w:rsidRDefault="001214EC">
            <w:pPr>
              <w:widowControl w:val="0"/>
              <w:autoSpaceDE w:val="0"/>
              <w:autoSpaceDN w:val="0"/>
              <w:adjustRightInd w:val="0"/>
              <w:spacing w:line="274" w:lineRule="exact"/>
              <w:ind w:left="102"/>
              <w:rPr>
                <w:bCs/>
                <w:sz w:val="20"/>
                <w:szCs w:val="20"/>
              </w:rPr>
            </w:pPr>
            <w:r>
              <w:rPr>
                <w:bCs/>
                <w:sz w:val="20"/>
                <w:szCs w:val="20"/>
              </w:rPr>
              <w:t xml:space="preserve">Работа с учебником (Составление плана, конспекта) </w:t>
            </w:r>
          </w:p>
          <w:p w:rsidR="001214EC" w:rsidRDefault="001214EC">
            <w:pPr>
              <w:widowControl w:val="0"/>
              <w:autoSpaceDE w:val="0"/>
              <w:autoSpaceDN w:val="0"/>
              <w:adjustRightInd w:val="0"/>
              <w:spacing w:line="274" w:lineRule="exact"/>
              <w:ind w:left="102"/>
              <w:rPr>
                <w:bCs/>
                <w:sz w:val="20"/>
                <w:szCs w:val="20"/>
              </w:rPr>
            </w:pPr>
            <w:r>
              <w:rPr>
                <w:bCs/>
                <w:sz w:val="20"/>
                <w:szCs w:val="20"/>
              </w:rPr>
              <w:t>Подготовка доклада</w:t>
            </w:r>
          </w:p>
          <w:p w:rsidR="001214EC" w:rsidRDefault="001214EC">
            <w:pPr>
              <w:widowControl w:val="0"/>
              <w:autoSpaceDE w:val="0"/>
              <w:autoSpaceDN w:val="0"/>
              <w:adjustRightInd w:val="0"/>
              <w:spacing w:line="274" w:lineRule="exact"/>
              <w:ind w:left="102"/>
              <w:rPr>
                <w:bCs/>
                <w:sz w:val="20"/>
                <w:szCs w:val="20"/>
              </w:rPr>
            </w:pPr>
            <w:r>
              <w:rPr>
                <w:bCs/>
                <w:sz w:val="20"/>
                <w:szCs w:val="20"/>
              </w:rPr>
              <w:t>Кратные и дольные единицы.</w:t>
            </w:r>
          </w:p>
          <w:p w:rsidR="001214EC" w:rsidRDefault="001214EC">
            <w:pPr>
              <w:widowControl w:val="0"/>
              <w:autoSpaceDE w:val="0"/>
              <w:autoSpaceDN w:val="0"/>
              <w:adjustRightInd w:val="0"/>
              <w:spacing w:line="274" w:lineRule="exact"/>
              <w:ind w:left="102"/>
              <w:rPr>
                <w:bCs/>
                <w:sz w:val="20"/>
                <w:szCs w:val="20"/>
              </w:rPr>
            </w:pPr>
            <w:r>
              <w:rPr>
                <w:bCs/>
                <w:sz w:val="20"/>
                <w:szCs w:val="20"/>
              </w:rPr>
              <w:t>Перевод единиц физических величин в СИ.</w:t>
            </w:r>
          </w:p>
          <w:p w:rsidR="001214EC" w:rsidRDefault="001214EC">
            <w:pPr>
              <w:widowControl w:val="0"/>
              <w:autoSpaceDE w:val="0"/>
              <w:autoSpaceDN w:val="0"/>
              <w:adjustRightInd w:val="0"/>
              <w:spacing w:line="274" w:lineRule="exact"/>
              <w:ind w:left="102"/>
              <w:rPr>
                <w:bCs/>
                <w:sz w:val="20"/>
                <w:szCs w:val="20"/>
              </w:rPr>
            </w:pPr>
            <w:r>
              <w:rPr>
                <w:bCs/>
                <w:sz w:val="20"/>
                <w:szCs w:val="20"/>
              </w:rPr>
              <w:t>Подготовка реферата</w:t>
            </w:r>
          </w:p>
          <w:p w:rsidR="001214EC" w:rsidRDefault="001214EC">
            <w:pPr>
              <w:widowControl w:val="0"/>
              <w:autoSpaceDE w:val="0"/>
              <w:autoSpaceDN w:val="0"/>
              <w:adjustRightInd w:val="0"/>
              <w:spacing w:line="274" w:lineRule="exact"/>
              <w:ind w:left="102"/>
              <w:rPr>
                <w:bCs/>
                <w:sz w:val="20"/>
                <w:szCs w:val="20"/>
              </w:rPr>
            </w:pPr>
            <w:r>
              <w:rPr>
                <w:bCs/>
                <w:sz w:val="20"/>
                <w:szCs w:val="20"/>
              </w:rPr>
              <w:t>Понятие о физической картине мира.</w:t>
            </w:r>
          </w:p>
          <w:p w:rsidR="001214EC" w:rsidRDefault="001214EC">
            <w:pPr>
              <w:widowControl w:val="0"/>
              <w:autoSpaceDE w:val="0"/>
              <w:autoSpaceDN w:val="0"/>
              <w:adjustRightInd w:val="0"/>
              <w:spacing w:line="274" w:lineRule="exact"/>
              <w:ind w:left="102"/>
              <w:rPr>
                <w:b/>
                <w:bCs/>
                <w:sz w:val="20"/>
                <w:szCs w:val="20"/>
              </w:rPr>
            </w:pPr>
            <w:r>
              <w:rPr>
                <w:bCs/>
                <w:sz w:val="20"/>
                <w:szCs w:val="20"/>
              </w:rPr>
              <w:t>Единицы физических величин.</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c>
          <w:tcPr>
            <w:tcW w:w="8472" w:type="dxa"/>
            <w:gridSpan w:val="3"/>
            <w:tcBorders>
              <w:top w:val="single" w:sz="4" w:space="0" w:color="000000"/>
              <w:left w:val="single" w:sz="4" w:space="0" w:color="000000"/>
              <w:bottom w:val="single" w:sz="4" w:space="0" w:color="000000"/>
              <w:right w:val="single" w:sz="4" w:space="0" w:color="000000"/>
            </w:tcBorders>
            <w:vAlign w:val="center"/>
            <w:hideMark/>
          </w:tcPr>
          <w:p w:rsidR="001214EC" w:rsidRDefault="001214EC">
            <w:pPr>
              <w:widowControl w:val="0"/>
              <w:autoSpaceDE w:val="0"/>
              <w:autoSpaceDN w:val="0"/>
              <w:adjustRightInd w:val="0"/>
              <w:spacing w:line="272" w:lineRule="exact"/>
              <w:ind w:left="102"/>
              <w:jc w:val="center"/>
              <w:rPr>
                <w:b/>
                <w:sz w:val="20"/>
                <w:szCs w:val="20"/>
              </w:rPr>
            </w:pPr>
            <w:r>
              <w:rPr>
                <w:b/>
                <w:sz w:val="20"/>
                <w:szCs w:val="20"/>
              </w:rPr>
              <w:t xml:space="preserve">РАЗДЕЛ </w:t>
            </w:r>
            <w:r>
              <w:rPr>
                <w:b/>
                <w:sz w:val="20"/>
                <w:szCs w:val="20"/>
                <w:lang w:val="en-US"/>
              </w:rPr>
              <w:t>II</w:t>
            </w:r>
            <w:r>
              <w:rPr>
                <w:b/>
                <w:sz w:val="20"/>
                <w:szCs w:val="20"/>
              </w:rPr>
              <w:t>.  МОЛЕКУЛЯРНАЯ ФИЗИКА. ТЕРМОДИНАМИКА</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3416"/>
        </w:trPr>
        <w:tc>
          <w:tcPr>
            <w:tcW w:w="1668" w:type="dxa"/>
            <w:vMerge w:val="restart"/>
            <w:tcBorders>
              <w:top w:val="single" w:sz="4" w:space="0" w:color="000000"/>
              <w:left w:val="single" w:sz="4" w:space="0" w:color="000000"/>
              <w:bottom w:val="single" w:sz="4" w:space="0" w:color="000000"/>
              <w:right w:val="single" w:sz="4" w:space="0" w:color="000000"/>
            </w:tcBorders>
          </w:tcPr>
          <w:p w:rsidR="001214EC" w:rsidRDefault="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2"/>
              <w:jc w:val="both"/>
              <w:rPr>
                <w:sz w:val="20"/>
                <w:szCs w:val="20"/>
              </w:rPr>
            </w:pPr>
            <w:r>
              <w:rPr>
                <w:sz w:val="20"/>
                <w:szCs w:val="20"/>
              </w:rPr>
              <w:t>Тема</w:t>
            </w:r>
            <w:r>
              <w:rPr>
                <w:spacing w:val="1"/>
                <w:sz w:val="20"/>
                <w:szCs w:val="20"/>
              </w:rPr>
              <w:t xml:space="preserve"> </w:t>
            </w:r>
            <w:r>
              <w:rPr>
                <w:sz w:val="20"/>
                <w:szCs w:val="20"/>
              </w:rPr>
              <w:t xml:space="preserve">2.1. </w:t>
            </w:r>
            <w:r>
              <w:rPr>
                <w:b/>
                <w:bCs/>
                <w:sz w:val="20"/>
                <w:szCs w:val="20"/>
              </w:rPr>
              <w:t xml:space="preserve"> </w:t>
            </w:r>
            <w:r>
              <w:rPr>
                <w:bCs/>
                <w:sz w:val="20"/>
                <w:szCs w:val="20"/>
              </w:rPr>
              <w:t>Основы молекулярно-кинетической теории. Идеальный газ.</w:t>
            </w: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p>
          <w:p w:rsidR="001214EC" w:rsidRDefault="001214EC">
            <w:pPr>
              <w:widowControl w:val="0"/>
              <w:autoSpaceDE w:val="0"/>
              <w:autoSpaceDN w:val="0"/>
              <w:adjustRightInd w:val="0"/>
              <w:spacing w:before="66"/>
              <w:ind w:left="-142"/>
              <w:rPr>
                <w:sz w:val="20"/>
                <w:szCs w:val="20"/>
              </w:rPr>
            </w:pPr>
            <w:r>
              <w:rPr>
                <w:sz w:val="20"/>
                <w:szCs w:val="20"/>
              </w:rPr>
              <w:t>Тема 2.2 Термодинамика</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8"/>
              <w:rPr>
                <w:sz w:val="20"/>
                <w:szCs w:val="20"/>
              </w:rPr>
            </w:pPr>
            <w:r>
              <w:rPr>
                <w:sz w:val="20"/>
                <w:szCs w:val="20"/>
              </w:rPr>
              <w:t xml:space="preserve">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атомно-молекулярных представлений. </w:t>
            </w:r>
          </w:p>
          <w:p w:rsidR="001214EC" w:rsidRDefault="001214EC">
            <w:pPr>
              <w:widowControl w:val="0"/>
              <w:autoSpaceDE w:val="0"/>
              <w:autoSpaceDN w:val="0"/>
              <w:adjustRightInd w:val="0"/>
              <w:spacing w:line="272" w:lineRule="exact"/>
              <w:ind w:left="-108"/>
              <w:rPr>
                <w:sz w:val="20"/>
                <w:szCs w:val="20"/>
              </w:rPr>
            </w:pPr>
            <w:r>
              <w:rPr>
                <w:sz w:val="20"/>
                <w:szCs w:val="20"/>
              </w:rPr>
              <w:t>Модель идеального газа. Связь между давлением и средней кинетической энергией молекул газа.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w:t>
            </w:r>
          </w:p>
          <w:p w:rsidR="001214EC" w:rsidRDefault="001214EC">
            <w:pPr>
              <w:widowControl w:val="0"/>
              <w:autoSpaceDE w:val="0"/>
              <w:autoSpaceDN w:val="0"/>
              <w:adjustRightInd w:val="0"/>
              <w:spacing w:line="272" w:lineRule="exact"/>
              <w:ind w:left="-108"/>
              <w:rPr>
                <w:sz w:val="20"/>
                <w:szCs w:val="20"/>
              </w:rPr>
            </w:pPr>
            <w:r>
              <w:rPr>
                <w:sz w:val="20"/>
                <w:szCs w:val="20"/>
              </w:rPr>
              <w:t xml:space="preserve">Внутренняя энергия и работа газа.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1</w:t>
            </w:r>
            <w:r w:rsidR="001214EC">
              <w:rPr>
                <w:sz w:val="20"/>
                <w:szCs w:val="20"/>
                <w:lang w:val="en-US"/>
              </w:rPr>
              <w:t>4</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70"/>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sz w:val="20"/>
                <w:szCs w:val="20"/>
              </w:rPr>
            </w:pPr>
            <w:r>
              <w:rPr>
                <w:sz w:val="20"/>
                <w:szCs w:val="20"/>
              </w:rPr>
              <w:t xml:space="preserve">Первый закон термодинамики. </w:t>
            </w:r>
          </w:p>
          <w:p w:rsidR="001214EC" w:rsidRDefault="001214EC">
            <w:pPr>
              <w:widowControl w:val="0"/>
              <w:autoSpaceDE w:val="0"/>
              <w:autoSpaceDN w:val="0"/>
              <w:adjustRightInd w:val="0"/>
              <w:rPr>
                <w:sz w:val="20"/>
                <w:szCs w:val="20"/>
              </w:rPr>
            </w:pPr>
            <w:r>
              <w:rPr>
                <w:sz w:val="20"/>
                <w:szCs w:val="20"/>
              </w:rPr>
              <w:t>Необратимость тепловых процессов. Тепловые двигатели и охрана окружающей среды. КПД тепловых двигателей.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r>
      <w:tr w:rsidR="001214EC" w:rsidTr="001214EC">
        <w:trPr>
          <w:trHeight w:val="569"/>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2040"/>
                <w:tab w:val="left" w:pos="3280"/>
                <w:tab w:val="left" w:pos="4860"/>
                <w:tab w:val="left" w:pos="5980"/>
                <w:tab w:val="left" w:pos="7220"/>
              </w:tabs>
              <w:autoSpaceDE w:val="0"/>
              <w:autoSpaceDN w:val="0"/>
              <w:adjustRightInd w:val="0"/>
              <w:spacing w:line="272" w:lineRule="exact"/>
              <w:ind w:left="102"/>
              <w:rPr>
                <w:b/>
                <w:sz w:val="20"/>
                <w:szCs w:val="20"/>
              </w:rPr>
            </w:pPr>
            <w:r>
              <w:rPr>
                <w:b/>
                <w:sz w:val="20"/>
                <w:szCs w:val="20"/>
              </w:rPr>
              <w:t>Лабораторная работа</w:t>
            </w:r>
          </w:p>
          <w:p w:rsidR="001214EC" w:rsidRDefault="001214EC">
            <w:pPr>
              <w:pStyle w:val="af6"/>
              <w:spacing w:after="0"/>
              <w:ind w:left="0"/>
              <w:jc w:val="both"/>
              <w:rPr>
                <w:sz w:val="20"/>
                <w:szCs w:val="20"/>
              </w:rPr>
            </w:pPr>
            <w:r>
              <w:rPr>
                <w:sz w:val="20"/>
                <w:szCs w:val="20"/>
              </w:rPr>
              <w:t>Измерение влажности воздуха.</w:t>
            </w:r>
          </w:p>
          <w:p w:rsidR="001214EC" w:rsidRDefault="001214EC">
            <w:pPr>
              <w:pStyle w:val="af6"/>
              <w:spacing w:after="0"/>
              <w:ind w:left="0"/>
              <w:jc w:val="both"/>
              <w:rPr>
                <w:sz w:val="20"/>
                <w:szCs w:val="20"/>
              </w:rPr>
            </w:pPr>
            <w:r>
              <w:rPr>
                <w:sz w:val="20"/>
                <w:szCs w:val="20"/>
              </w:rPr>
              <w:t>Измерение поверхностного натяжения жидкости.</w:t>
            </w:r>
          </w:p>
          <w:p w:rsidR="001214EC" w:rsidRDefault="001214EC">
            <w:pPr>
              <w:widowControl w:val="0"/>
              <w:tabs>
                <w:tab w:val="left" w:pos="2040"/>
                <w:tab w:val="left" w:pos="3280"/>
                <w:tab w:val="left" w:pos="4860"/>
                <w:tab w:val="left" w:pos="5980"/>
                <w:tab w:val="left" w:pos="7220"/>
              </w:tabs>
              <w:autoSpaceDE w:val="0"/>
              <w:autoSpaceDN w:val="0"/>
              <w:adjustRightInd w:val="0"/>
              <w:spacing w:line="272" w:lineRule="exact"/>
              <w:rPr>
                <w:b/>
                <w:sz w:val="20"/>
                <w:szCs w:val="20"/>
              </w:rPr>
            </w:pPr>
            <w:r>
              <w:rPr>
                <w:sz w:val="20"/>
                <w:szCs w:val="20"/>
              </w:rPr>
              <w:t>Наблюдение роста кристаллов из раствора</w:t>
            </w:r>
          </w:p>
        </w:tc>
        <w:tc>
          <w:tcPr>
            <w:tcW w:w="992" w:type="dxa"/>
            <w:tcBorders>
              <w:top w:val="single" w:sz="4" w:space="0" w:color="000000"/>
              <w:left w:val="single" w:sz="4" w:space="0" w:color="000000"/>
              <w:bottom w:val="single" w:sz="4" w:space="0" w:color="000000"/>
              <w:right w:val="single" w:sz="4" w:space="0" w:color="000000"/>
            </w:tcBorders>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16</w:t>
            </w:r>
          </w:p>
          <w:p w:rsidR="001214EC" w:rsidRDefault="001214EC">
            <w:pPr>
              <w:widowControl w:val="0"/>
              <w:autoSpaceDE w:val="0"/>
              <w:autoSpaceDN w:val="0"/>
              <w:adjustRightInd w:val="0"/>
              <w:spacing w:before="66"/>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569"/>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35"/>
              <w:rPr>
                <w:b/>
                <w:sz w:val="20"/>
                <w:szCs w:val="20"/>
              </w:rPr>
            </w:pPr>
            <w:r>
              <w:rPr>
                <w:b/>
                <w:bCs/>
                <w:sz w:val="20"/>
                <w:szCs w:val="20"/>
              </w:rPr>
              <w:t xml:space="preserve">Самостоятельная работа:  </w:t>
            </w:r>
            <w:r>
              <w:rPr>
                <w:sz w:val="20"/>
                <w:szCs w:val="20"/>
              </w:rPr>
              <w:t>Подготовка доклада</w:t>
            </w:r>
          </w:p>
          <w:p w:rsidR="001214EC" w:rsidRDefault="001214EC">
            <w:pPr>
              <w:widowControl w:val="0"/>
              <w:autoSpaceDE w:val="0"/>
              <w:autoSpaceDN w:val="0"/>
              <w:adjustRightInd w:val="0"/>
              <w:spacing w:line="260" w:lineRule="exact"/>
              <w:rPr>
                <w:sz w:val="20"/>
                <w:szCs w:val="20"/>
              </w:rPr>
            </w:pPr>
            <w:r>
              <w:rPr>
                <w:sz w:val="20"/>
                <w:szCs w:val="20"/>
              </w:rPr>
              <w:t>Сжижение газов и использование в технике. Перегретый пар. Взаимодействие атмосферы и гидросферы. Атмосферы планет.</w:t>
            </w:r>
          </w:p>
          <w:p w:rsidR="001214EC" w:rsidRDefault="001214EC">
            <w:pPr>
              <w:widowControl w:val="0"/>
              <w:autoSpaceDE w:val="0"/>
              <w:autoSpaceDN w:val="0"/>
              <w:adjustRightInd w:val="0"/>
              <w:spacing w:line="260" w:lineRule="exact"/>
              <w:rPr>
                <w:sz w:val="20"/>
                <w:szCs w:val="20"/>
              </w:rPr>
            </w:pPr>
            <w:r>
              <w:rPr>
                <w:sz w:val="20"/>
                <w:szCs w:val="20"/>
              </w:rPr>
              <w:t>Значение теплового расширения тел в природе и технике. Особенности расширения воды.</w:t>
            </w:r>
          </w:p>
          <w:p w:rsidR="001214EC" w:rsidRDefault="001214EC">
            <w:pPr>
              <w:widowControl w:val="0"/>
              <w:autoSpaceDE w:val="0"/>
              <w:autoSpaceDN w:val="0"/>
              <w:adjustRightInd w:val="0"/>
              <w:spacing w:line="260" w:lineRule="exact"/>
              <w:rPr>
                <w:sz w:val="20"/>
                <w:szCs w:val="20"/>
              </w:rPr>
            </w:pPr>
            <w:r>
              <w:rPr>
                <w:sz w:val="20"/>
                <w:szCs w:val="20"/>
              </w:rPr>
              <w:t>Изменение объема и плотности вещества при плавлении и кристаллизации. Внутреннее строение Земли и планет.</w:t>
            </w:r>
          </w:p>
          <w:p w:rsidR="001214EC" w:rsidRDefault="001214EC">
            <w:pPr>
              <w:widowControl w:val="0"/>
              <w:autoSpaceDE w:val="0"/>
              <w:autoSpaceDN w:val="0"/>
              <w:adjustRightInd w:val="0"/>
              <w:spacing w:line="260" w:lineRule="exact"/>
              <w:rPr>
                <w:sz w:val="20"/>
                <w:szCs w:val="20"/>
              </w:rPr>
            </w:pPr>
            <w:r>
              <w:rPr>
                <w:sz w:val="20"/>
                <w:szCs w:val="20"/>
              </w:rPr>
              <w:t>.Подготовка реферата</w:t>
            </w:r>
          </w:p>
          <w:p w:rsidR="001214EC" w:rsidRDefault="001214EC">
            <w:pPr>
              <w:widowControl w:val="0"/>
              <w:autoSpaceDE w:val="0"/>
              <w:autoSpaceDN w:val="0"/>
              <w:adjustRightInd w:val="0"/>
              <w:spacing w:line="260" w:lineRule="exact"/>
              <w:rPr>
                <w:sz w:val="20"/>
                <w:szCs w:val="20"/>
              </w:rPr>
            </w:pPr>
            <w:r>
              <w:rPr>
                <w:sz w:val="20"/>
                <w:szCs w:val="20"/>
              </w:rPr>
              <w:t>Межзвездный газ. Температурные шкалы. Градуировка термометров.</w:t>
            </w:r>
          </w:p>
          <w:p w:rsidR="001214EC" w:rsidRDefault="001214EC">
            <w:pPr>
              <w:widowControl w:val="0"/>
              <w:autoSpaceDE w:val="0"/>
              <w:autoSpaceDN w:val="0"/>
              <w:adjustRightInd w:val="0"/>
              <w:spacing w:line="260" w:lineRule="exact"/>
              <w:rPr>
                <w:sz w:val="20"/>
                <w:szCs w:val="20"/>
              </w:rPr>
            </w:pPr>
            <w:r>
              <w:rPr>
                <w:sz w:val="20"/>
                <w:szCs w:val="20"/>
              </w:rPr>
              <w:t>Виды теплопередачи. Теплоемкость.</w:t>
            </w:r>
          </w:p>
          <w:p w:rsidR="001214EC" w:rsidRDefault="001214EC">
            <w:pPr>
              <w:widowControl w:val="0"/>
              <w:autoSpaceDE w:val="0"/>
              <w:autoSpaceDN w:val="0"/>
              <w:adjustRightInd w:val="0"/>
              <w:spacing w:line="260" w:lineRule="exact"/>
              <w:rPr>
                <w:b/>
                <w:sz w:val="20"/>
                <w:szCs w:val="20"/>
              </w:rPr>
            </w:pPr>
            <w:r>
              <w:rPr>
                <w:sz w:val="20"/>
                <w:szCs w:val="20"/>
              </w:rPr>
              <w:t>Холодильные машины. Тепловые двигатели. Охрана природы.</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rPr>
          <w:trHeight w:val="382"/>
        </w:trPr>
        <w:tc>
          <w:tcPr>
            <w:tcW w:w="8472" w:type="dxa"/>
            <w:gridSpan w:val="3"/>
            <w:tcBorders>
              <w:top w:val="single" w:sz="4" w:space="0" w:color="000000"/>
              <w:left w:val="single" w:sz="4" w:space="0" w:color="000000"/>
              <w:bottom w:val="single" w:sz="4" w:space="0" w:color="000000"/>
              <w:right w:val="single" w:sz="4" w:space="0" w:color="000000"/>
            </w:tcBorders>
            <w:vAlign w:val="center"/>
            <w:hideMark/>
          </w:tcPr>
          <w:p w:rsidR="001214EC" w:rsidRDefault="001214EC">
            <w:pPr>
              <w:widowControl w:val="0"/>
              <w:autoSpaceDE w:val="0"/>
              <w:autoSpaceDN w:val="0"/>
              <w:adjustRightInd w:val="0"/>
              <w:spacing w:line="260" w:lineRule="exact"/>
              <w:ind w:left="102"/>
              <w:jc w:val="center"/>
              <w:rPr>
                <w:b/>
                <w:sz w:val="20"/>
                <w:szCs w:val="20"/>
              </w:rPr>
            </w:pPr>
            <w:r>
              <w:rPr>
                <w:b/>
                <w:bCs/>
                <w:sz w:val="20"/>
                <w:szCs w:val="20"/>
              </w:rPr>
              <w:t xml:space="preserve">Раздел III. </w:t>
            </w:r>
            <w:r>
              <w:rPr>
                <w:sz w:val="20"/>
                <w:szCs w:val="20"/>
              </w:rPr>
              <w:t xml:space="preserve"> </w:t>
            </w:r>
            <w:r>
              <w:rPr>
                <w:b/>
                <w:bCs/>
                <w:sz w:val="20"/>
                <w:szCs w:val="20"/>
              </w:rPr>
              <w:t>ЭЛЕКТРОДИНАМИКА</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848"/>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w:t>
            </w:r>
            <w:r>
              <w:rPr>
                <w:spacing w:val="1"/>
                <w:sz w:val="20"/>
                <w:szCs w:val="20"/>
              </w:rPr>
              <w:t xml:space="preserve"> </w:t>
            </w:r>
            <w:r>
              <w:rPr>
                <w:sz w:val="20"/>
                <w:szCs w:val="20"/>
              </w:rPr>
              <w:t>.3.1. Электрическое поле</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rPr>
                <w:bCs/>
                <w:sz w:val="20"/>
                <w:szCs w:val="20"/>
              </w:rPr>
            </w:pPr>
            <w:r>
              <w:rPr>
                <w:bCs/>
                <w:sz w:val="20"/>
                <w:szCs w:val="20"/>
              </w:rPr>
              <w:t xml:space="preserve">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w:t>
            </w:r>
          </w:p>
          <w:p w:rsidR="001214EC" w:rsidRDefault="001214EC">
            <w:pPr>
              <w:jc w:val="both"/>
              <w:rPr>
                <w:bCs/>
                <w:sz w:val="20"/>
                <w:szCs w:val="20"/>
              </w:rPr>
            </w:pPr>
            <w:r>
              <w:rPr>
                <w:bCs/>
                <w:sz w:val="20"/>
                <w:szCs w:val="20"/>
              </w:rPr>
              <w:t xml:space="preserve">Проводники в электрическом поле. Электрическая емкость. </w:t>
            </w:r>
          </w:p>
          <w:p w:rsidR="001214EC" w:rsidRDefault="001214EC">
            <w:pPr>
              <w:rPr>
                <w:bCs/>
                <w:sz w:val="20"/>
                <w:szCs w:val="20"/>
              </w:rPr>
            </w:pPr>
            <w:r>
              <w:rPr>
                <w:bCs/>
                <w:sz w:val="20"/>
                <w:szCs w:val="20"/>
              </w:rPr>
              <w:t>Конденсатор. Диэлектрики в электрическом поле.</w:t>
            </w:r>
          </w:p>
          <w:p w:rsidR="001214EC" w:rsidRDefault="001214EC">
            <w:pPr>
              <w:rPr>
                <w:bCs/>
                <w:sz w:val="20"/>
                <w:szCs w:val="20"/>
              </w:rPr>
            </w:pPr>
            <w:r>
              <w:rPr>
                <w:bCs/>
                <w:sz w:val="20"/>
                <w:szCs w:val="20"/>
              </w:rPr>
              <w:t xml:space="preserve">Постоянный электрический ток. Сила тока, напряжение, электрическое сопротивление. Закон Ома для участка цепи. </w:t>
            </w:r>
          </w:p>
          <w:p w:rsidR="001214EC" w:rsidRDefault="001214EC">
            <w:pPr>
              <w:jc w:val="both"/>
              <w:rPr>
                <w:bCs/>
                <w:sz w:val="20"/>
                <w:szCs w:val="20"/>
              </w:rPr>
            </w:pPr>
            <w:r>
              <w:rPr>
                <w:bCs/>
                <w:sz w:val="20"/>
                <w:szCs w:val="20"/>
              </w:rPr>
              <w:t xml:space="preserve">Последовательное и параллельное соединения проводников. </w:t>
            </w:r>
          </w:p>
          <w:p w:rsidR="001214EC" w:rsidRDefault="001214EC">
            <w:pPr>
              <w:jc w:val="both"/>
              <w:rPr>
                <w:bCs/>
                <w:sz w:val="20"/>
                <w:szCs w:val="20"/>
              </w:rPr>
            </w:pPr>
            <w:r>
              <w:rPr>
                <w:bCs/>
                <w:sz w:val="20"/>
                <w:szCs w:val="20"/>
              </w:rPr>
              <w:t xml:space="preserve">ЭДС источника тока. Тепловое действие электрического тока. </w:t>
            </w:r>
          </w:p>
          <w:p w:rsidR="001214EC" w:rsidRDefault="001214EC">
            <w:pPr>
              <w:jc w:val="both"/>
              <w:rPr>
                <w:bCs/>
                <w:sz w:val="20"/>
                <w:szCs w:val="20"/>
              </w:rPr>
            </w:pPr>
            <w:r>
              <w:rPr>
                <w:bCs/>
                <w:sz w:val="20"/>
                <w:szCs w:val="20"/>
              </w:rPr>
              <w:t xml:space="preserve">Закон Джоуля—Ленца. Мощность электрического тока. </w:t>
            </w:r>
          </w:p>
          <w:p w:rsidR="001214EC" w:rsidRDefault="001214EC">
            <w:pPr>
              <w:rPr>
                <w:b/>
                <w:sz w:val="20"/>
                <w:szCs w:val="20"/>
              </w:rPr>
            </w:pPr>
            <w:r>
              <w:rPr>
                <w:bCs/>
                <w:sz w:val="20"/>
                <w:szCs w:val="20"/>
              </w:rPr>
              <w:t>Полупроводники. Собственная и примесная проводимости полупроводников. Полупроводниковый диод. Полупроводниковые приборы</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12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center" w:pos="3361"/>
              </w:tabs>
              <w:autoSpaceDE w:val="0"/>
              <w:autoSpaceDN w:val="0"/>
              <w:adjustRightInd w:val="0"/>
              <w:spacing w:line="272" w:lineRule="exact"/>
              <w:ind w:left="135"/>
              <w:rPr>
                <w:bCs/>
                <w:i/>
                <w:sz w:val="20"/>
                <w:szCs w:val="20"/>
              </w:rPr>
            </w:pPr>
            <w:r>
              <w:rPr>
                <w:b/>
                <w:sz w:val="20"/>
                <w:szCs w:val="20"/>
              </w:rPr>
              <w:t>Самостоятельная работа</w:t>
            </w:r>
            <w:r>
              <w:rPr>
                <w:b/>
                <w:bCs/>
                <w:sz w:val="20"/>
                <w:szCs w:val="20"/>
              </w:rPr>
              <w:t xml:space="preserve"> </w:t>
            </w:r>
            <w:r>
              <w:rPr>
                <w:b/>
                <w:bCs/>
                <w:sz w:val="20"/>
                <w:szCs w:val="20"/>
              </w:rPr>
              <w:tab/>
            </w:r>
            <w:r>
              <w:rPr>
                <w:bCs/>
                <w:i/>
                <w:sz w:val="20"/>
                <w:szCs w:val="20"/>
              </w:rPr>
              <w:t>Подготовка доклада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Применение электролиза в технике. Превращение химической энергии в электрическую. Гальванические элементы. Аккумуляторы.</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Типы самостоятельного разряда и их применение в технике. Молния. Защита от молнии. Применение плазмы.</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Электронные лампы: диод, триод. Электронные пучки. Электронно-лучевая трубка.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Вихревые токи. Роль магнитных полей в явлениях, происходящих на Солнце.</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Самоиндукция, взаимоиндукция: применение.</w:t>
            </w:r>
          </w:p>
          <w:p w:rsidR="001214EC" w:rsidRDefault="001214EC">
            <w:pPr>
              <w:widowControl w:val="0"/>
              <w:tabs>
                <w:tab w:val="left" w:pos="5635"/>
              </w:tabs>
              <w:autoSpaceDE w:val="0"/>
              <w:autoSpaceDN w:val="0"/>
              <w:adjustRightInd w:val="0"/>
              <w:spacing w:line="272" w:lineRule="exact"/>
              <w:ind w:left="30" w:right="317"/>
              <w:jc w:val="both"/>
              <w:rPr>
                <w:bCs/>
                <w:sz w:val="20"/>
                <w:szCs w:val="20"/>
              </w:rPr>
            </w:pPr>
            <w:r>
              <w:rPr>
                <w:bCs/>
                <w:sz w:val="20"/>
                <w:szCs w:val="20"/>
              </w:rPr>
              <w:t>Автоколебания. Генератор незатухающих колебаний.</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Звук. Скорость звука. Ультразвук. Применение ультразвука.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Интерференция в тонких пленках. Полосы равной толщины, Кольца Ньютона. Использование интерференции и дифракции в науке и технике. Понятие о голографии.</w:t>
            </w:r>
          </w:p>
          <w:p w:rsidR="001214EC" w:rsidRDefault="001214EC">
            <w:pPr>
              <w:widowControl w:val="0"/>
              <w:tabs>
                <w:tab w:val="left" w:pos="5635"/>
              </w:tabs>
              <w:autoSpaceDE w:val="0"/>
              <w:autoSpaceDN w:val="0"/>
              <w:adjustRightInd w:val="0"/>
              <w:spacing w:line="272" w:lineRule="exact"/>
              <w:ind w:left="30" w:right="317"/>
              <w:jc w:val="both"/>
              <w:rPr>
                <w:bCs/>
                <w:sz w:val="20"/>
                <w:szCs w:val="20"/>
              </w:rPr>
            </w:pPr>
            <w:r>
              <w:rPr>
                <w:bCs/>
                <w:sz w:val="20"/>
                <w:szCs w:val="20"/>
              </w:rPr>
              <w:t>Подготовка реферата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Опыт Кулона с крутильными весами. Эквипотенциальные поверхности. Электрическое смещение. Электростатическая защита.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Тепловое действие тока. Сверхпроводимость. Источники постоянного тока</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Работа выхода. Термоэлектрические явления. Контактная разность потенциалов. Термопары.</w:t>
            </w:r>
          </w:p>
          <w:p w:rsidR="001214EC" w:rsidRDefault="001214EC">
            <w:pPr>
              <w:widowControl w:val="0"/>
              <w:tabs>
                <w:tab w:val="left" w:pos="5635"/>
              </w:tabs>
              <w:autoSpaceDE w:val="0"/>
              <w:autoSpaceDN w:val="0"/>
              <w:adjustRightInd w:val="0"/>
              <w:spacing w:line="272" w:lineRule="exact"/>
              <w:ind w:left="30" w:right="317"/>
              <w:jc w:val="both"/>
              <w:rPr>
                <w:bCs/>
                <w:sz w:val="20"/>
                <w:szCs w:val="20"/>
              </w:rPr>
            </w:pPr>
            <w:r>
              <w:rPr>
                <w:bCs/>
                <w:sz w:val="20"/>
                <w:szCs w:val="20"/>
              </w:rPr>
              <w:t>Сообщение о Кулоне</w:t>
            </w:r>
          </w:p>
          <w:p w:rsidR="001214EC" w:rsidRDefault="001214EC">
            <w:pPr>
              <w:widowControl w:val="0"/>
              <w:tabs>
                <w:tab w:val="left" w:pos="5635"/>
              </w:tabs>
              <w:autoSpaceDE w:val="0"/>
              <w:autoSpaceDN w:val="0"/>
              <w:adjustRightInd w:val="0"/>
              <w:spacing w:line="272" w:lineRule="exact"/>
              <w:ind w:left="30" w:right="317"/>
              <w:rPr>
                <w:bCs/>
                <w:sz w:val="20"/>
                <w:szCs w:val="20"/>
              </w:rPr>
            </w:pPr>
            <w:r>
              <w:rPr>
                <w:bCs/>
                <w:sz w:val="20"/>
                <w:szCs w:val="20"/>
              </w:rPr>
              <w:t>Токи высокой частоты. Понятие о трехфазном токе. Получение, передача и распределение электроэнергии в народном хозяйстве.</w:t>
            </w:r>
          </w:p>
          <w:p w:rsidR="001214EC" w:rsidRDefault="001214EC">
            <w:pPr>
              <w:widowControl w:val="0"/>
              <w:tabs>
                <w:tab w:val="left" w:pos="5635"/>
              </w:tabs>
              <w:autoSpaceDE w:val="0"/>
              <w:autoSpaceDN w:val="0"/>
              <w:adjustRightInd w:val="0"/>
              <w:spacing w:line="272" w:lineRule="exact"/>
              <w:ind w:left="30" w:right="317"/>
              <w:rPr>
                <w:bCs/>
                <w:sz w:val="20"/>
                <w:szCs w:val="20"/>
                <w:lang w:val="en-US"/>
              </w:rPr>
            </w:pPr>
            <w:r>
              <w:rPr>
                <w:bCs/>
                <w:sz w:val="20"/>
                <w:szCs w:val="20"/>
              </w:rPr>
              <w:t>Применение э/м волн: телевидение, радиолокация, радиоастрономия. Назначение основных блоков радиоприемника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4" w:lineRule="exact"/>
              <w:jc w:val="center"/>
              <w:rPr>
                <w:sz w:val="20"/>
                <w:szCs w:val="20"/>
              </w:rPr>
            </w:pPr>
            <w:r>
              <w:rPr>
                <w:sz w:val="20"/>
                <w:szCs w:val="20"/>
              </w:rPr>
              <w:t>15</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jc w:val="center"/>
              <w:rPr>
                <w:sz w:val="20"/>
                <w:szCs w:val="20"/>
              </w:rPr>
            </w:pPr>
            <w:r>
              <w:rPr>
                <w:sz w:val="20"/>
                <w:szCs w:val="20"/>
              </w:rPr>
              <w:t>3</w:t>
            </w:r>
          </w:p>
        </w:tc>
      </w:tr>
      <w:tr w:rsidR="001214EC" w:rsidTr="001214EC">
        <w:trPr>
          <w:trHeight w:val="569"/>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w:t>
            </w:r>
            <w:r>
              <w:rPr>
                <w:spacing w:val="1"/>
                <w:sz w:val="20"/>
                <w:szCs w:val="20"/>
              </w:rPr>
              <w:t xml:space="preserve"> </w:t>
            </w:r>
            <w:r>
              <w:rPr>
                <w:sz w:val="20"/>
                <w:szCs w:val="20"/>
              </w:rPr>
              <w:t>3.2. Магнитное поле</w:t>
            </w:r>
          </w:p>
        </w:tc>
        <w:tc>
          <w:tcPr>
            <w:tcW w:w="6804"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5635"/>
              </w:tabs>
              <w:autoSpaceDE w:val="0"/>
              <w:autoSpaceDN w:val="0"/>
              <w:adjustRightInd w:val="0"/>
              <w:spacing w:line="272" w:lineRule="exact"/>
              <w:ind w:left="-108" w:right="317"/>
              <w:jc w:val="both"/>
              <w:rPr>
                <w:bCs/>
                <w:sz w:val="20"/>
                <w:szCs w:val="20"/>
              </w:rPr>
            </w:pPr>
            <w:r>
              <w:rPr>
                <w:bCs/>
                <w:sz w:val="20"/>
                <w:szCs w:val="20"/>
              </w:rPr>
              <w:t xml:space="preserve">Магнитное поле. Постоянные магниты и магнитное поле тока. </w:t>
            </w:r>
          </w:p>
          <w:p w:rsidR="001214EC" w:rsidRDefault="001214EC">
            <w:pPr>
              <w:widowControl w:val="0"/>
              <w:tabs>
                <w:tab w:val="left" w:pos="5635"/>
              </w:tabs>
              <w:autoSpaceDE w:val="0"/>
              <w:autoSpaceDN w:val="0"/>
              <w:adjustRightInd w:val="0"/>
              <w:spacing w:line="272" w:lineRule="exact"/>
              <w:ind w:left="-108" w:right="317"/>
              <w:jc w:val="both"/>
              <w:rPr>
                <w:bCs/>
                <w:sz w:val="20"/>
                <w:szCs w:val="20"/>
              </w:rPr>
            </w:pPr>
            <w:r>
              <w:rPr>
                <w:bCs/>
                <w:sz w:val="20"/>
                <w:szCs w:val="20"/>
              </w:rPr>
              <w:t xml:space="preserve">Сила Ампера. Принцип действия электродвигателя. </w:t>
            </w:r>
          </w:p>
          <w:p w:rsidR="001214EC" w:rsidRDefault="001214EC">
            <w:pPr>
              <w:widowControl w:val="0"/>
              <w:tabs>
                <w:tab w:val="left" w:pos="5635"/>
              </w:tabs>
              <w:autoSpaceDE w:val="0"/>
              <w:autoSpaceDN w:val="0"/>
              <w:adjustRightInd w:val="0"/>
              <w:spacing w:line="272" w:lineRule="exact"/>
              <w:ind w:left="-108" w:right="317"/>
              <w:rPr>
                <w:bCs/>
                <w:sz w:val="20"/>
                <w:szCs w:val="20"/>
              </w:rPr>
            </w:pPr>
            <w:r>
              <w:rPr>
                <w:bCs/>
                <w:sz w:val="20"/>
                <w:szCs w:val="20"/>
              </w:rPr>
              <w:t xml:space="preserve">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Принцип действия электрогенератора. Переменный ток. Трансформатор. </w:t>
            </w:r>
          </w:p>
          <w:p w:rsidR="001214EC" w:rsidRDefault="001214EC">
            <w:pPr>
              <w:widowControl w:val="0"/>
              <w:tabs>
                <w:tab w:val="left" w:pos="5635"/>
              </w:tabs>
              <w:autoSpaceDE w:val="0"/>
              <w:autoSpaceDN w:val="0"/>
              <w:adjustRightInd w:val="0"/>
              <w:spacing w:line="272" w:lineRule="exact"/>
              <w:ind w:left="-108" w:right="317"/>
              <w:rPr>
                <w:bCs/>
                <w:sz w:val="20"/>
                <w:szCs w:val="20"/>
              </w:rPr>
            </w:pPr>
            <w:r>
              <w:rPr>
                <w:bCs/>
                <w:sz w:val="20"/>
                <w:szCs w:val="20"/>
              </w:rPr>
              <w:t xml:space="preserve">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w:t>
            </w:r>
          </w:p>
          <w:p w:rsidR="001214EC" w:rsidRDefault="001214EC">
            <w:pPr>
              <w:widowControl w:val="0"/>
              <w:tabs>
                <w:tab w:val="left" w:pos="5635"/>
              </w:tabs>
              <w:autoSpaceDE w:val="0"/>
              <w:autoSpaceDN w:val="0"/>
              <w:adjustRightInd w:val="0"/>
              <w:spacing w:line="272" w:lineRule="exact"/>
              <w:ind w:left="-108" w:right="317"/>
              <w:jc w:val="both"/>
              <w:rPr>
                <w:b/>
                <w:sz w:val="20"/>
                <w:szCs w:val="20"/>
              </w:rPr>
            </w:pPr>
            <w:r>
              <w:rPr>
                <w:bCs/>
                <w:sz w:val="20"/>
                <w:szCs w:val="20"/>
              </w:rPr>
              <w:t>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8472" w:type="dxa"/>
            <w:vMerge/>
            <w:tcBorders>
              <w:top w:val="single" w:sz="4" w:space="0" w:color="000000"/>
              <w:left w:val="single" w:sz="4" w:space="0" w:color="000000"/>
              <w:bottom w:val="single" w:sz="4" w:space="0" w:color="000000"/>
              <w:right w:val="single" w:sz="4" w:space="0" w:color="000000"/>
            </w:tcBorders>
            <w:vAlign w:val="center"/>
            <w:hideMark/>
          </w:tcPr>
          <w:p w:rsidR="001214EC" w:rsidRDefault="001214EC">
            <w:pPr>
              <w:rPr>
                <w:sz w:val="20"/>
                <w:szCs w:val="20"/>
              </w:rPr>
            </w:pPr>
          </w:p>
        </w:tc>
        <w:tc>
          <w:tcPr>
            <w:tcW w:w="6804" w:type="dxa"/>
            <w:gridSpan w:val="2"/>
            <w:tcBorders>
              <w:top w:val="single" w:sz="4" w:space="0" w:color="000000"/>
              <w:left w:val="single" w:sz="4" w:space="0" w:color="000000"/>
              <w:bottom w:val="nil"/>
              <w:right w:val="single" w:sz="4" w:space="0" w:color="000000"/>
            </w:tcBorders>
            <w:hideMark/>
          </w:tcPr>
          <w:p w:rsidR="001214EC" w:rsidRDefault="001214EC">
            <w:pPr>
              <w:widowControl w:val="0"/>
              <w:autoSpaceDE w:val="0"/>
              <w:autoSpaceDN w:val="0"/>
              <w:adjustRightInd w:val="0"/>
              <w:spacing w:line="272" w:lineRule="exact"/>
              <w:ind w:left="102"/>
              <w:rPr>
                <w:b/>
                <w:sz w:val="20"/>
                <w:szCs w:val="20"/>
              </w:rPr>
            </w:pPr>
            <w:r>
              <w:rPr>
                <w:b/>
                <w:bCs/>
                <w:sz w:val="20"/>
                <w:szCs w:val="20"/>
              </w:rPr>
              <w:t>Лабораторная работа</w:t>
            </w:r>
          </w:p>
          <w:p w:rsidR="001214EC" w:rsidRDefault="001214EC">
            <w:pPr>
              <w:widowControl w:val="0"/>
              <w:autoSpaceDE w:val="0"/>
              <w:autoSpaceDN w:val="0"/>
              <w:adjustRightInd w:val="0"/>
              <w:spacing w:line="260" w:lineRule="exact"/>
              <w:ind w:left="102"/>
              <w:rPr>
                <w:sz w:val="20"/>
                <w:szCs w:val="20"/>
              </w:rPr>
            </w:pPr>
            <w:r>
              <w:rPr>
                <w:sz w:val="20"/>
                <w:szCs w:val="20"/>
              </w:rPr>
              <w:t>Изучение закона Ома для участка цепи.</w:t>
            </w:r>
          </w:p>
          <w:p w:rsidR="001214EC" w:rsidRDefault="001214EC">
            <w:pPr>
              <w:widowControl w:val="0"/>
              <w:autoSpaceDE w:val="0"/>
              <w:autoSpaceDN w:val="0"/>
              <w:adjustRightInd w:val="0"/>
              <w:spacing w:line="260" w:lineRule="exact"/>
              <w:ind w:left="102"/>
              <w:rPr>
                <w:sz w:val="20"/>
                <w:szCs w:val="20"/>
              </w:rPr>
            </w:pPr>
            <w:r>
              <w:rPr>
                <w:sz w:val="20"/>
                <w:szCs w:val="20"/>
              </w:rPr>
              <w:t>Измерение ЭДС и внутреннего сопротивления источника тока.</w:t>
            </w:r>
          </w:p>
          <w:p w:rsidR="001214EC" w:rsidRDefault="001214EC">
            <w:pPr>
              <w:widowControl w:val="0"/>
              <w:autoSpaceDE w:val="0"/>
              <w:autoSpaceDN w:val="0"/>
              <w:adjustRightInd w:val="0"/>
              <w:spacing w:line="260" w:lineRule="exact"/>
              <w:ind w:left="102"/>
              <w:rPr>
                <w:sz w:val="20"/>
                <w:szCs w:val="20"/>
              </w:rPr>
            </w:pPr>
            <w:r>
              <w:rPr>
                <w:sz w:val="20"/>
                <w:szCs w:val="20"/>
              </w:rPr>
              <w:t>Изучение явления электромагнитной индукции.</w:t>
            </w:r>
          </w:p>
          <w:p w:rsidR="001214EC" w:rsidRDefault="001214EC">
            <w:pPr>
              <w:widowControl w:val="0"/>
              <w:autoSpaceDE w:val="0"/>
              <w:autoSpaceDN w:val="0"/>
              <w:adjustRightInd w:val="0"/>
              <w:spacing w:line="260" w:lineRule="exact"/>
              <w:ind w:left="102"/>
              <w:rPr>
                <w:sz w:val="20"/>
                <w:szCs w:val="20"/>
              </w:rPr>
            </w:pPr>
            <w:r>
              <w:rPr>
                <w:sz w:val="20"/>
                <w:szCs w:val="20"/>
              </w:rPr>
              <w:t>Исследование зависимости силы тока от электроемкости конденсатора в цепи переменного тока.</w:t>
            </w:r>
          </w:p>
          <w:p w:rsidR="001214EC" w:rsidRDefault="001214EC">
            <w:pPr>
              <w:widowControl w:val="0"/>
              <w:autoSpaceDE w:val="0"/>
              <w:autoSpaceDN w:val="0"/>
              <w:adjustRightInd w:val="0"/>
              <w:spacing w:line="260" w:lineRule="exact"/>
              <w:ind w:left="102"/>
              <w:rPr>
                <w:sz w:val="20"/>
                <w:szCs w:val="20"/>
                <w:lang w:val="en-US"/>
              </w:rPr>
            </w:pPr>
            <w:r>
              <w:rPr>
                <w:sz w:val="20"/>
                <w:szCs w:val="20"/>
              </w:rPr>
              <w:t>Измерение индуктивности катушки.</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20</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324"/>
        </w:trPr>
        <w:tc>
          <w:tcPr>
            <w:tcW w:w="8472" w:type="dxa"/>
            <w:gridSpan w:val="3"/>
            <w:tcBorders>
              <w:top w:val="single" w:sz="4" w:space="0" w:color="000000"/>
              <w:left w:val="single" w:sz="4" w:space="0" w:color="000000"/>
              <w:bottom w:val="single" w:sz="4" w:space="0" w:color="000000"/>
              <w:right w:val="single" w:sz="4" w:space="0" w:color="000000"/>
            </w:tcBorders>
            <w:vAlign w:val="center"/>
            <w:hideMark/>
          </w:tcPr>
          <w:p w:rsidR="001214EC" w:rsidRDefault="001214EC">
            <w:pPr>
              <w:widowControl w:val="0"/>
              <w:autoSpaceDE w:val="0"/>
              <w:autoSpaceDN w:val="0"/>
              <w:adjustRightInd w:val="0"/>
              <w:spacing w:line="260" w:lineRule="exact"/>
              <w:ind w:left="102"/>
              <w:jc w:val="center"/>
              <w:rPr>
                <w:b/>
                <w:sz w:val="20"/>
                <w:szCs w:val="20"/>
              </w:rPr>
            </w:pPr>
            <w:r>
              <w:rPr>
                <w:b/>
                <w:bCs/>
                <w:sz w:val="20"/>
                <w:szCs w:val="20"/>
              </w:rPr>
              <w:t>РАЗДЕЛ IV</w:t>
            </w:r>
            <w:r>
              <w:rPr>
                <w:b/>
                <w:sz w:val="20"/>
                <w:szCs w:val="20"/>
              </w:rPr>
              <w:t xml:space="preserve"> КОЛЕБАНИЯ И ВОЛНЫ</w:t>
            </w:r>
          </w:p>
        </w:tc>
        <w:tc>
          <w:tcPr>
            <w:tcW w:w="992" w:type="dxa"/>
            <w:tcBorders>
              <w:top w:val="single" w:sz="4" w:space="0" w:color="000000"/>
              <w:left w:val="single" w:sz="4" w:space="0" w:color="000000"/>
              <w:bottom w:val="single" w:sz="4" w:space="0" w:color="000000"/>
              <w:right w:val="single" w:sz="4" w:space="0" w:color="000000"/>
            </w:tcBorders>
            <w:vAlign w:val="center"/>
          </w:tcPr>
          <w:p w:rsidR="001214EC" w:rsidRDefault="001214EC">
            <w:pPr>
              <w:widowControl w:val="0"/>
              <w:autoSpaceDE w:val="0"/>
              <w:autoSpaceDN w:val="0"/>
              <w:adjustRightInd w:val="0"/>
              <w:spacing w:before="66"/>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281"/>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sz w:val="20"/>
                <w:szCs w:val="20"/>
              </w:rPr>
            </w:pPr>
            <w:r>
              <w:rPr>
                <w:sz w:val="20"/>
                <w:szCs w:val="20"/>
              </w:rPr>
              <w:t xml:space="preserve">Тема 4.1  Механические </w:t>
            </w:r>
            <w:r>
              <w:rPr>
                <w:sz w:val="20"/>
                <w:szCs w:val="20"/>
              </w:rPr>
              <w:lastRenderedPageBreak/>
              <w:t>колебания</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532"/>
              </w:tabs>
              <w:autoSpaceDE w:val="0"/>
              <w:autoSpaceDN w:val="0"/>
              <w:adjustRightInd w:val="0"/>
              <w:ind w:left="106"/>
              <w:rPr>
                <w:sz w:val="20"/>
                <w:szCs w:val="20"/>
              </w:rPr>
            </w:pPr>
            <w:r>
              <w:rPr>
                <w:sz w:val="20"/>
                <w:szCs w:val="20"/>
              </w:rPr>
              <w:lastRenderedPageBreak/>
              <w:t xml:space="preserve">Колебательное движение. Гармонические колебания. Свободные механические колебания. Линейные механические колебательные </w:t>
            </w:r>
            <w:r>
              <w:rPr>
                <w:sz w:val="20"/>
                <w:szCs w:val="20"/>
              </w:rPr>
              <w:lastRenderedPageBreak/>
              <w:t>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lastRenderedPageBreak/>
              <w:t>4</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sz w:val="20"/>
                <w:szCs w:val="20"/>
              </w:rPr>
            </w:pPr>
            <w:r>
              <w:rPr>
                <w:sz w:val="20"/>
                <w:szCs w:val="20"/>
              </w:rPr>
              <w:lastRenderedPageBreak/>
              <w:t>Тема 4.2 Электромагнитные колебания</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532"/>
              </w:tabs>
              <w:autoSpaceDE w:val="0"/>
              <w:autoSpaceDN w:val="0"/>
              <w:adjustRightInd w:val="0"/>
              <w:ind w:left="106"/>
              <w:rPr>
                <w:sz w:val="20"/>
                <w:szCs w:val="20"/>
              </w:rPr>
            </w:pPr>
            <w:r>
              <w:rPr>
                <w:sz w:val="20"/>
                <w:szCs w:val="20"/>
              </w:rPr>
              <w:t>Свободные электромагнитные колебания. Превращение энергии в колебательном контуре. Затухающие электромагнитные колебания. Генератор незатухающих колебаний. Вынужденные электромагнитные колебания. Переменный ток. Генератор переменного тока. Емкостное и индуктивное сопротивление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sz w:val="20"/>
                <w:szCs w:val="20"/>
              </w:rPr>
            </w:pPr>
            <w:r>
              <w:rPr>
                <w:sz w:val="20"/>
                <w:szCs w:val="20"/>
              </w:rPr>
              <w:t>Тема 4.3 Упругие волны</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532"/>
              </w:tabs>
              <w:autoSpaceDE w:val="0"/>
              <w:autoSpaceDN w:val="0"/>
              <w:adjustRightInd w:val="0"/>
              <w:ind w:left="106"/>
              <w:rPr>
                <w:sz w:val="20"/>
                <w:szCs w:val="20"/>
              </w:rPr>
            </w:pPr>
            <w:r>
              <w:rPr>
                <w:sz w:val="20"/>
                <w:szCs w:val="20"/>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sz w:val="20"/>
                <w:szCs w:val="20"/>
              </w:rPr>
            </w:pPr>
            <w:r>
              <w:rPr>
                <w:sz w:val="20"/>
                <w:szCs w:val="20"/>
              </w:rPr>
              <w:t>Тема 4.4 Электромагнитные волны</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tabs>
                <w:tab w:val="left" w:pos="532"/>
              </w:tabs>
              <w:autoSpaceDE w:val="0"/>
              <w:autoSpaceDN w:val="0"/>
              <w:adjustRightInd w:val="0"/>
              <w:ind w:left="106"/>
              <w:rPr>
                <w:sz w:val="20"/>
                <w:szCs w:val="20"/>
              </w:rPr>
            </w:pPr>
            <w:r>
              <w:rPr>
                <w:sz w:val="20"/>
                <w:szCs w:val="20"/>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line="272" w:lineRule="exact"/>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2"/>
              <w:rPr>
                <w:b/>
                <w:sz w:val="20"/>
                <w:szCs w:val="20"/>
              </w:rPr>
            </w:pPr>
            <w:r>
              <w:rPr>
                <w:b/>
                <w:bCs/>
                <w:sz w:val="20"/>
                <w:szCs w:val="20"/>
              </w:rPr>
              <w:t>Лабораторная работа</w:t>
            </w:r>
          </w:p>
          <w:p w:rsidR="001214EC" w:rsidRDefault="001214EC">
            <w:pPr>
              <w:widowControl w:val="0"/>
              <w:tabs>
                <w:tab w:val="left" w:pos="532"/>
              </w:tabs>
              <w:autoSpaceDE w:val="0"/>
              <w:autoSpaceDN w:val="0"/>
              <w:adjustRightInd w:val="0"/>
              <w:ind w:left="106"/>
              <w:rPr>
                <w:sz w:val="20"/>
                <w:szCs w:val="20"/>
              </w:rPr>
            </w:pPr>
            <w:r>
              <w:rPr>
                <w:sz w:val="20"/>
                <w:szCs w:val="20"/>
              </w:rPr>
              <w:t>Емкостное и индуктивное сопротивление переменного тока. Закон Ома для электрической цепи</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35"/>
              <w:rPr>
                <w:b/>
                <w:bCs/>
                <w:sz w:val="20"/>
                <w:szCs w:val="20"/>
              </w:rPr>
            </w:pPr>
            <w:r>
              <w:rPr>
                <w:b/>
                <w:bCs/>
                <w:sz w:val="20"/>
                <w:szCs w:val="20"/>
              </w:rPr>
              <w:t xml:space="preserve">Самостоятельная работа:  </w:t>
            </w:r>
          </w:p>
          <w:p w:rsidR="001214EC" w:rsidRDefault="001214EC">
            <w:pPr>
              <w:widowControl w:val="0"/>
              <w:autoSpaceDE w:val="0"/>
              <w:autoSpaceDN w:val="0"/>
              <w:adjustRightInd w:val="0"/>
              <w:spacing w:line="260" w:lineRule="exact"/>
              <w:ind w:left="102"/>
              <w:rPr>
                <w:sz w:val="20"/>
                <w:szCs w:val="20"/>
              </w:rPr>
            </w:pPr>
            <w:r>
              <w:rPr>
                <w:sz w:val="20"/>
                <w:szCs w:val="20"/>
              </w:rPr>
              <w:t>Подготовка доклада</w:t>
            </w:r>
          </w:p>
          <w:p w:rsidR="001214EC" w:rsidRDefault="001214EC">
            <w:pPr>
              <w:widowControl w:val="0"/>
              <w:autoSpaceDE w:val="0"/>
              <w:autoSpaceDN w:val="0"/>
              <w:adjustRightInd w:val="0"/>
              <w:spacing w:line="260" w:lineRule="exact"/>
              <w:ind w:left="102"/>
              <w:rPr>
                <w:sz w:val="20"/>
                <w:szCs w:val="20"/>
              </w:rPr>
            </w:pPr>
            <w:r>
              <w:rPr>
                <w:sz w:val="20"/>
                <w:szCs w:val="20"/>
              </w:rPr>
              <w:t>Внутренний фотоэффект. Типы фотоэлементов.</w:t>
            </w:r>
          </w:p>
          <w:p w:rsidR="001214EC" w:rsidRDefault="001214EC">
            <w:pPr>
              <w:widowControl w:val="0"/>
              <w:autoSpaceDE w:val="0"/>
              <w:autoSpaceDN w:val="0"/>
              <w:adjustRightInd w:val="0"/>
              <w:spacing w:line="260" w:lineRule="exact"/>
              <w:ind w:left="102"/>
              <w:rPr>
                <w:sz w:val="20"/>
                <w:szCs w:val="20"/>
              </w:rPr>
            </w:pPr>
            <w:r>
              <w:rPr>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1214EC" w:rsidRDefault="001214EC">
            <w:pPr>
              <w:widowControl w:val="0"/>
              <w:autoSpaceDE w:val="0"/>
              <w:autoSpaceDN w:val="0"/>
              <w:adjustRightInd w:val="0"/>
              <w:spacing w:line="260" w:lineRule="exact"/>
              <w:ind w:left="102"/>
              <w:rPr>
                <w:sz w:val="20"/>
                <w:szCs w:val="20"/>
              </w:rPr>
            </w:pPr>
            <w:r>
              <w:rPr>
                <w:sz w:val="20"/>
                <w:szCs w:val="20"/>
              </w:rPr>
              <w:t>Получение радиоактивных изотопов и их применение. Биологическое действие радиоактивных излучений.</w:t>
            </w:r>
          </w:p>
          <w:p w:rsidR="001214EC" w:rsidRDefault="001214EC">
            <w:pPr>
              <w:widowControl w:val="0"/>
              <w:autoSpaceDE w:val="0"/>
              <w:autoSpaceDN w:val="0"/>
              <w:adjustRightInd w:val="0"/>
              <w:spacing w:line="260" w:lineRule="exact"/>
              <w:ind w:left="102"/>
              <w:rPr>
                <w:sz w:val="20"/>
                <w:szCs w:val="20"/>
              </w:rPr>
            </w:pPr>
            <w:r>
              <w:rPr>
                <w:sz w:val="20"/>
                <w:szCs w:val="20"/>
              </w:rPr>
              <w:t>Подготовка реферата</w:t>
            </w:r>
          </w:p>
          <w:p w:rsidR="001214EC" w:rsidRDefault="001214EC">
            <w:pPr>
              <w:widowControl w:val="0"/>
              <w:autoSpaceDE w:val="0"/>
              <w:autoSpaceDN w:val="0"/>
              <w:adjustRightInd w:val="0"/>
              <w:spacing w:line="260" w:lineRule="exact"/>
              <w:ind w:left="102"/>
              <w:rPr>
                <w:sz w:val="20"/>
                <w:szCs w:val="20"/>
              </w:rPr>
            </w:pPr>
            <w:r>
              <w:rPr>
                <w:sz w:val="20"/>
                <w:szCs w:val="20"/>
              </w:rPr>
              <w:t>Ультрафиолетовое и инфракрасное излучения. Рентгеновские лучи. Их природа и свойства.</w:t>
            </w:r>
          </w:p>
          <w:p w:rsidR="001214EC" w:rsidRDefault="001214EC">
            <w:pPr>
              <w:widowControl w:val="0"/>
              <w:autoSpaceDE w:val="0"/>
              <w:autoSpaceDN w:val="0"/>
              <w:adjustRightInd w:val="0"/>
              <w:spacing w:line="260" w:lineRule="exact"/>
              <w:ind w:left="102"/>
              <w:rPr>
                <w:sz w:val="20"/>
                <w:szCs w:val="20"/>
              </w:rPr>
            </w:pPr>
            <w:r>
              <w:rPr>
                <w:sz w:val="20"/>
                <w:szCs w:val="20"/>
              </w:rPr>
              <w:t>Тепловое излучение и его характеристики. Люминесценция. Химическое действие света.</w:t>
            </w:r>
          </w:p>
          <w:p w:rsidR="001214EC" w:rsidRDefault="001214EC">
            <w:pPr>
              <w:widowControl w:val="0"/>
              <w:autoSpaceDE w:val="0"/>
              <w:autoSpaceDN w:val="0"/>
              <w:adjustRightInd w:val="0"/>
              <w:spacing w:line="260" w:lineRule="exact"/>
              <w:ind w:left="102"/>
              <w:rPr>
                <w:b/>
                <w:sz w:val="20"/>
                <w:szCs w:val="20"/>
              </w:rPr>
            </w:pPr>
            <w:r>
              <w:rPr>
                <w:sz w:val="20"/>
                <w:szCs w:val="20"/>
              </w:rPr>
              <w:t>Управляемая ядерная реакция. Ядерный реактор</w:t>
            </w:r>
            <w:r>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rPr>
          <w:trHeight w:val="281"/>
        </w:trPr>
        <w:tc>
          <w:tcPr>
            <w:tcW w:w="8472" w:type="dxa"/>
            <w:gridSpan w:val="3"/>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35"/>
              <w:jc w:val="center"/>
              <w:rPr>
                <w:b/>
                <w:bCs/>
                <w:sz w:val="20"/>
                <w:szCs w:val="20"/>
              </w:rPr>
            </w:pPr>
            <w:r>
              <w:rPr>
                <w:b/>
                <w:bCs/>
                <w:sz w:val="20"/>
                <w:szCs w:val="20"/>
              </w:rPr>
              <w:t xml:space="preserve">РАЗДЕЛ </w:t>
            </w:r>
            <w:r>
              <w:rPr>
                <w:b/>
                <w:bCs/>
                <w:sz w:val="20"/>
                <w:szCs w:val="20"/>
                <w:lang w:val="en-US"/>
              </w:rPr>
              <w:t>V</w:t>
            </w:r>
            <w:r>
              <w:rPr>
                <w:b/>
                <w:bCs/>
                <w:sz w:val="20"/>
                <w:szCs w:val="20"/>
              </w:rPr>
              <w:t xml:space="preserve"> ОПТИКА</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 5.1 Природа света</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35"/>
              <w:rPr>
                <w:bCs/>
                <w:sz w:val="20"/>
                <w:szCs w:val="20"/>
              </w:rPr>
            </w:pPr>
            <w:r>
              <w:rPr>
                <w:bCs/>
                <w:sz w:val="20"/>
                <w:szCs w:val="20"/>
              </w:rPr>
              <w:t>Скорость распространения света. Закон отражения и преломления  света. Полное отражение. Линза. Глаз как оптическая система. Оптические приборы.</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 5.2 Волновые свойства света</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8"/>
              <w:rPr>
                <w:bCs/>
                <w:sz w:val="20"/>
                <w:szCs w:val="20"/>
              </w:rPr>
            </w:pPr>
            <w:r>
              <w:rPr>
                <w:bCs/>
                <w:sz w:val="20"/>
                <w:szCs w:val="20"/>
              </w:rPr>
              <w:t xml:space="preserve">Интерференция света. Когерентность световых лучей. Интерференция в тонких пленках. </w:t>
            </w:r>
            <w:r>
              <w:rPr>
                <w:b/>
                <w:bCs/>
                <w:sz w:val="20"/>
                <w:szCs w:val="20"/>
              </w:rPr>
              <w:t>Полосы равной толщины.</w:t>
            </w:r>
            <w:r>
              <w:rPr>
                <w:bCs/>
                <w:sz w:val="20"/>
                <w:szCs w:val="20"/>
              </w:rPr>
              <w:t xml:space="preserve"> Кольца Ньютона. Использование интерференции в науке и технике. Дифракция света. Дифракция на щели      в параллельных лучах. Дифракционная решетка. </w:t>
            </w:r>
            <w:r>
              <w:rPr>
                <w:b/>
                <w:bCs/>
                <w:sz w:val="20"/>
                <w:szCs w:val="20"/>
              </w:rPr>
              <w:t>Понятие о голографии.</w:t>
            </w:r>
            <w:r>
              <w:rPr>
                <w:bCs/>
                <w:sz w:val="20"/>
                <w:szCs w:val="20"/>
              </w:rPr>
              <w:t xml:space="preserve"> Поляризация света. Элементы теории относительности. Дисперсия света. Виды спектров. Спектры испускания. Спектры поглощения. Ультрафиолетовое и инфракрасное излучение. Рентгеновские лучи. Их природа и свойства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2"/>
              <w:rPr>
                <w:b/>
                <w:sz w:val="20"/>
                <w:szCs w:val="20"/>
              </w:rPr>
            </w:pPr>
            <w:r>
              <w:rPr>
                <w:b/>
                <w:bCs/>
                <w:sz w:val="20"/>
                <w:szCs w:val="20"/>
              </w:rPr>
              <w:t xml:space="preserve">Лабораторная работа </w:t>
            </w:r>
          </w:p>
          <w:p w:rsidR="001214EC" w:rsidRDefault="001214EC">
            <w:pPr>
              <w:widowControl w:val="0"/>
              <w:autoSpaceDE w:val="0"/>
              <w:autoSpaceDN w:val="0"/>
              <w:adjustRightInd w:val="0"/>
              <w:spacing w:line="272" w:lineRule="exact"/>
              <w:ind w:left="-108"/>
              <w:rPr>
                <w:bCs/>
                <w:sz w:val="20"/>
                <w:szCs w:val="20"/>
              </w:rPr>
            </w:pPr>
            <w:r>
              <w:rPr>
                <w:bCs/>
                <w:sz w:val="20"/>
                <w:szCs w:val="20"/>
              </w:rPr>
              <w:t>Закон отражения и преломления  света. Полное отражение. Линза.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8"/>
              <w:rPr>
                <w:b/>
                <w:bCs/>
                <w:sz w:val="20"/>
                <w:szCs w:val="20"/>
              </w:rPr>
            </w:pPr>
            <w:r>
              <w:rPr>
                <w:b/>
                <w:bCs/>
                <w:sz w:val="20"/>
                <w:szCs w:val="20"/>
              </w:rPr>
              <w:t>Самостоятельная работа</w:t>
            </w:r>
          </w:p>
          <w:p w:rsidR="001214EC" w:rsidRDefault="001214EC">
            <w:pPr>
              <w:widowControl w:val="0"/>
              <w:autoSpaceDE w:val="0"/>
              <w:autoSpaceDN w:val="0"/>
              <w:adjustRightInd w:val="0"/>
              <w:spacing w:line="272" w:lineRule="exact"/>
              <w:ind w:left="-108"/>
              <w:rPr>
                <w:bCs/>
                <w:sz w:val="20"/>
                <w:szCs w:val="20"/>
              </w:rPr>
            </w:pPr>
            <w:r>
              <w:rPr>
                <w:bCs/>
                <w:sz w:val="20"/>
                <w:szCs w:val="20"/>
              </w:rPr>
              <w:t>Подготовка доклада</w:t>
            </w:r>
          </w:p>
          <w:p w:rsidR="001214EC" w:rsidRDefault="001214EC">
            <w:pPr>
              <w:widowControl w:val="0"/>
              <w:autoSpaceDE w:val="0"/>
              <w:autoSpaceDN w:val="0"/>
              <w:adjustRightInd w:val="0"/>
              <w:spacing w:line="272" w:lineRule="exact"/>
              <w:ind w:left="-108"/>
              <w:rPr>
                <w:bCs/>
                <w:sz w:val="20"/>
                <w:szCs w:val="20"/>
              </w:rPr>
            </w:pPr>
            <w:r>
              <w:rPr>
                <w:bCs/>
                <w:sz w:val="20"/>
                <w:szCs w:val="20"/>
              </w:rPr>
              <w:t>Полярное сияние</w:t>
            </w:r>
          </w:p>
          <w:p w:rsidR="001214EC" w:rsidRDefault="002722A8">
            <w:pPr>
              <w:widowControl w:val="0"/>
              <w:autoSpaceDE w:val="0"/>
              <w:autoSpaceDN w:val="0"/>
              <w:adjustRightInd w:val="0"/>
              <w:spacing w:line="272" w:lineRule="exact"/>
              <w:ind w:left="-108"/>
              <w:rPr>
                <w:bCs/>
                <w:sz w:val="20"/>
                <w:szCs w:val="20"/>
              </w:rPr>
            </w:pPr>
            <w:r>
              <w:rPr>
                <w:bCs/>
                <w:sz w:val="20"/>
                <w:szCs w:val="20"/>
              </w:rPr>
              <w:t>Свет – электромагнитная волна.</w:t>
            </w:r>
          </w:p>
          <w:p w:rsidR="001214EC" w:rsidRDefault="001214EC">
            <w:pPr>
              <w:widowControl w:val="0"/>
              <w:autoSpaceDE w:val="0"/>
              <w:autoSpaceDN w:val="0"/>
              <w:adjustRightInd w:val="0"/>
              <w:spacing w:line="272" w:lineRule="exact"/>
              <w:ind w:left="-108"/>
              <w:rPr>
                <w:bCs/>
                <w:sz w:val="20"/>
                <w:szCs w:val="20"/>
              </w:rPr>
            </w:pPr>
            <w:r>
              <w:rPr>
                <w:bCs/>
                <w:sz w:val="20"/>
                <w:szCs w:val="20"/>
              </w:rPr>
              <w:t>Давление света.</w:t>
            </w:r>
          </w:p>
          <w:p w:rsidR="001214EC" w:rsidRDefault="001214EC">
            <w:pPr>
              <w:widowControl w:val="0"/>
              <w:autoSpaceDE w:val="0"/>
              <w:autoSpaceDN w:val="0"/>
              <w:adjustRightInd w:val="0"/>
              <w:spacing w:line="272" w:lineRule="exact"/>
              <w:ind w:left="-108"/>
              <w:rPr>
                <w:bCs/>
                <w:sz w:val="20"/>
                <w:szCs w:val="20"/>
              </w:rPr>
            </w:pPr>
            <w:r>
              <w:rPr>
                <w:bCs/>
                <w:sz w:val="20"/>
                <w:szCs w:val="20"/>
              </w:rPr>
              <w:t>Глаз как оптическая система.</w:t>
            </w:r>
          </w:p>
          <w:p w:rsidR="001214EC" w:rsidRDefault="001214EC">
            <w:pPr>
              <w:widowControl w:val="0"/>
              <w:autoSpaceDE w:val="0"/>
              <w:autoSpaceDN w:val="0"/>
              <w:adjustRightInd w:val="0"/>
              <w:spacing w:line="272" w:lineRule="exact"/>
              <w:ind w:left="-108"/>
              <w:rPr>
                <w:bCs/>
                <w:sz w:val="20"/>
                <w:szCs w:val="20"/>
              </w:rPr>
            </w:pPr>
            <w:r>
              <w:rPr>
                <w:bCs/>
                <w:sz w:val="20"/>
                <w:szCs w:val="20"/>
              </w:rPr>
              <w:t>Полосы равной величины.</w:t>
            </w:r>
          </w:p>
          <w:p w:rsidR="001214EC" w:rsidRDefault="001214EC">
            <w:pPr>
              <w:widowControl w:val="0"/>
              <w:autoSpaceDE w:val="0"/>
              <w:autoSpaceDN w:val="0"/>
              <w:adjustRightInd w:val="0"/>
              <w:spacing w:line="272" w:lineRule="exact"/>
              <w:ind w:left="-108"/>
              <w:rPr>
                <w:bCs/>
                <w:sz w:val="20"/>
                <w:szCs w:val="20"/>
              </w:rPr>
            </w:pPr>
            <w:r>
              <w:rPr>
                <w:bCs/>
                <w:sz w:val="20"/>
                <w:szCs w:val="20"/>
              </w:rPr>
              <w:lastRenderedPageBreak/>
              <w:t>Понятие голография.</w:t>
            </w:r>
          </w:p>
          <w:p w:rsidR="001214EC" w:rsidRDefault="001214EC">
            <w:pPr>
              <w:widowControl w:val="0"/>
              <w:autoSpaceDE w:val="0"/>
              <w:autoSpaceDN w:val="0"/>
              <w:adjustRightInd w:val="0"/>
              <w:spacing w:line="272" w:lineRule="exact"/>
              <w:ind w:left="-108"/>
              <w:rPr>
                <w:b/>
                <w:bCs/>
                <w:sz w:val="20"/>
                <w:szCs w:val="20"/>
              </w:rPr>
            </w:pPr>
            <w:r>
              <w:rPr>
                <w:bCs/>
                <w:sz w:val="20"/>
                <w:szCs w:val="20"/>
              </w:rPr>
              <w:t>Виды спектров.</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lastRenderedPageBreak/>
              <w:t>10</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rPr>
          <w:trHeight w:val="569"/>
        </w:trPr>
        <w:tc>
          <w:tcPr>
            <w:tcW w:w="8472" w:type="dxa"/>
            <w:gridSpan w:val="3"/>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line="272" w:lineRule="exact"/>
              <w:ind w:left="135"/>
              <w:rPr>
                <w:b/>
                <w:bCs/>
                <w:sz w:val="20"/>
                <w:szCs w:val="20"/>
              </w:rPr>
            </w:pPr>
          </w:p>
          <w:p w:rsidR="001214EC" w:rsidRDefault="001214EC">
            <w:pPr>
              <w:tabs>
                <w:tab w:val="left" w:pos="2706"/>
              </w:tabs>
              <w:rPr>
                <w:b/>
                <w:sz w:val="20"/>
                <w:szCs w:val="20"/>
              </w:rPr>
            </w:pPr>
            <w:r>
              <w:rPr>
                <w:sz w:val="20"/>
                <w:szCs w:val="20"/>
              </w:rPr>
              <w:tab/>
            </w:r>
            <w:r>
              <w:rPr>
                <w:b/>
                <w:sz w:val="20"/>
                <w:szCs w:val="20"/>
              </w:rPr>
              <w:t>РАЗДЕЛ V</w:t>
            </w:r>
            <w:r>
              <w:rPr>
                <w:b/>
                <w:sz w:val="20"/>
                <w:szCs w:val="20"/>
                <w:lang w:val="en-US"/>
              </w:rPr>
              <w:t>I</w:t>
            </w:r>
            <w:r>
              <w:rPr>
                <w:b/>
                <w:sz w:val="20"/>
                <w:szCs w:val="20"/>
              </w:rPr>
              <w:t xml:space="preserve"> Элементы квантовой физики</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ind w:left="-142"/>
              <w:rPr>
                <w:sz w:val="20"/>
                <w:szCs w:val="20"/>
              </w:rPr>
            </w:pPr>
            <w:r>
              <w:rPr>
                <w:sz w:val="20"/>
                <w:szCs w:val="20"/>
              </w:rPr>
              <w:t>Тема 6.1 Квантовая оптика</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b/>
                <w:bCs/>
                <w:sz w:val="20"/>
                <w:szCs w:val="20"/>
              </w:rPr>
            </w:pPr>
            <w:r>
              <w:rPr>
                <w:bCs/>
                <w:sz w:val="20"/>
                <w:szCs w:val="20"/>
              </w:rPr>
              <w:t>Квантовая гипотеза Планка. Фотоны. Внешний и внутренний фотоэффект. Типы фотоэлементов.</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 6.2 Физика атома</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b/>
                <w:bCs/>
                <w:sz w:val="20"/>
                <w:szCs w:val="20"/>
              </w:rPr>
            </w:pPr>
            <w:r>
              <w:rPr>
                <w:bCs/>
                <w:sz w:val="20"/>
                <w:szCs w:val="20"/>
              </w:rPr>
              <w:t>Развитие взглядов на строение вещества. Закономерности в атомных спектрах водорода. Ядерная (планетарная) модель атома. Опыты Резерфорда. Модель атома водорода по Бору. Квантовые генераторы.</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rPr>
                <w:sz w:val="20"/>
                <w:szCs w:val="20"/>
              </w:rPr>
            </w:pPr>
            <w:r>
              <w:rPr>
                <w:sz w:val="20"/>
                <w:szCs w:val="20"/>
              </w:rPr>
              <w:t>Тема 6.3 Физика атомного ядра</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b/>
                <w:bCs/>
                <w:sz w:val="20"/>
                <w:szCs w:val="20"/>
              </w:rPr>
            </w:pPr>
            <w:r>
              <w:rPr>
                <w:bCs/>
                <w:sz w:val="20"/>
                <w:szCs w:val="20"/>
              </w:rPr>
              <w:t xml:space="preserve">Естественная радиоактивность. </w:t>
            </w:r>
            <w:r>
              <w:rPr>
                <w:b/>
                <w:bCs/>
                <w:sz w:val="20"/>
                <w:szCs w:val="20"/>
              </w:rPr>
              <w:t xml:space="preserve">Закон радиоактивного распада. </w:t>
            </w:r>
            <w:r>
              <w:rPr>
                <w:bCs/>
                <w:sz w:val="20"/>
                <w:szCs w:val="20"/>
              </w:rPr>
              <w:t>Способы наблюдения и регистрации заряженных частиц.</w:t>
            </w:r>
            <w:r>
              <w:rPr>
                <w:b/>
                <w:bCs/>
                <w:sz w:val="20"/>
                <w:szCs w:val="20"/>
              </w:rPr>
              <w:t xml:space="preserve"> Эффект Вавилона-Черенкова. </w:t>
            </w:r>
            <w:r>
              <w:rPr>
                <w:bCs/>
                <w:sz w:val="20"/>
                <w:szCs w:val="20"/>
              </w:rPr>
              <w:t>Строение атомного ядра. Ядерные реакции. Деление тяжелых ядер. Цепная ядерная реакция. Управляемая цепная реакция. Ядерный реактор. Получение радиоактивных изотопов и их применение. Биологическое действие радиоактивных излучений. Элементарные частицы</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lang w:val="en-US"/>
              </w:rPr>
            </w:pPr>
            <w:r>
              <w:rPr>
                <w:sz w:val="20"/>
                <w:szCs w:val="20"/>
                <w:lang w:val="en-US"/>
              </w:rPr>
              <w:t>4</w:t>
            </w:r>
          </w:p>
          <w:p w:rsidR="001214EC" w:rsidRDefault="001214EC">
            <w:pPr>
              <w:widowControl w:val="0"/>
              <w:autoSpaceDE w:val="0"/>
              <w:autoSpaceDN w:val="0"/>
              <w:adjustRightInd w:val="0"/>
              <w:spacing w:before="66"/>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2"/>
              <w:rPr>
                <w:b/>
                <w:sz w:val="20"/>
                <w:szCs w:val="20"/>
              </w:rPr>
            </w:pPr>
            <w:r>
              <w:rPr>
                <w:b/>
                <w:bCs/>
                <w:sz w:val="20"/>
                <w:szCs w:val="20"/>
              </w:rPr>
              <w:t>Лабораторная работа</w:t>
            </w:r>
          </w:p>
          <w:p w:rsidR="001214EC" w:rsidRDefault="001214EC">
            <w:pPr>
              <w:widowControl w:val="0"/>
              <w:autoSpaceDE w:val="0"/>
              <w:autoSpaceDN w:val="0"/>
              <w:adjustRightInd w:val="0"/>
              <w:spacing w:line="272" w:lineRule="exact"/>
              <w:rPr>
                <w:bCs/>
                <w:sz w:val="20"/>
                <w:szCs w:val="20"/>
              </w:rPr>
            </w:pPr>
            <w:r>
              <w:rPr>
                <w:bCs/>
                <w:sz w:val="20"/>
                <w:szCs w:val="20"/>
              </w:rPr>
              <w:t>Ядерная (планетарная) модель атома. Опыты Резерфорда. Модель атома водорода по Бору. Закон радиоактивного распада. Элементарные частицы.</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2</w:t>
            </w:r>
          </w:p>
        </w:tc>
      </w:tr>
      <w:tr w:rsidR="001214EC" w:rsidTr="001214EC">
        <w:trPr>
          <w:trHeight w:val="569"/>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rPr>
                <w:b/>
                <w:bCs/>
                <w:sz w:val="20"/>
                <w:szCs w:val="20"/>
              </w:rPr>
            </w:pPr>
            <w:r>
              <w:rPr>
                <w:b/>
                <w:bCs/>
                <w:sz w:val="20"/>
                <w:szCs w:val="20"/>
              </w:rPr>
              <w:t>Самостоятельная работа</w:t>
            </w:r>
          </w:p>
          <w:p w:rsidR="001214EC" w:rsidRDefault="001214EC">
            <w:pPr>
              <w:widowControl w:val="0"/>
              <w:autoSpaceDE w:val="0"/>
              <w:autoSpaceDN w:val="0"/>
              <w:adjustRightInd w:val="0"/>
              <w:spacing w:line="272" w:lineRule="exact"/>
              <w:rPr>
                <w:bCs/>
                <w:sz w:val="20"/>
                <w:szCs w:val="20"/>
              </w:rPr>
            </w:pPr>
            <w:r>
              <w:rPr>
                <w:bCs/>
                <w:sz w:val="20"/>
                <w:szCs w:val="20"/>
              </w:rPr>
              <w:t>Подготовка доклада</w:t>
            </w:r>
          </w:p>
          <w:p w:rsidR="001214EC" w:rsidRDefault="001214EC">
            <w:pPr>
              <w:widowControl w:val="0"/>
              <w:autoSpaceDE w:val="0"/>
              <w:autoSpaceDN w:val="0"/>
              <w:adjustRightInd w:val="0"/>
              <w:spacing w:line="272" w:lineRule="exact"/>
              <w:rPr>
                <w:bCs/>
                <w:sz w:val="20"/>
                <w:szCs w:val="20"/>
              </w:rPr>
            </w:pPr>
            <w:r>
              <w:rPr>
                <w:bCs/>
                <w:sz w:val="20"/>
                <w:szCs w:val="20"/>
              </w:rPr>
              <w:t>Внутренний фотоэффект. Типы фотоэлементов.</w:t>
            </w:r>
          </w:p>
          <w:p w:rsidR="001214EC" w:rsidRDefault="001214EC">
            <w:pPr>
              <w:widowControl w:val="0"/>
              <w:autoSpaceDE w:val="0"/>
              <w:autoSpaceDN w:val="0"/>
              <w:adjustRightInd w:val="0"/>
              <w:spacing w:line="272" w:lineRule="exact"/>
              <w:rPr>
                <w:bCs/>
                <w:sz w:val="20"/>
                <w:szCs w:val="20"/>
              </w:rPr>
            </w:pPr>
            <w:r>
              <w:rPr>
                <w:bCs/>
                <w:sz w:val="20"/>
                <w:szCs w:val="20"/>
              </w:rPr>
              <w:t>Понятие о квантовых генераторах. Применение лазеров. Понятие о квантовой механике. Открытие протона и нейтрона. Способы наблюдения и регистрации заряженных частиц.</w:t>
            </w:r>
          </w:p>
          <w:p w:rsidR="001214EC" w:rsidRDefault="001214EC">
            <w:pPr>
              <w:widowControl w:val="0"/>
              <w:autoSpaceDE w:val="0"/>
              <w:autoSpaceDN w:val="0"/>
              <w:adjustRightInd w:val="0"/>
              <w:spacing w:line="272" w:lineRule="exact"/>
              <w:rPr>
                <w:bCs/>
                <w:sz w:val="20"/>
                <w:szCs w:val="20"/>
              </w:rPr>
            </w:pPr>
            <w:r>
              <w:rPr>
                <w:bCs/>
                <w:sz w:val="20"/>
                <w:szCs w:val="20"/>
              </w:rPr>
              <w:t>Получение радиоактивных изотопов и их применение. Биологическое действие радиоактивных излучений.</w:t>
            </w:r>
          </w:p>
          <w:p w:rsidR="001214EC" w:rsidRDefault="001214EC">
            <w:pPr>
              <w:widowControl w:val="0"/>
              <w:autoSpaceDE w:val="0"/>
              <w:autoSpaceDN w:val="0"/>
              <w:adjustRightInd w:val="0"/>
              <w:spacing w:line="272" w:lineRule="exact"/>
              <w:rPr>
                <w:bCs/>
                <w:sz w:val="20"/>
                <w:szCs w:val="20"/>
              </w:rPr>
            </w:pPr>
            <w:r>
              <w:rPr>
                <w:bCs/>
                <w:sz w:val="20"/>
                <w:szCs w:val="20"/>
              </w:rPr>
              <w:t>Подготовка реферата</w:t>
            </w:r>
          </w:p>
          <w:p w:rsidR="001214EC" w:rsidRDefault="001214EC">
            <w:pPr>
              <w:widowControl w:val="0"/>
              <w:autoSpaceDE w:val="0"/>
              <w:autoSpaceDN w:val="0"/>
              <w:adjustRightInd w:val="0"/>
              <w:spacing w:line="272" w:lineRule="exact"/>
              <w:rPr>
                <w:bCs/>
                <w:sz w:val="20"/>
                <w:szCs w:val="20"/>
              </w:rPr>
            </w:pPr>
            <w:r>
              <w:rPr>
                <w:bCs/>
                <w:sz w:val="20"/>
                <w:szCs w:val="20"/>
              </w:rPr>
              <w:t>Ультрафиолетовое и инфракрасное излучения. Рентгеновские лучи. Их природа и свойства.</w:t>
            </w:r>
          </w:p>
          <w:p w:rsidR="001214EC" w:rsidRDefault="001214EC">
            <w:pPr>
              <w:widowControl w:val="0"/>
              <w:autoSpaceDE w:val="0"/>
              <w:autoSpaceDN w:val="0"/>
              <w:adjustRightInd w:val="0"/>
              <w:spacing w:line="272" w:lineRule="exact"/>
              <w:rPr>
                <w:bCs/>
                <w:sz w:val="20"/>
                <w:szCs w:val="20"/>
              </w:rPr>
            </w:pPr>
            <w:r>
              <w:rPr>
                <w:bCs/>
                <w:sz w:val="20"/>
                <w:szCs w:val="20"/>
              </w:rPr>
              <w:t>Тепловое излучение и его характеристики. Люминесценция. Химическое действие света.</w:t>
            </w:r>
          </w:p>
          <w:p w:rsidR="001214EC" w:rsidRDefault="001214EC">
            <w:pPr>
              <w:widowControl w:val="0"/>
              <w:autoSpaceDE w:val="0"/>
              <w:autoSpaceDN w:val="0"/>
              <w:adjustRightInd w:val="0"/>
              <w:spacing w:line="272" w:lineRule="exact"/>
              <w:rPr>
                <w:b/>
                <w:bCs/>
                <w:sz w:val="20"/>
                <w:szCs w:val="20"/>
              </w:rPr>
            </w:pPr>
            <w:r>
              <w:rPr>
                <w:bCs/>
                <w:sz w:val="20"/>
                <w:szCs w:val="20"/>
              </w:rPr>
              <w:t>Управляемая ядерная реакция. Ядерный реактор</w:t>
            </w:r>
            <w:r>
              <w:rPr>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lang w:val="en-US"/>
              </w:rPr>
            </w:pPr>
            <w:r>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rPr>
          <w:trHeight w:val="101"/>
        </w:trPr>
        <w:tc>
          <w:tcPr>
            <w:tcW w:w="8472" w:type="dxa"/>
            <w:gridSpan w:val="3"/>
            <w:tcBorders>
              <w:top w:val="single" w:sz="4" w:space="0" w:color="000000"/>
              <w:left w:val="single" w:sz="4" w:space="0" w:color="000000"/>
              <w:bottom w:val="single" w:sz="4" w:space="0" w:color="000000"/>
              <w:right w:val="single" w:sz="4" w:space="0" w:color="000000"/>
            </w:tcBorders>
            <w:vAlign w:val="center"/>
            <w:hideMark/>
          </w:tcPr>
          <w:p w:rsidR="001214EC" w:rsidRDefault="001214EC">
            <w:pPr>
              <w:widowControl w:val="0"/>
              <w:tabs>
                <w:tab w:val="left" w:pos="1040"/>
                <w:tab w:val="left" w:pos="3140"/>
                <w:tab w:val="left" w:pos="4320"/>
                <w:tab w:val="left" w:pos="4900"/>
                <w:tab w:val="left" w:pos="6900"/>
              </w:tabs>
              <w:autoSpaceDE w:val="0"/>
              <w:autoSpaceDN w:val="0"/>
              <w:adjustRightInd w:val="0"/>
              <w:spacing w:line="272" w:lineRule="exact"/>
              <w:ind w:left="102"/>
              <w:jc w:val="center"/>
              <w:rPr>
                <w:sz w:val="20"/>
                <w:szCs w:val="20"/>
              </w:rPr>
            </w:pPr>
            <w:r>
              <w:rPr>
                <w:b/>
                <w:bCs/>
                <w:sz w:val="20"/>
                <w:szCs w:val="20"/>
              </w:rPr>
              <w:t>Раздел V</w:t>
            </w:r>
            <w:r>
              <w:rPr>
                <w:b/>
                <w:bCs/>
                <w:sz w:val="20"/>
                <w:szCs w:val="20"/>
                <w:lang w:val="en-US"/>
              </w:rPr>
              <w:t>II</w:t>
            </w:r>
            <w:r w:rsidRPr="001214EC">
              <w:rPr>
                <w:sz w:val="20"/>
                <w:szCs w:val="20"/>
              </w:rPr>
              <w:t xml:space="preserve"> </w:t>
            </w:r>
            <w:r>
              <w:rPr>
                <w:b/>
                <w:bCs/>
                <w:sz w:val="20"/>
                <w:szCs w:val="20"/>
              </w:rPr>
              <w:t xml:space="preserve">Эволюция </w:t>
            </w:r>
            <w:r w:rsidR="002722A8">
              <w:rPr>
                <w:b/>
                <w:bCs/>
                <w:sz w:val="20"/>
                <w:szCs w:val="20"/>
              </w:rPr>
              <w:t>во</w:t>
            </w:r>
            <w:r>
              <w:rPr>
                <w:b/>
                <w:bCs/>
                <w:sz w:val="20"/>
                <w:szCs w:val="20"/>
              </w:rPr>
              <w:t xml:space="preserve"> вселенной</w:t>
            </w:r>
          </w:p>
        </w:tc>
        <w:tc>
          <w:tcPr>
            <w:tcW w:w="992" w:type="dxa"/>
            <w:tcBorders>
              <w:top w:val="single" w:sz="4" w:space="0" w:color="000000"/>
              <w:left w:val="single" w:sz="4" w:space="0" w:color="000000"/>
              <w:bottom w:val="single" w:sz="4" w:space="0" w:color="000000"/>
              <w:right w:val="single" w:sz="4" w:space="0" w:color="000000"/>
            </w:tcBorders>
            <w:vAlign w:val="center"/>
          </w:tcPr>
          <w:p w:rsidR="001214EC" w:rsidRDefault="001214EC">
            <w:pPr>
              <w:widowControl w:val="0"/>
              <w:autoSpaceDE w:val="0"/>
              <w:autoSpaceDN w:val="0"/>
              <w:adjustRightInd w:val="0"/>
              <w:spacing w:before="66"/>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r w:rsidR="001214EC" w:rsidTr="001214EC">
        <w:trPr>
          <w:trHeight w:val="1067"/>
        </w:trPr>
        <w:tc>
          <w:tcPr>
            <w:tcW w:w="1809" w:type="dxa"/>
            <w:gridSpan w:val="2"/>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2"/>
              <w:rPr>
                <w:sz w:val="20"/>
                <w:szCs w:val="20"/>
              </w:rPr>
            </w:pPr>
            <w:r>
              <w:rPr>
                <w:sz w:val="20"/>
                <w:szCs w:val="20"/>
              </w:rPr>
              <w:t xml:space="preserve">Тема 7.1. </w:t>
            </w:r>
            <w:r w:rsidR="002722A8">
              <w:rPr>
                <w:sz w:val="20"/>
                <w:szCs w:val="20"/>
              </w:rPr>
              <w:t>Эволюция во вселенной</w:t>
            </w: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ind w:firstLine="106"/>
              <w:jc w:val="both"/>
              <w:rPr>
                <w:sz w:val="20"/>
                <w:szCs w:val="20"/>
              </w:rPr>
            </w:pPr>
            <w:r>
              <w:rPr>
                <w:sz w:val="20"/>
                <w:szCs w:val="20"/>
              </w:rPr>
              <w:t xml:space="preserve">1.Эффект Доплера и обнаружение «разбегания» галактик. </w:t>
            </w:r>
          </w:p>
          <w:p w:rsidR="001214EC" w:rsidRDefault="001214EC">
            <w:pPr>
              <w:ind w:firstLine="106"/>
              <w:jc w:val="both"/>
              <w:rPr>
                <w:sz w:val="20"/>
                <w:szCs w:val="20"/>
              </w:rPr>
            </w:pPr>
            <w:r>
              <w:rPr>
                <w:sz w:val="20"/>
                <w:szCs w:val="20"/>
              </w:rPr>
              <w:t xml:space="preserve">2.Большой взрыв. Возможные сценарии эволюции Вселенной. </w:t>
            </w:r>
          </w:p>
          <w:p w:rsidR="001214EC" w:rsidRDefault="001214EC">
            <w:pPr>
              <w:ind w:firstLine="106"/>
              <w:jc w:val="both"/>
              <w:rPr>
                <w:sz w:val="20"/>
                <w:szCs w:val="20"/>
              </w:rPr>
            </w:pPr>
            <w:r>
              <w:rPr>
                <w:sz w:val="20"/>
                <w:szCs w:val="20"/>
              </w:rPr>
              <w:t xml:space="preserve">3.Эволюция и энергия горения звезд. Термоядерный синтез. </w:t>
            </w:r>
          </w:p>
          <w:p w:rsidR="001214EC" w:rsidRDefault="001214EC">
            <w:pPr>
              <w:ind w:firstLine="106"/>
              <w:jc w:val="both"/>
              <w:rPr>
                <w:sz w:val="20"/>
                <w:szCs w:val="20"/>
              </w:rPr>
            </w:pPr>
            <w:r>
              <w:rPr>
                <w:sz w:val="20"/>
                <w:szCs w:val="20"/>
              </w:rPr>
              <w:t>4.Образование планетных систем. Солнечная система.</w:t>
            </w:r>
          </w:p>
        </w:tc>
        <w:tc>
          <w:tcPr>
            <w:tcW w:w="992" w:type="dxa"/>
            <w:tcBorders>
              <w:top w:val="single" w:sz="4" w:space="0" w:color="000000"/>
              <w:left w:val="single" w:sz="4" w:space="0" w:color="000000"/>
              <w:bottom w:val="single" w:sz="4" w:space="0" w:color="000000"/>
              <w:right w:val="single" w:sz="4" w:space="0" w:color="000000"/>
            </w:tcBorders>
            <w:hideMark/>
          </w:tcPr>
          <w:p w:rsidR="001214EC" w:rsidRDefault="00FE2CDC">
            <w:pPr>
              <w:widowControl w:val="0"/>
              <w:autoSpaceDE w:val="0"/>
              <w:autoSpaceDN w:val="0"/>
              <w:adjustRightInd w:val="0"/>
              <w:spacing w:before="66"/>
              <w:jc w:val="center"/>
              <w:rPr>
                <w:sz w:val="20"/>
                <w:szCs w:val="20"/>
                <w:lang w:val="en-US"/>
              </w:rPr>
            </w:pPr>
            <w:r>
              <w:rPr>
                <w:sz w:val="20"/>
                <w:szCs w:val="20"/>
                <w:lang w:val="en-US"/>
              </w:rPr>
              <w:t>4</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1</w:t>
            </w:r>
          </w:p>
        </w:tc>
      </w:tr>
      <w:tr w:rsidR="001214EC" w:rsidTr="001214EC">
        <w:trPr>
          <w:trHeight w:val="1751"/>
        </w:trPr>
        <w:tc>
          <w:tcPr>
            <w:tcW w:w="1809" w:type="dxa"/>
            <w:gridSpan w:val="2"/>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rPr>
                <w:sz w:val="20"/>
                <w:szCs w:val="20"/>
              </w:rPr>
            </w:pPr>
          </w:p>
        </w:tc>
        <w:tc>
          <w:tcPr>
            <w:tcW w:w="6663"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line="272" w:lineRule="exact"/>
              <w:ind w:left="102"/>
              <w:rPr>
                <w:b/>
                <w:sz w:val="20"/>
                <w:szCs w:val="20"/>
              </w:rPr>
            </w:pPr>
            <w:r>
              <w:rPr>
                <w:b/>
                <w:sz w:val="20"/>
                <w:szCs w:val="20"/>
              </w:rPr>
              <w:t xml:space="preserve">Самостоятельная работа </w:t>
            </w:r>
          </w:p>
          <w:p w:rsidR="001214EC" w:rsidRDefault="001214EC">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Pr>
                <w:sz w:val="20"/>
                <w:szCs w:val="20"/>
              </w:rPr>
              <w:t>Термоядерный синтез. Энергия Солнца и звезд. Эволюция звезд. Космическое излучение.</w:t>
            </w:r>
          </w:p>
          <w:p w:rsidR="001214EC" w:rsidRDefault="001214EC">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Pr>
                <w:sz w:val="20"/>
                <w:szCs w:val="20"/>
              </w:rPr>
              <w:t>Подготовка реферата</w:t>
            </w:r>
          </w:p>
          <w:p w:rsidR="001214EC" w:rsidRDefault="001214EC">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Pr>
                <w:sz w:val="20"/>
                <w:szCs w:val="20"/>
              </w:rPr>
              <w:t>Этапы формирования современной научной картины мира. Космология</w:t>
            </w:r>
          </w:p>
          <w:p w:rsidR="001214EC" w:rsidRDefault="001214EC">
            <w:pPr>
              <w:widowControl w:val="0"/>
              <w:tabs>
                <w:tab w:val="left" w:pos="1040"/>
                <w:tab w:val="left" w:pos="3140"/>
                <w:tab w:val="left" w:pos="4320"/>
                <w:tab w:val="left" w:pos="4900"/>
                <w:tab w:val="left" w:pos="6900"/>
              </w:tabs>
              <w:autoSpaceDE w:val="0"/>
              <w:autoSpaceDN w:val="0"/>
              <w:adjustRightInd w:val="0"/>
              <w:spacing w:line="272" w:lineRule="exact"/>
              <w:ind w:left="102"/>
              <w:rPr>
                <w:sz w:val="20"/>
                <w:szCs w:val="20"/>
              </w:rPr>
            </w:pPr>
            <w:r>
              <w:rPr>
                <w:sz w:val="20"/>
                <w:szCs w:val="20"/>
              </w:rPr>
              <w:t>КОНСУЛЬТАЦИИ</w:t>
            </w:r>
          </w:p>
        </w:tc>
        <w:tc>
          <w:tcPr>
            <w:tcW w:w="992"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r>
              <w:rPr>
                <w:sz w:val="20"/>
                <w:szCs w:val="20"/>
              </w:rPr>
              <w:t>2</w:t>
            </w:r>
          </w:p>
          <w:p w:rsidR="001214EC" w:rsidRDefault="001214EC">
            <w:pPr>
              <w:widowControl w:val="0"/>
              <w:autoSpaceDE w:val="0"/>
              <w:autoSpaceDN w:val="0"/>
              <w:adjustRightInd w:val="0"/>
              <w:spacing w:before="66"/>
              <w:jc w:val="center"/>
              <w:rPr>
                <w:sz w:val="20"/>
                <w:szCs w:val="20"/>
              </w:rPr>
            </w:pPr>
          </w:p>
          <w:p w:rsidR="001214EC" w:rsidRDefault="001214EC">
            <w:pPr>
              <w:widowControl w:val="0"/>
              <w:autoSpaceDE w:val="0"/>
              <w:autoSpaceDN w:val="0"/>
              <w:adjustRightInd w:val="0"/>
              <w:spacing w:before="66"/>
              <w:jc w:val="center"/>
              <w:rPr>
                <w:sz w:val="20"/>
                <w:szCs w:val="20"/>
              </w:rPr>
            </w:pPr>
          </w:p>
          <w:p w:rsidR="001214EC" w:rsidRDefault="001214EC">
            <w:pPr>
              <w:widowControl w:val="0"/>
              <w:autoSpaceDE w:val="0"/>
              <w:autoSpaceDN w:val="0"/>
              <w:adjustRightInd w:val="0"/>
              <w:spacing w:before="66"/>
              <w:jc w:val="center"/>
              <w:rPr>
                <w:sz w:val="20"/>
                <w:szCs w:val="20"/>
              </w:rPr>
            </w:pPr>
          </w:p>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12</w:t>
            </w:r>
          </w:p>
        </w:tc>
        <w:tc>
          <w:tcPr>
            <w:tcW w:w="709" w:type="dxa"/>
            <w:tcBorders>
              <w:top w:val="single" w:sz="4" w:space="0" w:color="000000"/>
              <w:left w:val="single" w:sz="4" w:space="0" w:color="000000"/>
              <w:bottom w:val="single" w:sz="4" w:space="0" w:color="000000"/>
              <w:right w:val="single" w:sz="4" w:space="0" w:color="000000"/>
            </w:tcBorders>
            <w:hideMark/>
          </w:tcPr>
          <w:p w:rsidR="001214EC" w:rsidRDefault="001214EC">
            <w:pPr>
              <w:widowControl w:val="0"/>
              <w:autoSpaceDE w:val="0"/>
              <w:autoSpaceDN w:val="0"/>
              <w:adjustRightInd w:val="0"/>
              <w:spacing w:before="66"/>
              <w:jc w:val="center"/>
              <w:rPr>
                <w:sz w:val="20"/>
                <w:szCs w:val="20"/>
              </w:rPr>
            </w:pPr>
            <w:r>
              <w:rPr>
                <w:sz w:val="20"/>
                <w:szCs w:val="20"/>
              </w:rPr>
              <w:t>3</w:t>
            </w:r>
          </w:p>
        </w:tc>
      </w:tr>
      <w:tr w:rsidR="001214EC" w:rsidTr="001214EC">
        <w:trPr>
          <w:trHeight w:val="389"/>
        </w:trPr>
        <w:tc>
          <w:tcPr>
            <w:tcW w:w="1809" w:type="dxa"/>
            <w:gridSpan w:val="2"/>
            <w:tcBorders>
              <w:top w:val="single" w:sz="4" w:space="0" w:color="000000"/>
              <w:left w:val="single" w:sz="4" w:space="0" w:color="000000"/>
              <w:bottom w:val="single" w:sz="4" w:space="0" w:color="000000"/>
              <w:right w:val="single" w:sz="4" w:space="0" w:color="000000"/>
            </w:tcBorders>
            <w:vAlign w:val="center"/>
            <w:hideMark/>
          </w:tcPr>
          <w:p w:rsidR="001214EC" w:rsidRDefault="001214EC">
            <w:pPr>
              <w:widowControl w:val="0"/>
              <w:autoSpaceDE w:val="0"/>
              <w:autoSpaceDN w:val="0"/>
              <w:adjustRightInd w:val="0"/>
              <w:spacing w:before="66"/>
              <w:jc w:val="center"/>
              <w:rPr>
                <w:sz w:val="20"/>
                <w:szCs w:val="20"/>
              </w:rPr>
            </w:pPr>
            <w:r>
              <w:rPr>
                <w:sz w:val="20"/>
                <w:szCs w:val="20"/>
              </w:rPr>
              <w:t>ИТОГО</w:t>
            </w:r>
          </w:p>
        </w:tc>
        <w:tc>
          <w:tcPr>
            <w:tcW w:w="6663" w:type="dxa"/>
            <w:tcBorders>
              <w:top w:val="single" w:sz="4" w:space="0" w:color="000000"/>
              <w:left w:val="single" w:sz="4" w:space="0" w:color="000000"/>
              <w:bottom w:val="single" w:sz="4" w:space="0" w:color="000000"/>
              <w:right w:val="single" w:sz="4" w:space="0" w:color="000000"/>
            </w:tcBorders>
            <w:vAlign w:val="center"/>
          </w:tcPr>
          <w:p w:rsidR="001214EC" w:rsidRDefault="001214EC">
            <w:pPr>
              <w:widowControl w:val="0"/>
              <w:autoSpaceDE w:val="0"/>
              <w:autoSpaceDN w:val="0"/>
              <w:adjustRightInd w:val="0"/>
              <w:spacing w:line="272" w:lineRule="exact"/>
              <w:ind w:left="102"/>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214EC" w:rsidRPr="00FE2CDC" w:rsidRDefault="00FE2CDC">
            <w:pPr>
              <w:widowControl w:val="0"/>
              <w:autoSpaceDE w:val="0"/>
              <w:autoSpaceDN w:val="0"/>
              <w:adjustRightInd w:val="0"/>
              <w:spacing w:before="66"/>
              <w:jc w:val="center"/>
              <w:rPr>
                <w:sz w:val="20"/>
                <w:szCs w:val="20"/>
                <w:lang w:val="en-US"/>
              </w:rPr>
            </w:pPr>
            <w:r>
              <w:rPr>
                <w:sz w:val="20"/>
                <w:szCs w:val="20"/>
                <w:lang w:val="en-US"/>
              </w:rPr>
              <w:t>220</w:t>
            </w:r>
          </w:p>
        </w:tc>
        <w:tc>
          <w:tcPr>
            <w:tcW w:w="709" w:type="dxa"/>
            <w:tcBorders>
              <w:top w:val="single" w:sz="4" w:space="0" w:color="000000"/>
              <w:left w:val="single" w:sz="4" w:space="0" w:color="000000"/>
              <w:bottom w:val="single" w:sz="4" w:space="0" w:color="000000"/>
              <w:right w:val="single" w:sz="4" w:space="0" w:color="000000"/>
            </w:tcBorders>
          </w:tcPr>
          <w:p w:rsidR="001214EC" w:rsidRDefault="001214EC">
            <w:pPr>
              <w:widowControl w:val="0"/>
              <w:autoSpaceDE w:val="0"/>
              <w:autoSpaceDN w:val="0"/>
              <w:adjustRightInd w:val="0"/>
              <w:spacing w:before="66"/>
              <w:jc w:val="center"/>
              <w:rPr>
                <w:sz w:val="20"/>
                <w:szCs w:val="20"/>
              </w:rPr>
            </w:pPr>
          </w:p>
        </w:tc>
      </w:tr>
    </w:tbl>
    <w:p w:rsidR="001214EC" w:rsidRDefault="001214EC" w:rsidP="001214EC">
      <w:pPr>
        <w:widowControl w:val="0"/>
        <w:suppressAutoHyphens/>
        <w:autoSpaceDE w:val="0"/>
        <w:spacing w:before="29"/>
        <w:ind w:left="111"/>
        <w:rPr>
          <w:lang w:eastAsia="ar-SA"/>
        </w:rPr>
      </w:pPr>
      <w:r>
        <w:rPr>
          <w:lang w:eastAsia="ar-SA"/>
        </w:rPr>
        <w:t xml:space="preserve">Для характеристики уровня освоения </w:t>
      </w:r>
      <w:r>
        <w:rPr>
          <w:spacing w:val="2"/>
          <w:lang w:eastAsia="ar-SA"/>
        </w:rPr>
        <w:t>у</w:t>
      </w:r>
      <w:r>
        <w:rPr>
          <w:spacing w:val="-1"/>
          <w:lang w:eastAsia="ar-SA"/>
        </w:rPr>
        <w:t>ч</w:t>
      </w:r>
      <w:r>
        <w:rPr>
          <w:lang w:eastAsia="ar-SA"/>
        </w:rPr>
        <w:t>ебн</w:t>
      </w:r>
      <w:r>
        <w:rPr>
          <w:spacing w:val="-1"/>
          <w:lang w:eastAsia="ar-SA"/>
        </w:rPr>
        <w:t>о</w:t>
      </w:r>
      <w:r>
        <w:rPr>
          <w:lang w:eastAsia="ar-SA"/>
        </w:rPr>
        <w:t>го</w:t>
      </w:r>
      <w:r>
        <w:rPr>
          <w:spacing w:val="1"/>
          <w:lang w:eastAsia="ar-SA"/>
        </w:rPr>
        <w:t xml:space="preserve"> </w:t>
      </w:r>
      <w:r>
        <w:rPr>
          <w:lang w:eastAsia="ar-SA"/>
        </w:rPr>
        <w:t>материала</w:t>
      </w:r>
      <w:r>
        <w:rPr>
          <w:spacing w:val="1"/>
          <w:lang w:eastAsia="ar-SA"/>
        </w:rPr>
        <w:t xml:space="preserve"> </w:t>
      </w:r>
      <w:r>
        <w:rPr>
          <w:lang w:eastAsia="ar-SA"/>
        </w:rPr>
        <w:t>использ</w:t>
      </w:r>
      <w:r>
        <w:rPr>
          <w:spacing w:val="1"/>
          <w:lang w:eastAsia="ar-SA"/>
        </w:rPr>
        <w:t>у</w:t>
      </w:r>
      <w:r>
        <w:rPr>
          <w:lang w:eastAsia="ar-SA"/>
        </w:rPr>
        <w:t>ются</w:t>
      </w:r>
      <w:r>
        <w:rPr>
          <w:spacing w:val="1"/>
          <w:lang w:eastAsia="ar-SA"/>
        </w:rPr>
        <w:t xml:space="preserve"> </w:t>
      </w:r>
      <w:r>
        <w:rPr>
          <w:lang w:eastAsia="ar-SA"/>
        </w:rPr>
        <w:t>следующие</w:t>
      </w:r>
      <w:r>
        <w:rPr>
          <w:spacing w:val="1"/>
          <w:lang w:eastAsia="ar-SA"/>
        </w:rPr>
        <w:t xml:space="preserve"> </w:t>
      </w:r>
      <w:r>
        <w:rPr>
          <w:lang w:eastAsia="ar-SA"/>
        </w:rPr>
        <w:t>обозначени</w:t>
      </w:r>
      <w:r>
        <w:rPr>
          <w:spacing w:val="1"/>
          <w:lang w:eastAsia="ar-SA"/>
        </w:rPr>
        <w:t>я</w:t>
      </w:r>
      <w:r>
        <w:rPr>
          <w:lang w:eastAsia="ar-SA"/>
        </w:rPr>
        <w:t>:</w:t>
      </w:r>
    </w:p>
    <w:p w:rsidR="001214EC" w:rsidRDefault="001214EC" w:rsidP="001214EC">
      <w:pPr>
        <w:widowControl w:val="0"/>
        <w:tabs>
          <w:tab w:val="left" w:pos="880"/>
        </w:tabs>
        <w:suppressAutoHyphens/>
        <w:autoSpaceDE w:val="0"/>
        <w:ind w:left="471"/>
        <w:rPr>
          <w:spacing w:val="1"/>
          <w:lang w:eastAsia="ar-SA"/>
        </w:rPr>
      </w:pPr>
      <w:r>
        <w:rPr>
          <w:lang w:eastAsia="ar-SA"/>
        </w:rPr>
        <w:t>1.–  ознакомительный</w:t>
      </w:r>
      <w:r>
        <w:rPr>
          <w:spacing w:val="1"/>
          <w:lang w:eastAsia="ar-SA"/>
        </w:rPr>
        <w:t xml:space="preserve"> </w:t>
      </w:r>
      <w:r>
        <w:rPr>
          <w:lang w:eastAsia="ar-SA"/>
        </w:rPr>
        <w:t>(</w:t>
      </w:r>
      <w:r>
        <w:rPr>
          <w:spacing w:val="1"/>
          <w:lang w:eastAsia="ar-SA"/>
        </w:rPr>
        <w:t>у</w:t>
      </w:r>
      <w:r>
        <w:rPr>
          <w:lang w:eastAsia="ar-SA"/>
        </w:rPr>
        <w:t>знавание</w:t>
      </w:r>
      <w:r>
        <w:rPr>
          <w:spacing w:val="1"/>
          <w:lang w:eastAsia="ar-SA"/>
        </w:rPr>
        <w:t xml:space="preserve"> </w:t>
      </w:r>
      <w:r>
        <w:rPr>
          <w:spacing w:val="-1"/>
          <w:lang w:eastAsia="ar-SA"/>
        </w:rPr>
        <w:t>р</w:t>
      </w:r>
      <w:r>
        <w:rPr>
          <w:lang w:eastAsia="ar-SA"/>
        </w:rPr>
        <w:t>а</w:t>
      </w:r>
      <w:r>
        <w:rPr>
          <w:spacing w:val="-1"/>
          <w:lang w:eastAsia="ar-SA"/>
        </w:rPr>
        <w:t>н</w:t>
      </w:r>
      <w:r>
        <w:rPr>
          <w:lang w:eastAsia="ar-SA"/>
        </w:rPr>
        <w:t>ее</w:t>
      </w:r>
      <w:r>
        <w:rPr>
          <w:spacing w:val="1"/>
          <w:lang w:eastAsia="ar-SA"/>
        </w:rPr>
        <w:t xml:space="preserve"> </w:t>
      </w:r>
      <w:r>
        <w:rPr>
          <w:lang w:eastAsia="ar-SA"/>
        </w:rPr>
        <w:t>из</w:t>
      </w:r>
      <w:r>
        <w:rPr>
          <w:spacing w:val="1"/>
          <w:lang w:eastAsia="ar-SA"/>
        </w:rPr>
        <w:t>уч</w:t>
      </w:r>
      <w:r>
        <w:rPr>
          <w:lang w:eastAsia="ar-SA"/>
        </w:rPr>
        <w:t>енных</w:t>
      </w:r>
      <w:r>
        <w:rPr>
          <w:spacing w:val="1"/>
          <w:lang w:eastAsia="ar-SA"/>
        </w:rPr>
        <w:t xml:space="preserve"> </w:t>
      </w:r>
      <w:r>
        <w:rPr>
          <w:lang w:eastAsia="ar-SA"/>
        </w:rPr>
        <w:t>объектов, свойств</w:t>
      </w:r>
      <w:r>
        <w:rPr>
          <w:spacing w:val="1"/>
          <w:lang w:eastAsia="ar-SA"/>
        </w:rPr>
        <w:t>);</w:t>
      </w:r>
    </w:p>
    <w:p w:rsidR="001214EC" w:rsidRDefault="001214EC" w:rsidP="001214EC">
      <w:pPr>
        <w:widowControl w:val="0"/>
        <w:tabs>
          <w:tab w:val="left" w:pos="880"/>
        </w:tabs>
        <w:suppressAutoHyphens/>
        <w:autoSpaceDE w:val="0"/>
        <w:ind w:left="471"/>
        <w:rPr>
          <w:lang w:eastAsia="ar-SA"/>
        </w:rPr>
      </w:pPr>
      <w:r>
        <w:rPr>
          <w:lang w:eastAsia="ar-SA"/>
        </w:rPr>
        <w:t>2.– репрод</w:t>
      </w:r>
      <w:r>
        <w:rPr>
          <w:spacing w:val="2"/>
          <w:lang w:eastAsia="ar-SA"/>
        </w:rPr>
        <w:t>у</w:t>
      </w:r>
      <w:r>
        <w:rPr>
          <w:spacing w:val="-1"/>
          <w:lang w:eastAsia="ar-SA"/>
        </w:rPr>
        <w:t>к</w:t>
      </w:r>
      <w:r>
        <w:rPr>
          <w:lang w:eastAsia="ar-SA"/>
        </w:rPr>
        <w:t>тивный</w:t>
      </w:r>
      <w:r>
        <w:rPr>
          <w:spacing w:val="1"/>
          <w:lang w:eastAsia="ar-SA"/>
        </w:rPr>
        <w:t xml:space="preserve"> </w:t>
      </w:r>
      <w:r>
        <w:rPr>
          <w:lang w:eastAsia="ar-SA"/>
        </w:rPr>
        <w:t>(выполнение</w:t>
      </w:r>
      <w:r>
        <w:rPr>
          <w:spacing w:val="1"/>
          <w:lang w:eastAsia="ar-SA"/>
        </w:rPr>
        <w:t xml:space="preserve"> </w:t>
      </w:r>
      <w:r>
        <w:rPr>
          <w:lang w:eastAsia="ar-SA"/>
        </w:rPr>
        <w:t>деятельности</w:t>
      </w:r>
      <w:r>
        <w:rPr>
          <w:spacing w:val="1"/>
          <w:lang w:eastAsia="ar-SA"/>
        </w:rPr>
        <w:t xml:space="preserve"> </w:t>
      </w:r>
      <w:r>
        <w:rPr>
          <w:lang w:eastAsia="ar-SA"/>
        </w:rPr>
        <w:t>по образц</w:t>
      </w:r>
      <w:r>
        <w:rPr>
          <w:spacing w:val="2"/>
          <w:lang w:eastAsia="ar-SA"/>
        </w:rPr>
        <w:t>у</w:t>
      </w:r>
      <w:r>
        <w:rPr>
          <w:lang w:eastAsia="ar-SA"/>
        </w:rPr>
        <w:t>, инстр</w:t>
      </w:r>
      <w:r>
        <w:rPr>
          <w:spacing w:val="1"/>
          <w:lang w:eastAsia="ar-SA"/>
        </w:rPr>
        <w:t>у</w:t>
      </w:r>
      <w:r>
        <w:rPr>
          <w:lang w:eastAsia="ar-SA"/>
        </w:rPr>
        <w:t xml:space="preserve">кции или под </w:t>
      </w:r>
      <w:r>
        <w:rPr>
          <w:spacing w:val="-1"/>
          <w:lang w:eastAsia="ar-SA"/>
        </w:rPr>
        <w:t>р</w:t>
      </w:r>
      <w:r>
        <w:rPr>
          <w:spacing w:val="2"/>
          <w:lang w:eastAsia="ar-SA"/>
        </w:rPr>
        <w:t>у</w:t>
      </w:r>
      <w:r>
        <w:rPr>
          <w:spacing w:val="-1"/>
          <w:lang w:eastAsia="ar-SA"/>
        </w:rPr>
        <w:t>ково</w:t>
      </w:r>
      <w:r>
        <w:rPr>
          <w:lang w:eastAsia="ar-SA"/>
        </w:rPr>
        <w:t>дс</w:t>
      </w:r>
      <w:r>
        <w:rPr>
          <w:spacing w:val="-1"/>
          <w:lang w:eastAsia="ar-SA"/>
        </w:rPr>
        <w:t>тв</w:t>
      </w:r>
      <w:r>
        <w:rPr>
          <w:spacing w:val="2"/>
          <w:lang w:eastAsia="ar-SA"/>
        </w:rPr>
        <w:t>о</w:t>
      </w:r>
      <w:r>
        <w:rPr>
          <w:lang w:eastAsia="ar-SA"/>
        </w:rPr>
        <w:t>)</w:t>
      </w:r>
    </w:p>
    <w:p w:rsidR="001214EC" w:rsidRDefault="001214EC" w:rsidP="001214EC">
      <w:pPr>
        <w:widowControl w:val="0"/>
        <w:suppressAutoHyphens/>
        <w:autoSpaceDE w:val="0"/>
        <w:ind w:left="471"/>
        <w:rPr>
          <w:lang w:eastAsia="ar-SA"/>
        </w:rPr>
      </w:pPr>
      <w:r>
        <w:rPr>
          <w:bCs/>
          <w:lang w:eastAsia="ar-SA"/>
        </w:rPr>
        <w:t>3</w:t>
      </w:r>
      <w:r>
        <w:rPr>
          <w:b/>
          <w:bCs/>
          <w:lang w:eastAsia="ar-SA"/>
        </w:rPr>
        <w:t>.</w:t>
      </w:r>
      <w:r>
        <w:rPr>
          <w:lang w:eastAsia="ar-SA"/>
        </w:rPr>
        <w:t>-  прод</w:t>
      </w:r>
      <w:r>
        <w:rPr>
          <w:spacing w:val="2"/>
          <w:lang w:eastAsia="ar-SA"/>
        </w:rPr>
        <w:t>у</w:t>
      </w:r>
      <w:r>
        <w:rPr>
          <w:lang w:eastAsia="ar-SA"/>
        </w:rPr>
        <w:t>кт</w:t>
      </w:r>
      <w:r>
        <w:rPr>
          <w:spacing w:val="-1"/>
          <w:lang w:eastAsia="ar-SA"/>
        </w:rPr>
        <w:t>и</w:t>
      </w:r>
      <w:r>
        <w:rPr>
          <w:lang w:eastAsia="ar-SA"/>
        </w:rPr>
        <w:t>вный</w:t>
      </w:r>
      <w:r>
        <w:rPr>
          <w:spacing w:val="1"/>
          <w:lang w:eastAsia="ar-SA"/>
        </w:rPr>
        <w:t xml:space="preserve"> </w:t>
      </w:r>
      <w:r>
        <w:rPr>
          <w:lang w:eastAsia="ar-SA"/>
        </w:rPr>
        <w:t>(планирование</w:t>
      </w:r>
      <w:r>
        <w:rPr>
          <w:spacing w:val="1"/>
          <w:lang w:eastAsia="ar-SA"/>
        </w:rPr>
        <w:t xml:space="preserve"> </w:t>
      </w:r>
      <w:r>
        <w:rPr>
          <w:lang w:eastAsia="ar-SA"/>
        </w:rPr>
        <w:t>и самостоятельное</w:t>
      </w:r>
      <w:r>
        <w:rPr>
          <w:spacing w:val="2"/>
          <w:lang w:eastAsia="ar-SA"/>
        </w:rPr>
        <w:t xml:space="preserve"> </w:t>
      </w:r>
      <w:r>
        <w:rPr>
          <w:lang w:eastAsia="ar-SA"/>
        </w:rPr>
        <w:t>вып</w:t>
      </w:r>
      <w:r>
        <w:rPr>
          <w:spacing w:val="1"/>
          <w:lang w:eastAsia="ar-SA"/>
        </w:rPr>
        <w:t>о</w:t>
      </w:r>
      <w:r>
        <w:rPr>
          <w:lang w:eastAsia="ar-SA"/>
        </w:rPr>
        <w:t>лнение</w:t>
      </w:r>
      <w:r>
        <w:rPr>
          <w:spacing w:val="1"/>
          <w:lang w:eastAsia="ar-SA"/>
        </w:rPr>
        <w:t xml:space="preserve"> </w:t>
      </w:r>
      <w:r>
        <w:rPr>
          <w:lang w:eastAsia="ar-SA"/>
        </w:rPr>
        <w:t>дея</w:t>
      </w:r>
      <w:r>
        <w:rPr>
          <w:spacing w:val="-2"/>
          <w:lang w:eastAsia="ar-SA"/>
        </w:rPr>
        <w:t>т</w:t>
      </w:r>
      <w:r>
        <w:rPr>
          <w:lang w:eastAsia="ar-SA"/>
        </w:rPr>
        <w:t>ельност</w:t>
      </w:r>
      <w:r>
        <w:rPr>
          <w:spacing w:val="1"/>
          <w:lang w:eastAsia="ar-SA"/>
        </w:rPr>
        <w:t>и</w:t>
      </w:r>
      <w:r>
        <w:rPr>
          <w:lang w:eastAsia="ar-SA"/>
        </w:rPr>
        <w:t xml:space="preserve">¸ </w:t>
      </w:r>
      <w:r>
        <w:rPr>
          <w:lang w:eastAsia="ar-SA"/>
        </w:rPr>
        <w:lastRenderedPageBreak/>
        <w:t>решение</w:t>
      </w:r>
      <w:r>
        <w:rPr>
          <w:spacing w:val="1"/>
          <w:lang w:eastAsia="ar-SA"/>
        </w:rPr>
        <w:t xml:space="preserve"> </w:t>
      </w:r>
      <w:r>
        <w:rPr>
          <w:lang w:eastAsia="ar-SA"/>
        </w:rPr>
        <w:t>проблемных</w:t>
      </w:r>
      <w:r>
        <w:rPr>
          <w:spacing w:val="1"/>
          <w:lang w:eastAsia="ar-SA"/>
        </w:rPr>
        <w:t xml:space="preserve"> </w:t>
      </w:r>
      <w:r>
        <w:rPr>
          <w:lang w:eastAsia="ar-SA"/>
        </w:rPr>
        <w:t>зада</w:t>
      </w:r>
      <w:r>
        <w:rPr>
          <w:spacing w:val="1"/>
          <w:lang w:eastAsia="ar-SA"/>
        </w:rPr>
        <w:t>ч</w:t>
      </w:r>
      <w:r>
        <w:rPr>
          <w:lang w:eastAsia="ar-SA"/>
        </w:rPr>
        <w:t>)</w:t>
      </w:r>
    </w:p>
    <w:p w:rsidR="001214EC" w:rsidRDefault="001214EC" w:rsidP="001214EC">
      <w:pPr>
        <w:widowControl w:val="0"/>
        <w:suppressAutoHyphens/>
        <w:autoSpaceDE w:val="0"/>
        <w:ind w:left="471"/>
        <w:jc w:val="center"/>
        <w:rPr>
          <w:b/>
          <w:lang w:eastAsia="ar-SA"/>
        </w:rPr>
      </w:pPr>
    </w:p>
    <w:p w:rsidR="001214EC" w:rsidRDefault="001214EC" w:rsidP="001214EC">
      <w:pPr>
        <w:widowControl w:val="0"/>
        <w:suppressAutoHyphens/>
        <w:autoSpaceDE w:val="0"/>
        <w:ind w:left="471"/>
        <w:jc w:val="center"/>
        <w:rPr>
          <w:b/>
          <w:lang w:eastAsia="ar-SA"/>
        </w:rPr>
      </w:pPr>
      <w:r>
        <w:rPr>
          <w:b/>
          <w:lang w:eastAsia="ar-SA"/>
        </w:rPr>
        <w:t>ХАРАКТЕРИСТИКА ОСНОВНЫХ ВИДОВ УЧЕБНОЙ ДЕЯТЕЛЬНОСТИ СТУДЕНТОВ</w:t>
      </w:r>
    </w:p>
    <w:p w:rsidR="001214EC" w:rsidRDefault="001214EC" w:rsidP="001214EC">
      <w:pPr>
        <w:widowControl w:val="0"/>
        <w:suppressAutoHyphens/>
        <w:autoSpaceDE w:val="0"/>
        <w:ind w:left="471"/>
        <w:jc w:val="center"/>
        <w:rPr>
          <w:b/>
          <w:lang w:eastAsia="ar-SA"/>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75"/>
        <w:gridCol w:w="6801"/>
      </w:tblGrid>
      <w:tr w:rsidR="001214EC" w:rsidTr="001214EC">
        <w:trPr>
          <w:trHeight w:val="288"/>
        </w:trPr>
        <w:tc>
          <w:tcPr>
            <w:tcW w:w="2335" w:type="dxa"/>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340"/>
              <w:jc w:val="both"/>
              <w:rPr>
                <w:sz w:val="20"/>
                <w:szCs w:val="20"/>
              </w:rPr>
            </w:pPr>
            <w:r>
              <w:rPr>
                <w:b/>
                <w:bCs/>
                <w:sz w:val="20"/>
                <w:szCs w:val="20"/>
              </w:rPr>
              <w:t>Содержание обучения</w:t>
            </w:r>
          </w:p>
        </w:tc>
        <w:tc>
          <w:tcPr>
            <w:tcW w:w="6881" w:type="dxa"/>
            <w:gridSpan w:val="2"/>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sz w:val="20"/>
                <w:szCs w:val="20"/>
              </w:rPr>
            </w:pPr>
            <w:r>
              <w:rPr>
                <w:b/>
                <w:bCs/>
                <w:w w:val="98"/>
                <w:sz w:val="20"/>
                <w:szCs w:val="20"/>
              </w:rPr>
              <w:t>Характеристика основных видов деятельности студентов</w:t>
            </w:r>
          </w:p>
          <w:p w:rsidR="001214EC" w:rsidRDefault="001214EC">
            <w:pPr>
              <w:widowControl w:val="0"/>
              <w:autoSpaceDE w:val="0"/>
              <w:autoSpaceDN w:val="0"/>
              <w:adjustRightInd w:val="0"/>
              <w:jc w:val="both"/>
              <w:rPr>
                <w:sz w:val="20"/>
                <w:szCs w:val="20"/>
              </w:rPr>
            </w:pPr>
            <w:r>
              <w:rPr>
                <w:b/>
                <w:bCs/>
                <w:w w:val="98"/>
                <w:sz w:val="20"/>
                <w:szCs w:val="20"/>
              </w:rPr>
              <w:t>(на уровне учебных действий)</w:t>
            </w: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99"/>
        </w:trPr>
        <w:tc>
          <w:tcPr>
            <w:tcW w:w="2335" w:type="dxa"/>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b/>
                <w:bCs/>
                <w:sz w:val="20"/>
                <w:szCs w:val="20"/>
              </w:rPr>
              <w:t>Введение</w:t>
            </w:r>
          </w:p>
        </w:tc>
        <w:tc>
          <w:tcPr>
            <w:tcW w:w="6881" w:type="dxa"/>
            <w:gridSpan w:val="2"/>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both"/>
              <w:rPr>
                <w:sz w:val="20"/>
                <w:szCs w:val="20"/>
              </w:rPr>
            </w:pPr>
            <w:r>
              <w:rPr>
                <w:sz w:val="20"/>
                <w:szCs w:val="20"/>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1214EC" w:rsidRDefault="001214EC">
            <w:pPr>
              <w:widowControl w:val="0"/>
              <w:autoSpaceDE w:val="0"/>
              <w:autoSpaceDN w:val="0"/>
              <w:adjustRightInd w:val="0"/>
              <w:ind w:left="100"/>
              <w:jc w:val="both"/>
              <w:rPr>
                <w:sz w:val="20"/>
                <w:szCs w:val="20"/>
              </w:rPr>
            </w:pPr>
            <w:r>
              <w:rPr>
                <w:sz w:val="20"/>
                <w:szCs w:val="20"/>
              </w:rPr>
              <w:t xml:space="preserve">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1214EC" w:rsidRDefault="001214EC">
            <w:pPr>
              <w:widowControl w:val="0"/>
              <w:autoSpaceDE w:val="0"/>
              <w:autoSpaceDN w:val="0"/>
              <w:adjustRightInd w:val="0"/>
              <w:ind w:left="100"/>
              <w:jc w:val="both"/>
              <w:rPr>
                <w:sz w:val="20"/>
                <w:szCs w:val="20"/>
              </w:rPr>
            </w:pPr>
            <w:r>
              <w:rPr>
                <w:sz w:val="20"/>
                <w:szCs w:val="20"/>
              </w:rPr>
              <w:t>Произведение измерения физических величин и оценка границы погрешностей измерений.</w:t>
            </w:r>
          </w:p>
          <w:p w:rsidR="001214EC" w:rsidRDefault="001214EC">
            <w:pPr>
              <w:widowControl w:val="0"/>
              <w:autoSpaceDE w:val="0"/>
              <w:autoSpaceDN w:val="0"/>
              <w:adjustRightInd w:val="0"/>
              <w:ind w:left="100"/>
              <w:jc w:val="both"/>
              <w:rPr>
                <w:sz w:val="20"/>
                <w:szCs w:val="20"/>
              </w:rPr>
            </w:pPr>
            <w:r>
              <w:rPr>
                <w:sz w:val="20"/>
                <w:szCs w:val="20"/>
              </w:rPr>
              <w:t xml:space="preserve">Представление границы погрешностей измерений при построении графиков. </w:t>
            </w:r>
          </w:p>
          <w:p w:rsidR="001214EC" w:rsidRDefault="001214EC">
            <w:pPr>
              <w:widowControl w:val="0"/>
              <w:autoSpaceDE w:val="0"/>
              <w:autoSpaceDN w:val="0"/>
              <w:adjustRightInd w:val="0"/>
              <w:ind w:left="100"/>
              <w:jc w:val="both"/>
              <w:rPr>
                <w:sz w:val="20"/>
                <w:szCs w:val="20"/>
              </w:rPr>
            </w:pPr>
            <w:r>
              <w:rPr>
                <w:sz w:val="20"/>
                <w:szCs w:val="20"/>
              </w:rPr>
              <w:t xml:space="preserve">Умение высказывать гипотезы для объяснения наблюдаемых явлений. Умение предлагать модели явлений. </w:t>
            </w:r>
          </w:p>
          <w:p w:rsidR="001214EC" w:rsidRDefault="001214EC">
            <w:pPr>
              <w:widowControl w:val="0"/>
              <w:autoSpaceDE w:val="0"/>
              <w:autoSpaceDN w:val="0"/>
              <w:adjustRightInd w:val="0"/>
              <w:ind w:left="100"/>
              <w:jc w:val="both"/>
              <w:rPr>
                <w:sz w:val="20"/>
                <w:szCs w:val="20"/>
              </w:rPr>
            </w:pPr>
            <w:r>
              <w:rPr>
                <w:sz w:val="20"/>
                <w:szCs w:val="20"/>
              </w:rPr>
              <w:t>Указание границ применимости физических законов.</w:t>
            </w:r>
          </w:p>
          <w:p w:rsidR="001214EC" w:rsidRDefault="001214EC">
            <w:pPr>
              <w:widowControl w:val="0"/>
              <w:autoSpaceDE w:val="0"/>
              <w:autoSpaceDN w:val="0"/>
              <w:adjustRightInd w:val="0"/>
              <w:ind w:left="100"/>
              <w:jc w:val="both"/>
              <w:rPr>
                <w:sz w:val="20"/>
                <w:szCs w:val="20"/>
              </w:rPr>
            </w:pPr>
            <w:r>
              <w:rPr>
                <w:sz w:val="20"/>
                <w:szCs w:val="20"/>
              </w:rPr>
              <w:t>Изложение основных положений современной научной картины мира.</w:t>
            </w:r>
          </w:p>
          <w:p w:rsidR="001214EC" w:rsidRDefault="001214EC">
            <w:pPr>
              <w:widowControl w:val="0"/>
              <w:autoSpaceDE w:val="0"/>
              <w:autoSpaceDN w:val="0"/>
              <w:adjustRightInd w:val="0"/>
              <w:ind w:left="100"/>
              <w:jc w:val="both"/>
              <w:rPr>
                <w:sz w:val="20"/>
                <w:szCs w:val="20"/>
              </w:rPr>
            </w:pPr>
            <w:r>
              <w:rPr>
                <w:sz w:val="20"/>
                <w:szCs w:val="20"/>
              </w:rPr>
              <w:t>Приведение примеров влияния открытий в физике на прогресс в технике и технологии производства.</w:t>
            </w:r>
          </w:p>
          <w:p w:rsidR="001214EC" w:rsidRDefault="001214EC">
            <w:pPr>
              <w:widowControl w:val="0"/>
              <w:autoSpaceDE w:val="0"/>
              <w:autoSpaceDN w:val="0"/>
              <w:adjustRightInd w:val="0"/>
              <w:ind w:left="100"/>
              <w:jc w:val="both"/>
              <w:rPr>
                <w:sz w:val="20"/>
                <w:szCs w:val="20"/>
              </w:rPr>
            </w:pPr>
            <w:r>
              <w:rPr>
                <w:sz w:val="20"/>
                <w:szCs w:val="20"/>
              </w:rPr>
              <w:t>Использование Интернета для поиска информации</w:t>
            </w: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574"/>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1214EC" w:rsidRDefault="001214EC">
            <w:pPr>
              <w:widowControl w:val="0"/>
              <w:autoSpaceDE w:val="0"/>
              <w:autoSpaceDN w:val="0"/>
              <w:adjustRightInd w:val="0"/>
              <w:jc w:val="center"/>
              <w:rPr>
                <w:sz w:val="20"/>
                <w:szCs w:val="20"/>
              </w:rPr>
            </w:pPr>
            <w:r>
              <w:rPr>
                <w:b/>
                <w:bCs/>
                <w:sz w:val="20"/>
                <w:szCs w:val="20"/>
              </w:rPr>
              <w:t>Механика</w:t>
            </w:r>
          </w:p>
        </w:tc>
      </w:tr>
      <w:tr w:rsidR="001214EC" w:rsidTr="001214EC">
        <w:trPr>
          <w:trHeight w:val="300"/>
        </w:trPr>
        <w:tc>
          <w:tcPr>
            <w:tcW w:w="2335" w:type="dxa"/>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Кинематика</w:t>
            </w:r>
          </w:p>
        </w:tc>
        <w:tc>
          <w:tcPr>
            <w:tcW w:w="6881" w:type="dxa"/>
            <w:gridSpan w:val="2"/>
            <w:vMerge w:val="restart"/>
            <w:tcBorders>
              <w:top w:val="single" w:sz="4" w:space="0" w:color="auto"/>
              <w:left w:val="single" w:sz="4" w:space="0" w:color="auto"/>
              <w:bottom w:val="single" w:sz="4" w:space="0" w:color="auto"/>
              <w:right w:val="single" w:sz="4" w:space="0" w:color="auto"/>
            </w:tcBorders>
          </w:tcPr>
          <w:p w:rsidR="001214EC" w:rsidRDefault="001214EC">
            <w:pPr>
              <w:widowControl w:val="0"/>
              <w:autoSpaceDE w:val="0"/>
              <w:autoSpaceDN w:val="0"/>
              <w:adjustRightInd w:val="0"/>
              <w:ind w:left="100"/>
              <w:jc w:val="both"/>
              <w:rPr>
                <w:sz w:val="20"/>
                <w:szCs w:val="20"/>
              </w:rPr>
            </w:pPr>
            <w:r>
              <w:rPr>
                <w:sz w:val="20"/>
                <w:szCs w:val="20"/>
              </w:rPr>
              <w:t>Представление механического движения тела уравнениями зависимости координат и проекцией скорости от времени.</w:t>
            </w:r>
          </w:p>
          <w:p w:rsidR="001214EC" w:rsidRDefault="001214EC">
            <w:pPr>
              <w:widowControl w:val="0"/>
              <w:autoSpaceDE w:val="0"/>
              <w:autoSpaceDN w:val="0"/>
              <w:adjustRightInd w:val="0"/>
              <w:ind w:left="100"/>
              <w:jc w:val="both"/>
              <w:rPr>
                <w:sz w:val="20"/>
                <w:szCs w:val="20"/>
              </w:rPr>
            </w:pPr>
            <w:r>
              <w:rPr>
                <w:sz w:val="20"/>
                <w:szCs w:val="20"/>
              </w:rPr>
              <w:t>Представление механического движения тела графиками зависимости координат и проекцией скорости от времени.</w:t>
            </w:r>
          </w:p>
          <w:p w:rsidR="001214EC" w:rsidRDefault="001214EC">
            <w:pPr>
              <w:widowControl w:val="0"/>
              <w:autoSpaceDE w:val="0"/>
              <w:autoSpaceDN w:val="0"/>
              <w:adjustRightInd w:val="0"/>
              <w:ind w:left="100"/>
              <w:jc w:val="both"/>
              <w:rPr>
                <w:sz w:val="20"/>
                <w:szCs w:val="20"/>
              </w:rPr>
            </w:pPr>
            <w:r>
              <w:rPr>
                <w:sz w:val="20"/>
                <w:szCs w:val="20"/>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1214EC" w:rsidRDefault="001214EC">
            <w:pPr>
              <w:widowControl w:val="0"/>
              <w:autoSpaceDE w:val="0"/>
              <w:autoSpaceDN w:val="0"/>
              <w:adjustRightInd w:val="0"/>
              <w:ind w:left="100"/>
              <w:jc w:val="both"/>
              <w:rPr>
                <w:sz w:val="20"/>
                <w:szCs w:val="20"/>
              </w:rPr>
            </w:pPr>
            <w:r>
              <w:rPr>
                <w:sz w:val="20"/>
                <w:szCs w:val="20"/>
              </w:rPr>
              <w:t>Проведение сравнительного анализа равномерного и равнопеременного движений.</w:t>
            </w:r>
          </w:p>
          <w:p w:rsidR="001214EC" w:rsidRDefault="001214EC">
            <w:pPr>
              <w:widowControl w:val="0"/>
              <w:autoSpaceDE w:val="0"/>
              <w:autoSpaceDN w:val="0"/>
              <w:adjustRightInd w:val="0"/>
              <w:ind w:left="100"/>
              <w:jc w:val="both"/>
              <w:rPr>
                <w:sz w:val="20"/>
                <w:szCs w:val="20"/>
              </w:rPr>
            </w:pPr>
            <w:r>
              <w:rPr>
                <w:sz w:val="20"/>
                <w:szCs w:val="20"/>
              </w:rPr>
              <w:t>Указание использования поступательного и вращательного движений в технике.</w:t>
            </w:r>
          </w:p>
          <w:p w:rsidR="001214EC" w:rsidRDefault="001214EC">
            <w:pPr>
              <w:widowControl w:val="0"/>
              <w:autoSpaceDE w:val="0"/>
              <w:autoSpaceDN w:val="0"/>
              <w:adjustRightInd w:val="0"/>
              <w:ind w:left="100"/>
              <w:jc w:val="both"/>
              <w:rPr>
                <w:sz w:val="20"/>
                <w:szCs w:val="20"/>
              </w:rPr>
            </w:pPr>
            <w:r>
              <w:rPr>
                <w:sz w:val="20"/>
                <w:szCs w:val="20"/>
              </w:rPr>
              <w:t>Приобретение опыта работы в группе с выполнением различных социальных ролей.</w:t>
            </w:r>
          </w:p>
          <w:p w:rsidR="001214EC" w:rsidRDefault="001214EC">
            <w:pPr>
              <w:widowControl w:val="0"/>
              <w:autoSpaceDE w:val="0"/>
              <w:autoSpaceDN w:val="0"/>
              <w:adjustRightInd w:val="0"/>
              <w:ind w:left="100"/>
              <w:jc w:val="both"/>
              <w:rPr>
                <w:sz w:val="20"/>
                <w:szCs w:val="20"/>
              </w:rPr>
            </w:pPr>
            <w:r>
              <w:rPr>
                <w:sz w:val="20"/>
                <w:szCs w:val="20"/>
              </w:rPr>
              <w:t>Разработка возможной системы действий и конструкции</w:t>
            </w:r>
          </w:p>
          <w:p w:rsidR="001214EC" w:rsidRDefault="001214EC">
            <w:pPr>
              <w:widowControl w:val="0"/>
              <w:autoSpaceDE w:val="0"/>
              <w:autoSpaceDN w:val="0"/>
              <w:adjustRightInd w:val="0"/>
              <w:ind w:left="100"/>
              <w:jc w:val="both"/>
              <w:rPr>
                <w:sz w:val="20"/>
                <w:szCs w:val="20"/>
              </w:rPr>
            </w:pPr>
            <w:r>
              <w:rPr>
                <w:sz w:val="20"/>
                <w:szCs w:val="20"/>
              </w:rPr>
              <w:t>для экспериментального определения кинематических величин.</w:t>
            </w:r>
          </w:p>
          <w:p w:rsidR="001214EC" w:rsidRDefault="001214EC">
            <w:pPr>
              <w:widowControl w:val="0"/>
              <w:autoSpaceDE w:val="0"/>
              <w:autoSpaceDN w:val="0"/>
              <w:adjustRightInd w:val="0"/>
              <w:ind w:left="100"/>
              <w:jc w:val="both"/>
              <w:rPr>
                <w:sz w:val="20"/>
                <w:szCs w:val="20"/>
              </w:rPr>
            </w:pPr>
            <w:r>
              <w:rPr>
                <w:sz w:val="20"/>
                <w:szCs w:val="20"/>
              </w:rPr>
              <w:t>Представление информации о видах движения в виде таблицы</w:t>
            </w:r>
          </w:p>
          <w:p w:rsidR="001214EC" w:rsidRDefault="001214EC">
            <w:pPr>
              <w:widowControl w:val="0"/>
              <w:autoSpaceDE w:val="0"/>
              <w:autoSpaceDN w:val="0"/>
              <w:adjustRightInd w:val="0"/>
              <w:ind w:left="100"/>
              <w:jc w:val="both"/>
              <w:rPr>
                <w:sz w:val="20"/>
                <w:szCs w:val="20"/>
              </w:rPr>
            </w:pPr>
          </w:p>
          <w:p w:rsidR="001214EC" w:rsidRDefault="001214EC">
            <w:pPr>
              <w:widowControl w:val="0"/>
              <w:autoSpaceDE w:val="0"/>
              <w:autoSpaceDN w:val="0"/>
              <w:adjustRightInd w:val="0"/>
              <w:ind w:left="100"/>
              <w:jc w:val="both"/>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300"/>
        </w:trPr>
        <w:tc>
          <w:tcPr>
            <w:tcW w:w="2335" w:type="dxa"/>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Законы сохранения</w:t>
            </w:r>
          </w:p>
          <w:p w:rsidR="001214EC" w:rsidRDefault="001214EC">
            <w:pPr>
              <w:widowControl w:val="0"/>
              <w:autoSpaceDE w:val="0"/>
              <w:autoSpaceDN w:val="0"/>
              <w:adjustRightInd w:val="0"/>
              <w:ind w:left="120"/>
              <w:jc w:val="center"/>
              <w:rPr>
                <w:sz w:val="20"/>
                <w:szCs w:val="20"/>
              </w:rPr>
            </w:pPr>
            <w:r>
              <w:rPr>
                <w:i/>
                <w:iCs/>
                <w:sz w:val="20"/>
                <w:szCs w:val="20"/>
              </w:rPr>
              <w:t>в механике</w:t>
            </w:r>
          </w:p>
        </w:tc>
        <w:tc>
          <w:tcPr>
            <w:tcW w:w="6881" w:type="dxa"/>
            <w:gridSpan w:val="2"/>
            <w:vMerge w:val="restart"/>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both"/>
              <w:rPr>
                <w:sz w:val="20"/>
                <w:szCs w:val="20"/>
              </w:rPr>
            </w:pPr>
            <w:r>
              <w:rPr>
                <w:sz w:val="20"/>
                <w:szCs w:val="20"/>
              </w:rPr>
              <w:t>Применение закона сохранения импульса для вычисления изменений скоростей тел при их взаимодействиях.</w:t>
            </w:r>
          </w:p>
          <w:p w:rsidR="001214EC" w:rsidRDefault="001214EC">
            <w:pPr>
              <w:widowControl w:val="0"/>
              <w:autoSpaceDE w:val="0"/>
              <w:autoSpaceDN w:val="0"/>
              <w:adjustRightInd w:val="0"/>
              <w:ind w:left="100"/>
              <w:jc w:val="both"/>
              <w:rPr>
                <w:sz w:val="20"/>
                <w:szCs w:val="20"/>
              </w:rPr>
            </w:pPr>
            <w:r>
              <w:rPr>
                <w:sz w:val="20"/>
                <w:szCs w:val="20"/>
              </w:rPr>
              <w:lastRenderedPageBreak/>
              <w:t>Измерение работы сил и изменение кинетической энергии тела.</w:t>
            </w:r>
          </w:p>
          <w:p w:rsidR="001214EC" w:rsidRDefault="001214EC">
            <w:pPr>
              <w:widowControl w:val="0"/>
              <w:autoSpaceDE w:val="0"/>
              <w:autoSpaceDN w:val="0"/>
              <w:adjustRightInd w:val="0"/>
              <w:ind w:left="100"/>
              <w:jc w:val="both"/>
              <w:rPr>
                <w:sz w:val="20"/>
                <w:szCs w:val="20"/>
              </w:rPr>
            </w:pPr>
            <w:r>
              <w:rPr>
                <w:sz w:val="20"/>
                <w:szCs w:val="20"/>
              </w:rPr>
              <w:t>Вычисление работы сил и изменения кинетической энергии</w:t>
            </w:r>
          </w:p>
          <w:p w:rsidR="001214EC" w:rsidRDefault="001214EC">
            <w:pPr>
              <w:widowControl w:val="0"/>
              <w:autoSpaceDE w:val="0"/>
              <w:autoSpaceDN w:val="0"/>
              <w:adjustRightInd w:val="0"/>
              <w:ind w:left="100"/>
              <w:jc w:val="both"/>
              <w:rPr>
                <w:sz w:val="20"/>
                <w:szCs w:val="20"/>
              </w:rPr>
            </w:pPr>
            <w:r>
              <w:rPr>
                <w:sz w:val="20"/>
                <w:szCs w:val="20"/>
              </w:rPr>
              <w:t>тела.</w:t>
            </w:r>
          </w:p>
          <w:p w:rsidR="001214EC" w:rsidRDefault="001214EC">
            <w:pPr>
              <w:widowControl w:val="0"/>
              <w:autoSpaceDE w:val="0"/>
              <w:autoSpaceDN w:val="0"/>
              <w:adjustRightInd w:val="0"/>
              <w:ind w:left="100"/>
              <w:jc w:val="both"/>
              <w:rPr>
                <w:sz w:val="20"/>
                <w:szCs w:val="20"/>
              </w:rPr>
            </w:pPr>
            <w:r>
              <w:rPr>
                <w:sz w:val="20"/>
                <w:szCs w:val="20"/>
              </w:rPr>
              <w:t>Вычисление потенциальной энергии тел в гравитационном поле.</w:t>
            </w:r>
          </w:p>
          <w:p w:rsidR="001214EC" w:rsidRDefault="001214EC">
            <w:pPr>
              <w:widowControl w:val="0"/>
              <w:autoSpaceDE w:val="0"/>
              <w:autoSpaceDN w:val="0"/>
              <w:adjustRightInd w:val="0"/>
              <w:ind w:left="100"/>
              <w:jc w:val="both"/>
              <w:rPr>
                <w:sz w:val="20"/>
                <w:szCs w:val="20"/>
              </w:rPr>
            </w:pPr>
            <w:r>
              <w:rPr>
                <w:sz w:val="20"/>
                <w:szCs w:val="20"/>
              </w:rPr>
              <w:t>Определение потенциальной энергии упруго деформированного тела по известной деформации и жесткости тела.</w:t>
            </w:r>
          </w:p>
          <w:p w:rsidR="001214EC" w:rsidRDefault="001214EC">
            <w:pPr>
              <w:widowControl w:val="0"/>
              <w:autoSpaceDE w:val="0"/>
              <w:autoSpaceDN w:val="0"/>
              <w:adjustRightInd w:val="0"/>
              <w:ind w:left="100"/>
              <w:jc w:val="both"/>
              <w:rPr>
                <w:sz w:val="20"/>
                <w:szCs w:val="20"/>
              </w:rPr>
            </w:pPr>
            <w:r>
              <w:rPr>
                <w:sz w:val="20"/>
                <w:szCs w:val="20"/>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1214EC" w:rsidRDefault="001214EC">
            <w:pPr>
              <w:widowControl w:val="0"/>
              <w:autoSpaceDE w:val="0"/>
              <w:autoSpaceDN w:val="0"/>
              <w:adjustRightInd w:val="0"/>
              <w:ind w:left="100"/>
              <w:jc w:val="both"/>
              <w:rPr>
                <w:sz w:val="20"/>
                <w:szCs w:val="20"/>
              </w:rPr>
            </w:pPr>
            <w:r>
              <w:rPr>
                <w:sz w:val="20"/>
                <w:szCs w:val="20"/>
              </w:rPr>
              <w:t>Указание границ применимости законов механики.</w:t>
            </w:r>
          </w:p>
          <w:p w:rsidR="001214EC" w:rsidRDefault="001214EC">
            <w:pPr>
              <w:widowControl w:val="0"/>
              <w:autoSpaceDE w:val="0"/>
              <w:autoSpaceDN w:val="0"/>
              <w:adjustRightInd w:val="0"/>
              <w:ind w:left="100"/>
              <w:jc w:val="both"/>
              <w:rPr>
                <w:sz w:val="20"/>
                <w:szCs w:val="20"/>
              </w:rPr>
            </w:pPr>
            <w:r>
              <w:rPr>
                <w:sz w:val="20"/>
                <w:szCs w:val="20"/>
              </w:rPr>
              <w:t>Указание учебных дисциплин, при изучении которых используются законы сохранения</w:t>
            </w: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rPr>
          <w:trHeight w:val="276"/>
        </w:trPr>
        <w:tc>
          <w:tcPr>
            <w:tcW w:w="9216"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c>
          <w:tcPr>
            <w:tcW w:w="13687" w:type="dxa"/>
            <w:gridSpan w:val="2"/>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rPr>
            </w:pP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vAlign w:val="center"/>
          </w:tcPr>
          <w:p w:rsidR="001214EC" w:rsidRDefault="001214EC">
            <w:pPr>
              <w:widowControl w:val="0"/>
              <w:autoSpaceDE w:val="0"/>
              <w:autoSpaceDN w:val="0"/>
              <w:adjustRightInd w:val="0"/>
              <w:ind w:left="1340"/>
              <w:jc w:val="center"/>
              <w:rPr>
                <w:sz w:val="20"/>
                <w:szCs w:val="20"/>
              </w:rPr>
            </w:pPr>
            <w:bookmarkStart w:id="10" w:name="page33"/>
            <w:bookmarkEnd w:id="10"/>
            <w:r>
              <w:rPr>
                <w:b/>
                <w:bCs/>
                <w:sz w:val="20"/>
                <w:szCs w:val="20"/>
              </w:rPr>
              <w:t>Основы молекулярной физики и термодинамики</w:t>
            </w:r>
          </w:p>
          <w:p w:rsidR="001214EC" w:rsidRDefault="001214EC">
            <w:pPr>
              <w:widowControl w:val="0"/>
              <w:autoSpaceDE w:val="0"/>
              <w:autoSpaceDN w:val="0"/>
              <w:adjustRightInd w:val="0"/>
              <w:jc w:val="center"/>
              <w:rPr>
                <w:b/>
                <w:bCs/>
                <w:sz w:val="20"/>
                <w:szCs w:val="20"/>
              </w:rPr>
            </w:pP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rPr>
                <w:b/>
                <w:bCs/>
                <w:sz w:val="20"/>
                <w:szCs w:val="20"/>
              </w:rPr>
            </w:pPr>
            <w:r>
              <w:rPr>
                <w:i/>
                <w:iCs/>
                <w:sz w:val="20"/>
                <w:szCs w:val="20"/>
              </w:rPr>
              <w:t>Основы молекулярной кинетической теории</w:t>
            </w:r>
          </w:p>
        </w:tc>
        <w:tc>
          <w:tcPr>
            <w:tcW w:w="6806" w:type="dxa"/>
            <w:tcBorders>
              <w:top w:val="single" w:sz="4" w:space="0" w:color="auto"/>
              <w:left w:val="single" w:sz="4" w:space="0" w:color="auto"/>
              <w:bottom w:val="single" w:sz="4" w:space="0" w:color="auto"/>
              <w:right w:val="single" w:sz="4" w:space="0" w:color="auto"/>
            </w:tcBorders>
            <w:hideMark/>
          </w:tcPr>
          <w:p w:rsidR="001214EC" w:rsidRDefault="002722A8">
            <w:pPr>
              <w:widowControl w:val="0"/>
              <w:overflowPunct w:val="0"/>
              <w:autoSpaceDE w:val="0"/>
              <w:autoSpaceDN w:val="0"/>
              <w:adjustRightInd w:val="0"/>
              <w:ind w:right="111"/>
              <w:jc w:val="both"/>
              <w:rPr>
                <w:b/>
                <w:bCs/>
                <w:sz w:val="20"/>
                <w:szCs w:val="20"/>
              </w:rPr>
            </w:pPr>
            <w:r>
              <w:rPr>
                <w:sz w:val="20"/>
                <w:szCs w:val="20"/>
              </w:rPr>
              <w:t>Выполнение экспериментов,</w:t>
            </w:r>
            <w:r>
              <w:rPr>
                <w:i/>
                <w:iCs/>
                <w:sz w:val="20"/>
                <w:szCs w:val="20"/>
              </w:rPr>
              <w:t xml:space="preserve"> </w:t>
            </w:r>
            <w:r>
              <w:rPr>
                <w:sz w:val="20"/>
                <w:szCs w:val="20"/>
              </w:rPr>
              <w:t>служащих для обоснования</w:t>
            </w:r>
            <w:r>
              <w:rPr>
                <w:i/>
                <w:iCs/>
                <w:sz w:val="20"/>
                <w:szCs w:val="20"/>
              </w:rPr>
              <w:t xml:space="preserve"> </w:t>
            </w:r>
            <w:r>
              <w:rPr>
                <w:sz w:val="20"/>
                <w:szCs w:val="20"/>
              </w:rPr>
              <w:t>молекулярно-кинетической теории</w:t>
            </w:r>
            <w:r>
              <w:rPr>
                <w:i/>
                <w:iCs/>
                <w:sz w:val="20"/>
                <w:szCs w:val="20"/>
              </w:rPr>
              <w:t xml:space="preserve"> </w:t>
            </w:r>
            <w:r>
              <w:rPr>
                <w:sz w:val="20"/>
                <w:szCs w:val="20"/>
              </w:rPr>
              <w:t>(МКТ).</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b/>
                <w:bCs/>
                <w:sz w:val="20"/>
                <w:szCs w:val="20"/>
              </w:rPr>
            </w:pPr>
            <w:r>
              <w:rPr>
                <w:i/>
                <w:iCs/>
                <w:sz w:val="20"/>
                <w:szCs w:val="20"/>
              </w:rPr>
              <w:t>Идеальный газ</w:t>
            </w:r>
          </w:p>
        </w:tc>
        <w:tc>
          <w:tcPr>
            <w:tcW w:w="6806" w:type="dxa"/>
            <w:tcBorders>
              <w:top w:val="single" w:sz="4" w:space="0" w:color="auto"/>
              <w:left w:val="single" w:sz="4" w:space="0" w:color="auto"/>
              <w:bottom w:val="single" w:sz="4" w:space="0" w:color="auto"/>
              <w:right w:val="single" w:sz="4" w:space="0" w:color="auto"/>
            </w:tcBorders>
            <w:hideMark/>
          </w:tcPr>
          <w:p w:rsidR="001214EC" w:rsidRDefault="001214EC">
            <w:pPr>
              <w:widowControl w:val="0"/>
              <w:tabs>
                <w:tab w:val="num" w:pos="88"/>
              </w:tabs>
              <w:autoSpaceDE w:val="0"/>
              <w:autoSpaceDN w:val="0"/>
              <w:adjustRightInd w:val="0"/>
              <w:jc w:val="both"/>
              <w:rPr>
                <w:sz w:val="20"/>
                <w:szCs w:val="20"/>
              </w:rPr>
            </w:pPr>
            <w:r>
              <w:rPr>
                <w:sz w:val="20"/>
                <w:szCs w:val="20"/>
              </w:rPr>
              <w:t>Решение задач с применением основного уравнения</w:t>
            </w:r>
            <w:r>
              <w:rPr>
                <w:i/>
                <w:iCs/>
                <w:sz w:val="20"/>
                <w:szCs w:val="20"/>
              </w:rPr>
              <w:t xml:space="preserve"> </w:t>
            </w:r>
            <w:r>
              <w:rPr>
                <w:sz w:val="20"/>
                <w:szCs w:val="20"/>
              </w:rPr>
              <w:t>молекулярно-кинетической теории газов.</w:t>
            </w:r>
          </w:p>
          <w:p w:rsidR="001214EC" w:rsidRDefault="001214EC">
            <w:pPr>
              <w:widowControl w:val="0"/>
              <w:tabs>
                <w:tab w:val="num" w:pos="88"/>
              </w:tabs>
              <w:autoSpaceDE w:val="0"/>
              <w:autoSpaceDN w:val="0"/>
              <w:adjustRightInd w:val="0"/>
              <w:jc w:val="both"/>
              <w:rPr>
                <w:sz w:val="20"/>
                <w:szCs w:val="20"/>
              </w:rPr>
            </w:pPr>
            <w:r>
              <w:rPr>
                <w:sz w:val="20"/>
                <w:szCs w:val="20"/>
              </w:rPr>
              <w:t xml:space="preserve"> </w:t>
            </w:r>
            <w:r>
              <w:rPr>
                <w:bCs/>
                <w:sz w:val="20"/>
                <w:szCs w:val="20"/>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Pr>
                <w:sz w:val="20"/>
                <w:szCs w:val="20"/>
              </w:rPr>
              <w:t xml:space="preserve"> происходящих процессов по графикам зависимости р (Т), V (Т), р (V). </w:t>
            </w:r>
          </w:p>
          <w:p w:rsidR="001214EC" w:rsidRDefault="001214EC">
            <w:pPr>
              <w:widowControl w:val="0"/>
              <w:tabs>
                <w:tab w:val="num" w:pos="34"/>
                <w:tab w:val="left" w:pos="5987"/>
                <w:tab w:val="left" w:pos="7034"/>
                <w:tab w:val="left" w:pos="7176"/>
              </w:tabs>
              <w:overflowPunct w:val="0"/>
              <w:autoSpaceDE w:val="0"/>
              <w:autoSpaceDN w:val="0"/>
              <w:adjustRightInd w:val="0"/>
              <w:ind w:left="34" w:right="175"/>
              <w:jc w:val="both"/>
              <w:rPr>
                <w:sz w:val="20"/>
                <w:szCs w:val="20"/>
              </w:rPr>
            </w:pPr>
            <w:r>
              <w:rPr>
                <w:sz w:val="20"/>
                <w:szCs w:val="20"/>
              </w:rPr>
              <w:t xml:space="preserve">Экспериментальное исследование зависимости р (Т), V (Т), р (V). Представление в виде графиков изохорного, изобарного </w:t>
            </w:r>
          </w:p>
          <w:p w:rsidR="001214EC" w:rsidRDefault="001214EC">
            <w:pPr>
              <w:widowControl w:val="0"/>
              <w:tabs>
                <w:tab w:val="num" w:pos="88"/>
                <w:tab w:val="left" w:pos="5987"/>
                <w:tab w:val="left" w:pos="7034"/>
                <w:tab w:val="left" w:pos="7176"/>
              </w:tabs>
              <w:overflowPunct w:val="0"/>
              <w:autoSpaceDE w:val="0"/>
              <w:autoSpaceDN w:val="0"/>
              <w:adjustRightInd w:val="0"/>
              <w:ind w:left="34" w:right="34"/>
              <w:jc w:val="both"/>
              <w:rPr>
                <w:sz w:val="20"/>
                <w:szCs w:val="20"/>
              </w:rPr>
            </w:pPr>
            <w:r>
              <w:rPr>
                <w:sz w:val="20"/>
                <w:szCs w:val="20"/>
              </w:rPr>
              <w:t xml:space="preserve">изотермического процессов. </w:t>
            </w:r>
          </w:p>
          <w:p w:rsidR="001214EC" w:rsidRDefault="001214EC">
            <w:pPr>
              <w:widowControl w:val="0"/>
              <w:tabs>
                <w:tab w:val="num" w:pos="34"/>
                <w:tab w:val="num" w:pos="88"/>
                <w:tab w:val="left" w:pos="5987"/>
                <w:tab w:val="left" w:pos="7034"/>
                <w:tab w:val="left" w:pos="7176"/>
              </w:tabs>
              <w:overflowPunct w:val="0"/>
              <w:autoSpaceDE w:val="0"/>
              <w:autoSpaceDN w:val="0"/>
              <w:adjustRightInd w:val="0"/>
              <w:ind w:left="34" w:right="175"/>
              <w:jc w:val="both"/>
              <w:rPr>
                <w:sz w:val="20"/>
                <w:szCs w:val="20"/>
              </w:rPr>
            </w:pPr>
            <w:r>
              <w:rPr>
                <w:sz w:val="20"/>
                <w:szCs w:val="20"/>
              </w:rPr>
              <w:t>Вычисление средней кинетической энергии теплового движения молекул по известной температуре вещества.</w:t>
            </w:r>
          </w:p>
          <w:p w:rsidR="001214EC" w:rsidRDefault="001214EC">
            <w:pPr>
              <w:widowControl w:val="0"/>
              <w:tabs>
                <w:tab w:val="num" w:pos="34"/>
                <w:tab w:val="num" w:pos="88"/>
                <w:tab w:val="left" w:pos="5987"/>
                <w:tab w:val="left" w:pos="7034"/>
                <w:tab w:val="left" w:pos="7176"/>
              </w:tabs>
              <w:overflowPunct w:val="0"/>
              <w:autoSpaceDE w:val="0"/>
              <w:autoSpaceDN w:val="0"/>
              <w:adjustRightInd w:val="0"/>
              <w:ind w:left="34" w:right="175"/>
              <w:jc w:val="both"/>
              <w:rPr>
                <w:bCs/>
                <w:sz w:val="20"/>
                <w:szCs w:val="20"/>
              </w:rPr>
            </w:pPr>
            <w:r>
              <w:rPr>
                <w:sz w:val="20"/>
                <w:szCs w:val="20"/>
              </w:rPr>
              <w:t>Высказывание гипотез для объяснения наблюдаемых явлений. Указание границ применимости модели «идеальный газ» и законов МКТ</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t>Основы термодинамики</w:t>
            </w:r>
          </w:p>
        </w:tc>
        <w:tc>
          <w:tcPr>
            <w:tcW w:w="6806" w:type="dxa"/>
            <w:tcBorders>
              <w:top w:val="single" w:sz="4" w:space="0" w:color="auto"/>
              <w:left w:val="single" w:sz="4" w:space="0" w:color="auto"/>
              <w:bottom w:val="single" w:sz="4" w:space="0" w:color="auto"/>
              <w:right w:val="single" w:sz="4" w:space="0" w:color="auto"/>
            </w:tcBorders>
            <w:hideMark/>
          </w:tcPr>
          <w:p w:rsidR="001214EC" w:rsidRDefault="001214EC">
            <w:pPr>
              <w:widowControl w:val="0"/>
              <w:tabs>
                <w:tab w:val="num" w:pos="88"/>
              </w:tabs>
              <w:autoSpaceDE w:val="0"/>
              <w:autoSpaceDN w:val="0"/>
              <w:adjustRightInd w:val="0"/>
              <w:jc w:val="both"/>
              <w:rPr>
                <w:sz w:val="20"/>
                <w:szCs w:val="20"/>
              </w:rPr>
            </w:pPr>
            <w:r>
              <w:rPr>
                <w:sz w:val="20"/>
                <w:szCs w:val="20"/>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1214EC" w:rsidRDefault="001214EC">
            <w:pPr>
              <w:widowControl w:val="0"/>
              <w:tabs>
                <w:tab w:val="num" w:pos="88"/>
              </w:tabs>
              <w:autoSpaceDE w:val="0"/>
              <w:autoSpaceDN w:val="0"/>
              <w:adjustRightInd w:val="0"/>
              <w:jc w:val="both"/>
              <w:rPr>
                <w:sz w:val="20"/>
                <w:szCs w:val="20"/>
              </w:rPr>
            </w:pPr>
            <w:r>
              <w:rPr>
                <w:sz w:val="20"/>
                <w:szCs w:val="20"/>
              </w:rPr>
              <w:t>Расчет работы, совершенной газом, по графику зависимости р (V).</w:t>
            </w:r>
          </w:p>
          <w:p w:rsidR="001214EC" w:rsidRDefault="001214EC">
            <w:pPr>
              <w:widowControl w:val="0"/>
              <w:tabs>
                <w:tab w:val="num" w:pos="88"/>
              </w:tabs>
              <w:autoSpaceDE w:val="0"/>
              <w:autoSpaceDN w:val="0"/>
              <w:adjustRightInd w:val="0"/>
              <w:jc w:val="both"/>
              <w:rPr>
                <w:sz w:val="20"/>
                <w:szCs w:val="20"/>
              </w:rPr>
            </w:pPr>
            <w:r>
              <w:rPr>
                <w:sz w:val="20"/>
                <w:szCs w:val="20"/>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1214EC" w:rsidRDefault="001214EC">
            <w:pPr>
              <w:widowControl w:val="0"/>
              <w:tabs>
                <w:tab w:val="num" w:pos="88"/>
              </w:tabs>
              <w:autoSpaceDE w:val="0"/>
              <w:autoSpaceDN w:val="0"/>
              <w:adjustRightInd w:val="0"/>
              <w:jc w:val="both"/>
              <w:rPr>
                <w:sz w:val="20"/>
                <w:szCs w:val="20"/>
              </w:rPr>
            </w:pPr>
            <w:r>
              <w:rPr>
                <w:sz w:val="20"/>
                <w:szCs w:val="20"/>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1214EC" w:rsidRDefault="001214EC">
            <w:pPr>
              <w:widowControl w:val="0"/>
              <w:tabs>
                <w:tab w:val="num" w:pos="88"/>
              </w:tabs>
              <w:autoSpaceDE w:val="0"/>
              <w:autoSpaceDN w:val="0"/>
              <w:adjustRightInd w:val="0"/>
              <w:jc w:val="both"/>
              <w:rPr>
                <w:sz w:val="20"/>
                <w:szCs w:val="20"/>
              </w:rPr>
            </w:pPr>
            <w:r>
              <w:rPr>
                <w:sz w:val="20"/>
                <w:szCs w:val="20"/>
              </w:rPr>
              <w:t>Указание учебных дисциплин, при изучении которых используют учебный материал «Основы термодинамики»</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t>Свойства паров, жидкостей</w:t>
            </w:r>
            <w:r>
              <w:rPr>
                <w:sz w:val="20"/>
                <w:szCs w:val="20"/>
              </w:rPr>
              <w:t>,</w:t>
            </w:r>
            <w:r>
              <w:rPr>
                <w:i/>
                <w:iCs/>
                <w:sz w:val="20"/>
                <w:szCs w:val="20"/>
              </w:rPr>
              <w:t xml:space="preserve"> твердых тел</w:t>
            </w:r>
          </w:p>
        </w:tc>
        <w:tc>
          <w:tcPr>
            <w:tcW w:w="6806" w:type="dxa"/>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both"/>
              <w:rPr>
                <w:sz w:val="20"/>
                <w:szCs w:val="20"/>
              </w:rPr>
            </w:pPr>
            <w:r>
              <w:rPr>
                <w:sz w:val="20"/>
                <w:szCs w:val="20"/>
              </w:rPr>
              <w:t>Измерение влажности воздуха. Расчет количества теплоты,</w:t>
            </w:r>
            <w:r>
              <w:rPr>
                <w:i/>
                <w:iCs/>
                <w:sz w:val="20"/>
                <w:szCs w:val="20"/>
              </w:rPr>
              <w:t xml:space="preserve"> </w:t>
            </w:r>
            <w:r>
              <w:rPr>
                <w:sz w:val="20"/>
                <w:szCs w:val="20"/>
              </w:rPr>
              <w:t>необходимого для осуществления</w:t>
            </w:r>
            <w:r>
              <w:rPr>
                <w:i/>
                <w:iCs/>
                <w:sz w:val="20"/>
                <w:szCs w:val="20"/>
              </w:rPr>
              <w:t xml:space="preserve"> </w:t>
            </w:r>
            <w:r>
              <w:rPr>
                <w:sz w:val="20"/>
                <w:szCs w:val="20"/>
              </w:rPr>
              <w:t>процесса перехода вещества из одного агрегатного состояния в другое.</w:t>
            </w:r>
          </w:p>
          <w:p w:rsidR="001214EC" w:rsidRDefault="001214EC">
            <w:pPr>
              <w:widowControl w:val="0"/>
              <w:overflowPunct w:val="0"/>
              <w:autoSpaceDE w:val="0"/>
              <w:autoSpaceDN w:val="0"/>
              <w:adjustRightInd w:val="0"/>
              <w:ind w:left="120" w:right="320"/>
              <w:jc w:val="both"/>
              <w:rPr>
                <w:sz w:val="20"/>
                <w:szCs w:val="20"/>
              </w:rPr>
            </w:pPr>
            <w:r>
              <w:rPr>
                <w:sz w:val="20"/>
                <w:szCs w:val="20"/>
              </w:rPr>
              <w:t>Экспериментальное исследование тепловых свойств вещества. Приведение примеров капиллярных явлений в быту, природе, технике.</w:t>
            </w:r>
          </w:p>
          <w:p w:rsidR="001214EC" w:rsidRDefault="001214EC">
            <w:pPr>
              <w:widowControl w:val="0"/>
              <w:overflowPunct w:val="0"/>
              <w:autoSpaceDE w:val="0"/>
              <w:autoSpaceDN w:val="0"/>
              <w:adjustRightInd w:val="0"/>
              <w:ind w:left="120" w:right="180"/>
              <w:jc w:val="both"/>
              <w:rPr>
                <w:sz w:val="20"/>
                <w:szCs w:val="20"/>
              </w:rPr>
            </w:pPr>
            <w:r>
              <w:rPr>
                <w:sz w:val="20"/>
                <w:szCs w:val="20"/>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1214EC" w:rsidRDefault="001214EC">
            <w:pPr>
              <w:widowControl w:val="0"/>
              <w:autoSpaceDE w:val="0"/>
              <w:autoSpaceDN w:val="0"/>
              <w:adjustRightInd w:val="0"/>
              <w:ind w:left="120"/>
              <w:jc w:val="both"/>
              <w:rPr>
                <w:sz w:val="20"/>
                <w:szCs w:val="20"/>
              </w:rPr>
            </w:pPr>
            <w:r>
              <w:rPr>
                <w:sz w:val="20"/>
                <w:szCs w:val="20"/>
              </w:rPr>
              <w:t xml:space="preserve">Использование Интернета для поиска информации о разработках и применениях современных твердых и аморфных материалов </w:t>
            </w: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b/>
                <w:bCs/>
                <w:sz w:val="20"/>
                <w:szCs w:val="20"/>
              </w:rPr>
              <w:t>Электродинамика</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lastRenderedPageBreak/>
              <w:t>Электростатика</w:t>
            </w:r>
          </w:p>
        </w:tc>
        <w:tc>
          <w:tcPr>
            <w:tcW w:w="6806" w:type="dxa"/>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both"/>
              <w:rPr>
                <w:sz w:val="20"/>
                <w:szCs w:val="20"/>
              </w:rPr>
            </w:pPr>
            <w:r>
              <w:rPr>
                <w:sz w:val="20"/>
                <w:szCs w:val="20"/>
              </w:rPr>
              <w:t>Вычисление сил взаимодействия точечных электрических зарядов.</w:t>
            </w:r>
          </w:p>
          <w:p w:rsidR="001214EC" w:rsidRDefault="001214EC">
            <w:pPr>
              <w:widowControl w:val="0"/>
              <w:autoSpaceDE w:val="0"/>
              <w:autoSpaceDN w:val="0"/>
              <w:adjustRightInd w:val="0"/>
              <w:ind w:left="100"/>
              <w:jc w:val="both"/>
              <w:rPr>
                <w:sz w:val="20"/>
                <w:szCs w:val="20"/>
              </w:rPr>
            </w:pPr>
            <w:r>
              <w:rPr>
                <w:sz w:val="20"/>
                <w:szCs w:val="20"/>
              </w:rPr>
              <w:t>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1214EC" w:rsidRDefault="001214EC">
            <w:pPr>
              <w:widowControl w:val="0"/>
              <w:autoSpaceDE w:val="0"/>
              <w:autoSpaceDN w:val="0"/>
              <w:adjustRightInd w:val="0"/>
              <w:ind w:left="120"/>
              <w:jc w:val="both"/>
              <w:rPr>
                <w:sz w:val="20"/>
                <w:szCs w:val="20"/>
              </w:rPr>
            </w:pPr>
            <w:r>
              <w:rPr>
                <w:sz w:val="20"/>
                <w:szCs w:val="20"/>
              </w:rPr>
              <w:t>Измерение энергии электрического поля заряженного конденсатора.</w:t>
            </w:r>
          </w:p>
          <w:p w:rsidR="001214EC" w:rsidRDefault="001214EC">
            <w:pPr>
              <w:widowControl w:val="0"/>
              <w:autoSpaceDE w:val="0"/>
              <w:autoSpaceDN w:val="0"/>
              <w:adjustRightInd w:val="0"/>
              <w:ind w:left="120"/>
              <w:jc w:val="both"/>
              <w:rPr>
                <w:sz w:val="20"/>
                <w:szCs w:val="20"/>
              </w:rPr>
            </w:pPr>
            <w:r>
              <w:rPr>
                <w:sz w:val="20"/>
                <w:szCs w:val="20"/>
              </w:rPr>
              <w:t>Вычисление энергии электрического поля заряженного конденсатора.</w:t>
            </w:r>
          </w:p>
          <w:p w:rsidR="001214EC" w:rsidRDefault="001214EC">
            <w:pPr>
              <w:widowControl w:val="0"/>
              <w:autoSpaceDE w:val="0"/>
              <w:autoSpaceDN w:val="0"/>
              <w:adjustRightInd w:val="0"/>
              <w:ind w:left="120"/>
              <w:jc w:val="both"/>
              <w:rPr>
                <w:sz w:val="20"/>
                <w:szCs w:val="20"/>
              </w:rPr>
            </w:pPr>
            <w:r>
              <w:rPr>
                <w:sz w:val="20"/>
                <w:szCs w:val="20"/>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1214EC" w:rsidRDefault="001214EC">
            <w:pPr>
              <w:widowControl w:val="0"/>
              <w:autoSpaceDE w:val="0"/>
              <w:autoSpaceDN w:val="0"/>
              <w:adjustRightInd w:val="0"/>
              <w:ind w:left="120"/>
              <w:jc w:val="both"/>
              <w:rPr>
                <w:sz w:val="20"/>
                <w:szCs w:val="20"/>
              </w:rPr>
            </w:pPr>
            <w:r>
              <w:rPr>
                <w:sz w:val="20"/>
                <w:szCs w:val="20"/>
              </w:rPr>
              <w:t>Проведение сравнительного анализа гравитационного и электростатического полей</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t>Постоянный ток</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Измерение мощности электрического тока. Измерение ЭДС и внутреннего сопротивления источника тока.</w:t>
            </w:r>
          </w:p>
          <w:p w:rsidR="001214EC" w:rsidRDefault="001214EC">
            <w:pPr>
              <w:widowControl w:val="0"/>
              <w:autoSpaceDE w:val="0"/>
              <w:autoSpaceDN w:val="0"/>
              <w:adjustRightInd w:val="0"/>
              <w:ind w:left="100"/>
              <w:jc w:val="both"/>
              <w:rPr>
                <w:sz w:val="20"/>
                <w:szCs w:val="20"/>
              </w:rPr>
            </w:pPr>
            <w:r>
              <w:rPr>
                <w:sz w:val="20"/>
                <w:szCs w:val="20"/>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1214EC" w:rsidRDefault="001214EC">
            <w:pPr>
              <w:widowControl w:val="0"/>
              <w:autoSpaceDE w:val="0"/>
              <w:autoSpaceDN w:val="0"/>
              <w:adjustRightInd w:val="0"/>
              <w:ind w:left="100"/>
              <w:jc w:val="both"/>
              <w:rPr>
                <w:sz w:val="20"/>
                <w:szCs w:val="20"/>
              </w:rPr>
            </w:pPr>
            <w:r>
              <w:rPr>
                <w:sz w:val="20"/>
                <w:szCs w:val="20"/>
              </w:rPr>
              <w:t>Определение температуры нити накаливания. Измерение электрического заряда электрона.</w:t>
            </w:r>
          </w:p>
          <w:p w:rsidR="001214EC" w:rsidRDefault="001214EC">
            <w:pPr>
              <w:widowControl w:val="0"/>
              <w:autoSpaceDE w:val="0"/>
              <w:autoSpaceDN w:val="0"/>
              <w:adjustRightInd w:val="0"/>
              <w:ind w:left="100"/>
              <w:jc w:val="both"/>
              <w:rPr>
                <w:sz w:val="20"/>
                <w:szCs w:val="20"/>
              </w:rPr>
            </w:pPr>
            <w:r>
              <w:rPr>
                <w:sz w:val="20"/>
                <w:szCs w:val="20"/>
              </w:rPr>
              <w:t>Снятие вольтамперной характеристики диода.</w:t>
            </w:r>
          </w:p>
          <w:p w:rsidR="001214EC" w:rsidRDefault="001214EC">
            <w:pPr>
              <w:widowControl w:val="0"/>
              <w:autoSpaceDE w:val="0"/>
              <w:autoSpaceDN w:val="0"/>
              <w:adjustRightInd w:val="0"/>
              <w:ind w:left="100"/>
              <w:jc w:val="both"/>
              <w:rPr>
                <w:sz w:val="20"/>
                <w:szCs w:val="20"/>
              </w:rPr>
            </w:pPr>
            <w:r>
              <w:rPr>
                <w:sz w:val="20"/>
                <w:szCs w:val="20"/>
              </w:rPr>
              <w:t>Проведение сравнительного анализа полупроводниковых диодов и триодов.</w:t>
            </w:r>
          </w:p>
          <w:p w:rsidR="001214EC" w:rsidRDefault="001214EC">
            <w:pPr>
              <w:widowControl w:val="0"/>
              <w:autoSpaceDE w:val="0"/>
              <w:autoSpaceDN w:val="0"/>
              <w:adjustRightInd w:val="0"/>
              <w:ind w:left="100"/>
              <w:jc w:val="both"/>
              <w:rPr>
                <w:sz w:val="20"/>
                <w:szCs w:val="20"/>
              </w:rPr>
            </w:pPr>
            <w:r>
              <w:rPr>
                <w:sz w:val="20"/>
                <w:szCs w:val="20"/>
              </w:rPr>
              <w:t>Использование Интернета для поиска информации о перспективах развития полупроводниковой техники.</w:t>
            </w:r>
          </w:p>
          <w:p w:rsidR="001214EC" w:rsidRDefault="001214EC">
            <w:pPr>
              <w:widowControl w:val="0"/>
              <w:autoSpaceDE w:val="0"/>
              <w:autoSpaceDN w:val="0"/>
              <w:adjustRightInd w:val="0"/>
              <w:ind w:left="100"/>
              <w:jc w:val="both"/>
              <w:rPr>
                <w:sz w:val="20"/>
                <w:szCs w:val="20"/>
              </w:rPr>
            </w:pPr>
            <w:r>
              <w:rPr>
                <w:sz w:val="20"/>
                <w:szCs w:val="20"/>
              </w:rPr>
              <w:t>Установка причинно-следственных связей</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t>Магнитные явления</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Измерение индукции магнитного поля. Вычисление сил, действующих на проводник с током в магнитном поле.</w:t>
            </w:r>
          </w:p>
          <w:p w:rsidR="001214EC" w:rsidRDefault="001214EC">
            <w:pPr>
              <w:widowControl w:val="0"/>
              <w:autoSpaceDE w:val="0"/>
              <w:autoSpaceDN w:val="0"/>
              <w:adjustRightInd w:val="0"/>
              <w:ind w:left="100"/>
              <w:jc w:val="both"/>
              <w:rPr>
                <w:sz w:val="20"/>
                <w:szCs w:val="20"/>
              </w:rPr>
            </w:pPr>
            <w:r>
              <w:rPr>
                <w:sz w:val="20"/>
                <w:szCs w:val="20"/>
              </w:rPr>
              <w:t>Вычисление сил, действующих на электрический заряд, движущийся в магнитном поле.</w:t>
            </w:r>
          </w:p>
          <w:p w:rsidR="001214EC" w:rsidRDefault="001214EC">
            <w:pPr>
              <w:widowControl w:val="0"/>
              <w:autoSpaceDE w:val="0"/>
              <w:autoSpaceDN w:val="0"/>
              <w:adjustRightInd w:val="0"/>
              <w:ind w:left="100"/>
              <w:jc w:val="both"/>
              <w:rPr>
                <w:sz w:val="20"/>
                <w:szCs w:val="20"/>
              </w:rPr>
            </w:pPr>
            <w:r>
              <w:rPr>
                <w:sz w:val="20"/>
                <w:szCs w:val="20"/>
              </w:rPr>
              <w:t>Исследование явлений электромагнитной индукции, самоиндукции.</w:t>
            </w:r>
          </w:p>
          <w:p w:rsidR="001214EC" w:rsidRDefault="001214EC">
            <w:pPr>
              <w:widowControl w:val="0"/>
              <w:autoSpaceDE w:val="0"/>
              <w:autoSpaceDN w:val="0"/>
              <w:adjustRightInd w:val="0"/>
              <w:ind w:left="100"/>
              <w:jc w:val="both"/>
              <w:rPr>
                <w:sz w:val="20"/>
                <w:szCs w:val="20"/>
              </w:rPr>
            </w:pPr>
            <w:r>
              <w:rPr>
                <w:sz w:val="20"/>
                <w:szCs w:val="20"/>
              </w:rPr>
              <w:t>Вычисление энергии магнитного поля.</w:t>
            </w:r>
          </w:p>
          <w:p w:rsidR="001214EC" w:rsidRDefault="001214EC">
            <w:pPr>
              <w:widowControl w:val="0"/>
              <w:autoSpaceDE w:val="0"/>
              <w:autoSpaceDN w:val="0"/>
              <w:adjustRightInd w:val="0"/>
              <w:ind w:left="100"/>
              <w:jc w:val="both"/>
              <w:rPr>
                <w:sz w:val="20"/>
                <w:szCs w:val="20"/>
              </w:rPr>
            </w:pPr>
            <w:r>
              <w:rPr>
                <w:sz w:val="20"/>
                <w:szCs w:val="20"/>
              </w:rPr>
              <w:t>Объяснение принципа действия электродвигателя.</w:t>
            </w:r>
          </w:p>
          <w:p w:rsidR="001214EC" w:rsidRDefault="001214EC">
            <w:pPr>
              <w:widowControl w:val="0"/>
              <w:autoSpaceDE w:val="0"/>
              <w:autoSpaceDN w:val="0"/>
              <w:adjustRightInd w:val="0"/>
              <w:ind w:left="100"/>
              <w:jc w:val="both"/>
              <w:rPr>
                <w:sz w:val="20"/>
                <w:szCs w:val="20"/>
              </w:rPr>
            </w:pPr>
            <w:r>
              <w:rPr>
                <w:sz w:val="20"/>
                <w:szCs w:val="20"/>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1214EC" w:rsidRDefault="001214EC">
            <w:pPr>
              <w:widowControl w:val="0"/>
              <w:autoSpaceDE w:val="0"/>
              <w:autoSpaceDN w:val="0"/>
              <w:adjustRightInd w:val="0"/>
              <w:ind w:left="100"/>
              <w:jc w:val="both"/>
              <w:rPr>
                <w:sz w:val="20"/>
                <w:szCs w:val="20"/>
              </w:rPr>
            </w:pPr>
            <w:r>
              <w:rPr>
                <w:sz w:val="20"/>
                <w:szCs w:val="20"/>
              </w:rPr>
              <w:t>Объяснение роли магнитного поля Земли в жизни растений, животных, человека.</w:t>
            </w:r>
          </w:p>
          <w:p w:rsidR="001214EC" w:rsidRDefault="001214EC">
            <w:pPr>
              <w:widowControl w:val="0"/>
              <w:autoSpaceDE w:val="0"/>
              <w:autoSpaceDN w:val="0"/>
              <w:adjustRightInd w:val="0"/>
              <w:ind w:left="100"/>
              <w:jc w:val="both"/>
              <w:rPr>
                <w:sz w:val="20"/>
                <w:szCs w:val="20"/>
              </w:rPr>
            </w:pPr>
            <w:r>
              <w:rPr>
                <w:sz w:val="20"/>
                <w:szCs w:val="20"/>
              </w:rPr>
              <w:t>Приведение примеров практического применения изученных явлений, законов, приборов, устройств.</w:t>
            </w:r>
          </w:p>
          <w:p w:rsidR="001214EC" w:rsidRDefault="001214EC">
            <w:pPr>
              <w:widowControl w:val="0"/>
              <w:autoSpaceDE w:val="0"/>
              <w:autoSpaceDN w:val="0"/>
              <w:adjustRightInd w:val="0"/>
              <w:ind w:left="100"/>
              <w:jc w:val="both"/>
              <w:rPr>
                <w:sz w:val="20"/>
                <w:szCs w:val="20"/>
              </w:rPr>
            </w:pPr>
            <w:r>
              <w:rPr>
                <w:sz w:val="20"/>
                <w:szCs w:val="20"/>
              </w:rPr>
              <w:t>Проведение сравнительного анализа свойств электростатического, магнитного и вихревого электрических полей.</w:t>
            </w:r>
          </w:p>
          <w:p w:rsidR="001214EC" w:rsidRDefault="001214EC">
            <w:pPr>
              <w:widowControl w:val="0"/>
              <w:autoSpaceDE w:val="0"/>
              <w:autoSpaceDN w:val="0"/>
              <w:adjustRightInd w:val="0"/>
              <w:ind w:left="100"/>
              <w:jc w:val="both"/>
              <w:rPr>
                <w:sz w:val="20"/>
                <w:szCs w:val="20"/>
              </w:rPr>
            </w:pPr>
            <w:r>
              <w:rPr>
                <w:sz w:val="20"/>
                <w:szCs w:val="20"/>
              </w:rPr>
              <w:t>Объяснение на примере магнитных явлений, почему физику можно рассматривать как метадисциплину</w:t>
            </w: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1214EC" w:rsidRDefault="001214EC">
            <w:pPr>
              <w:widowControl w:val="0"/>
              <w:autoSpaceDE w:val="0"/>
              <w:autoSpaceDN w:val="0"/>
              <w:adjustRightInd w:val="0"/>
              <w:ind w:left="100"/>
              <w:jc w:val="center"/>
              <w:rPr>
                <w:sz w:val="20"/>
                <w:szCs w:val="20"/>
              </w:rPr>
            </w:pPr>
            <w:r>
              <w:rPr>
                <w:b/>
                <w:bCs/>
                <w:sz w:val="20"/>
                <w:szCs w:val="20"/>
              </w:rPr>
              <w:t>Колебания и волны</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both"/>
              <w:rPr>
                <w:i/>
                <w:iCs/>
                <w:sz w:val="20"/>
                <w:szCs w:val="20"/>
              </w:rPr>
            </w:pPr>
            <w:r>
              <w:rPr>
                <w:i/>
                <w:iCs/>
                <w:sz w:val="20"/>
                <w:szCs w:val="20"/>
              </w:rPr>
              <w:t>Механические колебания</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Исследование зависимости периода колебаний математического маятника от его длины, массы и амплитуды колебаний.</w:t>
            </w:r>
          </w:p>
          <w:p w:rsidR="001214EC" w:rsidRDefault="001214EC">
            <w:pPr>
              <w:widowControl w:val="0"/>
              <w:autoSpaceDE w:val="0"/>
              <w:autoSpaceDN w:val="0"/>
              <w:adjustRightInd w:val="0"/>
              <w:ind w:left="100"/>
              <w:jc w:val="both"/>
              <w:rPr>
                <w:sz w:val="20"/>
                <w:szCs w:val="20"/>
              </w:rPr>
            </w:pPr>
            <w:r>
              <w:rPr>
                <w:sz w:val="20"/>
                <w:szCs w:val="20"/>
              </w:rPr>
              <w:t>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1214EC" w:rsidRDefault="001214EC">
            <w:pPr>
              <w:widowControl w:val="0"/>
              <w:autoSpaceDE w:val="0"/>
              <w:autoSpaceDN w:val="0"/>
              <w:adjustRightInd w:val="0"/>
              <w:ind w:left="100"/>
              <w:jc w:val="both"/>
              <w:rPr>
                <w:sz w:val="20"/>
                <w:szCs w:val="20"/>
              </w:rPr>
            </w:pPr>
            <w:r>
              <w:rPr>
                <w:sz w:val="20"/>
                <w:szCs w:val="20"/>
              </w:rPr>
              <w:t>Выработка навыков воспринимать, анализировать, перерабатывать и предъявлять информацию в соответствии с поставленными задачами.</w:t>
            </w:r>
          </w:p>
          <w:p w:rsidR="001214EC" w:rsidRDefault="001214EC">
            <w:pPr>
              <w:widowControl w:val="0"/>
              <w:autoSpaceDE w:val="0"/>
              <w:autoSpaceDN w:val="0"/>
              <w:adjustRightInd w:val="0"/>
              <w:ind w:left="100"/>
              <w:jc w:val="both"/>
              <w:rPr>
                <w:sz w:val="20"/>
                <w:szCs w:val="20"/>
              </w:rPr>
            </w:pPr>
            <w:r>
              <w:rPr>
                <w:sz w:val="20"/>
                <w:szCs w:val="20"/>
              </w:rPr>
              <w:t>Приведение примеров автоколебательных механических систем. Проведение классификации колебаний</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jc w:val="both"/>
              <w:rPr>
                <w:i/>
                <w:iCs/>
                <w:sz w:val="20"/>
                <w:szCs w:val="20"/>
              </w:rPr>
            </w:pPr>
            <w:r>
              <w:rPr>
                <w:i/>
                <w:iCs/>
                <w:sz w:val="20"/>
                <w:szCs w:val="20"/>
              </w:rPr>
              <w:t>Упругие волны</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Измерение длины звуковой волны по результатам наблюдений</w:t>
            </w:r>
          </w:p>
          <w:p w:rsidR="001214EC" w:rsidRDefault="001214EC">
            <w:pPr>
              <w:widowControl w:val="0"/>
              <w:autoSpaceDE w:val="0"/>
              <w:autoSpaceDN w:val="0"/>
              <w:adjustRightInd w:val="0"/>
              <w:ind w:left="100"/>
              <w:jc w:val="both"/>
              <w:rPr>
                <w:sz w:val="20"/>
                <w:szCs w:val="20"/>
              </w:rPr>
            </w:pPr>
            <w:r>
              <w:rPr>
                <w:sz w:val="20"/>
                <w:szCs w:val="20"/>
              </w:rPr>
              <w:t>интерференции звуковых волн.</w:t>
            </w:r>
          </w:p>
          <w:p w:rsidR="001214EC" w:rsidRDefault="001214EC">
            <w:pPr>
              <w:widowControl w:val="0"/>
              <w:autoSpaceDE w:val="0"/>
              <w:autoSpaceDN w:val="0"/>
              <w:adjustRightInd w:val="0"/>
              <w:ind w:left="100"/>
              <w:jc w:val="both"/>
              <w:rPr>
                <w:sz w:val="20"/>
                <w:szCs w:val="20"/>
              </w:rPr>
            </w:pPr>
            <w:r>
              <w:rPr>
                <w:sz w:val="20"/>
                <w:szCs w:val="20"/>
              </w:rPr>
              <w:t>Наблюдение и объяснение явлений интерференции и дифракции механических волн.</w:t>
            </w:r>
          </w:p>
          <w:p w:rsidR="001214EC" w:rsidRDefault="001214EC">
            <w:pPr>
              <w:widowControl w:val="0"/>
              <w:autoSpaceDE w:val="0"/>
              <w:autoSpaceDN w:val="0"/>
              <w:adjustRightInd w:val="0"/>
              <w:ind w:left="100"/>
              <w:jc w:val="both"/>
              <w:rPr>
                <w:sz w:val="20"/>
                <w:szCs w:val="20"/>
              </w:rPr>
            </w:pPr>
            <w:r>
              <w:rPr>
                <w:sz w:val="20"/>
                <w:szCs w:val="20"/>
              </w:rPr>
              <w:t>Представление областей применения ультразвука и перспективы его использования в различных областях науки, техники, в медицине.</w:t>
            </w:r>
          </w:p>
          <w:p w:rsidR="001214EC" w:rsidRDefault="001214EC">
            <w:pPr>
              <w:widowControl w:val="0"/>
              <w:autoSpaceDE w:val="0"/>
              <w:autoSpaceDN w:val="0"/>
              <w:adjustRightInd w:val="0"/>
              <w:ind w:left="100"/>
              <w:jc w:val="both"/>
              <w:rPr>
                <w:sz w:val="20"/>
                <w:szCs w:val="20"/>
              </w:rPr>
            </w:pPr>
            <w:r>
              <w:rPr>
                <w:sz w:val="20"/>
                <w:szCs w:val="20"/>
              </w:rPr>
              <w:t xml:space="preserve">Изложение сути экологических проблем, связанных с воздействием </w:t>
            </w:r>
            <w:r>
              <w:rPr>
                <w:sz w:val="20"/>
                <w:szCs w:val="20"/>
              </w:rPr>
              <w:lastRenderedPageBreak/>
              <w:t>звуковых волн на организм человека</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lastRenderedPageBreak/>
              <w:t>Электромагнитные колебания</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осциллограмм гармонических колебаний силы</w:t>
            </w:r>
          </w:p>
          <w:p w:rsidR="001214EC" w:rsidRDefault="001214EC">
            <w:pPr>
              <w:widowControl w:val="0"/>
              <w:autoSpaceDE w:val="0"/>
              <w:autoSpaceDN w:val="0"/>
              <w:adjustRightInd w:val="0"/>
              <w:ind w:left="100"/>
              <w:jc w:val="both"/>
              <w:rPr>
                <w:sz w:val="20"/>
                <w:szCs w:val="20"/>
              </w:rPr>
            </w:pPr>
            <w:r>
              <w:rPr>
                <w:sz w:val="20"/>
                <w:szCs w:val="20"/>
              </w:rPr>
              <w:t>тока в цепи.</w:t>
            </w:r>
          </w:p>
          <w:p w:rsidR="001214EC" w:rsidRDefault="001214EC">
            <w:pPr>
              <w:widowControl w:val="0"/>
              <w:autoSpaceDE w:val="0"/>
              <w:autoSpaceDN w:val="0"/>
              <w:adjustRightInd w:val="0"/>
              <w:ind w:left="100"/>
              <w:jc w:val="both"/>
              <w:rPr>
                <w:sz w:val="20"/>
                <w:szCs w:val="20"/>
              </w:rPr>
            </w:pPr>
            <w:r>
              <w:rPr>
                <w:sz w:val="20"/>
                <w:szCs w:val="20"/>
              </w:rPr>
              <w:t>Измерение электроемкости конденсатора. Измерение индуктивность катушки.</w:t>
            </w:r>
          </w:p>
          <w:p w:rsidR="001214EC" w:rsidRDefault="001214EC">
            <w:pPr>
              <w:widowControl w:val="0"/>
              <w:autoSpaceDE w:val="0"/>
              <w:autoSpaceDN w:val="0"/>
              <w:adjustRightInd w:val="0"/>
              <w:ind w:left="100"/>
              <w:jc w:val="both"/>
              <w:rPr>
                <w:sz w:val="20"/>
                <w:szCs w:val="20"/>
              </w:rPr>
            </w:pPr>
            <w:r>
              <w:rPr>
                <w:sz w:val="20"/>
                <w:szCs w:val="20"/>
              </w:rPr>
              <w:t>Исследование явления электрического резонанса в последовательной цепи.</w:t>
            </w:r>
          </w:p>
          <w:p w:rsidR="001214EC" w:rsidRDefault="001214EC">
            <w:pPr>
              <w:widowControl w:val="0"/>
              <w:autoSpaceDE w:val="0"/>
              <w:autoSpaceDN w:val="0"/>
              <w:adjustRightInd w:val="0"/>
              <w:ind w:left="100"/>
              <w:jc w:val="both"/>
              <w:rPr>
                <w:sz w:val="20"/>
                <w:szCs w:val="20"/>
              </w:rPr>
            </w:pPr>
            <w:r>
              <w:rPr>
                <w:sz w:val="20"/>
                <w:szCs w:val="20"/>
              </w:rPr>
              <w:t>Проведение аналогии между физическими величинами, характеризующими механическую и электромагнитную колебательные системы.</w:t>
            </w:r>
          </w:p>
          <w:p w:rsidR="001214EC" w:rsidRDefault="001214EC">
            <w:pPr>
              <w:widowControl w:val="0"/>
              <w:autoSpaceDE w:val="0"/>
              <w:autoSpaceDN w:val="0"/>
              <w:adjustRightInd w:val="0"/>
              <w:ind w:left="100"/>
              <w:jc w:val="both"/>
              <w:rPr>
                <w:sz w:val="20"/>
                <w:szCs w:val="20"/>
              </w:rPr>
            </w:pPr>
            <w:r>
              <w:rPr>
                <w:sz w:val="20"/>
                <w:szCs w:val="20"/>
              </w:rPr>
              <w:t>Расчет значений силы тока и напряжения на элементах цепи</w:t>
            </w:r>
          </w:p>
          <w:p w:rsidR="001214EC" w:rsidRDefault="001214EC">
            <w:pPr>
              <w:widowControl w:val="0"/>
              <w:autoSpaceDE w:val="0"/>
              <w:autoSpaceDN w:val="0"/>
              <w:adjustRightInd w:val="0"/>
              <w:ind w:left="100"/>
              <w:jc w:val="both"/>
              <w:rPr>
                <w:sz w:val="20"/>
                <w:szCs w:val="20"/>
              </w:rPr>
            </w:pPr>
            <w:r>
              <w:rPr>
                <w:sz w:val="20"/>
                <w:szCs w:val="20"/>
              </w:rPr>
              <w:t>переменного тока.</w:t>
            </w:r>
          </w:p>
          <w:p w:rsidR="001214EC" w:rsidRDefault="001214EC">
            <w:pPr>
              <w:widowControl w:val="0"/>
              <w:autoSpaceDE w:val="0"/>
              <w:autoSpaceDN w:val="0"/>
              <w:adjustRightInd w:val="0"/>
              <w:ind w:left="100"/>
              <w:jc w:val="both"/>
              <w:rPr>
                <w:sz w:val="20"/>
                <w:szCs w:val="20"/>
              </w:rPr>
            </w:pPr>
            <w:r>
              <w:rPr>
                <w:sz w:val="20"/>
                <w:szCs w:val="20"/>
              </w:rPr>
              <w:t>Исследование принципа действия трансформатора. Исследование принципа действия генератора переменного тока.</w:t>
            </w:r>
          </w:p>
          <w:p w:rsidR="001214EC" w:rsidRDefault="001214EC">
            <w:pPr>
              <w:widowControl w:val="0"/>
              <w:autoSpaceDE w:val="0"/>
              <w:autoSpaceDN w:val="0"/>
              <w:adjustRightInd w:val="0"/>
              <w:ind w:left="100"/>
              <w:jc w:val="both"/>
              <w:rPr>
                <w:sz w:val="20"/>
                <w:szCs w:val="20"/>
              </w:rPr>
            </w:pPr>
            <w:r>
              <w:rPr>
                <w:sz w:val="20"/>
                <w:szCs w:val="20"/>
              </w:rPr>
              <w:t>Использование Интернета для поиска информации о современных способах передачи электроэнергии</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Электромагнитные волны</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Исследование свойств электромагнитных волн с помощью мобильного телефона.</w:t>
            </w:r>
          </w:p>
          <w:p w:rsidR="001214EC" w:rsidRDefault="001214EC">
            <w:pPr>
              <w:widowControl w:val="0"/>
              <w:autoSpaceDE w:val="0"/>
              <w:autoSpaceDN w:val="0"/>
              <w:adjustRightInd w:val="0"/>
              <w:ind w:left="100"/>
              <w:jc w:val="both"/>
              <w:rPr>
                <w:sz w:val="20"/>
                <w:szCs w:val="20"/>
              </w:rPr>
            </w:pPr>
            <w:r>
              <w:rPr>
                <w:sz w:val="20"/>
                <w:szCs w:val="20"/>
              </w:rPr>
              <w:t>Развитие ценностного отношения к изучаемым на уроках физики объектам и осваиваемым видам деятельности. Объяснение</w:t>
            </w:r>
          </w:p>
          <w:p w:rsidR="001214EC" w:rsidRDefault="001214EC">
            <w:pPr>
              <w:widowControl w:val="0"/>
              <w:autoSpaceDE w:val="0"/>
              <w:autoSpaceDN w:val="0"/>
              <w:adjustRightInd w:val="0"/>
              <w:ind w:left="100"/>
              <w:jc w:val="both"/>
              <w:rPr>
                <w:sz w:val="20"/>
                <w:szCs w:val="20"/>
              </w:rPr>
            </w:pPr>
            <w:r>
              <w:rPr>
                <w:sz w:val="20"/>
                <w:szCs w:val="20"/>
              </w:rPr>
              <w:t>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rsidR="001214EC" w:rsidRDefault="001214EC">
            <w:pPr>
              <w:widowControl w:val="0"/>
              <w:autoSpaceDE w:val="0"/>
              <w:autoSpaceDN w:val="0"/>
              <w:adjustRightInd w:val="0"/>
              <w:ind w:left="100"/>
              <w:jc w:val="both"/>
              <w:rPr>
                <w:sz w:val="20"/>
                <w:szCs w:val="20"/>
              </w:rPr>
            </w:pPr>
            <w:r>
              <w:rPr>
                <w:sz w:val="20"/>
                <w:szCs w:val="20"/>
              </w:rPr>
              <w:t>Объяснение роли электромагнитных волн в современных исследованиях Вселенной</w:t>
            </w: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center"/>
              <w:rPr>
                <w:sz w:val="20"/>
                <w:szCs w:val="20"/>
              </w:rPr>
            </w:pPr>
            <w:r>
              <w:rPr>
                <w:b/>
                <w:bCs/>
                <w:sz w:val="20"/>
                <w:szCs w:val="20"/>
              </w:rPr>
              <w:t>Оптика</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i/>
                <w:iCs/>
                <w:sz w:val="20"/>
                <w:szCs w:val="20"/>
              </w:rPr>
            </w:pPr>
            <w:r>
              <w:rPr>
                <w:i/>
                <w:iCs/>
                <w:sz w:val="20"/>
                <w:szCs w:val="20"/>
              </w:rPr>
              <w:t>Природа света</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Применение на практике законов отражения и преломления</w:t>
            </w:r>
          </w:p>
          <w:p w:rsidR="001214EC" w:rsidRDefault="001214EC">
            <w:pPr>
              <w:widowControl w:val="0"/>
              <w:autoSpaceDE w:val="0"/>
              <w:autoSpaceDN w:val="0"/>
              <w:adjustRightInd w:val="0"/>
              <w:ind w:left="100"/>
              <w:jc w:val="both"/>
              <w:rPr>
                <w:sz w:val="20"/>
                <w:szCs w:val="20"/>
              </w:rPr>
            </w:pPr>
            <w:r>
              <w:rPr>
                <w:sz w:val="20"/>
                <w:szCs w:val="20"/>
              </w:rPr>
              <w:t>света при решении задач.</w:t>
            </w:r>
          </w:p>
          <w:p w:rsidR="001214EC" w:rsidRDefault="001214EC">
            <w:pPr>
              <w:widowControl w:val="0"/>
              <w:autoSpaceDE w:val="0"/>
              <w:autoSpaceDN w:val="0"/>
              <w:adjustRightInd w:val="0"/>
              <w:ind w:left="100"/>
              <w:jc w:val="both"/>
              <w:rPr>
                <w:sz w:val="20"/>
                <w:szCs w:val="20"/>
              </w:rPr>
            </w:pPr>
            <w:r>
              <w:rPr>
                <w:sz w:val="20"/>
                <w:szCs w:val="20"/>
              </w:rPr>
              <w:t>Определение спектральных границ чувствительности человеческого глаза.</w:t>
            </w:r>
          </w:p>
          <w:p w:rsidR="001214EC" w:rsidRDefault="001214EC">
            <w:pPr>
              <w:widowControl w:val="0"/>
              <w:autoSpaceDE w:val="0"/>
              <w:autoSpaceDN w:val="0"/>
              <w:adjustRightInd w:val="0"/>
              <w:ind w:left="100"/>
              <w:jc w:val="both"/>
              <w:rPr>
                <w:sz w:val="20"/>
                <w:szCs w:val="20"/>
              </w:rPr>
            </w:pPr>
            <w:r>
              <w:rPr>
                <w:sz w:val="20"/>
                <w:szCs w:val="20"/>
              </w:rPr>
              <w:t>Умение строить изображения предметов, даваемые линзами.</w:t>
            </w:r>
          </w:p>
          <w:p w:rsidR="001214EC" w:rsidRDefault="001214EC">
            <w:pPr>
              <w:widowControl w:val="0"/>
              <w:autoSpaceDE w:val="0"/>
              <w:autoSpaceDN w:val="0"/>
              <w:adjustRightInd w:val="0"/>
              <w:ind w:left="100"/>
              <w:jc w:val="both"/>
              <w:rPr>
                <w:sz w:val="20"/>
                <w:szCs w:val="20"/>
              </w:rPr>
            </w:pPr>
            <w:r>
              <w:rPr>
                <w:sz w:val="20"/>
                <w:szCs w:val="20"/>
              </w:rPr>
              <w:t>Расчет расстояния от линзы до изображения предмета.</w:t>
            </w:r>
          </w:p>
          <w:p w:rsidR="001214EC" w:rsidRDefault="001214EC">
            <w:pPr>
              <w:widowControl w:val="0"/>
              <w:autoSpaceDE w:val="0"/>
              <w:autoSpaceDN w:val="0"/>
              <w:adjustRightInd w:val="0"/>
              <w:ind w:left="100"/>
              <w:jc w:val="both"/>
              <w:rPr>
                <w:sz w:val="20"/>
                <w:szCs w:val="20"/>
              </w:rPr>
            </w:pPr>
            <w:r>
              <w:rPr>
                <w:sz w:val="20"/>
                <w:szCs w:val="20"/>
              </w:rPr>
              <w:t>Расчет оптической силы линзы.</w:t>
            </w:r>
          </w:p>
          <w:p w:rsidR="001214EC" w:rsidRDefault="001214EC">
            <w:pPr>
              <w:widowControl w:val="0"/>
              <w:autoSpaceDE w:val="0"/>
              <w:autoSpaceDN w:val="0"/>
              <w:adjustRightInd w:val="0"/>
              <w:ind w:left="100"/>
              <w:jc w:val="both"/>
              <w:rPr>
                <w:sz w:val="20"/>
                <w:szCs w:val="20"/>
              </w:rPr>
            </w:pPr>
            <w:r>
              <w:rPr>
                <w:sz w:val="20"/>
                <w:szCs w:val="20"/>
              </w:rPr>
              <w:t>Измерение фокусного расстояния линзы.</w:t>
            </w:r>
          </w:p>
          <w:p w:rsidR="001214EC" w:rsidRDefault="001214EC">
            <w:pPr>
              <w:widowControl w:val="0"/>
              <w:autoSpaceDE w:val="0"/>
              <w:autoSpaceDN w:val="0"/>
              <w:adjustRightInd w:val="0"/>
              <w:ind w:left="100"/>
              <w:jc w:val="both"/>
              <w:rPr>
                <w:sz w:val="20"/>
                <w:szCs w:val="20"/>
              </w:rPr>
            </w:pPr>
            <w:r>
              <w:rPr>
                <w:sz w:val="20"/>
                <w:szCs w:val="20"/>
              </w:rPr>
              <w:t>Испытание моделей микроскопа и телескопа</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Волновые свойства света</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явления интерференции электромагнитных волн.</w:t>
            </w:r>
          </w:p>
          <w:p w:rsidR="001214EC" w:rsidRDefault="001214EC">
            <w:pPr>
              <w:widowControl w:val="0"/>
              <w:autoSpaceDE w:val="0"/>
              <w:autoSpaceDN w:val="0"/>
              <w:adjustRightInd w:val="0"/>
              <w:ind w:left="100"/>
              <w:jc w:val="both"/>
              <w:rPr>
                <w:sz w:val="20"/>
                <w:szCs w:val="20"/>
              </w:rPr>
            </w:pPr>
            <w:r>
              <w:rPr>
                <w:sz w:val="20"/>
                <w:szCs w:val="20"/>
              </w:rPr>
              <w:t>Наблюдение явления дифракции электромагнитных волн.</w:t>
            </w:r>
          </w:p>
          <w:p w:rsidR="001214EC" w:rsidRDefault="001214EC">
            <w:pPr>
              <w:widowControl w:val="0"/>
              <w:autoSpaceDE w:val="0"/>
              <w:autoSpaceDN w:val="0"/>
              <w:adjustRightInd w:val="0"/>
              <w:ind w:left="100"/>
              <w:jc w:val="both"/>
              <w:rPr>
                <w:sz w:val="20"/>
                <w:szCs w:val="20"/>
              </w:rPr>
            </w:pPr>
            <w:r>
              <w:rPr>
                <w:sz w:val="20"/>
                <w:szCs w:val="20"/>
              </w:rPr>
              <w:t>Наблюдение явления поляризации электромагнитных волн.</w:t>
            </w:r>
          </w:p>
          <w:p w:rsidR="001214EC" w:rsidRDefault="001214EC">
            <w:pPr>
              <w:widowControl w:val="0"/>
              <w:autoSpaceDE w:val="0"/>
              <w:autoSpaceDN w:val="0"/>
              <w:adjustRightInd w:val="0"/>
              <w:ind w:left="100"/>
              <w:jc w:val="both"/>
              <w:rPr>
                <w:sz w:val="20"/>
                <w:szCs w:val="20"/>
              </w:rPr>
            </w:pPr>
            <w:r>
              <w:rPr>
                <w:sz w:val="20"/>
                <w:szCs w:val="20"/>
              </w:rPr>
              <w:t>Измерение длины световой волны по результатам наблюдения</w:t>
            </w:r>
          </w:p>
          <w:p w:rsidR="001214EC" w:rsidRDefault="001214EC">
            <w:pPr>
              <w:widowControl w:val="0"/>
              <w:autoSpaceDE w:val="0"/>
              <w:autoSpaceDN w:val="0"/>
              <w:adjustRightInd w:val="0"/>
              <w:ind w:left="100"/>
              <w:jc w:val="both"/>
              <w:rPr>
                <w:sz w:val="20"/>
                <w:szCs w:val="20"/>
              </w:rPr>
            </w:pPr>
            <w:r>
              <w:rPr>
                <w:sz w:val="20"/>
                <w:szCs w:val="20"/>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спектрами.</w:t>
            </w:r>
          </w:p>
          <w:p w:rsidR="001214EC" w:rsidRDefault="001214EC">
            <w:pPr>
              <w:widowControl w:val="0"/>
              <w:autoSpaceDE w:val="0"/>
              <w:autoSpaceDN w:val="0"/>
              <w:adjustRightInd w:val="0"/>
              <w:ind w:left="100"/>
              <w:jc w:val="both"/>
              <w:rPr>
                <w:sz w:val="20"/>
                <w:szCs w:val="20"/>
              </w:rPr>
            </w:pPr>
            <w:r>
              <w:rPr>
                <w:sz w:val="20"/>
                <w:szCs w:val="20"/>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center"/>
              <w:rPr>
                <w:sz w:val="20"/>
                <w:szCs w:val="20"/>
              </w:rPr>
            </w:pPr>
            <w:r>
              <w:rPr>
                <w:b/>
                <w:bCs/>
                <w:sz w:val="20"/>
                <w:szCs w:val="20"/>
              </w:rPr>
              <w:t>Элементы квантовой физики</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i/>
                <w:iCs/>
                <w:sz w:val="20"/>
                <w:szCs w:val="20"/>
              </w:rPr>
            </w:pPr>
            <w:r>
              <w:rPr>
                <w:i/>
                <w:iCs/>
                <w:sz w:val="20"/>
                <w:szCs w:val="20"/>
              </w:rPr>
              <w:t>Квантовая оптика</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фотоэлектрического эффекта. Объяснение законов</w:t>
            </w:r>
          </w:p>
          <w:p w:rsidR="001214EC" w:rsidRDefault="001214EC">
            <w:pPr>
              <w:widowControl w:val="0"/>
              <w:autoSpaceDE w:val="0"/>
              <w:autoSpaceDN w:val="0"/>
              <w:adjustRightInd w:val="0"/>
              <w:ind w:left="100"/>
              <w:jc w:val="both"/>
              <w:rPr>
                <w:sz w:val="20"/>
                <w:szCs w:val="20"/>
              </w:rPr>
            </w:pPr>
            <w:r>
              <w:rPr>
                <w:sz w:val="20"/>
                <w:szCs w:val="20"/>
              </w:rPr>
              <w:t>Столетова на основе квантовых представлений.</w:t>
            </w:r>
          </w:p>
          <w:p w:rsidR="001214EC" w:rsidRDefault="001214EC" w:rsidP="002722A8">
            <w:pPr>
              <w:widowControl w:val="0"/>
              <w:autoSpaceDE w:val="0"/>
              <w:autoSpaceDN w:val="0"/>
              <w:adjustRightInd w:val="0"/>
              <w:ind w:left="100"/>
              <w:jc w:val="both"/>
              <w:rPr>
                <w:sz w:val="20"/>
                <w:szCs w:val="20"/>
              </w:rPr>
            </w:pPr>
            <w:r>
              <w:rPr>
                <w:sz w:val="20"/>
                <w:szCs w:val="20"/>
              </w:rPr>
              <w:t>Расчет максимальной кинетической энергии электронов при</w:t>
            </w:r>
            <w:r w:rsidR="002722A8">
              <w:rPr>
                <w:sz w:val="20"/>
                <w:szCs w:val="20"/>
              </w:rPr>
              <w:t xml:space="preserve"> </w:t>
            </w:r>
            <w:r>
              <w:rPr>
                <w:sz w:val="20"/>
                <w:szCs w:val="20"/>
              </w:rPr>
              <w:t>фотоэлектрическом эффекте.</w:t>
            </w:r>
          </w:p>
          <w:p w:rsidR="001214EC" w:rsidRDefault="001214EC">
            <w:pPr>
              <w:widowControl w:val="0"/>
              <w:autoSpaceDE w:val="0"/>
              <w:autoSpaceDN w:val="0"/>
              <w:adjustRightInd w:val="0"/>
              <w:ind w:left="100"/>
              <w:jc w:val="both"/>
              <w:rPr>
                <w:sz w:val="20"/>
                <w:szCs w:val="20"/>
              </w:rPr>
            </w:pPr>
            <w:r>
              <w:rPr>
                <w:sz w:val="20"/>
                <w:szCs w:val="20"/>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1214EC" w:rsidRDefault="001214EC">
            <w:pPr>
              <w:widowControl w:val="0"/>
              <w:autoSpaceDE w:val="0"/>
              <w:autoSpaceDN w:val="0"/>
              <w:adjustRightInd w:val="0"/>
              <w:ind w:left="100"/>
              <w:jc w:val="both"/>
              <w:rPr>
                <w:sz w:val="20"/>
                <w:szCs w:val="20"/>
              </w:rPr>
            </w:pPr>
            <w:r>
              <w:rPr>
                <w:sz w:val="20"/>
                <w:szCs w:val="20"/>
              </w:rPr>
              <w:t>Перечисление приборов установки, в которых применяется безинерционность фотоэффекта.</w:t>
            </w:r>
          </w:p>
          <w:p w:rsidR="001214EC" w:rsidRDefault="001214EC">
            <w:pPr>
              <w:widowControl w:val="0"/>
              <w:autoSpaceDE w:val="0"/>
              <w:autoSpaceDN w:val="0"/>
              <w:adjustRightInd w:val="0"/>
              <w:ind w:left="100"/>
              <w:jc w:val="both"/>
              <w:rPr>
                <w:sz w:val="20"/>
                <w:szCs w:val="20"/>
              </w:rPr>
            </w:pPr>
            <w:r>
              <w:rPr>
                <w:sz w:val="20"/>
                <w:szCs w:val="20"/>
              </w:rPr>
              <w:t>Объяснение корпускулярно-волнового дуализма свойств фотонов.</w:t>
            </w:r>
          </w:p>
          <w:p w:rsidR="001214EC" w:rsidRDefault="001214EC">
            <w:pPr>
              <w:widowControl w:val="0"/>
              <w:autoSpaceDE w:val="0"/>
              <w:autoSpaceDN w:val="0"/>
              <w:adjustRightInd w:val="0"/>
              <w:ind w:left="100"/>
              <w:jc w:val="both"/>
              <w:rPr>
                <w:sz w:val="20"/>
                <w:szCs w:val="20"/>
              </w:rPr>
            </w:pPr>
            <w:r>
              <w:rPr>
                <w:sz w:val="20"/>
                <w:szCs w:val="20"/>
              </w:rPr>
              <w:t>Объяснение роли квантовой оптики в развитии современной физики</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i/>
                <w:iCs/>
                <w:sz w:val="20"/>
                <w:szCs w:val="20"/>
              </w:rPr>
            </w:pPr>
            <w:r>
              <w:rPr>
                <w:i/>
                <w:iCs/>
                <w:sz w:val="20"/>
                <w:szCs w:val="20"/>
              </w:rPr>
              <w:t>Физика атома</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линейчатых спектров.</w:t>
            </w:r>
          </w:p>
          <w:p w:rsidR="001214EC" w:rsidRDefault="001214EC">
            <w:pPr>
              <w:widowControl w:val="0"/>
              <w:autoSpaceDE w:val="0"/>
              <w:autoSpaceDN w:val="0"/>
              <w:adjustRightInd w:val="0"/>
              <w:ind w:left="100"/>
              <w:jc w:val="both"/>
              <w:rPr>
                <w:sz w:val="20"/>
                <w:szCs w:val="20"/>
              </w:rPr>
            </w:pPr>
            <w:r>
              <w:rPr>
                <w:sz w:val="20"/>
                <w:szCs w:val="20"/>
              </w:rPr>
              <w:t>Расчет частоты и длины волны испускаемого света при переходе атома водорода из одного стационарного состояния в другое.</w:t>
            </w:r>
          </w:p>
          <w:p w:rsidR="001214EC" w:rsidRDefault="001214EC">
            <w:pPr>
              <w:widowControl w:val="0"/>
              <w:autoSpaceDE w:val="0"/>
              <w:autoSpaceDN w:val="0"/>
              <w:adjustRightInd w:val="0"/>
              <w:ind w:left="100"/>
              <w:jc w:val="both"/>
              <w:rPr>
                <w:sz w:val="20"/>
                <w:szCs w:val="20"/>
              </w:rPr>
            </w:pPr>
            <w:r>
              <w:rPr>
                <w:sz w:val="20"/>
                <w:szCs w:val="20"/>
              </w:rPr>
              <w:t>Объяснение происхождения линейчатого спектра атома водорода и различия линейчатых спектров различных газов.</w:t>
            </w:r>
          </w:p>
          <w:p w:rsidR="001214EC" w:rsidRDefault="001214EC">
            <w:pPr>
              <w:widowControl w:val="0"/>
              <w:autoSpaceDE w:val="0"/>
              <w:autoSpaceDN w:val="0"/>
              <w:adjustRightInd w:val="0"/>
              <w:ind w:left="100"/>
              <w:jc w:val="both"/>
              <w:rPr>
                <w:sz w:val="20"/>
                <w:szCs w:val="20"/>
              </w:rPr>
            </w:pPr>
            <w:r>
              <w:rPr>
                <w:sz w:val="20"/>
                <w:szCs w:val="20"/>
              </w:rPr>
              <w:t>Исследование линейчатого спектра.</w:t>
            </w:r>
          </w:p>
          <w:p w:rsidR="001214EC" w:rsidRDefault="001214EC">
            <w:pPr>
              <w:widowControl w:val="0"/>
              <w:autoSpaceDE w:val="0"/>
              <w:autoSpaceDN w:val="0"/>
              <w:adjustRightInd w:val="0"/>
              <w:ind w:left="100"/>
              <w:jc w:val="both"/>
              <w:rPr>
                <w:sz w:val="20"/>
                <w:szCs w:val="20"/>
              </w:rPr>
            </w:pPr>
            <w:r>
              <w:rPr>
                <w:sz w:val="20"/>
                <w:szCs w:val="20"/>
              </w:rPr>
              <w:lastRenderedPageBreak/>
              <w:t>Исследование принципа работы люминесцентной лампы.</w:t>
            </w:r>
          </w:p>
          <w:p w:rsidR="001214EC" w:rsidRDefault="001214EC">
            <w:pPr>
              <w:widowControl w:val="0"/>
              <w:autoSpaceDE w:val="0"/>
              <w:autoSpaceDN w:val="0"/>
              <w:adjustRightInd w:val="0"/>
              <w:ind w:left="100"/>
              <w:jc w:val="both"/>
              <w:rPr>
                <w:sz w:val="20"/>
                <w:szCs w:val="20"/>
              </w:rPr>
            </w:pPr>
            <w:r>
              <w:rPr>
                <w:sz w:val="20"/>
                <w:szCs w:val="20"/>
              </w:rPr>
              <w:t>Наблюдение и объяснение принципа действия лазера.</w:t>
            </w:r>
          </w:p>
          <w:p w:rsidR="001214EC" w:rsidRDefault="001214EC">
            <w:pPr>
              <w:widowControl w:val="0"/>
              <w:autoSpaceDE w:val="0"/>
              <w:autoSpaceDN w:val="0"/>
              <w:adjustRightInd w:val="0"/>
              <w:ind w:left="100"/>
              <w:jc w:val="both"/>
              <w:rPr>
                <w:sz w:val="20"/>
                <w:szCs w:val="20"/>
              </w:rPr>
            </w:pPr>
            <w:r>
              <w:rPr>
                <w:sz w:val="20"/>
                <w:szCs w:val="20"/>
              </w:rPr>
              <w:t>Приведение примеров использования лазера в современной</w:t>
            </w:r>
          </w:p>
          <w:p w:rsidR="001214EC" w:rsidRDefault="001214EC">
            <w:pPr>
              <w:widowControl w:val="0"/>
              <w:autoSpaceDE w:val="0"/>
              <w:autoSpaceDN w:val="0"/>
              <w:adjustRightInd w:val="0"/>
              <w:ind w:left="100"/>
              <w:jc w:val="both"/>
              <w:rPr>
                <w:sz w:val="20"/>
                <w:szCs w:val="20"/>
              </w:rPr>
            </w:pPr>
            <w:r>
              <w:rPr>
                <w:sz w:val="20"/>
                <w:szCs w:val="20"/>
              </w:rPr>
              <w:t>науке и технике.</w:t>
            </w:r>
          </w:p>
          <w:p w:rsidR="001214EC" w:rsidRDefault="001214EC">
            <w:pPr>
              <w:widowControl w:val="0"/>
              <w:autoSpaceDE w:val="0"/>
              <w:autoSpaceDN w:val="0"/>
              <w:adjustRightInd w:val="0"/>
              <w:ind w:left="100"/>
              <w:jc w:val="both"/>
              <w:rPr>
                <w:sz w:val="20"/>
                <w:szCs w:val="20"/>
              </w:rPr>
            </w:pPr>
            <w:r>
              <w:rPr>
                <w:sz w:val="20"/>
                <w:szCs w:val="20"/>
              </w:rPr>
              <w:t>Использование Интернета для поиска информации о перспективах применения лазера</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i/>
                <w:iCs/>
                <w:sz w:val="20"/>
                <w:szCs w:val="20"/>
              </w:rPr>
            </w:pPr>
            <w:r>
              <w:rPr>
                <w:i/>
                <w:iCs/>
                <w:sz w:val="20"/>
                <w:szCs w:val="20"/>
              </w:rPr>
              <w:lastRenderedPageBreak/>
              <w:t>Физика атомного ядра</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треков альфа-частиц в камере Вильсона.</w:t>
            </w:r>
          </w:p>
          <w:p w:rsidR="001214EC" w:rsidRDefault="001214EC">
            <w:pPr>
              <w:widowControl w:val="0"/>
              <w:autoSpaceDE w:val="0"/>
              <w:autoSpaceDN w:val="0"/>
              <w:adjustRightInd w:val="0"/>
              <w:ind w:left="100"/>
              <w:jc w:val="both"/>
              <w:rPr>
                <w:sz w:val="20"/>
                <w:szCs w:val="20"/>
              </w:rPr>
            </w:pPr>
            <w:r>
              <w:rPr>
                <w:sz w:val="20"/>
                <w:szCs w:val="20"/>
              </w:rPr>
              <w:t>Регистрирование ядерных излучений с помощью счетчика Гейгера.</w:t>
            </w:r>
          </w:p>
          <w:p w:rsidR="001214EC" w:rsidRDefault="001214EC">
            <w:pPr>
              <w:widowControl w:val="0"/>
              <w:autoSpaceDE w:val="0"/>
              <w:autoSpaceDN w:val="0"/>
              <w:adjustRightInd w:val="0"/>
              <w:ind w:left="100"/>
              <w:jc w:val="both"/>
              <w:rPr>
                <w:sz w:val="20"/>
                <w:szCs w:val="20"/>
              </w:rPr>
            </w:pPr>
            <w:r>
              <w:rPr>
                <w:sz w:val="20"/>
                <w:szCs w:val="20"/>
              </w:rPr>
              <w:t>Расчет энергии связи атомных ядер.</w:t>
            </w:r>
          </w:p>
          <w:p w:rsidR="001214EC" w:rsidRDefault="001214EC">
            <w:pPr>
              <w:widowControl w:val="0"/>
              <w:autoSpaceDE w:val="0"/>
              <w:autoSpaceDN w:val="0"/>
              <w:adjustRightInd w:val="0"/>
              <w:ind w:left="100"/>
              <w:jc w:val="both"/>
              <w:rPr>
                <w:sz w:val="20"/>
                <w:szCs w:val="20"/>
              </w:rPr>
            </w:pPr>
            <w:r>
              <w:rPr>
                <w:sz w:val="20"/>
                <w:szCs w:val="20"/>
              </w:rPr>
              <w:t>Определение заряда и массового числа атомного ядра, возникающего в результате радиоактивного распада.</w:t>
            </w:r>
          </w:p>
          <w:p w:rsidR="001214EC" w:rsidRDefault="001214EC" w:rsidP="002722A8">
            <w:pPr>
              <w:widowControl w:val="0"/>
              <w:autoSpaceDE w:val="0"/>
              <w:autoSpaceDN w:val="0"/>
              <w:adjustRightInd w:val="0"/>
              <w:ind w:left="100"/>
              <w:jc w:val="both"/>
              <w:rPr>
                <w:sz w:val="20"/>
                <w:szCs w:val="20"/>
              </w:rPr>
            </w:pPr>
            <w:r>
              <w:rPr>
                <w:sz w:val="20"/>
                <w:szCs w:val="20"/>
              </w:rPr>
              <w:t>Вычисление энергии, освобождающейся при радиоактивном</w:t>
            </w:r>
            <w:r w:rsidR="002722A8">
              <w:rPr>
                <w:sz w:val="20"/>
                <w:szCs w:val="20"/>
              </w:rPr>
              <w:t xml:space="preserve"> </w:t>
            </w:r>
            <w:r>
              <w:rPr>
                <w:sz w:val="20"/>
                <w:szCs w:val="20"/>
              </w:rPr>
              <w:t>распаде.</w:t>
            </w:r>
          </w:p>
          <w:p w:rsidR="001214EC" w:rsidRDefault="001214EC">
            <w:pPr>
              <w:widowControl w:val="0"/>
              <w:autoSpaceDE w:val="0"/>
              <w:autoSpaceDN w:val="0"/>
              <w:adjustRightInd w:val="0"/>
              <w:ind w:left="100"/>
              <w:jc w:val="both"/>
              <w:rPr>
                <w:sz w:val="20"/>
                <w:szCs w:val="20"/>
              </w:rPr>
            </w:pPr>
            <w:r>
              <w:rPr>
                <w:sz w:val="20"/>
                <w:szCs w:val="20"/>
              </w:rPr>
              <w:t>Определение продуктов ядерной реакции.</w:t>
            </w:r>
          </w:p>
          <w:p w:rsidR="001214EC" w:rsidRDefault="001214EC">
            <w:pPr>
              <w:widowControl w:val="0"/>
              <w:autoSpaceDE w:val="0"/>
              <w:autoSpaceDN w:val="0"/>
              <w:adjustRightInd w:val="0"/>
              <w:ind w:left="100"/>
              <w:jc w:val="both"/>
              <w:rPr>
                <w:sz w:val="20"/>
                <w:szCs w:val="20"/>
              </w:rPr>
            </w:pPr>
            <w:r>
              <w:rPr>
                <w:sz w:val="20"/>
                <w:szCs w:val="20"/>
              </w:rPr>
              <w:t>Вычисление энергии, освобождающейся при ядерных реакциях.</w:t>
            </w:r>
          </w:p>
          <w:p w:rsidR="001214EC" w:rsidRDefault="001214EC">
            <w:pPr>
              <w:widowControl w:val="0"/>
              <w:autoSpaceDE w:val="0"/>
              <w:autoSpaceDN w:val="0"/>
              <w:adjustRightInd w:val="0"/>
              <w:ind w:left="100"/>
              <w:jc w:val="both"/>
              <w:rPr>
                <w:sz w:val="20"/>
                <w:szCs w:val="20"/>
              </w:rPr>
            </w:pPr>
            <w:r>
              <w:rPr>
                <w:sz w:val="20"/>
                <w:szCs w:val="20"/>
              </w:rPr>
              <w:t>Понимание преимуществ и недостатков использования атомной энергии и ионизирующих излучений в промышленности, медицине.</w:t>
            </w:r>
          </w:p>
          <w:p w:rsidR="001214EC" w:rsidRDefault="001214EC">
            <w:pPr>
              <w:widowControl w:val="0"/>
              <w:autoSpaceDE w:val="0"/>
              <w:autoSpaceDN w:val="0"/>
              <w:adjustRightInd w:val="0"/>
              <w:ind w:left="100"/>
              <w:jc w:val="both"/>
              <w:rPr>
                <w:sz w:val="20"/>
                <w:szCs w:val="20"/>
              </w:rPr>
            </w:pPr>
            <w:r>
              <w:rPr>
                <w:sz w:val="20"/>
                <w:szCs w:val="20"/>
              </w:rPr>
              <w:t>Изложение сути экологических проблем, связанных с биологическим действием радиоактивных излучений.</w:t>
            </w:r>
          </w:p>
          <w:p w:rsidR="001214EC" w:rsidRDefault="001214EC">
            <w:pPr>
              <w:widowControl w:val="0"/>
              <w:autoSpaceDE w:val="0"/>
              <w:autoSpaceDN w:val="0"/>
              <w:adjustRightInd w:val="0"/>
              <w:ind w:left="100"/>
              <w:jc w:val="both"/>
              <w:rPr>
                <w:sz w:val="20"/>
                <w:szCs w:val="20"/>
              </w:rPr>
            </w:pPr>
            <w:r>
              <w:rPr>
                <w:sz w:val="20"/>
                <w:szCs w:val="20"/>
              </w:rPr>
              <w:t>Проведение классификации элементарных частиц по их физическим характеристикам (массе, заряду, времени жизни, спину и т.д.).</w:t>
            </w:r>
          </w:p>
          <w:p w:rsidR="001214EC" w:rsidRDefault="001214EC">
            <w:pPr>
              <w:widowControl w:val="0"/>
              <w:autoSpaceDE w:val="0"/>
              <w:autoSpaceDN w:val="0"/>
              <w:adjustRightInd w:val="0"/>
              <w:ind w:left="100"/>
              <w:jc w:val="both"/>
              <w:rPr>
                <w:sz w:val="20"/>
                <w:szCs w:val="20"/>
              </w:rPr>
            </w:pPr>
            <w:r>
              <w:rPr>
                <w:sz w:val="20"/>
                <w:szCs w:val="20"/>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r>
      <w:tr w:rsidR="001214EC" w:rsidTr="001214EC">
        <w:tc>
          <w:tcPr>
            <w:tcW w:w="9216" w:type="dxa"/>
            <w:gridSpan w:val="3"/>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00"/>
              <w:jc w:val="center"/>
              <w:rPr>
                <w:sz w:val="20"/>
                <w:szCs w:val="20"/>
              </w:rPr>
            </w:pPr>
            <w:r>
              <w:rPr>
                <w:b/>
                <w:bCs/>
                <w:sz w:val="20"/>
                <w:szCs w:val="20"/>
              </w:rPr>
              <w:t>ЭВОЛЮЦИЯ ВСЕЛЕННОЙ</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 xml:space="preserve">Строение и </w:t>
            </w:r>
            <w:r w:rsidR="002722A8">
              <w:rPr>
                <w:i/>
                <w:iCs/>
                <w:sz w:val="20"/>
                <w:szCs w:val="20"/>
              </w:rPr>
              <w:t>развитие Вселенной</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Наблюдение за звездами, Луной и планетами в телескоп.</w:t>
            </w:r>
          </w:p>
          <w:p w:rsidR="001214EC" w:rsidRDefault="001214EC">
            <w:pPr>
              <w:widowControl w:val="0"/>
              <w:autoSpaceDE w:val="0"/>
              <w:autoSpaceDN w:val="0"/>
              <w:adjustRightInd w:val="0"/>
              <w:ind w:left="100"/>
              <w:jc w:val="both"/>
              <w:rPr>
                <w:sz w:val="20"/>
                <w:szCs w:val="20"/>
              </w:rPr>
            </w:pPr>
            <w:r>
              <w:rPr>
                <w:sz w:val="20"/>
                <w:szCs w:val="20"/>
              </w:rPr>
              <w:t>Наблюдение солнечных пятен с помощью телескопа и солнечного экрана.</w:t>
            </w:r>
          </w:p>
          <w:p w:rsidR="001214EC" w:rsidRDefault="001214EC">
            <w:pPr>
              <w:widowControl w:val="0"/>
              <w:autoSpaceDE w:val="0"/>
              <w:autoSpaceDN w:val="0"/>
              <w:adjustRightInd w:val="0"/>
              <w:ind w:left="100"/>
              <w:jc w:val="both"/>
              <w:rPr>
                <w:sz w:val="20"/>
                <w:szCs w:val="20"/>
              </w:rPr>
            </w:pPr>
            <w:r>
              <w:rPr>
                <w:sz w:val="20"/>
                <w:szCs w:val="20"/>
              </w:rPr>
              <w:t>Использование Интернета для поиска изображений космических объектов и информации об их особенностях</w:t>
            </w:r>
          </w:p>
          <w:p w:rsidR="001214EC" w:rsidRDefault="001214EC">
            <w:pPr>
              <w:widowControl w:val="0"/>
              <w:autoSpaceDE w:val="0"/>
              <w:autoSpaceDN w:val="0"/>
              <w:adjustRightInd w:val="0"/>
              <w:ind w:left="100"/>
              <w:jc w:val="both"/>
              <w:rPr>
                <w:sz w:val="20"/>
                <w:szCs w:val="20"/>
              </w:rPr>
            </w:pPr>
            <w:r>
              <w:rPr>
                <w:sz w:val="20"/>
                <w:szCs w:val="20"/>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rsidR="001214EC" w:rsidRDefault="001214EC">
            <w:pPr>
              <w:widowControl w:val="0"/>
              <w:autoSpaceDE w:val="0"/>
              <w:autoSpaceDN w:val="0"/>
              <w:adjustRightInd w:val="0"/>
              <w:ind w:left="100"/>
              <w:jc w:val="both"/>
              <w:rPr>
                <w:sz w:val="20"/>
                <w:szCs w:val="20"/>
              </w:rPr>
            </w:pPr>
            <w:r>
              <w:rPr>
                <w:sz w:val="20"/>
                <w:szCs w:val="20"/>
              </w:rPr>
              <w:t>достоверности, объективности, полноты, актуальности и т.д.</w:t>
            </w:r>
          </w:p>
        </w:tc>
      </w:tr>
      <w:tr w:rsidR="001214EC" w:rsidTr="001214EC">
        <w:tc>
          <w:tcPr>
            <w:tcW w:w="2410" w:type="dxa"/>
            <w:gridSpan w:val="2"/>
            <w:tcBorders>
              <w:top w:val="single" w:sz="4" w:space="0" w:color="auto"/>
              <w:left w:val="single" w:sz="4" w:space="0" w:color="auto"/>
              <w:bottom w:val="single" w:sz="4" w:space="0" w:color="auto"/>
              <w:right w:val="single" w:sz="4" w:space="0" w:color="auto"/>
            </w:tcBorders>
            <w:hideMark/>
          </w:tcPr>
          <w:p w:rsidR="001214EC" w:rsidRDefault="001214EC">
            <w:pPr>
              <w:widowControl w:val="0"/>
              <w:autoSpaceDE w:val="0"/>
              <w:autoSpaceDN w:val="0"/>
              <w:adjustRightInd w:val="0"/>
              <w:ind w:left="120"/>
              <w:jc w:val="center"/>
              <w:rPr>
                <w:sz w:val="20"/>
                <w:szCs w:val="20"/>
              </w:rPr>
            </w:pPr>
            <w:r>
              <w:rPr>
                <w:i/>
                <w:iCs/>
                <w:sz w:val="20"/>
                <w:szCs w:val="20"/>
              </w:rPr>
              <w:t>Эволюция звезд. Гипотеза происхождения Солнечной системы</w:t>
            </w:r>
          </w:p>
        </w:tc>
        <w:tc>
          <w:tcPr>
            <w:tcW w:w="6806" w:type="dxa"/>
            <w:tcBorders>
              <w:top w:val="single" w:sz="4" w:space="0" w:color="auto"/>
              <w:left w:val="single" w:sz="4" w:space="0" w:color="auto"/>
              <w:bottom w:val="single" w:sz="4" w:space="0" w:color="auto"/>
              <w:right w:val="single" w:sz="4" w:space="0" w:color="auto"/>
            </w:tcBorders>
            <w:vAlign w:val="bottom"/>
            <w:hideMark/>
          </w:tcPr>
          <w:p w:rsidR="001214EC" w:rsidRDefault="001214EC">
            <w:pPr>
              <w:widowControl w:val="0"/>
              <w:autoSpaceDE w:val="0"/>
              <w:autoSpaceDN w:val="0"/>
              <w:adjustRightInd w:val="0"/>
              <w:ind w:left="100"/>
              <w:jc w:val="both"/>
              <w:rPr>
                <w:sz w:val="20"/>
                <w:szCs w:val="20"/>
              </w:rPr>
            </w:pPr>
            <w:r>
              <w:rPr>
                <w:sz w:val="20"/>
                <w:szCs w:val="20"/>
              </w:rPr>
              <w:t>Вычисление энергии, освобождающейся при термоядерных реакциях.</w:t>
            </w:r>
          </w:p>
          <w:p w:rsidR="001214EC" w:rsidRDefault="001214EC">
            <w:pPr>
              <w:widowControl w:val="0"/>
              <w:autoSpaceDE w:val="0"/>
              <w:autoSpaceDN w:val="0"/>
              <w:adjustRightInd w:val="0"/>
              <w:ind w:left="100"/>
              <w:jc w:val="both"/>
              <w:rPr>
                <w:sz w:val="20"/>
                <w:szCs w:val="20"/>
              </w:rPr>
            </w:pPr>
            <w:r>
              <w:rPr>
                <w:sz w:val="20"/>
                <w:szCs w:val="20"/>
              </w:rPr>
              <w:t>Формулировка проблем термоядерной энергетики.</w:t>
            </w:r>
          </w:p>
          <w:p w:rsidR="001214EC" w:rsidRDefault="001214EC">
            <w:pPr>
              <w:widowControl w:val="0"/>
              <w:autoSpaceDE w:val="0"/>
              <w:autoSpaceDN w:val="0"/>
              <w:adjustRightInd w:val="0"/>
              <w:ind w:left="100"/>
              <w:jc w:val="both"/>
              <w:rPr>
                <w:sz w:val="20"/>
                <w:szCs w:val="20"/>
              </w:rPr>
            </w:pPr>
            <w:r>
              <w:rPr>
                <w:sz w:val="20"/>
                <w:szCs w:val="20"/>
              </w:rPr>
              <w:t>Объяснение влияния солнечной активности на Землю.</w:t>
            </w:r>
          </w:p>
          <w:p w:rsidR="001214EC" w:rsidRDefault="001214EC">
            <w:pPr>
              <w:widowControl w:val="0"/>
              <w:autoSpaceDE w:val="0"/>
              <w:autoSpaceDN w:val="0"/>
              <w:adjustRightInd w:val="0"/>
              <w:ind w:left="100"/>
              <w:jc w:val="both"/>
              <w:rPr>
                <w:sz w:val="20"/>
                <w:szCs w:val="20"/>
              </w:rPr>
            </w:pPr>
            <w:r>
              <w:rPr>
                <w:sz w:val="20"/>
                <w:szCs w:val="20"/>
              </w:rPr>
              <w:t>Понимание роли космических исследований, их научного и экономического значения.</w:t>
            </w:r>
          </w:p>
          <w:p w:rsidR="001214EC" w:rsidRDefault="001214EC">
            <w:pPr>
              <w:widowControl w:val="0"/>
              <w:autoSpaceDE w:val="0"/>
              <w:autoSpaceDN w:val="0"/>
              <w:adjustRightInd w:val="0"/>
              <w:ind w:left="100"/>
              <w:jc w:val="both"/>
              <w:rPr>
                <w:sz w:val="20"/>
                <w:szCs w:val="20"/>
              </w:rPr>
            </w:pPr>
            <w:r>
              <w:rPr>
                <w:sz w:val="20"/>
                <w:szCs w:val="20"/>
              </w:rPr>
              <w:t>Обсуждение современных гипотез о происхождении Солнечной системы</w:t>
            </w:r>
          </w:p>
        </w:tc>
      </w:tr>
    </w:tbl>
    <w:p w:rsidR="001214EC" w:rsidRDefault="001214EC" w:rsidP="001214EC">
      <w:pPr>
        <w:widowControl w:val="0"/>
        <w:suppressAutoHyphens/>
        <w:autoSpaceDE w:val="0"/>
        <w:ind w:left="471"/>
        <w:jc w:val="center"/>
        <w:rPr>
          <w:b/>
          <w:lang w:eastAsia="ar-SA"/>
        </w:rPr>
      </w:pPr>
      <w:bookmarkStart w:id="11" w:name="page35"/>
      <w:bookmarkStart w:id="12" w:name="page37"/>
      <w:bookmarkStart w:id="13" w:name="page39"/>
      <w:bookmarkStart w:id="14" w:name="page41"/>
      <w:bookmarkEnd w:id="11"/>
      <w:bookmarkEnd w:id="12"/>
      <w:bookmarkEnd w:id="13"/>
      <w:bookmarkEnd w:id="14"/>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УЧЕБНО-МЕТОДИЧЕСКОЕ И МАТЕРИАЛЬНО-ТЕХНИЧЕСКОЕ ОБЕСПЕЧЕНИЕ</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ПРОГРАММЫ УЧЕБНОЙ ДИСЦИПЛИНЫ «ФИЗИКА»</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Освоение программы учебной дисциплины «Физика»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w:t>
      </w:r>
      <w:r>
        <w:softHyphen/>
        <w:t xml:space="preserve"> учебной деятельности обучающихся.</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w:t>
      </w:r>
      <w:r>
        <w:tab/>
        <w:t xml:space="preserve">уровню подготовки обучающихся.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lastRenderedPageBreak/>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В состав учебно-методического и материально-технического обеспечения программы учебной дисциплины «Физика», входят: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многофункциональный комплекс преподавателя;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наглядные пособия (комплекты учебных таблиц, плакаты: «Физические </w:t>
      </w:r>
      <w:r w:rsidR="002722A8">
        <w:t>величины</w:t>
      </w:r>
      <w:r>
        <w:t xml:space="preserve">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информационно-коммуникативные средства;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экранно-звуковые пособия;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комплект электроснабжения кабинета физики;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технические средства обучения;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демонстрационное оборудование (общего назначения и тематические наборы);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лабораторное оборудование (общего назначения и тематические наборы);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статические, динамические, демонстрационные и раздаточные модели;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вспомогательное оборудование;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w:t>
      </w:r>
      <w:r>
        <w:tab/>
        <w:t xml:space="preserve">библиотечный фонд.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В процессе освоения программы учебной дисциплины «Физика» студенты имеют возможность доступа к электронным учебным материалам по физике, имеющимся в свободном доступе в сети Интернет (электронным книгам, практикумам, тестам, материалам ЕГЭ и др.).</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В образовательном процессе предусмотрено использование активных и интерактивных форм проведения занятий:</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1) Мультимедиа-презентации (тема «Эволюция во Вселенной»: Термоядерный синтез. Энергия Солнца и звезд. Эволюция звезд. Космическое излучение).</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2) Работа в малых группах (тема «Строение и развитие Вселенной»: Обсуждение возможных сценариев эволюции Вселенной).</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3) Индивидуальные проекты (темы предложены выше).</w:t>
      </w:r>
    </w:p>
    <w:p w:rsidR="001214EC" w:rsidRDefault="001214EC" w:rsidP="001214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Информационное обеспечение обучения</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Перечень рекомендуемых учебных изданий, интернет-ресурсов, дополнительной литературы</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Нормативные документы</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Федеральный закон от 29.12. 2012 № 273-ФЗ (в ред. федеральных законов от 07.05.2013 №</w:t>
      </w:r>
      <w:r>
        <w:rPr>
          <w:bCs/>
        </w:rPr>
        <w:tab/>
        <w:t>99-ФЗ, от 07.06.2013 № 120-ФЗ, от 02.07.2013 № 170-ФЗ, от 23.07.2013 № 203-ФЗ, от 25.11.2013 № 317-ФЗ, от 03.02.2014 № 11-ФЗ, от 03.02.2014 № 15-ФЗ, от 05.05.2014 №</w:t>
      </w:r>
      <w:r>
        <w:rPr>
          <w:bCs/>
        </w:rPr>
        <w:tab/>
        <w:t xml:space="preserve">84-ФЗ, от 27.05.2014 № 135-ФЗ, от 04.06.2014 № 148-ФЗ, с изм., внесенными Федеральным законом от 04.06.2014 № 145-ФЗ) «Об образовании в Российской Федерации».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r>
        <w:rPr>
          <w:bCs/>
        </w:rPr>
        <w:lastRenderedPageBreak/>
        <w:t xml:space="preserve">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Федеральный закон от 10.01.2002 № 7-ФЗ «Об охране окружающей среды» (в ред. от 25.06.2012, с изм. от 05.03.2013) // СЗ РФ. — 2002. — № 2. — Ст. 133</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Основные источники </w:t>
      </w:r>
    </w:p>
    <w:p w:rsidR="001214EC" w:rsidRDefault="001214EC" w:rsidP="001214EC">
      <w:pPr>
        <w:numPr>
          <w:ilvl w:val="0"/>
          <w:numId w:val="9"/>
        </w:numPr>
        <w:autoSpaceDE w:val="0"/>
        <w:autoSpaceDN w:val="0"/>
        <w:adjustRightInd w:val="0"/>
        <w:ind w:left="426"/>
        <w:jc w:val="both"/>
      </w:pPr>
      <w:r>
        <w:rPr>
          <w:i/>
          <w:iCs/>
        </w:rPr>
        <w:t>Калашников, Н. П. </w:t>
      </w:r>
      <w:r>
        <w:t xml:space="preserve">Физика в 2 ч. Часть 1 : учебник и практикум для СПО / Н. П. Калашников, С. Е. Муравьев. — 2-е изд., испр. и доп. — М. : Издательство Юрайт, 2017. — 313 с. — (Профессиональное образование). — ISBN 978-5-9916-9726-2. </w:t>
      </w:r>
      <w:hyperlink r:id="rId6" w:history="1">
        <w:r>
          <w:rPr>
            <w:rStyle w:val="a4"/>
          </w:rPr>
          <w:t>https://www.biblio-online.ru/book/93EAB9FB-FD8F-446C-9C6F-DA322A473747</w:t>
        </w:r>
      </w:hyperlink>
    </w:p>
    <w:p w:rsidR="001214EC" w:rsidRDefault="001214EC" w:rsidP="001214EC">
      <w:pPr>
        <w:numPr>
          <w:ilvl w:val="0"/>
          <w:numId w:val="9"/>
        </w:numPr>
        <w:autoSpaceDE w:val="0"/>
        <w:autoSpaceDN w:val="0"/>
        <w:adjustRightInd w:val="0"/>
        <w:ind w:left="426"/>
        <w:jc w:val="both"/>
      </w:pPr>
      <w:r>
        <w:rPr>
          <w:i/>
          <w:iCs/>
        </w:rPr>
        <w:t>Калашников, Н. П. </w:t>
      </w:r>
      <w:r>
        <w:t xml:space="preserve">Физика в 2 ч. Часть 2 : учебник и практикум для СПО / Н. П. Калашников, С. Е. Муравьев. — 2-е изд., испр. и доп. — М. : Издательство Юрайт, 2017. — 293 с. — (Профессиональное образование). — ISBN 978-5-9916-9730-9. </w:t>
      </w:r>
      <w:hyperlink r:id="rId7" w:history="1">
        <w:r>
          <w:rPr>
            <w:rStyle w:val="a4"/>
          </w:rPr>
          <w:t>https://www.biblio-online.ru/book/AFE32CB2-51F2-4F5A-8D0F-D03E9161399E</w:t>
        </w:r>
      </w:hyperlink>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Дополнительные источники</w:t>
      </w:r>
      <w:r>
        <w:rPr>
          <w:bCs/>
        </w:rPr>
        <w:t xml:space="preserve">: </w:t>
      </w:r>
    </w:p>
    <w:p w:rsidR="001214EC" w:rsidRDefault="008A1017" w:rsidP="001214EC">
      <w:pPr>
        <w:numPr>
          <w:ilvl w:val="0"/>
          <w:numId w:val="9"/>
        </w:numPr>
        <w:autoSpaceDE w:val="0"/>
        <w:autoSpaceDN w:val="0"/>
        <w:adjustRightInd w:val="0"/>
        <w:ind w:left="426"/>
        <w:jc w:val="both"/>
      </w:pPr>
      <w:hyperlink r:id="rId8" w:anchor="none" w:history="1">
        <w:r w:rsidR="001214EC">
          <w:rPr>
            <w:rStyle w:val="a4"/>
          </w:rPr>
          <w:t>Пинский А. А.</w:t>
        </w:r>
      </w:hyperlink>
      <w:r w:rsidR="001214EC">
        <w:t xml:space="preserve"> Физика[Электронный ресурс]: Учебник / Пинский А.А., Граковский Г.Ю., Дик Ю.И., - 4-е изд., испр. - М.:Форум, НИЦ ИНФРА-М, 2017. - 560 с. - (Профессиональное образование) - ISBN 978-5-91134-902-8. -  Режим доступа: </w:t>
      </w:r>
      <w:hyperlink r:id="rId9" w:history="1">
        <w:r w:rsidR="001214EC">
          <w:rPr>
            <w:rStyle w:val="a4"/>
          </w:rPr>
          <w:t>http://www.znanium.com/</w:t>
        </w:r>
      </w:hyperlink>
      <w:r w:rsidR="001214EC">
        <w:t>. – Загл. с экрана.</w:t>
      </w:r>
    </w:p>
    <w:p w:rsidR="001214EC" w:rsidRDefault="001214EC" w:rsidP="001214EC">
      <w:pPr>
        <w:numPr>
          <w:ilvl w:val="0"/>
          <w:numId w:val="9"/>
        </w:numPr>
        <w:autoSpaceDE w:val="0"/>
        <w:autoSpaceDN w:val="0"/>
        <w:adjustRightInd w:val="0"/>
        <w:ind w:left="426"/>
        <w:jc w:val="both"/>
      </w:pPr>
      <w:r>
        <w:rPr>
          <w:i/>
          <w:iCs/>
        </w:rPr>
        <w:t>Горлач, В. В. </w:t>
      </w:r>
      <w:r>
        <w:t xml:space="preserve">Физика. Самостоятельная работа студента : учебное пособие для СПО / В. В. Горлач, Н. А. Иванов, М. В. Пластинина. — 2-е изд., испр. и доп. — М. : Издательство Юрайт, 2017. — 168 с. — (Профессиональное образование). — ISBN 978-5-9916-9834-4. </w:t>
      </w:r>
      <w:hyperlink r:id="rId10" w:history="1">
        <w:r>
          <w:rPr>
            <w:rStyle w:val="a4"/>
          </w:rPr>
          <w:t>https://www.biblio-online.ru/book/DB31CB42-D3A6-4555-9807-36532DC15AC9</w:t>
        </w:r>
      </w:hyperlink>
    </w:p>
    <w:p w:rsidR="001214EC" w:rsidRDefault="001214EC" w:rsidP="001214EC">
      <w:pPr>
        <w:numPr>
          <w:ilvl w:val="0"/>
          <w:numId w:val="9"/>
        </w:numPr>
        <w:autoSpaceDE w:val="0"/>
        <w:autoSpaceDN w:val="0"/>
        <w:adjustRightInd w:val="0"/>
        <w:ind w:left="426"/>
        <w:jc w:val="both"/>
      </w:pPr>
      <w:r>
        <w:rPr>
          <w:i/>
          <w:iCs/>
        </w:rPr>
        <w:t>Родионов, В. Н. </w:t>
      </w:r>
      <w:r>
        <w:t xml:space="preserve">Физика : учебное пособие для СПО / В. Н. Родионов. — 2-е изд., испр. и доп. — М. : Издательство Юрайт, 2016. — 295 с. — (Профессиональное образование). — ISBN 978-5-9916-8104-9. </w:t>
      </w:r>
      <w:hyperlink r:id="rId11" w:history="1">
        <w:r>
          <w:rPr>
            <w:rStyle w:val="a4"/>
          </w:rPr>
          <w:t>https://www.biblio-online.ru/book/BED898B7-5325-41D0-9524-D40F090B07CD</w:t>
        </w:r>
      </w:hyperlink>
    </w:p>
    <w:p w:rsidR="001214EC" w:rsidRDefault="001214EC" w:rsidP="001214EC">
      <w:pPr>
        <w:numPr>
          <w:ilvl w:val="0"/>
          <w:numId w:val="9"/>
        </w:numPr>
        <w:autoSpaceDE w:val="0"/>
        <w:autoSpaceDN w:val="0"/>
        <w:adjustRightInd w:val="0"/>
        <w:ind w:left="426"/>
        <w:jc w:val="both"/>
      </w:pPr>
      <w:r>
        <w:rPr>
          <w:i/>
          <w:iCs/>
        </w:rPr>
        <w:t>Калашников, Н. П. </w:t>
      </w:r>
      <w:r>
        <w:t xml:space="preserve">Физика. Графические методы решения задач : учебное пособие для СПО / Н. П. Калашников, В. И. Кошкин. — 2-е изд., испр. и доп. — М. : Издательство Юрайт, 2017. — 250 с. — (Профессиональное образование). — ISBN 978-5-534-00186-0. </w:t>
      </w:r>
      <w:hyperlink r:id="rId12" w:history="1">
        <w:r>
          <w:rPr>
            <w:rStyle w:val="a4"/>
          </w:rPr>
          <w:t>https://www.biblio-online.ru/book/441419C9-0692-482A-AA74-4092DFB46930</w:t>
        </w:r>
      </w:hyperlink>
    </w:p>
    <w:p w:rsidR="001214EC" w:rsidRDefault="001214EC" w:rsidP="001214EC">
      <w:pPr>
        <w:autoSpaceDE w:val="0"/>
        <w:autoSpaceDN w:val="0"/>
        <w:adjustRightInd w:val="0"/>
        <w:jc w:val="both"/>
        <w:rPr>
          <w:b/>
        </w:rPr>
      </w:pPr>
      <w:r>
        <w:rPr>
          <w:b/>
        </w:rPr>
        <w:t>Справочник:</w:t>
      </w:r>
    </w:p>
    <w:p w:rsidR="001214EC" w:rsidRDefault="001214EC" w:rsidP="001214EC">
      <w:pPr>
        <w:autoSpaceDE w:val="0"/>
        <w:autoSpaceDN w:val="0"/>
        <w:adjustRightInd w:val="0"/>
        <w:jc w:val="both"/>
      </w:pPr>
      <w:r>
        <w:t>Справочная система «Консультант Плюс»</w:t>
      </w:r>
    </w:p>
    <w:p w:rsidR="001214EC" w:rsidRDefault="001214EC" w:rsidP="001214EC">
      <w:pPr>
        <w:autoSpaceDE w:val="0"/>
        <w:autoSpaceDN w:val="0"/>
        <w:adjustRightInd w:val="0"/>
        <w:jc w:val="both"/>
        <w:rPr>
          <w:b/>
        </w:rPr>
      </w:pPr>
      <w:r>
        <w:rPr>
          <w:b/>
        </w:rPr>
        <w:t>Журнал:</w:t>
      </w:r>
    </w:p>
    <w:p w:rsidR="001214EC" w:rsidRDefault="001214EC" w:rsidP="001214EC">
      <w:pPr>
        <w:autoSpaceDE w:val="0"/>
        <w:autoSpaceDN w:val="0"/>
        <w:adjustRightInd w:val="0"/>
        <w:jc w:val="both"/>
      </w:pPr>
      <w:r>
        <w:t xml:space="preserve">Вестник Московского университета. Серия 3: Физика. </w:t>
      </w:r>
      <w:hyperlink r:id="rId13" w:history="1">
        <w:r>
          <w:rPr>
            <w:rStyle w:val="a4"/>
          </w:rPr>
          <w:t>https://elibrary.ru/contents.asp?titleid=8508</w:t>
        </w:r>
      </w:hyperlink>
    </w:p>
    <w:p w:rsidR="001214EC" w:rsidRDefault="001214EC" w:rsidP="001214EC">
      <w:pPr>
        <w:autoSpaceDE w:val="0"/>
        <w:autoSpaceDN w:val="0"/>
        <w:adjustRightInd w:val="0"/>
        <w:jc w:val="both"/>
      </w:pPr>
      <w:r>
        <w:t xml:space="preserve">Известия высших учебных заведений. Физика </w:t>
      </w:r>
      <w:hyperlink r:id="rId14" w:history="1">
        <w:r>
          <w:rPr>
            <w:rStyle w:val="a4"/>
          </w:rPr>
          <w:t>https://elibrary.ru/contents.asp?titleid=7725</w:t>
        </w:r>
      </w:hyperlink>
      <w:r>
        <w:t xml:space="preserve"> </w:t>
      </w:r>
    </w:p>
    <w:p w:rsidR="001214EC" w:rsidRDefault="001214EC" w:rsidP="001214EC">
      <w:pPr>
        <w:autoSpaceDE w:val="0"/>
        <w:autoSpaceDN w:val="0"/>
        <w:adjustRightInd w:val="0"/>
        <w:jc w:val="both"/>
      </w:pPr>
      <w:r>
        <w:rPr>
          <w:b/>
        </w:rPr>
        <w:t>Интернет-ресурс</w:t>
      </w:r>
      <w:r>
        <w:t xml:space="preserve">. </w:t>
      </w:r>
    </w:p>
    <w:p w:rsidR="001214EC" w:rsidRDefault="001214EC" w:rsidP="001214EC">
      <w:pPr>
        <w:tabs>
          <w:tab w:val="left" w:pos="426"/>
        </w:tabs>
        <w:autoSpaceDE w:val="0"/>
        <w:autoSpaceDN w:val="0"/>
        <w:adjustRightInd w:val="0"/>
        <w:jc w:val="both"/>
      </w:pPr>
      <w:r>
        <w:t>1.www.fcior.edu.ru (Федеральный центр информационно-образовательных ресурсов).</w:t>
      </w:r>
    </w:p>
    <w:p w:rsidR="001214EC" w:rsidRDefault="001214EC" w:rsidP="001214EC">
      <w:pPr>
        <w:tabs>
          <w:tab w:val="left" w:pos="426"/>
        </w:tabs>
        <w:autoSpaceDE w:val="0"/>
        <w:autoSpaceDN w:val="0"/>
        <w:adjustRightInd w:val="0"/>
        <w:jc w:val="both"/>
      </w:pPr>
      <w:r>
        <w:t>2.wwww.dic.academic.ru (Академик. Словари и энциклопедии).</w:t>
      </w:r>
    </w:p>
    <w:p w:rsidR="001214EC" w:rsidRDefault="001214EC" w:rsidP="001214EC">
      <w:pPr>
        <w:tabs>
          <w:tab w:val="left" w:pos="426"/>
        </w:tabs>
        <w:autoSpaceDE w:val="0"/>
        <w:autoSpaceDN w:val="0"/>
        <w:adjustRightInd w:val="0"/>
        <w:jc w:val="both"/>
      </w:pPr>
      <w:r>
        <w:t>3.www.booksgid.com (Воокsgid. Электронная библиотека).</w:t>
      </w:r>
    </w:p>
    <w:p w:rsidR="001214EC" w:rsidRDefault="001214EC" w:rsidP="001214EC">
      <w:pPr>
        <w:tabs>
          <w:tab w:val="left" w:pos="426"/>
        </w:tabs>
        <w:autoSpaceDE w:val="0"/>
        <w:autoSpaceDN w:val="0"/>
        <w:adjustRightInd w:val="0"/>
        <w:jc w:val="both"/>
      </w:pPr>
      <w:r>
        <w:t>4.www.globalteka.ru (Глобалтека. Глобальная библиотека научных ресурсов). 5.www.window.edu.ru (Единое окно доступа к образовательным ресурсам). 6.www.st-books.ru (Лучшая учебная литература).</w:t>
      </w:r>
    </w:p>
    <w:p w:rsidR="001214EC" w:rsidRDefault="001214EC" w:rsidP="001214EC">
      <w:pPr>
        <w:tabs>
          <w:tab w:val="left" w:pos="426"/>
        </w:tabs>
        <w:autoSpaceDE w:val="0"/>
        <w:autoSpaceDN w:val="0"/>
        <w:adjustRightInd w:val="0"/>
        <w:jc w:val="both"/>
      </w:pPr>
      <w:r>
        <w:t>7.www.school.edu.ru (Российский образовательный портал. Доступность, качество, эффективность).</w:t>
      </w:r>
    </w:p>
    <w:p w:rsidR="001214EC" w:rsidRDefault="001214EC" w:rsidP="001214EC">
      <w:pPr>
        <w:tabs>
          <w:tab w:val="left" w:pos="426"/>
        </w:tabs>
        <w:autoSpaceDE w:val="0"/>
        <w:autoSpaceDN w:val="0"/>
        <w:adjustRightInd w:val="0"/>
        <w:jc w:val="both"/>
      </w:pPr>
      <w:r>
        <w:t>8.www.ru/book (Электронная библиотечная система). 9.www.alleng.ru/edu/phys.htm (Образовательные ресурсы интернета — Физика).</w:t>
      </w:r>
    </w:p>
    <w:p w:rsidR="001214EC" w:rsidRDefault="001214EC" w:rsidP="001214EC">
      <w:pPr>
        <w:tabs>
          <w:tab w:val="left" w:pos="426"/>
        </w:tabs>
        <w:autoSpaceDE w:val="0"/>
        <w:autoSpaceDN w:val="0"/>
        <w:adjustRightInd w:val="0"/>
        <w:jc w:val="both"/>
      </w:pPr>
      <w:r>
        <w:t>10.www.school-collection.edu.ru (Единая коллекция цифровых образовательных ресурсов).</w:t>
      </w:r>
    </w:p>
    <w:p w:rsidR="001214EC" w:rsidRDefault="001214EC" w:rsidP="001214EC">
      <w:pPr>
        <w:tabs>
          <w:tab w:val="left" w:pos="426"/>
        </w:tabs>
        <w:autoSpaceDE w:val="0"/>
        <w:autoSpaceDN w:val="0"/>
        <w:adjustRightInd w:val="0"/>
        <w:jc w:val="both"/>
      </w:pPr>
      <w:r>
        <w:t>11.https//fiz.1september.ru (Учебно-методическая газета «Физика»).</w:t>
      </w:r>
    </w:p>
    <w:p w:rsidR="001214EC" w:rsidRDefault="001214EC" w:rsidP="001214EC">
      <w:pPr>
        <w:tabs>
          <w:tab w:val="left" w:pos="426"/>
        </w:tabs>
        <w:autoSpaceDE w:val="0"/>
        <w:autoSpaceDN w:val="0"/>
        <w:adjustRightInd w:val="0"/>
        <w:jc w:val="both"/>
      </w:pPr>
      <w:r>
        <w:lastRenderedPageBreak/>
        <w:t>12.www.n-t.ru/nl/fz (Нобелевские лауреаты по физике). 13.www.nuclphys.sinp.msu.ru (Ядерная физика в интернете). 14.www.college.ru/fizika (Подготовка к ЕГЭ).</w:t>
      </w:r>
    </w:p>
    <w:p w:rsidR="001214EC" w:rsidRDefault="001214EC" w:rsidP="001214EC">
      <w:pPr>
        <w:tabs>
          <w:tab w:val="left" w:pos="426"/>
        </w:tabs>
        <w:autoSpaceDE w:val="0"/>
        <w:autoSpaceDN w:val="0"/>
        <w:adjustRightInd w:val="0"/>
        <w:jc w:val="both"/>
      </w:pPr>
      <w:r>
        <w:t>15.www.kvant.mccme.ru (Научно-популярный физико-математический журнал «квант»).</w:t>
      </w:r>
    </w:p>
    <w:p w:rsidR="001214EC" w:rsidRDefault="001214EC" w:rsidP="001214EC">
      <w:pPr>
        <w:tabs>
          <w:tab w:val="left" w:pos="426"/>
        </w:tabs>
        <w:autoSpaceDE w:val="0"/>
        <w:autoSpaceDN w:val="0"/>
        <w:adjustRightInd w:val="0"/>
        <w:jc w:val="both"/>
      </w:pPr>
      <w:r>
        <w:t>16.www.yos.ru/natural-sciences/html (Естественно-научный журнал для молодежи «путь в</w:t>
      </w:r>
      <w:r>
        <w:tab/>
        <w:t>науку»).</w:t>
      </w:r>
    </w:p>
    <w:p w:rsidR="001214EC" w:rsidRDefault="001214EC" w:rsidP="001214EC">
      <w:pPr>
        <w:autoSpaceDE w:val="0"/>
        <w:autoSpaceDN w:val="0"/>
        <w:adjustRightInd w:val="0"/>
        <w:ind w:left="495"/>
        <w:jc w:val="both"/>
        <w:rPr>
          <w:caps/>
        </w:rPr>
      </w:pPr>
    </w:p>
    <w:p w:rsidR="001214EC" w:rsidRDefault="001214EC" w:rsidP="001214EC">
      <w:pPr>
        <w:autoSpaceDE w:val="0"/>
        <w:autoSpaceDN w:val="0"/>
        <w:adjustRightInd w:val="0"/>
        <w:spacing w:after="240"/>
        <w:ind w:left="495"/>
        <w:jc w:val="center"/>
      </w:pPr>
      <w:r>
        <w:rPr>
          <w:caps/>
        </w:rPr>
        <w:t>Контроль и оценка результатов освоения УЧЕБНОЙ Дисциплины</w:t>
      </w:r>
    </w:p>
    <w:p w:rsidR="001214EC" w:rsidRDefault="001214EC" w:rsidP="001214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Pr>
          <w:b/>
        </w:rPr>
        <w:t>Контроль</w:t>
      </w:r>
      <w:r>
        <w:t xml:space="preserve"> </w:t>
      </w:r>
      <w:r>
        <w:rPr>
          <w:b/>
        </w:rPr>
        <w:t>и оценка</w:t>
      </w:r>
      <w: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11"/>
      </w:tblGrid>
      <w:tr w:rsidR="001214EC" w:rsidTr="001214EC">
        <w:tc>
          <w:tcPr>
            <w:tcW w:w="5920" w:type="dxa"/>
            <w:tcBorders>
              <w:top w:val="single" w:sz="4" w:space="0" w:color="auto"/>
              <w:left w:val="single" w:sz="4" w:space="0" w:color="auto"/>
              <w:bottom w:val="single" w:sz="4" w:space="0" w:color="auto"/>
              <w:right w:val="single" w:sz="4" w:space="0" w:color="auto"/>
            </w:tcBorders>
          </w:tcPr>
          <w:p w:rsidR="001214EC" w:rsidRDefault="001214EC">
            <w:pPr>
              <w:numPr>
                <w:ilvl w:val="0"/>
                <w:numId w:val="10"/>
              </w:numPr>
              <w:tabs>
                <w:tab w:val="left" w:pos="0"/>
                <w:tab w:val="left" w:pos="862"/>
                <w:tab w:val="left" w:pos="1080"/>
              </w:tabs>
              <w:ind w:left="142" w:hanging="284"/>
              <w:jc w:val="both"/>
              <w:rPr>
                <w:spacing w:val="-6"/>
                <w:sz w:val="20"/>
                <w:szCs w:val="20"/>
              </w:rPr>
            </w:pPr>
            <w:r>
              <w:rPr>
                <w:b/>
                <w:spacing w:val="-6"/>
                <w:sz w:val="20"/>
                <w:szCs w:val="20"/>
              </w:rPr>
              <w:t xml:space="preserve">описывать и объяснять физические явления и свойства тел: </w:t>
            </w:r>
            <w:r>
              <w:rPr>
                <w:spacing w:val="-6"/>
                <w:sz w:val="20"/>
                <w:szCs w:val="20"/>
              </w:rPr>
              <w:t>движение небесных тел и искусственных спутников Земли; свойства газов, жидкостей и твердых тел; электромагнитн</w:t>
            </w:r>
            <w:r>
              <w:rPr>
                <w:color w:val="000000"/>
                <w:spacing w:val="-6"/>
                <w:sz w:val="20"/>
                <w:szCs w:val="20"/>
              </w:rPr>
              <w:t>ую</w:t>
            </w:r>
            <w:r>
              <w:rPr>
                <w:spacing w:val="-6"/>
                <w:sz w:val="20"/>
                <w:szCs w:val="20"/>
              </w:rPr>
              <w:t xml:space="preserve"> индукци</w:t>
            </w:r>
            <w:r>
              <w:rPr>
                <w:color w:val="000000"/>
                <w:spacing w:val="-6"/>
                <w:sz w:val="20"/>
                <w:szCs w:val="20"/>
              </w:rPr>
              <w:t>ю</w:t>
            </w:r>
            <w:r>
              <w:rPr>
                <w:spacing w:val="-6"/>
                <w:sz w:val="20"/>
                <w:szCs w:val="20"/>
              </w:rPr>
              <w:t xml:space="preserve">, </w:t>
            </w:r>
            <w:r>
              <w:rPr>
                <w:color w:val="000000"/>
                <w:spacing w:val="-6"/>
                <w:sz w:val="20"/>
                <w:szCs w:val="20"/>
              </w:rPr>
              <w:t>распространение электромагнитных волн;</w:t>
            </w:r>
            <w:r>
              <w:rPr>
                <w:spacing w:val="-6"/>
                <w:sz w:val="20"/>
                <w:szCs w:val="20"/>
              </w:rPr>
              <w:t xml:space="preserve"> волновые свойства света; излучение и поглощение света атомом; фотоэффект;</w:t>
            </w:r>
          </w:p>
          <w:p w:rsidR="001214EC" w:rsidRDefault="001214EC">
            <w:pPr>
              <w:numPr>
                <w:ilvl w:val="0"/>
                <w:numId w:val="10"/>
              </w:numPr>
              <w:tabs>
                <w:tab w:val="left" w:pos="0"/>
                <w:tab w:val="left" w:pos="862"/>
                <w:tab w:val="left" w:pos="1080"/>
              </w:tabs>
              <w:ind w:left="142" w:hanging="284"/>
              <w:jc w:val="both"/>
              <w:rPr>
                <w:sz w:val="20"/>
                <w:szCs w:val="20"/>
              </w:rPr>
            </w:pPr>
            <w:r>
              <w:rPr>
                <w:b/>
                <w:sz w:val="20"/>
                <w:szCs w:val="20"/>
              </w:rPr>
              <w:t xml:space="preserve">отличать </w:t>
            </w:r>
            <w:r>
              <w:rPr>
                <w:sz w:val="20"/>
                <w:szCs w:val="20"/>
              </w:rPr>
              <w:t xml:space="preserve">гипотезы от научных теорий; </w:t>
            </w:r>
          </w:p>
          <w:p w:rsidR="001214EC" w:rsidRDefault="001214EC">
            <w:pPr>
              <w:numPr>
                <w:ilvl w:val="0"/>
                <w:numId w:val="10"/>
              </w:numPr>
              <w:tabs>
                <w:tab w:val="left" w:pos="0"/>
                <w:tab w:val="left" w:pos="862"/>
                <w:tab w:val="left" w:pos="1080"/>
              </w:tabs>
              <w:ind w:left="142" w:hanging="284"/>
              <w:jc w:val="both"/>
              <w:rPr>
                <w:sz w:val="20"/>
                <w:szCs w:val="20"/>
              </w:rPr>
            </w:pPr>
            <w:r>
              <w:rPr>
                <w:b/>
                <w:sz w:val="20"/>
                <w:szCs w:val="20"/>
              </w:rPr>
              <w:t>делать выводы</w:t>
            </w:r>
            <w:r>
              <w:rPr>
                <w:sz w:val="20"/>
                <w:szCs w:val="20"/>
              </w:rPr>
              <w:t xml:space="preserve"> на основе экспериментальных данных; </w:t>
            </w:r>
          </w:p>
          <w:p w:rsidR="001214EC" w:rsidRDefault="001214EC">
            <w:pPr>
              <w:numPr>
                <w:ilvl w:val="0"/>
                <w:numId w:val="10"/>
              </w:numPr>
              <w:tabs>
                <w:tab w:val="left" w:pos="0"/>
                <w:tab w:val="left" w:pos="862"/>
                <w:tab w:val="left" w:pos="1080"/>
              </w:tabs>
              <w:ind w:left="142" w:hanging="284"/>
              <w:jc w:val="both"/>
              <w:rPr>
                <w:sz w:val="20"/>
                <w:szCs w:val="20"/>
              </w:rPr>
            </w:pPr>
            <w:r>
              <w:rPr>
                <w:b/>
                <w:sz w:val="20"/>
                <w:szCs w:val="20"/>
              </w:rPr>
              <w:t>приводить примеры, показывающие, что:</w:t>
            </w:r>
            <w:r>
              <w:rPr>
                <w:sz w:val="20"/>
                <w:szCs w:val="20"/>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1214EC" w:rsidRDefault="001214EC">
            <w:pPr>
              <w:numPr>
                <w:ilvl w:val="0"/>
                <w:numId w:val="10"/>
              </w:numPr>
              <w:tabs>
                <w:tab w:val="left" w:pos="0"/>
                <w:tab w:val="left" w:pos="862"/>
                <w:tab w:val="left" w:pos="1080"/>
              </w:tabs>
              <w:ind w:left="142" w:hanging="284"/>
              <w:jc w:val="both"/>
              <w:rPr>
                <w:sz w:val="20"/>
                <w:szCs w:val="20"/>
              </w:rPr>
            </w:pPr>
            <w:r>
              <w:rPr>
                <w:b/>
                <w:sz w:val="20"/>
                <w:szCs w:val="20"/>
              </w:rPr>
              <w:t xml:space="preserve">приводить примеры практического использования физических знаний: </w:t>
            </w:r>
            <w:r>
              <w:rPr>
                <w:sz w:val="20"/>
                <w:szCs w:val="2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214EC" w:rsidRDefault="001214EC">
            <w:pPr>
              <w:numPr>
                <w:ilvl w:val="0"/>
                <w:numId w:val="10"/>
              </w:numPr>
              <w:tabs>
                <w:tab w:val="left" w:pos="0"/>
                <w:tab w:val="left" w:pos="862"/>
                <w:tab w:val="left" w:pos="1080"/>
              </w:tabs>
              <w:ind w:left="142" w:hanging="284"/>
              <w:jc w:val="both"/>
              <w:rPr>
                <w:sz w:val="20"/>
                <w:szCs w:val="20"/>
              </w:rPr>
            </w:pPr>
            <w:r>
              <w:rPr>
                <w:b/>
                <w:sz w:val="20"/>
                <w:szCs w:val="20"/>
              </w:rPr>
              <w:t xml:space="preserve">воспринимать и на основе полученных знаний самостоятельно оценивать </w:t>
            </w:r>
            <w:r>
              <w:rPr>
                <w:sz w:val="20"/>
                <w:szCs w:val="20"/>
              </w:rPr>
              <w:t>информацию, содержащуюся в сообщениях СМИ,  Интернете, научно-популярных статьях.</w:t>
            </w:r>
          </w:p>
          <w:p w:rsidR="001214EC" w:rsidRDefault="001214EC">
            <w:pPr>
              <w:tabs>
                <w:tab w:val="left" w:pos="0"/>
              </w:tabs>
              <w:spacing w:before="120"/>
              <w:ind w:left="142" w:hanging="284"/>
              <w:jc w:val="both"/>
              <w:rPr>
                <w:sz w:val="20"/>
                <w:szCs w:val="20"/>
              </w:rPr>
            </w:pPr>
            <w:r>
              <w:rPr>
                <w:b/>
                <w:sz w:val="20"/>
                <w:szCs w:val="20"/>
              </w:rPr>
              <w:t>использовать приобретенные знания и умения в практической деятельности и повседневной жизни</w:t>
            </w:r>
            <w:r>
              <w:rPr>
                <w:sz w:val="20"/>
                <w:szCs w:val="20"/>
              </w:rPr>
              <w:t>:</w:t>
            </w:r>
          </w:p>
          <w:p w:rsidR="001214EC" w:rsidRDefault="001214EC">
            <w:pPr>
              <w:numPr>
                <w:ilvl w:val="0"/>
                <w:numId w:val="11"/>
              </w:numPr>
              <w:tabs>
                <w:tab w:val="left" w:pos="0"/>
                <w:tab w:val="left" w:pos="862"/>
                <w:tab w:val="left" w:pos="1080"/>
              </w:tabs>
              <w:ind w:left="142" w:hanging="284"/>
              <w:jc w:val="both"/>
              <w:rPr>
                <w:sz w:val="20"/>
                <w:szCs w:val="20"/>
              </w:rPr>
            </w:pPr>
            <w:r>
              <w:rPr>
                <w:sz w:val="20"/>
                <w:szCs w:val="20"/>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214EC" w:rsidRDefault="001214EC">
            <w:pPr>
              <w:numPr>
                <w:ilvl w:val="0"/>
                <w:numId w:val="11"/>
              </w:numPr>
              <w:tabs>
                <w:tab w:val="left" w:pos="0"/>
                <w:tab w:val="left" w:pos="862"/>
                <w:tab w:val="left" w:pos="1080"/>
              </w:tabs>
              <w:ind w:left="142" w:hanging="284"/>
              <w:jc w:val="both"/>
              <w:rPr>
                <w:sz w:val="20"/>
                <w:szCs w:val="20"/>
              </w:rPr>
            </w:pPr>
            <w:r>
              <w:rPr>
                <w:sz w:val="20"/>
                <w:szCs w:val="20"/>
              </w:rPr>
              <w:t>оценки влияния на организм человека и другие организмы загрязнения окружающей среды;</w:t>
            </w:r>
          </w:p>
          <w:p w:rsidR="001214EC" w:rsidRDefault="001214EC">
            <w:pPr>
              <w:numPr>
                <w:ilvl w:val="0"/>
                <w:numId w:val="11"/>
              </w:numPr>
              <w:tabs>
                <w:tab w:val="left" w:pos="0"/>
                <w:tab w:val="left" w:pos="862"/>
                <w:tab w:val="left" w:pos="1080"/>
              </w:tabs>
              <w:ind w:left="142" w:hanging="284"/>
              <w:jc w:val="both"/>
              <w:rPr>
                <w:sz w:val="20"/>
                <w:szCs w:val="20"/>
              </w:rPr>
            </w:pPr>
            <w:r>
              <w:rPr>
                <w:sz w:val="20"/>
                <w:szCs w:val="20"/>
              </w:rPr>
              <w:t>рационального природопользования и защиты окружающей среды.</w:t>
            </w:r>
          </w:p>
          <w:p w:rsidR="001214EC" w:rsidRDefault="001214EC">
            <w:pPr>
              <w:numPr>
                <w:ilvl w:val="0"/>
                <w:numId w:val="11"/>
              </w:numPr>
              <w:tabs>
                <w:tab w:val="left" w:pos="655"/>
                <w:tab w:val="left" w:pos="862"/>
                <w:tab w:val="left" w:pos="1080"/>
              </w:tabs>
              <w:ind w:left="655"/>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1214EC" w:rsidRDefault="001214EC">
            <w:pPr>
              <w:jc w:val="both"/>
              <w:rPr>
                <w:bCs/>
                <w:sz w:val="20"/>
                <w:szCs w:val="20"/>
              </w:rPr>
            </w:pPr>
            <w:r>
              <w:rPr>
                <w:bCs/>
                <w:sz w:val="20"/>
                <w:szCs w:val="20"/>
              </w:rPr>
              <w:t>Экспертная оценка выполненных работ, рефератов, докладов, конспектов.</w:t>
            </w:r>
          </w:p>
          <w:p w:rsidR="001214EC" w:rsidRDefault="001214EC">
            <w:pPr>
              <w:jc w:val="both"/>
              <w:rPr>
                <w:bCs/>
                <w:sz w:val="20"/>
                <w:szCs w:val="20"/>
              </w:rPr>
            </w:pPr>
          </w:p>
          <w:p w:rsidR="001214EC" w:rsidRDefault="001214EC">
            <w:pPr>
              <w:jc w:val="both"/>
              <w:rPr>
                <w:bCs/>
                <w:sz w:val="20"/>
                <w:szCs w:val="20"/>
              </w:rPr>
            </w:pPr>
            <w:r>
              <w:rPr>
                <w:bCs/>
                <w:sz w:val="20"/>
                <w:szCs w:val="20"/>
              </w:rPr>
              <w:t>Текущий контроль знаний в ходе аудиторных занятий.</w:t>
            </w:r>
          </w:p>
          <w:p w:rsidR="001214EC" w:rsidRDefault="001214EC">
            <w:pPr>
              <w:jc w:val="both"/>
              <w:rPr>
                <w:bCs/>
                <w:sz w:val="20"/>
                <w:szCs w:val="20"/>
              </w:rPr>
            </w:pPr>
          </w:p>
          <w:p w:rsidR="001214EC" w:rsidRDefault="001214EC">
            <w:pPr>
              <w:jc w:val="both"/>
              <w:rPr>
                <w:bCs/>
                <w:sz w:val="20"/>
                <w:szCs w:val="20"/>
              </w:rPr>
            </w:pPr>
            <w:r>
              <w:rPr>
                <w:bCs/>
                <w:sz w:val="20"/>
                <w:szCs w:val="20"/>
              </w:rPr>
              <w:t>Тестирование.</w:t>
            </w:r>
          </w:p>
          <w:p w:rsidR="001214EC" w:rsidRDefault="001214EC">
            <w:pPr>
              <w:jc w:val="both"/>
              <w:rPr>
                <w:bCs/>
                <w:sz w:val="20"/>
                <w:szCs w:val="20"/>
              </w:rPr>
            </w:pPr>
          </w:p>
          <w:p w:rsidR="001214EC" w:rsidRDefault="001214EC">
            <w:pPr>
              <w:jc w:val="both"/>
              <w:rPr>
                <w:bCs/>
                <w:sz w:val="20"/>
                <w:szCs w:val="20"/>
              </w:rPr>
            </w:pPr>
            <w:r>
              <w:rPr>
                <w:bCs/>
                <w:sz w:val="20"/>
                <w:szCs w:val="20"/>
              </w:rPr>
              <w:t>зачет.</w:t>
            </w:r>
          </w:p>
        </w:tc>
      </w:tr>
      <w:tr w:rsidR="001214EC" w:rsidTr="001214EC">
        <w:tc>
          <w:tcPr>
            <w:tcW w:w="5920"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tabs>
                <w:tab w:val="left" w:pos="426"/>
              </w:tabs>
              <w:spacing w:line="274" w:lineRule="exact"/>
              <w:ind w:right="91" w:firstLine="567"/>
              <w:jc w:val="both"/>
              <w:rPr>
                <w:b/>
                <w:sz w:val="20"/>
                <w:szCs w:val="20"/>
              </w:rPr>
            </w:pPr>
            <w:r>
              <w:rPr>
                <w:b/>
                <w:sz w:val="20"/>
                <w:szCs w:val="20"/>
              </w:rPr>
              <w:t>Знать:</w:t>
            </w:r>
          </w:p>
        </w:tc>
        <w:tc>
          <w:tcPr>
            <w:tcW w:w="4111" w:type="dxa"/>
            <w:tcBorders>
              <w:top w:val="single" w:sz="4" w:space="0" w:color="auto"/>
              <w:left w:val="single" w:sz="4" w:space="0" w:color="auto"/>
              <w:bottom w:val="single" w:sz="4" w:space="0" w:color="auto"/>
              <w:right w:val="single" w:sz="4" w:space="0" w:color="auto"/>
            </w:tcBorders>
          </w:tcPr>
          <w:p w:rsidR="001214EC" w:rsidRDefault="001214EC">
            <w:pPr>
              <w:ind w:left="70"/>
              <w:jc w:val="both"/>
              <w:rPr>
                <w:bCs/>
                <w:sz w:val="20"/>
                <w:szCs w:val="20"/>
              </w:rPr>
            </w:pPr>
          </w:p>
        </w:tc>
      </w:tr>
      <w:tr w:rsidR="001214EC" w:rsidTr="001214EC">
        <w:tc>
          <w:tcPr>
            <w:tcW w:w="5920" w:type="dxa"/>
            <w:tcBorders>
              <w:top w:val="single" w:sz="4" w:space="0" w:color="auto"/>
              <w:left w:val="single" w:sz="4" w:space="0" w:color="auto"/>
              <w:bottom w:val="single" w:sz="4" w:space="0" w:color="auto"/>
              <w:right w:val="single" w:sz="4" w:space="0" w:color="auto"/>
            </w:tcBorders>
            <w:hideMark/>
          </w:tcPr>
          <w:p w:rsidR="001214EC" w:rsidRDefault="001214EC">
            <w:pPr>
              <w:numPr>
                <w:ilvl w:val="0"/>
                <w:numId w:val="12"/>
              </w:numPr>
              <w:tabs>
                <w:tab w:val="clear" w:pos="900"/>
                <w:tab w:val="left" w:pos="142"/>
                <w:tab w:val="left" w:pos="862"/>
                <w:tab w:val="left" w:pos="1080"/>
              </w:tabs>
              <w:ind w:left="0" w:firstLine="0"/>
              <w:jc w:val="both"/>
              <w:rPr>
                <w:sz w:val="20"/>
                <w:szCs w:val="20"/>
              </w:rPr>
            </w:pPr>
            <w:r>
              <w:rPr>
                <w:b/>
                <w:sz w:val="20"/>
                <w:szCs w:val="20"/>
              </w:rPr>
              <w:t>смысл понятий:</w:t>
            </w:r>
            <w:r>
              <w:rPr>
                <w:sz w:val="20"/>
                <w:szCs w:val="20"/>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1214EC" w:rsidRDefault="001214EC">
            <w:pPr>
              <w:numPr>
                <w:ilvl w:val="0"/>
                <w:numId w:val="12"/>
              </w:numPr>
              <w:tabs>
                <w:tab w:val="clear" w:pos="900"/>
                <w:tab w:val="left" w:pos="142"/>
                <w:tab w:val="left" w:pos="862"/>
                <w:tab w:val="left" w:pos="1080"/>
              </w:tabs>
              <w:ind w:left="0" w:firstLine="0"/>
              <w:jc w:val="both"/>
              <w:rPr>
                <w:sz w:val="20"/>
                <w:szCs w:val="20"/>
              </w:rPr>
            </w:pPr>
            <w:r>
              <w:rPr>
                <w:b/>
                <w:sz w:val="20"/>
                <w:szCs w:val="20"/>
              </w:rPr>
              <w:t xml:space="preserve">смысл физических величин: </w:t>
            </w:r>
            <w:r>
              <w:rPr>
                <w:sz w:val="20"/>
                <w:szCs w:val="20"/>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214EC" w:rsidRDefault="001214EC">
            <w:pPr>
              <w:numPr>
                <w:ilvl w:val="0"/>
                <w:numId w:val="12"/>
              </w:numPr>
              <w:tabs>
                <w:tab w:val="clear" w:pos="900"/>
                <w:tab w:val="left" w:pos="142"/>
                <w:tab w:val="left" w:pos="862"/>
                <w:tab w:val="left" w:pos="1080"/>
                <w:tab w:val="left" w:pos="1800"/>
              </w:tabs>
              <w:ind w:left="0" w:firstLine="0"/>
              <w:jc w:val="both"/>
              <w:rPr>
                <w:sz w:val="20"/>
                <w:szCs w:val="20"/>
              </w:rPr>
            </w:pPr>
            <w:r>
              <w:rPr>
                <w:b/>
                <w:sz w:val="20"/>
                <w:szCs w:val="20"/>
              </w:rPr>
              <w:t>смысл физических законов</w:t>
            </w:r>
            <w:r>
              <w:rPr>
                <w:sz w:val="20"/>
                <w:szCs w:val="20"/>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214EC" w:rsidRDefault="001214EC">
            <w:pPr>
              <w:numPr>
                <w:ilvl w:val="0"/>
                <w:numId w:val="12"/>
              </w:numPr>
              <w:tabs>
                <w:tab w:val="clear" w:pos="900"/>
                <w:tab w:val="left" w:pos="142"/>
                <w:tab w:val="left" w:pos="862"/>
                <w:tab w:val="left" w:pos="1080"/>
              </w:tabs>
              <w:ind w:left="0" w:firstLine="0"/>
              <w:jc w:val="both"/>
              <w:rPr>
                <w:sz w:val="20"/>
                <w:szCs w:val="20"/>
              </w:rPr>
            </w:pPr>
            <w:r>
              <w:rPr>
                <w:b/>
                <w:sz w:val="20"/>
                <w:szCs w:val="20"/>
              </w:rPr>
              <w:lastRenderedPageBreak/>
              <w:t>вклад российских и зарубежных ученых</w:t>
            </w:r>
            <w:r>
              <w:rPr>
                <w:sz w:val="20"/>
                <w:szCs w:val="20"/>
              </w:rPr>
              <w:t>, оказавших наибольшее влияние на развитие физики;</w:t>
            </w:r>
          </w:p>
        </w:tc>
        <w:tc>
          <w:tcPr>
            <w:tcW w:w="4111" w:type="dxa"/>
            <w:tcBorders>
              <w:top w:val="single" w:sz="4" w:space="0" w:color="auto"/>
              <w:left w:val="single" w:sz="4" w:space="0" w:color="auto"/>
              <w:bottom w:val="single" w:sz="4" w:space="0" w:color="auto"/>
              <w:right w:val="single" w:sz="4" w:space="0" w:color="auto"/>
            </w:tcBorders>
          </w:tcPr>
          <w:p w:rsidR="001214EC" w:rsidRDefault="001214EC">
            <w:pPr>
              <w:jc w:val="both"/>
              <w:rPr>
                <w:bCs/>
                <w:sz w:val="20"/>
                <w:szCs w:val="20"/>
              </w:rPr>
            </w:pPr>
            <w:r>
              <w:rPr>
                <w:bCs/>
                <w:sz w:val="20"/>
                <w:szCs w:val="20"/>
              </w:rPr>
              <w:lastRenderedPageBreak/>
              <w:t>Экспертная оценка выполненных лабораторных работ, рефератов, докладов, конспектов.</w:t>
            </w:r>
          </w:p>
          <w:p w:rsidR="001214EC" w:rsidRDefault="001214EC">
            <w:pPr>
              <w:jc w:val="both"/>
              <w:rPr>
                <w:bCs/>
                <w:sz w:val="20"/>
                <w:szCs w:val="20"/>
              </w:rPr>
            </w:pPr>
          </w:p>
          <w:p w:rsidR="001214EC" w:rsidRDefault="001214EC">
            <w:pPr>
              <w:jc w:val="both"/>
              <w:rPr>
                <w:bCs/>
                <w:sz w:val="20"/>
                <w:szCs w:val="20"/>
              </w:rPr>
            </w:pPr>
            <w:r>
              <w:rPr>
                <w:bCs/>
                <w:sz w:val="20"/>
                <w:szCs w:val="20"/>
              </w:rPr>
              <w:t>Текущий контроль знаний в ходе аудиторных занятий.</w:t>
            </w:r>
          </w:p>
          <w:p w:rsidR="001214EC" w:rsidRDefault="001214EC">
            <w:pPr>
              <w:jc w:val="both"/>
              <w:rPr>
                <w:bCs/>
                <w:sz w:val="20"/>
                <w:szCs w:val="20"/>
              </w:rPr>
            </w:pPr>
          </w:p>
          <w:p w:rsidR="001214EC" w:rsidRDefault="001214EC">
            <w:pPr>
              <w:jc w:val="both"/>
              <w:rPr>
                <w:bCs/>
                <w:sz w:val="20"/>
                <w:szCs w:val="20"/>
              </w:rPr>
            </w:pPr>
            <w:r>
              <w:rPr>
                <w:bCs/>
                <w:sz w:val="20"/>
                <w:szCs w:val="20"/>
              </w:rPr>
              <w:t>Тестирование.</w:t>
            </w:r>
          </w:p>
          <w:p w:rsidR="001214EC" w:rsidRDefault="001214EC">
            <w:pPr>
              <w:jc w:val="both"/>
              <w:rPr>
                <w:bCs/>
                <w:sz w:val="20"/>
                <w:szCs w:val="20"/>
              </w:rPr>
            </w:pPr>
          </w:p>
          <w:p w:rsidR="001214EC" w:rsidRDefault="001214EC">
            <w:pPr>
              <w:jc w:val="both"/>
              <w:rPr>
                <w:bCs/>
                <w:sz w:val="20"/>
                <w:szCs w:val="20"/>
              </w:rPr>
            </w:pPr>
          </w:p>
        </w:tc>
      </w:tr>
    </w:tbl>
    <w:p w:rsidR="001214EC" w:rsidRDefault="001214EC" w:rsidP="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1214EC" w:rsidRDefault="001214EC" w:rsidP="001214EC">
      <w:pPr>
        <w:tabs>
          <w:tab w:val="left" w:pos="142"/>
        </w:tabs>
        <w:spacing w:after="200" w:line="276" w:lineRule="auto"/>
        <w:contextualSpacing/>
        <w:jc w:val="center"/>
        <w:rPr>
          <w:lang w:eastAsia="en-US"/>
        </w:rPr>
      </w:pPr>
      <w:r>
        <w:rPr>
          <w:b/>
          <w:lang w:eastAsia="en-US"/>
        </w:rPr>
        <w:t>Описание шкал оценивания</w:t>
      </w:r>
    </w:p>
    <w:p w:rsidR="001214EC" w:rsidRDefault="001214EC" w:rsidP="001214EC">
      <w:pPr>
        <w:tabs>
          <w:tab w:val="left" w:pos="142"/>
        </w:tabs>
        <w:spacing w:after="200" w:line="276" w:lineRule="auto"/>
        <w:contextualSpacing/>
        <w:rPr>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2295"/>
        <w:gridCol w:w="2269"/>
        <w:gridCol w:w="2269"/>
        <w:gridCol w:w="1702"/>
      </w:tblGrid>
      <w:tr w:rsidR="001214EC" w:rsidTr="001214E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1214EC" w:rsidRDefault="001214EC">
            <w:pPr>
              <w:tabs>
                <w:tab w:val="left" w:pos="142"/>
              </w:tabs>
              <w:spacing w:after="200" w:line="276" w:lineRule="auto"/>
              <w:contextualSpacing/>
              <w:jc w:val="center"/>
              <w:rPr>
                <w:sz w:val="20"/>
                <w:szCs w:val="20"/>
                <w:lang w:eastAsia="en-US"/>
              </w:rPr>
            </w:pPr>
            <w:r>
              <w:rPr>
                <w:bCs/>
                <w:sz w:val="20"/>
                <w:szCs w:val="20"/>
              </w:rPr>
              <w:t xml:space="preserve">Составляющие </w:t>
            </w:r>
            <w:r>
              <w:rPr>
                <w:sz w:val="20"/>
                <w:szCs w:val="20"/>
              </w:rPr>
              <w:t>компетенции</w:t>
            </w:r>
          </w:p>
        </w:tc>
        <w:tc>
          <w:tcPr>
            <w:tcW w:w="8531" w:type="dxa"/>
            <w:gridSpan w:val="4"/>
            <w:tcBorders>
              <w:top w:val="single" w:sz="4" w:space="0" w:color="auto"/>
              <w:left w:val="single" w:sz="4" w:space="0" w:color="auto"/>
              <w:bottom w:val="single" w:sz="4" w:space="0" w:color="auto"/>
              <w:right w:val="single" w:sz="4" w:space="0" w:color="auto"/>
            </w:tcBorders>
            <w:vAlign w:val="center"/>
            <w:hideMark/>
          </w:tcPr>
          <w:p w:rsidR="001214EC" w:rsidRDefault="001214EC">
            <w:pPr>
              <w:tabs>
                <w:tab w:val="left" w:pos="142"/>
              </w:tabs>
              <w:spacing w:line="276" w:lineRule="auto"/>
              <w:jc w:val="center"/>
              <w:rPr>
                <w:sz w:val="20"/>
                <w:szCs w:val="20"/>
                <w:lang w:eastAsia="en-US"/>
              </w:rPr>
            </w:pPr>
            <w:r>
              <w:rPr>
                <w:b/>
                <w:bCs/>
                <w:sz w:val="20"/>
                <w:szCs w:val="20"/>
              </w:rPr>
              <w:t>ОЦЕНКИ СФОРМИРОВАННОСТИ КОМПЕТЕНЦИИ</w:t>
            </w:r>
          </w:p>
        </w:tc>
      </w:tr>
      <w:tr w:rsidR="001214EC" w:rsidTr="001214EC">
        <w:tc>
          <w:tcPr>
            <w:tcW w:w="1500" w:type="dxa"/>
            <w:vMerge/>
            <w:tcBorders>
              <w:top w:val="single" w:sz="4" w:space="0" w:color="auto"/>
              <w:left w:val="single" w:sz="4" w:space="0" w:color="auto"/>
              <w:bottom w:val="single" w:sz="4" w:space="0" w:color="auto"/>
              <w:right w:val="single" w:sz="4" w:space="0" w:color="auto"/>
            </w:tcBorders>
            <w:vAlign w:val="center"/>
            <w:hideMark/>
          </w:tcPr>
          <w:p w:rsidR="001214EC" w:rsidRDefault="001214EC">
            <w:pPr>
              <w:rPr>
                <w:sz w:val="20"/>
                <w:szCs w:val="20"/>
                <w:lang w:eastAsia="en-US"/>
              </w:rPr>
            </w:pPr>
          </w:p>
        </w:tc>
        <w:tc>
          <w:tcPr>
            <w:tcW w:w="2294"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ind w:left="48"/>
              <w:jc w:val="center"/>
              <w:rPr>
                <w:sz w:val="20"/>
                <w:szCs w:val="20"/>
              </w:rPr>
            </w:pPr>
            <w:r>
              <w:rPr>
                <w:b/>
                <w:bCs/>
                <w:spacing w:val="-1"/>
                <w:sz w:val="20"/>
                <w:szCs w:val="20"/>
              </w:rPr>
              <w:t>неудовлетворительно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ind w:left="278"/>
              <w:jc w:val="center"/>
              <w:rPr>
                <w:sz w:val="20"/>
                <w:szCs w:val="20"/>
              </w:rPr>
            </w:pPr>
            <w:r>
              <w:rPr>
                <w:b/>
                <w:bCs/>
                <w:spacing w:val="-2"/>
                <w:sz w:val="20"/>
                <w:szCs w:val="20"/>
              </w:rPr>
              <w:t>удовлетворительно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ind w:left="715"/>
              <w:jc w:val="center"/>
              <w:rPr>
                <w:sz w:val="20"/>
                <w:szCs w:val="20"/>
              </w:rPr>
            </w:pPr>
            <w:r>
              <w:rPr>
                <w:b/>
                <w:bCs/>
                <w:sz w:val="20"/>
                <w:szCs w:val="20"/>
              </w:rPr>
              <w:t>хорошо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ind w:left="691"/>
              <w:jc w:val="center"/>
              <w:rPr>
                <w:sz w:val="20"/>
                <w:szCs w:val="20"/>
              </w:rPr>
            </w:pPr>
            <w:r>
              <w:rPr>
                <w:b/>
                <w:bCs/>
                <w:sz w:val="20"/>
                <w:szCs w:val="20"/>
              </w:rPr>
              <w:t>отлично</w:t>
            </w:r>
          </w:p>
        </w:tc>
      </w:tr>
      <w:tr w:rsidR="001214EC" w:rsidTr="001214EC">
        <w:tc>
          <w:tcPr>
            <w:tcW w:w="1500"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ind w:left="29"/>
              <w:jc w:val="center"/>
              <w:rPr>
                <w:sz w:val="20"/>
                <w:szCs w:val="20"/>
              </w:rPr>
            </w:pPr>
            <w:r>
              <w:rPr>
                <w:b/>
                <w:bCs/>
                <w:spacing w:val="-3"/>
                <w:sz w:val="20"/>
                <w:szCs w:val="20"/>
              </w:rPr>
              <w:t>Полнота знаний</w:t>
            </w:r>
          </w:p>
        </w:tc>
        <w:tc>
          <w:tcPr>
            <w:tcW w:w="2294"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78" w:lineRule="exact"/>
              <w:ind w:left="5" w:right="86"/>
              <w:jc w:val="center"/>
              <w:rPr>
                <w:sz w:val="20"/>
                <w:szCs w:val="20"/>
              </w:rPr>
            </w:pPr>
            <w:r>
              <w:rPr>
                <w:spacing w:val="-1"/>
                <w:sz w:val="20"/>
                <w:szCs w:val="20"/>
              </w:rPr>
              <w:t xml:space="preserve">Уровень знаний ниже </w:t>
            </w:r>
            <w:r>
              <w:rPr>
                <w:sz w:val="20"/>
                <w:szCs w:val="20"/>
              </w:rPr>
              <w:t>минимальных</w:t>
            </w:r>
          </w:p>
          <w:p w:rsidR="001214EC" w:rsidRDefault="001214EC">
            <w:pPr>
              <w:shd w:val="clear" w:color="auto" w:fill="FFFFFF"/>
              <w:spacing w:line="187" w:lineRule="exact"/>
              <w:ind w:left="5" w:right="86"/>
              <w:jc w:val="center"/>
              <w:rPr>
                <w:sz w:val="20"/>
                <w:szCs w:val="20"/>
              </w:rPr>
            </w:pPr>
            <w:r>
              <w:rPr>
                <w:sz w:val="20"/>
                <w:szCs w:val="20"/>
              </w:rPr>
              <w:t xml:space="preserve">требований. Имели </w:t>
            </w:r>
            <w:r>
              <w:rPr>
                <w:spacing w:val="-1"/>
                <w:sz w:val="20"/>
                <w:szCs w:val="20"/>
              </w:rPr>
              <w:t>место грубые ошибки.</w:t>
            </w:r>
          </w:p>
        </w:tc>
        <w:tc>
          <w:tcPr>
            <w:tcW w:w="2268"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78" w:lineRule="exact"/>
              <w:ind w:left="5" w:right="82" w:firstLine="5"/>
              <w:jc w:val="center"/>
              <w:rPr>
                <w:sz w:val="20"/>
                <w:szCs w:val="20"/>
              </w:rPr>
            </w:pPr>
            <w:r>
              <w:rPr>
                <w:spacing w:val="-1"/>
                <w:sz w:val="20"/>
                <w:szCs w:val="20"/>
              </w:rPr>
              <w:t xml:space="preserve">Минимально допустимый </w:t>
            </w:r>
            <w:r>
              <w:rPr>
                <w:spacing w:val="-2"/>
                <w:sz w:val="20"/>
                <w:szCs w:val="20"/>
              </w:rPr>
              <w:t xml:space="preserve">уровень знаний. Допущено </w:t>
            </w:r>
            <w:r>
              <w:rPr>
                <w:spacing w:val="-1"/>
                <w:sz w:val="20"/>
                <w:szCs w:val="20"/>
              </w:rPr>
              <w:t>много негрубых ошибки.</w:t>
            </w:r>
          </w:p>
        </w:tc>
        <w:tc>
          <w:tcPr>
            <w:tcW w:w="2268"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78" w:lineRule="exact"/>
              <w:ind w:left="10" w:right="158"/>
              <w:jc w:val="center"/>
              <w:rPr>
                <w:sz w:val="20"/>
                <w:szCs w:val="20"/>
              </w:rPr>
            </w:pPr>
            <w:r>
              <w:rPr>
                <w:spacing w:val="-1"/>
                <w:sz w:val="20"/>
                <w:szCs w:val="20"/>
              </w:rPr>
              <w:t xml:space="preserve">Уровень знаний в объеме, </w:t>
            </w:r>
            <w:r>
              <w:rPr>
                <w:sz w:val="20"/>
                <w:szCs w:val="20"/>
              </w:rPr>
              <w:t xml:space="preserve">соответствующем </w:t>
            </w:r>
            <w:r>
              <w:rPr>
                <w:spacing w:val="-1"/>
                <w:sz w:val="20"/>
                <w:szCs w:val="20"/>
              </w:rPr>
              <w:t xml:space="preserve">программе подготовки. </w:t>
            </w:r>
            <w:r>
              <w:rPr>
                <w:sz w:val="20"/>
                <w:szCs w:val="20"/>
              </w:rPr>
              <w:t>Допущено несколько грубых ошибок</w:t>
            </w:r>
          </w:p>
        </w:tc>
        <w:tc>
          <w:tcPr>
            <w:tcW w:w="1701"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ind w:left="14"/>
              <w:jc w:val="center"/>
              <w:rPr>
                <w:sz w:val="20"/>
                <w:szCs w:val="20"/>
              </w:rPr>
            </w:pPr>
            <w:r>
              <w:rPr>
                <w:spacing w:val="-2"/>
                <w:sz w:val="20"/>
                <w:szCs w:val="20"/>
              </w:rPr>
              <w:t xml:space="preserve">Уровень знаний в объеме, </w:t>
            </w:r>
            <w:r>
              <w:rPr>
                <w:sz w:val="20"/>
                <w:szCs w:val="20"/>
              </w:rPr>
              <w:t xml:space="preserve">соответствующем </w:t>
            </w:r>
            <w:r>
              <w:rPr>
                <w:spacing w:val="-1"/>
                <w:sz w:val="20"/>
                <w:szCs w:val="20"/>
              </w:rPr>
              <w:t xml:space="preserve">программе подготовки, </w:t>
            </w:r>
            <w:r>
              <w:rPr>
                <w:sz w:val="20"/>
                <w:szCs w:val="20"/>
              </w:rPr>
              <w:t xml:space="preserve">Допущено несколько </w:t>
            </w:r>
            <w:r>
              <w:rPr>
                <w:spacing w:val="-2"/>
                <w:sz w:val="20"/>
                <w:szCs w:val="20"/>
              </w:rPr>
              <w:t>несущественных ошибок.</w:t>
            </w:r>
          </w:p>
        </w:tc>
      </w:tr>
      <w:tr w:rsidR="001214EC" w:rsidTr="001214EC">
        <w:tc>
          <w:tcPr>
            <w:tcW w:w="1500" w:type="dxa"/>
            <w:tcBorders>
              <w:top w:val="single" w:sz="4" w:space="0" w:color="auto"/>
              <w:left w:val="single" w:sz="4" w:space="0" w:color="auto"/>
              <w:bottom w:val="single" w:sz="4" w:space="0" w:color="auto"/>
              <w:right w:val="single" w:sz="4" w:space="0" w:color="auto"/>
            </w:tcBorders>
            <w:vAlign w:val="center"/>
            <w:hideMark/>
          </w:tcPr>
          <w:p w:rsidR="001214EC" w:rsidRDefault="001214EC">
            <w:pPr>
              <w:shd w:val="clear" w:color="auto" w:fill="FFFFFF"/>
              <w:spacing w:line="173" w:lineRule="exact"/>
              <w:ind w:left="24" w:right="226"/>
              <w:jc w:val="center"/>
              <w:rPr>
                <w:sz w:val="20"/>
                <w:szCs w:val="20"/>
              </w:rPr>
            </w:pPr>
            <w:r>
              <w:rPr>
                <w:b/>
                <w:bCs/>
                <w:spacing w:val="-3"/>
                <w:sz w:val="20"/>
                <w:szCs w:val="20"/>
              </w:rPr>
              <w:t xml:space="preserve">Наличие умений </w:t>
            </w:r>
            <w:r>
              <w:rPr>
                <w:b/>
                <w:bCs/>
                <w:sz w:val="20"/>
                <w:szCs w:val="20"/>
              </w:rPr>
              <w:t>(навыков)</w:t>
            </w:r>
          </w:p>
        </w:tc>
        <w:tc>
          <w:tcPr>
            <w:tcW w:w="2294"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82" w:lineRule="exact"/>
              <w:ind w:left="5" w:right="134" w:firstLine="10"/>
              <w:jc w:val="center"/>
              <w:rPr>
                <w:sz w:val="20"/>
                <w:szCs w:val="20"/>
              </w:rPr>
            </w:pPr>
            <w:r>
              <w:rPr>
                <w:sz w:val="20"/>
                <w:szCs w:val="20"/>
              </w:rPr>
              <w:t xml:space="preserve">При решении </w:t>
            </w:r>
            <w:r>
              <w:rPr>
                <w:spacing w:val="-1"/>
                <w:sz w:val="20"/>
                <w:szCs w:val="20"/>
              </w:rPr>
              <w:t xml:space="preserve">стандартных задач не продемонстрированы </w:t>
            </w:r>
            <w:r>
              <w:rPr>
                <w:sz w:val="20"/>
                <w:szCs w:val="20"/>
              </w:rPr>
              <w:t>некоторые основные умения и навыки. Имели место грубые ошибки.</w:t>
            </w:r>
          </w:p>
        </w:tc>
        <w:tc>
          <w:tcPr>
            <w:tcW w:w="2268"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82" w:lineRule="exact"/>
              <w:ind w:right="91" w:firstLine="10"/>
              <w:jc w:val="center"/>
              <w:rPr>
                <w:sz w:val="20"/>
                <w:szCs w:val="20"/>
              </w:rPr>
            </w:pPr>
            <w:r>
              <w:rPr>
                <w:sz w:val="20"/>
                <w:szCs w:val="20"/>
              </w:rPr>
              <w:t xml:space="preserve">Продемонстрированы </w:t>
            </w:r>
            <w:r>
              <w:rPr>
                <w:spacing w:val="-1"/>
                <w:sz w:val="20"/>
                <w:szCs w:val="20"/>
              </w:rPr>
              <w:t xml:space="preserve">основные умения. Решены </w:t>
            </w:r>
            <w:r>
              <w:rPr>
                <w:sz w:val="20"/>
                <w:szCs w:val="20"/>
              </w:rPr>
              <w:t xml:space="preserve">типовые задачи с негрубыми ошибками. </w:t>
            </w:r>
            <w:r>
              <w:rPr>
                <w:spacing w:val="-1"/>
                <w:sz w:val="20"/>
                <w:szCs w:val="20"/>
              </w:rPr>
              <w:t xml:space="preserve">Выполнены все задания но </w:t>
            </w:r>
            <w:r>
              <w:rPr>
                <w:sz w:val="20"/>
                <w:szCs w:val="20"/>
              </w:rPr>
              <w:t>не в полном объеме.</w:t>
            </w:r>
          </w:p>
        </w:tc>
        <w:tc>
          <w:tcPr>
            <w:tcW w:w="2268"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78" w:lineRule="exact"/>
              <w:ind w:left="5" w:right="115" w:firstLine="5"/>
              <w:jc w:val="center"/>
              <w:rPr>
                <w:sz w:val="20"/>
                <w:szCs w:val="20"/>
              </w:rPr>
            </w:pPr>
            <w:r>
              <w:rPr>
                <w:sz w:val="20"/>
                <w:szCs w:val="20"/>
              </w:rPr>
              <w:t xml:space="preserve">Продемонстрированы все </w:t>
            </w:r>
            <w:r>
              <w:rPr>
                <w:spacing w:val="-1"/>
                <w:sz w:val="20"/>
                <w:szCs w:val="20"/>
              </w:rPr>
              <w:t xml:space="preserve">основные умения. Решены </w:t>
            </w:r>
            <w:r>
              <w:rPr>
                <w:sz w:val="20"/>
                <w:szCs w:val="20"/>
              </w:rPr>
              <w:t xml:space="preserve">все основные задачи с негрубыми ошибками. </w:t>
            </w:r>
            <w:r>
              <w:rPr>
                <w:spacing w:val="-1"/>
                <w:sz w:val="20"/>
                <w:szCs w:val="20"/>
              </w:rPr>
              <w:t xml:space="preserve">Выполнены все задания, </w:t>
            </w:r>
            <w:r>
              <w:rPr>
                <w:sz w:val="20"/>
                <w:szCs w:val="20"/>
              </w:rPr>
              <w:t xml:space="preserve">но с  </w:t>
            </w:r>
            <w:r>
              <w:rPr>
                <w:spacing w:val="-1"/>
                <w:sz w:val="20"/>
                <w:szCs w:val="20"/>
              </w:rPr>
              <w:t>некоторыми недочетами.</w:t>
            </w:r>
          </w:p>
        </w:tc>
        <w:tc>
          <w:tcPr>
            <w:tcW w:w="1701" w:type="dxa"/>
            <w:tcBorders>
              <w:top w:val="single" w:sz="4" w:space="0" w:color="auto"/>
              <w:left w:val="single" w:sz="4" w:space="0" w:color="auto"/>
              <w:bottom w:val="single" w:sz="4" w:space="0" w:color="auto"/>
              <w:right w:val="single" w:sz="4" w:space="0" w:color="auto"/>
            </w:tcBorders>
            <w:hideMark/>
          </w:tcPr>
          <w:p w:rsidR="001214EC" w:rsidRDefault="001214EC">
            <w:pPr>
              <w:shd w:val="clear" w:color="auto" w:fill="FFFFFF"/>
              <w:spacing w:line="182" w:lineRule="exact"/>
              <w:ind w:left="5" w:right="134" w:firstLine="10"/>
              <w:jc w:val="center"/>
              <w:rPr>
                <w:sz w:val="20"/>
                <w:szCs w:val="20"/>
              </w:rPr>
            </w:pPr>
            <w:r>
              <w:rPr>
                <w:spacing w:val="-1"/>
                <w:sz w:val="20"/>
                <w:szCs w:val="20"/>
              </w:rPr>
              <w:t xml:space="preserve">Продемонстрированы все </w:t>
            </w:r>
            <w:r>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Pr>
                <w:spacing w:val="-2"/>
                <w:sz w:val="20"/>
                <w:szCs w:val="20"/>
              </w:rPr>
              <w:t xml:space="preserve">ошибками. Выполнены все </w:t>
            </w:r>
            <w:r>
              <w:rPr>
                <w:spacing w:val="-1"/>
                <w:sz w:val="20"/>
                <w:szCs w:val="20"/>
              </w:rPr>
              <w:t xml:space="preserve">задания, в полном объеме, </w:t>
            </w:r>
            <w:r>
              <w:rPr>
                <w:sz w:val="20"/>
                <w:szCs w:val="20"/>
              </w:rPr>
              <w:t>без недочетов.</w:t>
            </w:r>
          </w:p>
        </w:tc>
      </w:tr>
    </w:tbl>
    <w:p w:rsidR="001214EC" w:rsidRDefault="001214EC" w:rsidP="001214EC">
      <w:pPr>
        <w:tabs>
          <w:tab w:val="left" w:pos="142"/>
        </w:tabs>
        <w:spacing w:after="200" w:line="276" w:lineRule="auto"/>
        <w:contextualSpacing/>
        <w:rPr>
          <w:lang w:eastAsia="en-US"/>
        </w:rPr>
      </w:pPr>
    </w:p>
    <w:p w:rsidR="001214EC" w:rsidRDefault="001214EC" w:rsidP="001214EC">
      <w:pPr>
        <w:pStyle w:val="14"/>
        <w:tabs>
          <w:tab w:val="left" w:pos="142"/>
        </w:tabs>
        <w:ind w:left="0"/>
        <w:rPr>
          <w:rFonts w:ascii="Times New Roman" w:hAnsi="Times New Roman"/>
          <w:b/>
          <w:sz w:val="24"/>
          <w:szCs w:val="24"/>
        </w:rPr>
      </w:pPr>
      <w:r>
        <w:rPr>
          <w:rFonts w:ascii="Times New Roman" w:hAnsi="Times New Roman"/>
          <w:b/>
          <w:sz w:val="24"/>
          <w:szCs w:val="24"/>
        </w:rPr>
        <w:t>Вопросы к зачету</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 xml:space="preserve">Физика – наука о природе. </w:t>
      </w:r>
      <w:r w:rsidR="002722A8">
        <w:rPr>
          <w:rFonts w:ascii="Times New Roman" w:hAnsi="Times New Roman"/>
          <w:sz w:val="24"/>
          <w:szCs w:val="24"/>
        </w:rPr>
        <w:t>Естественнонаучный</w:t>
      </w:r>
      <w:r>
        <w:rPr>
          <w:rFonts w:ascii="Times New Roman" w:hAnsi="Times New Roman"/>
          <w:sz w:val="24"/>
          <w:szCs w:val="24"/>
        </w:rPr>
        <w:t xml:space="preserve">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Относительность механического движения. Системы отсчета.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Характеристики механического движения: перемещение, скорость, ускорение.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Виды движения (равномерное, равноускоренное) и их графическое описание.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Взаимодействие тел. Принцип суперпозиции сил.</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Законы динамики Ньютона.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Силы в природе: упругость, трение, сила тяжести.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 всемирного тяготения. Невесомость</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 сохранения импульса и реактивное движение.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 сохранения механической энергии.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Работа и мощность</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Механические колебания. Амплитуда, период, частота колебаний.</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Свободные и вынужденные колебания. Резонанс.</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Механические волны. Свойства механических волн. Длина волны.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История атомистических учений. Наблюдения и опыты, подтверждающие атомно-молекулярное строение вещества.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lastRenderedPageBreak/>
        <w:t>Масса и размеры молекул. Тепловое движение. Абсолютная температура как мера средней кинетической энергии частиц.</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Объяснение агрегатных состояний вещества на основе атомно-молекулярных представлений. Модель идеального газа. Связь между давлением и средней кинетической энергией молекул газа. Изопроцессы.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Модель строения жидкости. Насыщенные и ненасыщенные пары.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Влажность воздуха. Поверхностное натяжение и смачивание.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Модель строения твердых тел. Механические свойства твердых тел.</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Аморфные вещества и жидкие кристаллы.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Изменения агрегатных состояний вещества.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Внутренняя энергия и работа газа.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Первый закон термодинамики.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Необратимость тепловых процессов.</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Тепловые двигатели и охрана окружающей среды.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КПД тепловых двигателей.</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Взаимодействие заряженных тел.</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Электрический заряд. Закон сохранения электрического заряда.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Электрическое поле. Напряженность поля.</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Проводники и диэлектрики в электрическом поле.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Постоянный электрический ток.</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Сила тока, напряжение, электрическое сопротивление.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 Ома для участка цепи.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Последовательное и параллельное соединения проводников. Тепловое действие электрического тока.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 Джоуля - Ленца.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Мощность электрического тока.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Магнитное поле.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Постоянные магниты и магнитное поле тока.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Сила Ампера.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Принцип действия электродвигателя. Электроизмерительные приборы.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Явление электромагнитной индукции.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Принцип действия электрогенератора.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Переменный ток. Трансформатор.</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Производство, передача и потребление электроэнергии. Проблемы энергосбережения.</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Электромагнитное поле и электромагнитные волны. Скорость электромагнитных волн.</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Принципы радиосвязи.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Свет как электромагнитная волна. Интерференция и дифракция света.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Законы отражения и преломления света. Полное внутреннее отражение.</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Дисперсия света.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Различные виды электромагнитных излучений, их свойства и практические применения.</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Оптические приборы. Разрешающая способность оптических приборов.</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Гипотеза Планка о квантах. Фотоэффект. Фотон.</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Волновые и корпускулярные свойства света.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Технические устройства, основанные на использовании фотоэффекта.</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lastRenderedPageBreak/>
        <w:t>Строение атомного ядра. Энергия связи. Связь массы и энергии.</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Ядерная энергетика. Радиоактивные излучения и их воздействие на живые организмы.</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Эффект Доплера и обнаружение «разбегания» галактик. Большой взрыв. Возможные сценарии эволюции Вселенной.</w:t>
      </w:r>
    </w:p>
    <w:p w:rsidR="001214EC" w:rsidRDefault="001214EC" w:rsidP="001214EC">
      <w:pPr>
        <w:pStyle w:val="14"/>
        <w:numPr>
          <w:ilvl w:val="0"/>
          <w:numId w:val="13"/>
        </w:numPr>
        <w:tabs>
          <w:tab w:val="left" w:pos="142"/>
          <w:tab w:val="left" w:pos="426"/>
        </w:tabs>
        <w:ind w:left="0" w:firstLine="0"/>
        <w:rPr>
          <w:rFonts w:ascii="Times New Roman" w:hAnsi="Times New Roman"/>
          <w:sz w:val="24"/>
          <w:szCs w:val="24"/>
        </w:rPr>
      </w:pPr>
      <w:r>
        <w:rPr>
          <w:rFonts w:ascii="Times New Roman" w:hAnsi="Times New Roman"/>
          <w:sz w:val="24"/>
          <w:szCs w:val="24"/>
        </w:rPr>
        <w:t>Эволюция и энергия горения звезд. Термоядерный синтез. Образование планетных систем. Солнечная система</w:t>
      </w:r>
    </w:p>
    <w:p w:rsidR="001214EC" w:rsidRDefault="001214EC" w:rsidP="001214EC">
      <w:pPr>
        <w:pStyle w:val="14"/>
        <w:tabs>
          <w:tab w:val="left" w:pos="142"/>
        </w:tabs>
        <w:ind w:left="0"/>
        <w:rPr>
          <w:rFonts w:ascii="Times New Roman" w:hAnsi="Times New Roman"/>
          <w:sz w:val="24"/>
          <w:szCs w:val="24"/>
        </w:rPr>
      </w:pPr>
    </w:p>
    <w:p w:rsidR="001214EC" w:rsidRDefault="001214EC" w:rsidP="001214EC">
      <w:pPr>
        <w:spacing w:line="360" w:lineRule="auto"/>
        <w:rPr>
          <w:b/>
        </w:rPr>
      </w:pPr>
    </w:p>
    <w:p w:rsidR="001214EC" w:rsidRDefault="001214EC" w:rsidP="001214EC">
      <w:pPr>
        <w:spacing w:line="360" w:lineRule="auto"/>
        <w:rPr>
          <w:b/>
        </w:rPr>
      </w:pPr>
    </w:p>
    <w:p w:rsidR="001214EC" w:rsidRDefault="001214EC" w:rsidP="001214EC">
      <w:pPr>
        <w:spacing w:line="360" w:lineRule="auto"/>
        <w:rPr>
          <w:b/>
        </w:rPr>
      </w:pPr>
    </w:p>
    <w:p w:rsidR="001214EC" w:rsidRDefault="001214EC" w:rsidP="001214EC">
      <w:pPr>
        <w:spacing w:line="360" w:lineRule="auto"/>
        <w:rPr>
          <w:b/>
        </w:rPr>
      </w:pPr>
    </w:p>
    <w:p w:rsidR="001214EC" w:rsidRDefault="001214EC" w:rsidP="001214EC">
      <w:pPr>
        <w:widowControl w:val="0"/>
        <w:tabs>
          <w:tab w:val="left" w:pos="0"/>
        </w:tabs>
        <w:suppressAutoHyphens/>
        <w:rPr>
          <w:i/>
          <w:caps/>
        </w:rPr>
      </w:pPr>
    </w:p>
    <w:p w:rsidR="001214EC" w:rsidRDefault="001214EC" w:rsidP="001214EC">
      <w:pPr>
        <w:jc w:val="right"/>
      </w:pPr>
    </w:p>
    <w:p w:rsidR="00470795" w:rsidRDefault="00470795"/>
    <w:sectPr w:rsidR="00470795" w:rsidSect="00470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4">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46429F4"/>
    <w:multiLevelType w:val="hybridMultilevel"/>
    <w:tmpl w:val="55841E5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E94114"/>
    <w:multiLevelType w:val="hybridMultilevel"/>
    <w:tmpl w:val="9B6C1C82"/>
    <w:lvl w:ilvl="0" w:tplc="0419000F">
      <w:start w:val="1"/>
      <w:numFmt w:val="decimal"/>
      <w:lvlText w:val="%1."/>
      <w:lvlJc w:val="left"/>
      <w:pPr>
        <w:ind w:left="121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pStyle w:val="30"/>
      <w:lvlText w:val="%3."/>
      <w:lvlJc w:val="left"/>
      <w:pPr>
        <w:tabs>
          <w:tab w:val="num" w:pos="2160"/>
        </w:tabs>
        <w:ind w:left="2160" w:hanging="360"/>
      </w:pPr>
      <w:rPr>
        <w:rFonts w:cs="Times New Roman"/>
      </w:rPr>
    </w:lvl>
    <w:lvl w:ilvl="3" w:tplc="04190001">
      <w:start w:val="1"/>
      <w:numFmt w:val="decimal"/>
      <w:pStyle w:val="4"/>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pStyle w:val="6"/>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pStyle w:val="9"/>
      <w:lvlText w:val="%9."/>
      <w:lvlJc w:val="left"/>
      <w:pPr>
        <w:tabs>
          <w:tab w:val="num" w:pos="6480"/>
        </w:tabs>
        <w:ind w:left="6480" w:hanging="36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7"/>
  </w:num>
  <w:num w:numId="6">
    <w:abstractNumId w:val="5"/>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214EC"/>
    <w:rsid w:val="00000D96"/>
    <w:rsid w:val="001214EC"/>
    <w:rsid w:val="00193262"/>
    <w:rsid w:val="002722A8"/>
    <w:rsid w:val="00470795"/>
    <w:rsid w:val="006B35E1"/>
    <w:rsid w:val="006D5304"/>
    <w:rsid w:val="006F3188"/>
    <w:rsid w:val="00780084"/>
    <w:rsid w:val="007926F1"/>
    <w:rsid w:val="00795E74"/>
    <w:rsid w:val="007F5920"/>
    <w:rsid w:val="00822412"/>
    <w:rsid w:val="008A1017"/>
    <w:rsid w:val="00964329"/>
    <w:rsid w:val="009E1088"/>
    <w:rsid w:val="00A73F86"/>
    <w:rsid w:val="00B74D22"/>
    <w:rsid w:val="00BD0D79"/>
    <w:rsid w:val="00DD3CE9"/>
    <w:rsid w:val="00E96B2B"/>
    <w:rsid w:val="00F67A56"/>
    <w:rsid w:val="00FA2289"/>
    <w:rsid w:val="00FE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4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214EC"/>
    <w:pPr>
      <w:keepNext/>
      <w:autoSpaceDE w:val="0"/>
      <w:autoSpaceDN w:val="0"/>
      <w:ind w:firstLine="284"/>
      <w:outlineLvl w:val="0"/>
    </w:pPr>
  </w:style>
  <w:style w:type="paragraph" w:styleId="2">
    <w:name w:val="heading 2"/>
    <w:basedOn w:val="a0"/>
    <w:next w:val="a0"/>
    <w:link w:val="20"/>
    <w:uiPriority w:val="9"/>
    <w:semiHidden/>
    <w:unhideWhenUsed/>
    <w:qFormat/>
    <w:rsid w:val="001214EC"/>
    <w:pPr>
      <w:keepNext/>
      <w:autoSpaceDE w:val="0"/>
      <w:autoSpaceDN w:val="0"/>
      <w:spacing w:before="240" w:after="60"/>
      <w:outlineLvl w:val="1"/>
    </w:pPr>
    <w:rPr>
      <w:rFonts w:ascii="Arial" w:hAnsi="Arial"/>
      <w:b/>
      <w:bCs/>
      <w:i/>
      <w:iCs/>
      <w:sz w:val="28"/>
      <w:szCs w:val="28"/>
    </w:rPr>
  </w:style>
  <w:style w:type="paragraph" w:styleId="30">
    <w:name w:val="heading 3"/>
    <w:basedOn w:val="a0"/>
    <w:next w:val="a0"/>
    <w:link w:val="31"/>
    <w:uiPriority w:val="9"/>
    <w:semiHidden/>
    <w:unhideWhenUsed/>
    <w:qFormat/>
    <w:rsid w:val="001214EC"/>
    <w:pPr>
      <w:keepNext/>
      <w:numPr>
        <w:ilvl w:val="2"/>
        <w:numId w:val="1"/>
      </w:numPr>
      <w:shd w:val="clear" w:color="auto" w:fill="FFFFFF"/>
      <w:suppressAutoHyphens/>
      <w:spacing w:line="192" w:lineRule="auto"/>
      <w:ind w:left="0" w:right="-6" w:firstLine="0"/>
      <w:jc w:val="center"/>
      <w:outlineLvl w:val="2"/>
    </w:pPr>
    <w:rPr>
      <w:b/>
      <w:color w:val="000000"/>
      <w:szCs w:val="20"/>
      <w:lang w:eastAsia="ar-SA"/>
    </w:rPr>
  </w:style>
  <w:style w:type="paragraph" w:styleId="4">
    <w:name w:val="heading 4"/>
    <w:basedOn w:val="a0"/>
    <w:next w:val="a0"/>
    <w:link w:val="40"/>
    <w:uiPriority w:val="9"/>
    <w:semiHidden/>
    <w:unhideWhenUsed/>
    <w:qFormat/>
    <w:rsid w:val="001214EC"/>
    <w:pPr>
      <w:keepNext/>
      <w:numPr>
        <w:ilvl w:val="3"/>
        <w:numId w:val="1"/>
      </w:numPr>
      <w:suppressAutoHyphens/>
      <w:spacing w:before="240" w:after="60"/>
      <w:outlineLvl w:val="3"/>
    </w:pPr>
    <w:rPr>
      <w:b/>
      <w:bCs/>
      <w:sz w:val="28"/>
      <w:szCs w:val="28"/>
      <w:lang w:eastAsia="ar-SA"/>
    </w:rPr>
  </w:style>
  <w:style w:type="paragraph" w:styleId="5">
    <w:name w:val="heading 5"/>
    <w:basedOn w:val="a0"/>
    <w:next w:val="a0"/>
    <w:link w:val="50"/>
    <w:uiPriority w:val="9"/>
    <w:semiHidden/>
    <w:unhideWhenUsed/>
    <w:qFormat/>
    <w:rsid w:val="001214EC"/>
    <w:pPr>
      <w:spacing w:before="240" w:after="60"/>
      <w:outlineLvl w:val="4"/>
    </w:pPr>
    <w:rPr>
      <w:b/>
      <w:bCs/>
      <w:i/>
      <w:iCs/>
      <w:sz w:val="26"/>
      <w:szCs w:val="26"/>
    </w:rPr>
  </w:style>
  <w:style w:type="paragraph" w:styleId="6">
    <w:name w:val="heading 6"/>
    <w:basedOn w:val="a0"/>
    <w:next w:val="a0"/>
    <w:link w:val="60"/>
    <w:uiPriority w:val="9"/>
    <w:semiHidden/>
    <w:unhideWhenUsed/>
    <w:qFormat/>
    <w:rsid w:val="001214EC"/>
    <w:pPr>
      <w:numPr>
        <w:ilvl w:val="5"/>
        <w:numId w:val="1"/>
      </w:numPr>
      <w:suppressAutoHyphens/>
      <w:spacing w:before="240" w:after="60"/>
      <w:outlineLvl w:val="5"/>
    </w:pPr>
    <w:rPr>
      <w:b/>
      <w:bCs/>
      <w:sz w:val="22"/>
      <w:szCs w:val="22"/>
      <w:lang w:eastAsia="ar-SA"/>
    </w:rPr>
  </w:style>
  <w:style w:type="paragraph" w:styleId="9">
    <w:name w:val="heading 9"/>
    <w:basedOn w:val="a0"/>
    <w:next w:val="a0"/>
    <w:link w:val="90"/>
    <w:uiPriority w:val="9"/>
    <w:semiHidden/>
    <w:unhideWhenUsed/>
    <w:qFormat/>
    <w:rsid w:val="001214EC"/>
    <w:pPr>
      <w:numPr>
        <w:ilvl w:val="8"/>
        <w:numId w:val="1"/>
      </w:numPr>
      <w:suppressAutoHyphens/>
      <w:spacing w:before="240" w:after="60"/>
      <w:outlineLvl w:val="8"/>
    </w:pPr>
    <w:rPr>
      <w:rFonts w:ascii="Arial" w:hAnsi="Arial"/>
      <w:sz w:val="22"/>
      <w:szCs w:val="22"/>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14EC"/>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1214EC"/>
    <w:rPr>
      <w:rFonts w:ascii="Arial" w:eastAsia="Times New Roman" w:hAnsi="Arial" w:cs="Times New Roman"/>
      <w:b/>
      <w:bCs/>
      <w:i/>
      <w:iCs/>
      <w:sz w:val="28"/>
      <w:szCs w:val="28"/>
      <w:lang w:eastAsia="ru-RU"/>
    </w:rPr>
  </w:style>
  <w:style w:type="character" w:customStyle="1" w:styleId="31">
    <w:name w:val="Заголовок 3 Знак"/>
    <w:basedOn w:val="a1"/>
    <w:link w:val="30"/>
    <w:uiPriority w:val="9"/>
    <w:semiHidden/>
    <w:rsid w:val="001214EC"/>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uiPriority w:val="9"/>
    <w:semiHidden/>
    <w:rsid w:val="001214E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semiHidden/>
    <w:rsid w:val="001214E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semiHidden/>
    <w:rsid w:val="001214EC"/>
    <w:rPr>
      <w:rFonts w:ascii="Times New Roman" w:eastAsia="Times New Roman" w:hAnsi="Times New Roman" w:cs="Times New Roman"/>
      <w:b/>
      <w:bCs/>
      <w:lang w:eastAsia="ar-SA"/>
    </w:rPr>
  </w:style>
  <w:style w:type="character" w:customStyle="1" w:styleId="90">
    <w:name w:val="Заголовок 9 Знак"/>
    <w:basedOn w:val="a1"/>
    <w:link w:val="9"/>
    <w:uiPriority w:val="9"/>
    <w:semiHidden/>
    <w:rsid w:val="001214EC"/>
    <w:rPr>
      <w:rFonts w:ascii="Arial" w:eastAsia="Times New Roman" w:hAnsi="Arial" w:cs="Times New Roman"/>
      <w:lang w:eastAsia="ar-SA"/>
    </w:rPr>
  </w:style>
  <w:style w:type="character" w:styleId="a4">
    <w:name w:val="Hyperlink"/>
    <w:basedOn w:val="a1"/>
    <w:uiPriority w:val="99"/>
    <w:semiHidden/>
    <w:unhideWhenUsed/>
    <w:rsid w:val="001214EC"/>
    <w:rPr>
      <w:color w:val="0000FF"/>
      <w:u w:val="single"/>
    </w:rPr>
  </w:style>
  <w:style w:type="character" w:styleId="a5">
    <w:name w:val="FollowedHyperlink"/>
    <w:basedOn w:val="a1"/>
    <w:uiPriority w:val="99"/>
    <w:semiHidden/>
    <w:unhideWhenUsed/>
    <w:rsid w:val="001214EC"/>
    <w:rPr>
      <w:color w:val="800080"/>
      <w:u w:val="single"/>
    </w:rPr>
  </w:style>
  <w:style w:type="character" w:styleId="a6">
    <w:name w:val="Emphasis"/>
    <w:basedOn w:val="a1"/>
    <w:uiPriority w:val="20"/>
    <w:qFormat/>
    <w:rsid w:val="001214EC"/>
    <w:rPr>
      <w:i/>
      <w:iCs w:val="0"/>
    </w:rPr>
  </w:style>
  <w:style w:type="paragraph" w:styleId="HTML">
    <w:name w:val="HTML Preformatted"/>
    <w:basedOn w:val="a0"/>
    <w:link w:val="HTML0"/>
    <w:uiPriority w:val="99"/>
    <w:semiHidden/>
    <w:unhideWhenUsed/>
    <w:rsid w:val="0012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1214EC"/>
    <w:rPr>
      <w:rFonts w:ascii="Courier New" w:eastAsia="Times New Roman" w:hAnsi="Courier New" w:cs="Times New Roman"/>
      <w:sz w:val="20"/>
      <w:szCs w:val="20"/>
      <w:lang w:eastAsia="ru-RU"/>
    </w:rPr>
  </w:style>
  <w:style w:type="character" w:styleId="HTML1">
    <w:name w:val="HTML Sample"/>
    <w:basedOn w:val="a1"/>
    <w:uiPriority w:val="99"/>
    <w:semiHidden/>
    <w:unhideWhenUsed/>
    <w:rsid w:val="001214EC"/>
    <w:rPr>
      <w:rFonts w:ascii="Courier New" w:eastAsia="Times New Roman" w:hAnsi="Courier New" w:cs="Times New Roman" w:hint="default"/>
    </w:rPr>
  </w:style>
  <w:style w:type="character" w:styleId="a7">
    <w:name w:val="Strong"/>
    <w:basedOn w:val="a1"/>
    <w:uiPriority w:val="22"/>
    <w:qFormat/>
    <w:rsid w:val="001214EC"/>
    <w:rPr>
      <w:b/>
      <w:bCs w:val="0"/>
    </w:rPr>
  </w:style>
  <w:style w:type="paragraph" w:styleId="a8">
    <w:name w:val="Normal (Web)"/>
    <w:basedOn w:val="a0"/>
    <w:uiPriority w:val="99"/>
    <w:semiHidden/>
    <w:unhideWhenUsed/>
    <w:rsid w:val="001214EC"/>
    <w:pPr>
      <w:spacing w:before="100" w:beforeAutospacing="1" w:after="100" w:afterAutospacing="1"/>
    </w:pPr>
  </w:style>
  <w:style w:type="paragraph" w:styleId="a9">
    <w:name w:val="footnote text"/>
    <w:basedOn w:val="a0"/>
    <w:link w:val="11"/>
    <w:uiPriority w:val="99"/>
    <w:semiHidden/>
    <w:unhideWhenUsed/>
    <w:rsid w:val="001214EC"/>
    <w:rPr>
      <w:szCs w:val="20"/>
    </w:rPr>
  </w:style>
  <w:style w:type="character" w:customStyle="1" w:styleId="aa">
    <w:name w:val="Текст сноски Знак"/>
    <w:basedOn w:val="a1"/>
    <w:semiHidden/>
    <w:rsid w:val="001214EC"/>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1214EC"/>
    <w:pPr>
      <w:tabs>
        <w:tab w:val="center" w:pos="4153"/>
        <w:tab w:val="right" w:pos="8306"/>
      </w:tabs>
      <w:autoSpaceDE w:val="0"/>
      <w:autoSpaceDN w:val="0"/>
    </w:pPr>
    <w:rPr>
      <w:sz w:val="20"/>
      <w:szCs w:val="20"/>
    </w:rPr>
  </w:style>
  <w:style w:type="character" w:customStyle="1" w:styleId="ac">
    <w:name w:val="Верхний колонтитул Знак"/>
    <w:basedOn w:val="a1"/>
    <w:link w:val="ab"/>
    <w:uiPriority w:val="99"/>
    <w:semiHidden/>
    <w:rsid w:val="001214EC"/>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214EC"/>
    <w:pPr>
      <w:tabs>
        <w:tab w:val="center" w:pos="4677"/>
        <w:tab w:val="right" w:pos="9355"/>
      </w:tabs>
    </w:pPr>
  </w:style>
  <w:style w:type="character" w:customStyle="1" w:styleId="ae">
    <w:name w:val="Нижний колонтитул Знак"/>
    <w:basedOn w:val="a1"/>
    <w:link w:val="ad"/>
    <w:uiPriority w:val="99"/>
    <w:semiHidden/>
    <w:rsid w:val="001214EC"/>
    <w:rPr>
      <w:rFonts w:ascii="Times New Roman" w:eastAsia="Times New Roman" w:hAnsi="Times New Roman" w:cs="Times New Roman"/>
      <w:sz w:val="24"/>
      <w:szCs w:val="24"/>
      <w:lang w:eastAsia="ru-RU"/>
    </w:rPr>
  </w:style>
  <w:style w:type="paragraph" w:styleId="af">
    <w:name w:val="List"/>
    <w:basedOn w:val="a0"/>
    <w:uiPriority w:val="99"/>
    <w:semiHidden/>
    <w:unhideWhenUsed/>
    <w:rsid w:val="001214EC"/>
    <w:pPr>
      <w:ind w:left="283" w:hanging="283"/>
    </w:pPr>
  </w:style>
  <w:style w:type="paragraph" w:styleId="21">
    <w:name w:val="List 2"/>
    <w:basedOn w:val="a0"/>
    <w:uiPriority w:val="99"/>
    <w:semiHidden/>
    <w:unhideWhenUsed/>
    <w:rsid w:val="001214EC"/>
    <w:pPr>
      <w:ind w:left="566" w:hanging="283"/>
    </w:pPr>
  </w:style>
  <w:style w:type="paragraph" w:styleId="32">
    <w:name w:val="List 3"/>
    <w:basedOn w:val="a0"/>
    <w:uiPriority w:val="99"/>
    <w:semiHidden/>
    <w:unhideWhenUsed/>
    <w:rsid w:val="001214EC"/>
    <w:pPr>
      <w:ind w:left="849" w:hanging="283"/>
    </w:pPr>
    <w:rPr>
      <w:rFonts w:ascii="Arial" w:hAnsi="Arial" w:cs="Arial"/>
      <w:szCs w:val="28"/>
    </w:rPr>
  </w:style>
  <w:style w:type="paragraph" w:styleId="3">
    <w:name w:val="List Bullet 3"/>
    <w:basedOn w:val="a0"/>
    <w:autoRedefine/>
    <w:uiPriority w:val="99"/>
    <w:semiHidden/>
    <w:unhideWhenUsed/>
    <w:rsid w:val="001214EC"/>
    <w:pPr>
      <w:numPr>
        <w:numId w:val="2"/>
      </w:numPr>
      <w:ind w:left="0" w:firstLine="737"/>
      <w:jc w:val="both"/>
    </w:pPr>
    <w:rPr>
      <w:b/>
      <w:bCs/>
      <w:iCs/>
      <w:sz w:val="28"/>
      <w:szCs w:val="28"/>
    </w:rPr>
  </w:style>
  <w:style w:type="paragraph" w:styleId="af0">
    <w:name w:val="Subtitle"/>
    <w:basedOn w:val="a0"/>
    <w:next w:val="a0"/>
    <w:link w:val="af1"/>
    <w:uiPriority w:val="11"/>
    <w:qFormat/>
    <w:rsid w:val="001214EC"/>
    <w:pPr>
      <w:suppressAutoHyphens/>
    </w:pPr>
    <w:rPr>
      <w:rFonts w:ascii="Cambria" w:hAnsi="Cambria"/>
      <w:i/>
      <w:iCs/>
      <w:color w:val="4F81BD"/>
      <w:spacing w:val="15"/>
      <w:lang w:eastAsia="ar-SA"/>
    </w:rPr>
  </w:style>
  <w:style w:type="character" w:customStyle="1" w:styleId="af1">
    <w:name w:val="Подзаголовок Знак"/>
    <w:basedOn w:val="a1"/>
    <w:link w:val="af0"/>
    <w:uiPriority w:val="11"/>
    <w:rsid w:val="001214EC"/>
    <w:rPr>
      <w:rFonts w:ascii="Cambria" w:eastAsia="Times New Roman" w:hAnsi="Cambria" w:cs="Times New Roman"/>
      <w:i/>
      <w:iCs/>
      <w:color w:val="4F81BD"/>
      <w:spacing w:val="15"/>
      <w:sz w:val="24"/>
      <w:szCs w:val="24"/>
      <w:lang w:eastAsia="ar-SA"/>
    </w:rPr>
  </w:style>
  <w:style w:type="paragraph" w:styleId="af2">
    <w:name w:val="Title"/>
    <w:basedOn w:val="a0"/>
    <w:next w:val="af0"/>
    <w:link w:val="af3"/>
    <w:uiPriority w:val="10"/>
    <w:qFormat/>
    <w:rsid w:val="001214EC"/>
    <w:pPr>
      <w:suppressAutoHyphens/>
      <w:spacing w:line="288" w:lineRule="auto"/>
      <w:jc w:val="center"/>
    </w:pPr>
    <w:rPr>
      <w:sz w:val="28"/>
      <w:szCs w:val="20"/>
      <w:lang w:eastAsia="ar-SA"/>
    </w:rPr>
  </w:style>
  <w:style w:type="character" w:customStyle="1" w:styleId="af3">
    <w:name w:val="Название Знак"/>
    <w:basedOn w:val="a1"/>
    <w:link w:val="af2"/>
    <w:uiPriority w:val="10"/>
    <w:rsid w:val="001214EC"/>
    <w:rPr>
      <w:rFonts w:ascii="Times New Roman" w:eastAsia="Times New Roman" w:hAnsi="Times New Roman" w:cs="Times New Roman"/>
      <w:sz w:val="28"/>
      <w:szCs w:val="20"/>
      <w:lang w:eastAsia="ar-SA"/>
    </w:rPr>
  </w:style>
  <w:style w:type="paragraph" w:styleId="af4">
    <w:name w:val="Body Text"/>
    <w:basedOn w:val="a0"/>
    <w:link w:val="12"/>
    <w:uiPriority w:val="99"/>
    <w:semiHidden/>
    <w:unhideWhenUsed/>
    <w:rsid w:val="001214EC"/>
    <w:pPr>
      <w:spacing w:after="120"/>
    </w:pPr>
    <w:rPr>
      <w:szCs w:val="20"/>
    </w:rPr>
  </w:style>
  <w:style w:type="character" w:customStyle="1" w:styleId="af5">
    <w:name w:val="Основной текст Знак"/>
    <w:basedOn w:val="a1"/>
    <w:semiHidden/>
    <w:rsid w:val="001214EC"/>
    <w:rPr>
      <w:rFonts w:ascii="Times New Roman" w:eastAsia="Times New Roman" w:hAnsi="Times New Roman" w:cs="Times New Roman"/>
      <w:sz w:val="24"/>
      <w:szCs w:val="24"/>
      <w:lang w:eastAsia="ru-RU"/>
    </w:rPr>
  </w:style>
  <w:style w:type="paragraph" w:styleId="af6">
    <w:name w:val="Body Text Indent"/>
    <w:basedOn w:val="a0"/>
    <w:link w:val="af7"/>
    <w:uiPriority w:val="99"/>
    <w:semiHidden/>
    <w:unhideWhenUsed/>
    <w:rsid w:val="001214EC"/>
    <w:pPr>
      <w:spacing w:after="120"/>
      <w:ind w:left="283"/>
    </w:pPr>
  </w:style>
  <w:style w:type="character" w:customStyle="1" w:styleId="af7">
    <w:name w:val="Основной текст с отступом Знак"/>
    <w:basedOn w:val="a1"/>
    <w:link w:val="af6"/>
    <w:uiPriority w:val="99"/>
    <w:semiHidden/>
    <w:rsid w:val="001214EC"/>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1214EC"/>
    <w:pPr>
      <w:spacing w:after="120" w:line="480" w:lineRule="auto"/>
    </w:pPr>
  </w:style>
  <w:style w:type="character" w:customStyle="1" w:styleId="23">
    <w:name w:val="Основной текст 2 Знак"/>
    <w:basedOn w:val="a1"/>
    <w:link w:val="22"/>
    <w:uiPriority w:val="99"/>
    <w:semiHidden/>
    <w:rsid w:val="001214EC"/>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1214EC"/>
    <w:pPr>
      <w:spacing w:after="120" w:line="288" w:lineRule="auto"/>
      <w:jc w:val="both"/>
    </w:pPr>
    <w:rPr>
      <w:sz w:val="16"/>
      <w:szCs w:val="16"/>
    </w:rPr>
  </w:style>
  <w:style w:type="character" w:customStyle="1" w:styleId="34">
    <w:name w:val="Основной текст 3 Знак"/>
    <w:basedOn w:val="a1"/>
    <w:link w:val="33"/>
    <w:uiPriority w:val="99"/>
    <w:semiHidden/>
    <w:rsid w:val="001214EC"/>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1214EC"/>
    <w:pPr>
      <w:spacing w:after="120" w:line="480" w:lineRule="auto"/>
      <w:ind w:left="283"/>
    </w:pPr>
  </w:style>
  <w:style w:type="character" w:customStyle="1" w:styleId="25">
    <w:name w:val="Основной текст с отступом 2 Знак"/>
    <w:basedOn w:val="a1"/>
    <w:link w:val="24"/>
    <w:uiPriority w:val="99"/>
    <w:semiHidden/>
    <w:rsid w:val="001214EC"/>
    <w:rPr>
      <w:rFonts w:ascii="Times New Roman" w:eastAsia="Times New Roman" w:hAnsi="Times New Roman" w:cs="Times New Roman"/>
      <w:sz w:val="24"/>
      <w:szCs w:val="24"/>
      <w:lang w:eastAsia="ru-RU"/>
    </w:rPr>
  </w:style>
  <w:style w:type="paragraph" w:styleId="af8">
    <w:name w:val="Plain Text"/>
    <w:basedOn w:val="a0"/>
    <w:link w:val="af9"/>
    <w:uiPriority w:val="99"/>
    <w:semiHidden/>
    <w:unhideWhenUsed/>
    <w:rsid w:val="001214EC"/>
    <w:rPr>
      <w:rFonts w:ascii="Courier New" w:hAnsi="Courier New" w:cs="Courier New"/>
      <w:sz w:val="20"/>
      <w:szCs w:val="20"/>
    </w:rPr>
  </w:style>
  <w:style w:type="character" w:customStyle="1" w:styleId="af9">
    <w:name w:val="Текст Знак"/>
    <w:basedOn w:val="a1"/>
    <w:link w:val="af8"/>
    <w:uiPriority w:val="99"/>
    <w:semiHidden/>
    <w:rsid w:val="001214EC"/>
    <w:rPr>
      <w:rFonts w:ascii="Courier New" w:eastAsia="Times New Roman" w:hAnsi="Courier New" w:cs="Courier New"/>
      <w:sz w:val="20"/>
      <w:szCs w:val="20"/>
      <w:lang w:eastAsia="ru-RU"/>
    </w:rPr>
  </w:style>
  <w:style w:type="paragraph" w:customStyle="1" w:styleId="26">
    <w:name w:val="Знак2 Знак Знак Знак Знак Знак Знак"/>
    <w:basedOn w:val="a0"/>
    <w:uiPriority w:val="99"/>
    <w:rsid w:val="001214EC"/>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uiPriority w:val="99"/>
    <w:rsid w:val="001214EC"/>
    <w:pPr>
      <w:widowControl w:val="0"/>
      <w:ind w:firstLine="720"/>
    </w:pPr>
    <w:rPr>
      <w:sz w:val="28"/>
      <w:szCs w:val="20"/>
    </w:rPr>
  </w:style>
  <w:style w:type="paragraph" w:customStyle="1" w:styleId="13">
    <w:name w:val="Знак1"/>
    <w:basedOn w:val="a0"/>
    <w:uiPriority w:val="99"/>
    <w:rsid w:val="001214EC"/>
    <w:pPr>
      <w:spacing w:after="160" w:line="240" w:lineRule="exact"/>
    </w:pPr>
    <w:rPr>
      <w:rFonts w:ascii="Verdana" w:hAnsi="Verdana" w:cs="Verdana"/>
      <w:sz w:val="20"/>
      <w:szCs w:val="20"/>
      <w:lang w:val="en-US" w:eastAsia="en-US"/>
    </w:rPr>
  </w:style>
  <w:style w:type="paragraph" w:customStyle="1" w:styleId="27">
    <w:name w:val="Знак2"/>
    <w:basedOn w:val="a0"/>
    <w:uiPriority w:val="99"/>
    <w:rsid w:val="001214EC"/>
    <w:pPr>
      <w:spacing w:after="160" w:line="240" w:lineRule="exact"/>
    </w:pPr>
    <w:rPr>
      <w:rFonts w:ascii="Verdana" w:hAnsi="Verdana" w:cs="Verdana"/>
      <w:sz w:val="20"/>
      <w:szCs w:val="20"/>
      <w:lang w:val="en-US" w:eastAsia="en-US"/>
    </w:rPr>
  </w:style>
  <w:style w:type="paragraph" w:customStyle="1" w:styleId="28">
    <w:name w:val="Знак2 Знак Знак"/>
    <w:basedOn w:val="a0"/>
    <w:uiPriority w:val="99"/>
    <w:rsid w:val="001214EC"/>
    <w:pPr>
      <w:spacing w:after="160" w:line="240" w:lineRule="exact"/>
    </w:pPr>
    <w:rPr>
      <w:rFonts w:ascii="Verdana" w:hAnsi="Verdana" w:cs="Verdana"/>
      <w:sz w:val="20"/>
      <w:szCs w:val="20"/>
      <w:lang w:val="en-US" w:eastAsia="en-US"/>
    </w:rPr>
  </w:style>
  <w:style w:type="paragraph" w:customStyle="1" w:styleId="a">
    <w:name w:val="список с точками"/>
    <w:basedOn w:val="a0"/>
    <w:uiPriority w:val="99"/>
    <w:rsid w:val="001214EC"/>
    <w:pPr>
      <w:numPr>
        <w:numId w:val="1"/>
      </w:numPr>
      <w:spacing w:line="312" w:lineRule="auto"/>
      <w:jc w:val="both"/>
    </w:pPr>
  </w:style>
  <w:style w:type="paragraph" w:customStyle="1" w:styleId="Style">
    <w:name w:val="Style"/>
    <w:basedOn w:val="a0"/>
    <w:uiPriority w:val="99"/>
    <w:rsid w:val="001214EC"/>
    <w:pPr>
      <w:tabs>
        <w:tab w:val="left" w:pos="708"/>
      </w:tabs>
      <w:spacing w:after="160" w:line="240" w:lineRule="exact"/>
    </w:pPr>
    <w:rPr>
      <w:rFonts w:ascii="Verdana" w:hAnsi="Verdana" w:cs="Verdana"/>
      <w:sz w:val="20"/>
      <w:szCs w:val="20"/>
      <w:lang w:val="en-US" w:eastAsia="en-US"/>
    </w:rPr>
  </w:style>
  <w:style w:type="paragraph" w:customStyle="1" w:styleId="14">
    <w:name w:val="Абзац списка1"/>
    <w:basedOn w:val="a0"/>
    <w:uiPriority w:val="34"/>
    <w:qFormat/>
    <w:rsid w:val="001214EC"/>
    <w:pPr>
      <w:spacing w:line="276" w:lineRule="auto"/>
      <w:ind w:left="720"/>
      <w:contextualSpacing/>
      <w:jc w:val="both"/>
    </w:pPr>
    <w:rPr>
      <w:rFonts w:ascii="Calibri" w:hAnsi="Calibri"/>
      <w:sz w:val="22"/>
      <w:szCs w:val="22"/>
      <w:lang w:eastAsia="en-US"/>
    </w:rPr>
  </w:style>
  <w:style w:type="paragraph" w:customStyle="1" w:styleId="afa">
    <w:name w:val="Заголовок"/>
    <w:basedOn w:val="a0"/>
    <w:next w:val="af4"/>
    <w:uiPriority w:val="99"/>
    <w:rsid w:val="001214EC"/>
    <w:pPr>
      <w:keepNext/>
      <w:suppressAutoHyphens/>
      <w:spacing w:before="240" w:after="120"/>
    </w:pPr>
    <w:rPr>
      <w:rFonts w:ascii="Arial" w:eastAsia="Microsoft YaHei" w:hAnsi="Arial" w:cs="Mangal"/>
      <w:sz w:val="28"/>
      <w:szCs w:val="28"/>
      <w:lang w:eastAsia="ar-SA"/>
    </w:rPr>
  </w:style>
  <w:style w:type="paragraph" w:customStyle="1" w:styleId="15">
    <w:name w:val="Название1"/>
    <w:basedOn w:val="a0"/>
    <w:uiPriority w:val="99"/>
    <w:rsid w:val="001214EC"/>
    <w:pPr>
      <w:suppressLineNumbers/>
      <w:suppressAutoHyphens/>
      <w:spacing w:before="120" w:after="120"/>
    </w:pPr>
    <w:rPr>
      <w:rFonts w:ascii="Arial" w:hAnsi="Arial" w:cs="Mangal"/>
      <w:i/>
      <w:iCs/>
      <w:sz w:val="20"/>
      <w:lang w:eastAsia="ar-SA"/>
    </w:rPr>
  </w:style>
  <w:style w:type="paragraph" w:customStyle="1" w:styleId="16">
    <w:name w:val="Указатель1"/>
    <w:basedOn w:val="a0"/>
    <w:uiPriority w:val="99"/>
    <w:rsid w:val="001214EC"/>
    <w:pPr>
      <w:suppressLineNumbers/>
      <w:suppressAutoHyphens/>
    </w:pPr>
    <w:rPr>
      <w:rFonts w:ascii="Arial" w:hAnsi="Arial" w:cs="Mangal"/>
      <w:lang w:eastAsia="ar-SA"/>
    </w:rPr>
  </w:style>
  <w:style w:type="paragraph" w:customStyle="1" w:styleId="230">
    <w:name w:val="Основной текст 23"/>
    <w:basedOn w:val="a0"/>
    <w:uiPriority w:val="99"/>
    <w:rsid w:val="001214EC"/>
    <w:pPr>
      <w:suppressAutoHyphens/>
      <w:spacing w:after="120" w:line="480" w:lineRule="auto"/>
    </w:pPr>
    <w:rPr>
      <w:lang w:eastAsia="ar-SA"/>
    </w:rPr>
  </w:style>
  <w:style w:type="paragraph" w:customStyle="1" w:styleId="320">
    <w:name w:val="Основной текст с отступом 32"/>
    <w:basedOn w:val="a0"/>
    <w:uiPriority w:val="99"/>
    <w:rsid w:val="001214EC"/>
    <w:pPr>
      <w:suppressAutoHyphens/>
      <w:ind w:firstLine="709"/>
    </w:pPr>
    <w:rPr>
      <w:lang w:eastAsia="ar-SA"/>
    </w:rPr>
  </w:style>
  <w:style w:type="paragraph" w:customStyle="1" w:styleId="211">
    <w:name w:val="Основной текст 21"/>
    <w:basedOn w:val="a0"/>
    <w:uiPriority w:val="99"/>
    <w:rsid w:val="001214EC"/>
    <w:pPr>
      <w:suppressAutoHyphens/>
      <w:spacing w:after="120" w:line="480" w:lineRule="auto"/>
    </w:pPr>
    <w:rPr>
      <w:lang w:eastAsia="ar-SA"/>
    </w:rPr>
  </w:style>
  <w:style w:type="paragraph" w:customStyle="1" w:styleId="220">
    <w:name w:val="Основной текст с отступом 22"/>
    <w:basedOn w:val="a0"/>
    <w:uiPriority w:val="99"/>
    <w:rsid w:val="001214EC"/>
    <w:pPr>
      <w:suppressAutoHyphens/>
      <w:ind w:firstLine="360"/>
      <w:jc w:val="both"/>
    </w:pPr>
    <w:rPr>
      <w:lang w:eastAsia="ar-SA"/>
    </w:rPr>
  </w:style>
  <w:style w:type="paragraph" w:customStyle="1" w:styleId="221">
    <w:name w:val="Основной текст 22"/>
    <w:basedOn w:val="a0"/>
    <w:uiPriority w:val="99"/>
    <w:rsid w:val="001214EC"/>
    <w:pPr>
      <w:suppressAutoHyphens/>
      <w:jc w:val="both"/>
    </w:pPr>
    <w:rPr>
      <w:rFonts w:ascii="àìè â 2006 ãîäó ïðîãðàììû ïî ôè" w:hAnsi="àìè â 2006 ãîäó ïðîãðàììû ïî ôè"/>
      <w:b/>
      <w:sz w:val="32"/>
      <w:lang w:eastAsia="ar-SA"/>
    </w:rPr>
  </w:style>
  <w:style w:type="paragraph" w:customStyle="1" w:styleId="310">
    <w:name w:val="Основной текст 31"/>
    <w:basedOn w:val="a0"/>
    <w:uiPriority w:val="99"/>
    <w:rsid w:val="001214EC"/>
    <w:pPr>
      <w:suppressAutoHyphens/>
      <w:spacing w:after="120" w:line="288" w:lineRule="auto"/>
      <w:jc w:val="both"/>
    </w:pPr>
    <w:rPr>
      <w:sz w:val="16"/>
      <w:szCs w:val="16"/>
      <w:lang w:eastAsia="ar-SA"/>
    </w:rPr>
  </w:style>
  <w:style w:type="paragraph" w:customStyle="1" w:styleId="Default">
    <w:name w:val="Default"/>
    <w:uiPriority w:val="99"/>
    <w:rsid w:val="001214E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justify">
    <w:name w:val="justify"/>
    <w:basedOn w:val="a0"/>
    <w:uiPriority w:val="99"/>
    <w:rsid w:val="001214EC"/>
    <w:pPr>
      <w:suppressAutoHyphens/>
      <w:spacing w:before="280" w:after="280"/>
    </w:pPr>
    <w:rPr>
      <w:lang w:eastAsia="ar-SA"/>
    </w:rPr>
  </w:style>
  <w:style w:type="paragraph" w:customStyle="1" w:styleId="17">
    <w:name w:val="Без интервала1"/>
    <w:uiPriority w:val="99"/>
    <w:rsid w:val="001214EC"/>
    <w:pPr>
      <w:suppressAutoHyphens/>
      <w:spacing w:after="0" w:line="240" w:lineRule="auto"/>
    </w:pPr>
    <w:rPr>
      <w:rFonts w:ascii="Calibri" w:eastAsia="Times New Roman" w:hAnsi="Calibri" w:cs="Times New Roman"/>
      <w:lang w:eastAsia="ar-SA"/>
    </w:rPr>
  </w:style>
  <w:style w:type="paragraph" w:customStyle="1" w:styleId="2110">
    <w:name w:val="Основной текст с отступом 211"/>
    <w:basedOn w:val="a0"/>
    <w:uiPriority w:val="99"/>
    <w:rsid w:val="001214EC"/>
    <w:pPr>
      <w:suppressAutoHyphens/>
      <w:spacing w:after="120" w:line="480" w:lineRule="auto"/>
      <w:ind w:left="283"/>
    </w:pPr>
    <w:rPr>
      <w:lang w:eastAsia="ar-SA"/>
    </w:rPr>
  </w:style>
  <w:style w:type="paragraph" w:customStyle="1" w:styleId="311">
    <w:name w:val="Основной текст с отступом 31"/>
    <w:basedOn w:val="a0"/>
    <w:uiPriority w:val="99"/>
    <w:rsid w:val="001214EC"/>
    <w:pPr>
      <w:suppressAutoHyphens/>
      <w:spacing w:after="120"/>
      <w:ind w:left="283"/>
    </w:pPr>
    <w:rPr>
      <w:sz w:val="16"/>
      <w:szCs w:val="16"/>
      <w:lang w:eastAsia="ar-SA"/>
    </w:rPr>
  </w:style>
  <w:style w:type="paragraph" w:customStyle="1" w:styleId="Style14">
    <w:name w:val="Style14"/>
    <w:basedOn w:val="a0"/>
    <w:uiPriority w:val="99"/>
    <w:rsid w:val="001214EC"/>
    <w:pPr>
      <w:widowControl w:val="0"/>
      <w:suppressAutoHyphens/>
      <w:autoSpaceDE w:val="0"/>
    </w:pPr>
    <w:rPr>
      <w:rFonts w:ascii="Cambria" w:hAnsi="Cambria"/>
      <w:lang w:eastAsia="ar-SA"/>
    </w:rPr>
  </w:style>
  <w:style w:type="paragraph" w:customStyle="1" w:styleId="Style3">
    <w:name w:val="Style3"/>
    <w:basedOn w:val="a0"/>
    <w:uiPriority w:val="99"/>
    <w:rsid w:val="001214EC"/>
    <w:pPr>
      <w:widowControl w:val="0"/>
      <w:suppressAutoHyphens/>
      <w:autoSpaceDE w:val="0"/>
      <w:spacing w:line="221" w:lineRule="exact"/>
      <w:jc w:val="both"/>
    </w:pPr>
    <w:rPr>
      <w:lang w:eastAsia="ar-SA"/>
    </w:rPr>
  </w:style>
  <w:style w:type="paragraph" w:customStyle="1" w:styleId="Style1">
    <w:name w:val="Style1"/>
    <w:basedOn w:val="a0"/>
    <w:uiPriority w:val="99"/>
    <w:rsid w:val="001214EC"/>
    <w:pPr>
      <w:widowControl w:val="0"/>
      <w:suppressAutoHyphens/>
      <w:autoSpaceDE w:val="0"/>
      <w:spacing w:line="278" w:lineRule="exact"/>
      <w:jc w:val="center"/>
    </w:pPr>
    <w:rPr>
      <w:lang w:eastAsia="ar-SA"/>
    </w:rPr>
  </w:style>
  <w:style w:type="paragraph" w:customStyle="1" w:styleId="Style2">
    <w:name w:val="Style2"/>
    <w:basedOn w:val="a0"/>
    <w:uiPriority w:val="99"/>
    <w:rsid w:val="001214EC"/>
    <w:pPr>
      <w:widowControl w:val="0"/>
      <w:suppressAutoHyphens/>
      <w:autoSpaceDE w:val="0"/>
      <w:spacing w:line="254" w:lineRule="exact"/>
      <w:ind w:firstLine="701"/>
      <w:jc w:val="both"/>
    </w:pPr>
    <w:rPr>
      <w:lang w:eastAsia="ar-SA"/>
    </w:rPr>
  </w:style>
  <w:style w:type="paragraph" w:customStyle="1" w:styleId="Style5">
    <w:name w:val="Style5"/>
    <w:basedOn w:val="a0"/>
    <w:uiPriority w:val="99"/>
    <w:rsid w:val="001214EC"/>
    <w:pPr>
      <w:widowControl w:val="0"/>
      <w:suppressAutoHyphens/>
      <w:autoSpaceDE w:val="0"/>
      <w:spacing w:line="278" w:lineRule="exact"/>
      <w:ind w:hanging="355"/>
    </w:pPr>
    <w:rPr>
      <w:lang w:eastAsia="ar-SA"/>
    </w:rPr>
  </w:style>
  <w:style w:type="paragraph" w:customStyle="1" w:styleId="Style6">
    <w:name w:val="Style6"/>
    <w:basedOn w:val="a0"/>
    <w:uiPriority w:val="99"/>
    <w:rsid w:val="001214EC"/>
    <w:pPr>
      <w:widowControl w:val="0"/>
      <w:suppressAutoHyphens/>
      <w:autoSpaceDE w:val="0"/>
    </w:pPr>
    <w:rPr>
      <w:lang w:eastAsia="ar-SA"/>
    </w:rPr>
  </w:style>
  <w:style w:type="paragraph" w:customStyle="1" w:styleId="Style7">
    <w:name w:val="Style7"/>
    <w:basedOn w:val="a0"/>
    <w:uiPriority w:val="99"/>
    <w:rsid w:val="001214EC"/>
    <w:pPr>
      <w:widowControl w:val="0"/>
      <w:suppressAutoHyphens/>
      <w:autoSpaceDE w:val="0"/>
      <w:spacing w:line="278" w:lineRule="exact"/>
      <w:ind w:firstLine="725"/>
    </w:pPr>
    <w:rPr>
      <w:lang w:eastAsia="ar-SA"/>
    </w:rPr>
  </w:style>
  <w:style w:type="paragraph" w:customStyle="1" w:styleId="Style8">
    <w:name w:val="Style8"/>
    <w:basedOn w:val="a0"/>
    <w:uiPriority w:val="99"/>
    <w:rsid w:val="001214EC"/>
    <w:pPr>
      <w:widowControl w:val="0"/>
      <w:suppressAutoHyphens/>
      <w:autoSpaceDE w:val="0"/>
      <w:spacing w:line="278" w:lineRule="exact"/>
      <w:ind w:firstLine="158"/>
    </w:pPr>
    <w:rPr>
      <w:lang w:eastAsia="ar-SA"/>
    </w:rPr>
  </w:style>
  <w:style w:type="paragraph" w:customStyle="1" w:styleId="Style9">
    <w:name w:val="Style9"/>
    <w:basedOn w:val="a0"/>
    <w:uiPriority w:val="99"/>
    <w:rsid w:val="001214EC"/>
    <w:pPr>
      <w:widowControl w:val="0"/>
      <w:suppressAutoHyphens/>
      <w:autoSpaceDE w:val="0"/>
      <w:spacing w:line="276" w:lineRule="exact"/>
      <w:ind w:firstLine="643"/>
    </w:pPr>
    <w:rPr>
      <w:lang w:eastAsia="ar-SA"/>
    </w:rPr>
  </w:style>
  <w:style w:type="paragraph" w:customStyle="1" w:styleId="Style10">
    <w:name w:val="Style10"/>
    <w:basedOn w:val="a0"/>
    <w:uiPriority w:val="99"/>
    <w:rsid w:val="001214EC"/>
    <w:pPr>
      <w:widowControl w:val="0"/>
      <w:suppressAutoHyphens/>
      <w:autoSpaceDE w:val="0"/>
    </w:pPr>
    <w:rPr>
      <w:lang w:eastAsia="ar-SA"/>
    </w:rPr>
  </w:style>
  <w:style w:type="paragraph" w:customStyle="1" w:styleId="Style11">
    <w:name w:val="Style11"/>
    <w:basedOn w:val="a0"/>
    <w:uiPriority w:val="99"/>
    <w:rsid w:val="001214EC"/>
    <w:pPr>
      <w:widowControl w:val="0"/>
      <w:suppressAutoHyphens/>
      <w:autoSpaceDE w:val="0"/>
    </w:pPr>
    <w:rPr>
      <w:lang w:eastAsia="ar-SA"/>
    </w:rPr>
  </w:style>
  <w:style w:type="paragraph" w:customStyle="1" w:styleId="Style12">
    <w:name w:val="Style12"/>
    <w:basedOn w:val="a0"/>
    <w:uiPriority w:val="99"/>
    <w:rsid w:val="001214EC"/>
    <w:pPr>
      <w:widowControl w:val="0"/>
      <w:suppressAutoHyphens/>
      <w:autoSpaceDE w:val="0"/>
    </w:pPr>
    <w:rPr>
      <w:lang w:eastAsia="ar-SA"/>
    </w:rPr>
  </w:style>
  <w:style w:type="paragraph" w:customStyle="1" w:styleId="Style13">
    <w:name w:val="Style13"/>
    <w:basedOn w:val="a0"/>
    <w:uiPriority w:val="99"/>
    <w:rsid w:val="001214EC"/>
    <w:pPr>
      <w:widowControl w:val="0"/>
      <w:suppressAutoHyphens/>
      <w:autoSpaceDE w:val="0"/>
    </w:pPr>
    <w:rPr>
      <w:lang w:eastAsia="ar-SA"/>
    </w:rPr>
  </w:style>
  <w:style w:type="paragraph" w:customStyle="1" w:styleId="Style16">
    <w:name w:val="Style16"/>
    <w:basedOn w:val="a0"/>
    <w:uiPriority w:val="99"/>
    <w:rsid w:val="001214EC"/>
    <w:pPr>
      <w:widowControl w:val="0"/>
      <w:suppressAutoHyphens/>
      <w:autoSpaceDE w:val="0"/>
      <w:spacing w:line="269" w:lineRule="exact"/>
      <w:jc w:val="both"/>
    </w:pPr>
    <w:rPr>
      <w:lang w:eastAsia="ar-SA"/>
    </w:rPr>
  </w:style>
  <w:style w:type="paragraph" w:customStyle="1" w:styleId="18">
    <w:name w:val="Схема документа1"/>
    <w:basedOn w:val="a0"/>
    <w:uiPriority w:val="99"/>
    <w:rsid w:val="001214EC"/>
    <w:pPr>
      <w:shd w:val="clear" w:color="auto" w:fill="000080"/>
      <w:suppressAutoHyphens/>
    </w:pPr>
    <w:rPr>
      <w:rFonts w:ascii="Tahoma" w:hAnsi="Tahoma" w:cs="Tahoma"/>
      <w:sz w:val="20"/>
      <w:szCs w:val="20"/>
      <w:lang w:eastAsia="ar-SA"/>
    </w:rPr>
  </w:style>
  <w:style w:type="paragraph" w:customStyle="1" w:styleId="afb">
    <w:name w:val="Содержимое таблицы"/>
    <w:basedOn w:val="a0"/>
    <w:uiPriority w:val="99"/>
    <w:rsid w:val="001214EC"/>
    <w:pPr>
      <w:suppressLineNumbers/>
      <w:suppressAutoHyphens/>
    </w:pPr>
    <w:rPr>
      <w:lang w:eastAsia="ar-SA"/>
    </w:rPr>
  </w:style>
  <w:style w:type="paragraph" w:customStyle="1" w:styleId="afc">
    <w:name w:val="Заголовок таблицы"/>
    <w:basedOn w:val="afb"/>
    <w:uiPriority w:val="99"/>
    <w:rsid w:val="001214EC"/>
    <w:pPr>
      <w:jc w:val="center"/>
    </w:pPr>
    <w:rPr>
      <w:b/>
      <w:bCs/>
    </w:rPr>
  </w:style>
  <w:style w:type="paragraph" w:customStyle="1" w:styleId="afd">
    <w:name w:val="Содержимое врезки"/>
    <w:basedOn w:val="af4"/>
    <w:uiPriority w:val="99"/>
    <w:rsid w:val="001214EC"/>
    <w:pPr>
      <w:suppressAutoHyphens/>
    </w:pPr>
    <w:rPr>
      <w:lang w:eastAsia="ar-SA"/>
    </w:rPr>
  </w:style>
  <w:style w:type="paragraph" w:customStyle="1" w:styleId="ConsPlusNonformat">
    <w:name w:val="ConsPlusNonformat"/>
    <w:uiPriority w:val="99"/>
    <w:rsid w:val="001214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1214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e">
    <w:name w:val="footnote reference"/>
    <w:basedOn w:val="a1"/>
    <w:uiPriority w:val="99"/>
    <w:semiHidden/>
    <w:unhideWhenUsed/>
    <w:rsid w:val="001214EC"/>
    <w:rPr>
      <w:vertAlign w:val="superscript"/>
    </w:rPr>
  </w:style>
  <w:style w:type="character" w:styleId="aff">
    <w:name w:val="page number"/>
    <w:basedOn w:val="a1"/>
    <w:uiPriority w:val="99"/>
    <w:semiHidden/>
    <w:unhideWhenUsed/>
    <w:rsid w:val="001214EC"/>
    <w:rPr>
      <w:rFonts w:ascii="Times New Roman" w:hAnsi="Times New Roman" w:cs="Times New Roman" w:hint="default"/>
    </w:rPr>
  </w:style>
  <w:style w:type="character" w:customStyle="1" w:styleId="11">
    <w:name w:val="Текст сноски Знак1"/>
    <w:basedOn w:val="a1"/>
    <w:link w:val="a9"/>
    <w:uiPriority w:val="99"/>
    <w:semiHidden/>
    <w:locked/>
    <w:rsid w:val="001214EC"/>
    <w:rPr>
      <w:rFonts w:ascii="Times New Roman" w:eastAsia="Times New Roman" w:hAnsi="Times New Roman" w:cs="Times New Roman"/>
      <w:sz w:val="24"/>
      <w:szCs w:val="20"/>
      <w:lang w:eastAsia="ru-RU"/>
    </w:rPr>
  </w:style>
  <w:style w:type="character" w:customStyle="1" w:styleId="FootnoteTextChar1">
    <w:name w:val="Footnote Text Char1"/>
    <w:basedOn w:val="a1"/>
    <w:uiPriority w:val="99"/>
    <w:semiHidden/>
    <w:rsid w:val="001214EC"/>
  </w:style>
  <w:style w:type="character" w:customStyle="1" w:styleId="12">
    <w:name w:val="Основной текст Знак1"/>
    <w:basedOn w:val="a1"/>
    <w:link w:val="af4"/>
    <w:uiPriority w:val="99"/>
    <w:semiHidden/>
    <w:locked/>
    <w:rsid w:val="001214EC"/>
    <w:rPr>
      <w:rFonts w:ascii="Times New Roman" w:eastAsia="Times New Roman" w:hAnsi="Times New Roman" w:cs="Times New Roman"/>
      <w:sz w:val="24"/>
      <w:szCs w:val="20"/>
      <w:lang w:eastAsia="ru-RU"/>
    </w:rPr>
  </w:style>
  <w:style w:type="character" w:customStyle="1" w:styleId="BodyTextChar1">
    <w:name w:val="Body Text Char1"/>
    <w:basedOn w:val="a1"/>
    <w:uiPriority w:val="99"/>
    <w:semiHidden/>
    <w:rsid w:val="001214EC"/>
    <w:rPr>
      <w:sz w:val="24"/>
      <w:szCs w:val="24"/>
    </w:rPr>
  </w:style>
  <w:style w:type="character" w:customStyle="1" w:styleId="aff0">
    <w:name w:val="номер страницы"/>
    <w:basedOn w:val="a1"/>
    <w:rsid w:val="001214EC"/>
    <w:rPr>
      <w:rFonts w:ascii="Times New Roman" w:hAnsi="Times New Roman" w:cs="Times New Roman" w:hint="default"/>
    </w:rPr>
  </w:style>
  <w:style w:type="character" w:customStyle="1" w:styleId="Absatz-Standardschriftart">
    <w:name w:val="Absatz-Standardschriftart"/>
    <w:rsid w:val="001214EC"/>
  </w:style>
  <w:style w:type="character" w:customStyle="1" w:styleId="WW8Num1z0">
    <w:name w:val="WW8Num1z0"/>
    <w:rsid w:val="001214EC"/>
    <w:rPr>
      <w:rFonts w:ascii="Symbol" w:hAnsi="Symbol" w:hint="default"/>
    </w:rPr>
  </w:style>
  <w:style w:type="character" w:customStyle="1" w:styleId="WW8Num1z1">
    <w:name w:val="WW8Num1z1"/>
    <w:rsid w:val="001214EC"/>
    <w:rPr>
      <w:rFonts w:ascii="Courier New" w:hAnsi="Courier New" w:cs="Courier New" w:hint="default"/>
    </w:rPr>
  </w:style>
  <w:style w:type="character" w:customStyle="1" w:styleId="WW8Num1z2">
    <w:name w:val="WW8Num1z2"/>
    <w:rsid w:val="001214EC"/>
    <w:rPr>
      <w:rFonts w:ascii="Wingdings" w:hAnsi="Wingdings" w:hint="default"/>
    </w:rPr>
  </w:style>
  <w:style w:type="character" w:customStyle="1" w:styleId="WW8Num2z0">
    <w:name w:val="WW8Num2z0"/>
    <w:rsid w:val="001214EC"/>
    <w:rPr>
      <w:rFonts w:ascii="Wingdings" w:hAnsi="Wingdings" w:hint="default"/>
      <w:sz w:val="18"/>
    </w:rPr>
  </w:style>
  <w:style w:type="character" w:customStyle="1" w:styleId="WW8Num2z1">
    <w:name w:val="WW8Num2z1"/>
    <w:rsid w:val="001214EC"/>
    <w:rPr>
      <w:rFonts w:ascii="Wingdings 2" w:hAnsi="Wingdings 2" w:hint="default"/>
      <w:sz w:val="18"/>
    </w:rPr>
  </w:style>
  <w:style w:type="character" w:customStyle="1" w:styleId="WW8Num2z2">
    <w:name w:val="WW8Num2z2"/>
    <w:rsid w:val="001214EC"/>
    <w:rPr>
      <w:rFonts w:ascii="StarSymbol" w:eastAsia="StarSymbol" w:hAnsi="StarSymbol" w:hint="eastAsia"/>
      <w:sz w:val="18"/>
    </w:rPr>
  </w:style>
  <w:style w:type="character" w:customStyle="1" w:styleId="WW8Num5z0">
    <w:name w:val="WW8Num5z0"/>
    <w:rsid w:val="001214EC"/>
    <w:rPr>
      <w:rFonts w:ascii="Symbol" w:hAnsi="Symbol" w:hint="default"/>
    </w:rPr>
  </w:style>
  <w:style w:type="character" w:customStyle="1" w:styleId="WW8Num5z1">
    <w:name w:val="WW8Num5z1"/>
    <w:rsid w:val="001214EC"/>
    <w:rPr>
      <w:rFonts w:ascii="Courier New" w:hAnsi="Courier New" w:cs="Courier New" w:hint="default"/>
    </w:rPr>
  </w:style>
  <w:style w:type="character" w:customStyle="1" w:styleId="WW8Num5z2">
    <w:name w:val="WW8Num5z2"/>
    <w:rsid w:val="001214EC"/>
    <w:rPr>
      <w:rFonts w:ascii="Wingdings" w:hAnsi="Wingdings" w:hint="default"/>
    </w:rPr>
  </w:style>
  <w:style w:type="character" w:customStyle="1" w:styleId="WW8Num7z0">
    <w:name w:val="WW8Num7z0"/>
    <w:rsid w:val="001214EC"/>
    <w:rPr>
      <w:rFonts w:ascii="Times New Roman" w:hAnsi="Times New Roman" w:cs="Times New Roman" w:hint="default"/>
      <w:color w:val="auto"/>
    </w:rPr>
  </w:style>
  <w:style w:type="character" w:customStyle="1" w:styleId="WW8Num13z0">
    <w:name w:val="WW8Num13z0"/>
    <w:rsid w:val="001214EC"/>
  </w:style>
  <w:style w:type="character" w:customStyle="1" w:styleId="WW8Num14z0">
    <w:name w:val="WW8Num14z0"/>
    <w:rsid w:val="001214EC"/>
    <w:rPr>
      <w:rFonts w:ascii="Symbol" w:hAnsi="Symbol" w:hint="default"/>
      <w:color w:val="auto"/>
    </w:rPr>
  </w:style>
  <w:style w:type="character" w:customStyle="1" w:styleId="WW8Num14z1">
    <w:name w:val="WW8Num14z1"/>
    <w:rsid w:val="001214EC"/>
    <w:rPr>
      <w:rFonts w:ascii="Courier New" w:hAnsi="Courier New" w:cs="Courier New" w:hint="default"/>
    </w:rPr>
  </w:style>
  <w:style w:type="character" w:customStyle="1" w:styleId="WW8Num14z2">
    <w:name w:val="WW8Num14z2"/>
    <w:rsid w:val="001214EC"/>
    <w:rPr>
      <w:rFonts w:ascii="Wingdings" w:hAnsi="Wingdings" w:hint="default"/>
    </w:rPr>
  </w:style>
  <w:style w:type="character" w:customStyle="1" w:styleId="WW8Num14z3">
    <w:name w:val="WW8Num14z3"/>
    <w:rsid w:val="001214EC"/>
    <w:rPr>
      <w:rFonts w:ascii="Symbol" w:hAnsi="Symbol" w:hint="default"/>
    </w:rPr>
  </w:style>
  <w:style w:type="character" w:customStyle="1" w:styleId="WW8Num15z0">
    <w:name w:val="WW8Num15z0"/>
    <w:rsid w:val="001214EC"/>
    <w:rPr>
      <w:rFonts w:ascii="Symbol" w:hAnsi="Symbol" w:hint="default"/>
    </w:rPr>
  </w:style>
  <w:style w:type="character" w:customStyle="1" w:styleId="WW8Num15z1">
    <w:name w:val="WW8Num15z1"/>
    <w:rsid w:val="001214EC"/>
    <w:rPr>
      <w:rFonts w:ascii="Courier New" w:hAnsi="Courier New" w:cs="Courier New" w:hint="default"/>
    </w:rPr>
  </w:style>
  <w:style w:type="character" w:customStyle="1" w:styleId="WW8Num15z2">
    <w:name w:val="WW8Num15z2"/>
    <w:rsid w:val="001214EC"/>
    <w:rPr>
      <w:rFonts w:ascii="Wingdings" w:hAnsi="Wingdings" w:hint="default"/>
    </w:rPr>
  </w:style>
  <w:style w:type="character" w:customStyle="1" w:styleId="WW8Num16z0">
    <w:name w:val="WW8Num16z0"/>
    <w:rsid w:val="001214EC"/>
    <w:rPr>
      <w:rFonts w:ascii="Symbol" w:hAnsi="Symbol" w:hint="default"/>
    </w:rPr>
  </w:style>
  <w:style w:type="character" w:customStyle="1" w:styleId="WW8Num16z2">
    <w:name w:val="WW8Num16z2"/>
    <w:rsid w:val="001214EC"/>
    <w:rPr>
      <w:rFonts w:ascii="Wingdings" w:hAnsi="Wingdings" w:hint="default"/>
    </w:rPr>
  </w:style>
  <w:style w:type="character" w:customStyle="1" w:styleId="WW8Num16z4">
    <w:name w:val="WW8Num16z4"/>
    <w:rsid w:val="001214EC"/>
    <w:rPr>
      <w:rFonts w:ascii="Courier New" w:hAnsi="Courier New" w:cs="Courier New" w:hint="default"/>
    </w:rPr>
  </w:style>
  <w:style w:type="character" w:customStyle="1" w:styleId="WW8Num23z0">
    <w:name w:val="WW8Num23z0"/>
    <w:rsid w:val="001214EC"/>
    <w:rPr>
      <w:rFonts w:ascii="Symbol" w:hAnsi="Symbol" w:hint="default"/>
      <w:color w:val="auto"/>
    </w:rPr>
  </w:style>
  <w:style w:type="character" w:customStyle="1" w:styleId="WW8Num23z1">
    <w:name w:val="WW8Num23z1"/>
    <w:rsid w:val="001214EC"/>
    <w:rPr>
      <w:rFonts w:ascii="Courier New" w:hAnsi="Courier New" w:cs="Courier New" w:hint="default"/>
    </w:rPr>
  </w:style>
  <w:style w:type="character" w:customStyle="1" w:styleId="WW8Num23z2">
    <w:name w:val="WW8Num23z2"/>
    <w:rsid w:val="001214EC"/>
    <w:rPr>
      <w:rFonts w:ascii="Wingdings" w:hAnsi="Wingdings" w:hint="default"/>
    </w:rPr>
  </w:style>
  <w:style w:type="character" w:customStyle="1" w:styleId="WW8Num23z3">
    <w:name w:val="WW8Num23z3"/>
    <w:rsid w:val="001214EC"/>
    <w:rPr>
      <w:rFonts w:ascii="Symbol" w:hAnsi="Symbol" w:hint="default"/>
    </w:rPr>
  </w:style>
  <w:style w:type="character" w:customStyle="1" w:styleId="WW8Num24z0">
    <w:name w:val="WW8Num24z0"/>
    <w:rsid w:val="001214EC"/>
    <w:rPr>
      <w:rFonts w:ascii="Symbol" w:hAnsi="Symbol" w:hint="default"/>
    </w:rPr>
  </w:style>
  <w:style w:type="character" w:customStyle="1" w:styleId="WW8Num24z1">
    <w:name w:val="WW8Num24z1"/>
    <w:rsid w:val="001214EC"/>
    <w:rPr>
      <w:rFonts w:ascii="Courier New" w:hAnsi="Courier New" w:cs="Courier New" w:hint="default"/>
    </w:rPr>
  </w:style>
  <w:style w:type="character" w:customStyle="1" w:styleId="WW8Num24z2">
    <w:name w:val="WW8Num24z2"/>
    <w:rsid w:val="001214EC"/>
    <w:rPr>
      <w:rFonts w:ascii="Wingdings" w:hAnsi="Wingdings" w:hint="default"/>
    </w:rPr>
  </w:style>
  <w:style w:type="character" w:customStyle="1" w:styleId="WW8Num26z0">
    <w:name w:val="WW8Num26z0"/>
    <w:rsid w:val="001214EC"/>
    <w:rPr>
      <w:rFonts w:ascii="Times New Roman" w:hAnsi="Times New Roman" w:cs="Times New Roman" w:hint="default"/>
    </w:rPr>
  </w:style>
  <w:style w:type="character" w:customStyle="1" w:styleId="WW8Num29z1">
    <w:name w:val="WW8Num29z1"/>
    <w:rsid w:val="001214EC"/>
    <w:rPr>
      <w:rFonts w:ascii="Courier New" w:hAnsi="Courier New" w:cs="Courier New" w:hint="default"/>
    </w:rPr>
  </w:style>
  <w:style w:type="character" w:customStyle="1" w:styleId="WW8Num29z2">
    <w:name w:val="WW8Num29z2"/>
    <w:rsid w:val="001214EC"/>
    <w:rPr>
      <w:rFonts w:ascii="Wingdings" w:hAnsi="Wingdings" w:hint="default"/>
    </w:rPr>
  </w:style>
  <w:style w:type="character" w:customStyle="1" w:styleId="WW8Num29z3">
    <w:name w:val="WW8Num29z3"/>
    <w:rsid w:val="001214EC"/>
    <w:rPr>
      <w:rFonts w:ascii="Symbol" w:hAnsi="Symbol" w:hint="default"/>
    </w:rPr>
  </w:style>
  <w:style w:type="character" w:customStyle="1" w:styleId="WW8Num30z0">
    <w:name w:val="WW8Num30z0"/>
    <w:rsid w:val="001214EC"/>
    <w:rPr>
      <w:rFonts w:ascii="Symbol" w:hAnsi="Symbol" w:hint="default"/>
    </w:rPr>
  </w:style>
  <w:style w:type="character" w:customStyle="1" w:styleId="WW8Num30z1">
    <w:name w:val="WW8Num30z1"/>
    <w:rsid w:val="001214EC"/>
    <w:rPr>
      <w:rFonts w:ascii="Courier New" w:hAnsi="Courier New" w:cs="Courier New" w:hint="default"/>
    </w:rPr>
  </w:style>
  <w:style w:type="character" w:customStyle="1" w:styleId="WW8Num30z2">
    <w:name w:val="WW8Num30z2"/>
    <w:rsid w:val="001214EC"/>
    <w:rPr>
      <w:rFonts w:ascii="Wingdings" w:hAnsi="Wingdings" w:hint="default"/>
    </w:rPr>
  </w:style>
  <w:style w:type="character" w:customStyle="1" w:styleId="WW8Num31z0">
    <w:name w:val="WW8Num31z0"/>
    <w:rsid w:val="001214EC"/>
    <w:rPr>
      <w:rFonts w:ascii="Times New Roman" w:hAnsi="Times New Roman" w:cs="Times New Roman" w:hint="default"/>
    </w:rPr>
  </w:style>
  <w:style w:type="character" w:customStyle="1" w:styleId="WW8Num32z0">
    <w:name w:val="WW8Num32z0"/>
    <w:rsid w:val="001214EC"/>
    <w:rPr>
      <w:rFonts w:ascii="Symbol" w:hAnsi="Symbol" w:hint="default"/>
      <w:color w:val="auto"/>
    </w:rPr>
  </w:style>
  <w:style w:type="character" w:customStyle="1" w:styleId="WW8Num32z1">
    <w:name w:val="WW8Num32z1"/>
    <w:rsid w:val="001214EC"/>
    <w:rPr>
      <w:rFonts w:ascii="Courier New" w:hAnsi="Courier New" w:cs="Courier New" w:hint="default"/>
    </w:rPr>
  </w:style>
  <w:style w:type="character" w:customStyle="1" w:styleId="WW8Num32z2">
    <w:name w:val="WW8Num32z2"/>
    <w:rsid w:val="001214EC"/>
    <w:rPr>
      <w:rFonts w:ascii="Wingdings" w:hAnsi="Wingdings" w:hint="default"/>
    </w:rPr>
  </w:style>
  <w:style w:type="character" w:customStyle="1" w:styleId="WW8Num32z3">
    <w:name w:val="WW8Num32z3"/>
    <w:rsid w:val="001214EC"/>
    <w:rPr>
      <w:rFonts w:ascii="Symbol" w:hAnsi="Symbol" w:hint="default"/>
    </w:rPr>
  </w:style>
  <w:style w:type="character" w:customStyle="1" w:styleId="WW8Num35z0">
    <w:name w:val="WW8Num35z0"/>
    <w:rsid w:val="001214EC"/>
  </w:style>
  <w:style w:type="character" w:customStyle="1" w:styleId="WW8Num40z0">
    <w:name w:val="WW8Num40z0"/>
    <w:rsid w:val="001214EC"/>
    <w:rPr>
      <w:rFonts w:ascii="Symbol" w:hAnsi="Symbol" w:hint="default"/>
    </w:rPr>
  </w:style>
  <w:style w:type="character" w:customStyle="1" w:styleId="WW8Num40z2">
    <w:name w:val="WW8Num40z2"/>
    <w:rsid w:val="001214EC"/>
    <w:rPr>
      <w:rFonts w:ascii="Wingdings" w:hAnsi="Wingdings" w:hint="default"/>
    </w:rPr>
  </w:style>
  <w:style w:type="character" w:customStyle="1" w:styleId="19">
    <w:name w:val="Основной шрифт абзаца1"/>
    <w:rsid w:val="001214EC"/>
  </w:style>
  <w:style w:type="character" w:customStyle="1" w:styleId="aff1">
    <w:name w:val="Символ сноски"/>
    <w:rsid w:val="001214EC"/>
    <w:rPr>
      <w:vertAlign w:val="superscript"/>
    </w:rPr>
  </w:style>
  <w:style w:type="character" w:customStyle="1" w:styleId="apple-converted-space">
    <w:name w:val="apple-converted-space"/>
    <w:rsid w:val="001214EC"/>
  </w:style>
  <w:style w:type="character" w:customStyle="1" w:styleId="apple-style-span">
    <w:name w:val="apple-style-span"/>
    <w:rsid w:val="001214EC"/>
  </w:style>
  <w:style w:type="character" w:customStyle="1" w:styleId="4pt">
    <w:name w:val="4pt"/>
    <w:rsid w:val="001214EC"/>
  </w:style>
  <w:style w:type="character" w:customStyle="1" w:styleId="videl">
    <w:name w:val="videl"/>
    <w:rsid w:val="001214EC"/>
  </w:style>
  <w:style w:type="character" w:customStyle="1" w:styleId="articleseparator">
    <w:name w:val="article_separator"/>
    <w:rsid w:val="001214EC"/>
  </w:style>
  <w:style w:type="character" w:customStyle="1" w:styleId="FontStyle19">
    <w:name w:val="Font Style19"/>
    <w:rsid w:val="001214EC"/>
    <w:rPr>
      <w:rFonts w:ascii="Bookman Old Style" w:hAnsi="Bookman Old Style" w:hint="default"/>
      <w:sz w:val="18"/>
    </w:rPr>
  </w:style>
  <w:style w:type="character" w:customStyle="1" w:styleId="FontStyle18">
    <w:name w:val="Font Style18"/>
    <w:rsid w:val="001214EC"/>
    <w:rPr>
      <w:rFonts w:ascii="Times New Roman" w:hAnsi="Times New Roman" w:cs="Times New Roman" w:hint="default"/>
      <w:b/>
      <w:bCs w:val="0"/>
      <w:sz w:val="22"/>
    </w:rPr>
  </w:style>
  <w:style w:type="character" w:customStyle="1" w:styleId="FontStyle20">
    <w:name w:val="Font Style20"/>
    <w:rsid w:val="001214EC"/>
    <w:rPr>
      <w:rFonts w:ascii="Georgia" w:hAnsi="Georgia" w:hint="default"/>
      <w:sz w:val="18"/>
    </w:rPr>
  </w:style>
  <w:style w:type="character" w:customStyle="1" w:styleId="FontStyle21">
    <w:name w:val="Font Style21"/>
    <w:rsid w:val="001214EC"/>
    <w:rPr>
      <w:rFonts w:ascii="Times New Roman" w:hAnsi="Times New Roman" w:cs="Times New Roman" w:hint="default"/>
      <w:b/>
      <w:bCs w:val="0"/>
      <w:spacing w:val="-10"/>
      <w:sz w:val="18"/>
    </w:rPr>
  </w:style>
  <w:style w:type="character" w:customStyle="1" w:styleId="FontStyle22">
    <w:name w:val="Font Style22"/>
    <w:rsid w:val="001214EC"/>
    <w:rPr>
      <w:rFonts w:ascii="Georgia" w:hAnsi="Georgia" w:hint="default"/>
      <w:sz w:val="20"/>
    </w:rPr>
  </w:style>
  <w:style w:type="character" w:customStyle="1" w:styleId="FontStyle23">
    <w:name w:val="Font Style23"/>
    <w:rsid w:val="001214EC"/>
    <w:rPr>
      <w:rFonts w:ascii="Georgia" w:hAnsi="Georgia" w:hint="default"/>
      <w:sz w:val="20"/>
    </w:rPr>
  </w:style>
  <w:style w:type="character" w:customStyle="1" w:styleId="FontStyle24">
    <w:name w:val="Font Style24"/>
    <w:rsid w:val="001214EC"/>
    <w:rPr>
      <w:rFonts w:ascii="Times New Roman" w:hAnsi="Times New Roman" w:cs="Times New Roman" w:hint="default"/>
      <w:sz w:val="24"/>
    </w:rPr>
  </w:style>
  <w:style w:type="character" w:customStyle="1" w:styleId="FontStyle25">
    <w:name w:val="Font Style25"/>
    <w:rsid w:val="001214EC"/>
    <w:rPr>
      <w:rFonts w:ascii="Times New Roman" w:hAnsi="Times New Roman" w:cs="Times New Roman" w:hint="default"/>
      <w:b/>
      <w:bCs w:val="0"/>
      <w:sz w:val="14"/>
    </w:rPr>
  </w:style>
  <w:style w:type="character" w:customStyle="1" w:styleId="FontStyle26">
    <w:name w:val="Font Style26"/>
    <w:rsid w:val="001214EC"/>
    <w:rPr>
      <w:rFonts w:ascii="Times New Roman" w:hAnsi="Times New Roman" w:cs="Times New Roman" w:hint="default"/>
      <w:sz w:val="22"/>
    </w:rPr>
  </w:style>
  <w:style w:type="character" w:customStyle="1" w:styleId="aff2">
    <w:name w:val="Символ нумерации"/>
    <w:rsid w:val="001214EC"/>
  </w:style>
  <w:style w:type="character" w:customStyle="1" w:styleId="aff3">
    <w:name w:val="Маркеры списка"/>
    <w:rsid w:val="001214EC"/>
    <w:rPr>
      <w:rFonts w:ascii="OpenSymbol" w:eastAsia="OpenSymbol" w:hAnsi="OpenSymbol" w:hint="default"/>
    </w:rPr>
  </w:style>
  <w:style w:type="table" w:styleId="1a">
    <w:name w:val="Table Grid 1"/>
    <w:basedOn w:val="a2"/>
    <w:uiPriority w:val="99"/>
    <w:semiHidden/>
    <w:unhideWhenUsed/>
    <w:rsid w:val="001214E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f4">
    <w:name w:val="Table Grid"/>
    <w:basedOn w:val="a2"/>
    <w:uiPriority w:val="59"/>
    <w:rsid w:val="001214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uiPriority w:val="59"/>
    <w:rsid w:val="001214E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7720">
      <w:bodyDiv w:val="1"/>
      <w:marLeft w:val="0"/>
      <w:marRight w:val="0"/>
      <w:marTop w:val="0"/>
      <w:marBottom w:val="0"/>
      <w:divBdr>
        <w:top w:val="none" w:sz="0" w:space="0" w:color="auto"/>
        <w:left w:val="none" w:sz="0" w:space="0" w:color="auto"/>
        <w:bottom w:val="none" w:sz="0" w:space="0" w:color="auto"/>
        <w:right w:val="none" w:sz="0" w:space="0" w:color="auto"/>
      </w:divBdr>
    </w:div>
    <w:div w:id="11354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item=goextsearch&amp;title=%D1%84%D0%B8%D0%B7%D0%B8%D0%BA%D0%B0&amp;school=2" TargetMode="External"/><Relationship Id="rId13" Type="http://schemas.openxmlformats.org/officeDocument/2006/relationships/hyperlink" Target="https://elibrary.ru/contents.asp?titleid=8508" TargetMode="External"/><Relationship Id="rId3" Type="http://schemas.microsoft.com/office/2007/relationships/stylesWithEffects" Target="stylesWithEffects.xml"/><Relationship Id="rId7" Type="http://schemas.openxmlformats.org/officeDocument/2006/relationships/hyperlink" Target="https://www.biblio-online.ru/book/AFE32CB2-51F2-4F5A-8D0F-D03E9161399E" TargetMode="External"/><Relationship Id="rId12" Type="http://schemas.openxmlformats.org/officeDocument/2006/relationships/hyperlink" Target="https://www.biblio-online.ru/book/441419C9-0692-482A-AA74-4092DFB469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93EAB9FB-FD8F-446C-9C6F-DA322A473747" TargetMode="External"/><Relationship Id="rId11" Type="http://schemas.openxmlformats.org/officeDocument/2006/relationships/hyperlink" Target="https://www.biblio-online.ru/book/BED898B7-5325-41D0-9524-D40F090B07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io-online.ru/book/DB31CB42-D3A6-4555-9807-36532DC15AC9" TargetMode="External"/><Relationship Id="rId4" Type="http://schemas.openxmlformats.org/officeDocument/2006/relationships/settings" Target="settings.xml"/><Relationship Id="rId9" Type="http://schemas.openxmlformats.org/officeDocument/2006/relationships/hyperlink" Target="http://www.znanium.com/" TargetMode="External"/><Relationship Id="rId14" Type="http://schemas.openxmlformats.org/officeDocument/2006/relationships/hyperlink" Target="https://elibrary.ru/contents.asp?titleid=7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10607</Words>
  <Characters>60464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SIDORCHUK</dc:creator>
  <cp:lastModifiedBy>Маркина</cp:lastModifiedBy>
  <cp:revision>5</cp:revision>
  <cp:lastPrinted>2019-10-23T07:40:00Z</cp:lastPrinted>
  <dcterms:created xsi:type="dcterms:W3CDTF">2019-11-18T12:04:00Z</dcterms:created>
  <dcterms:modified xsi:type="dcterms:W3CDTF">2022-07-08T12:26:00Z</dcterms:modified>
</cp:coreProperties>
</file>