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5545" w:rsidRDefault="00275545" w:rsidP="0027554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275545" w:rsidRDefault="00275545" w:rsidP="0027554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275545" w:rsidRDefault="00275545" w:rsidP="0027554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275545" w:rsidRDefault="00275545" w:rsidP="00275545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53524D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53524D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53524D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602C77" w:rsidRDefault="00602C77" w:rsidP="00DA4405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B489B">
        <w:rPr>
          <w:rFonts w:ascii="Times New Roman" w:hAnsi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862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</w:t>
            </w:r>
            <w:r w:rsidR="00086DC7">
              <w:rPr>
                <w:rFonts w:ascii="Times New Roman" w:eastAsia="Calibri" w:hAnsi="Times New Roman"/>
                <w:b/>
                <w:sz w:val="32"/>
                <w:szCs w:val="32"/>
              </w:rPr>
              <w:t>рганизационно-управленческая</w:t>
            </w: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 xml:space="preserve"> деятельность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275545" w:rsidRDefault="00275545" w:rsidP="00602C77">
      <w:pPr>
        <w:rPr>
          <w:rFonts w:ascii="Times New Roman" w:hAnsi="Times New Roman"/>
          <w:b/>
          <w:sz w:val="28"/>
          <w:szCs w:val="28"/>
        </w:rPr>
      </w:pPr>
    </w:p>
    <w:p w:rsidR="00275545" w:rsidRDefault="00275545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ED5B72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DA4405">
        <w:rPr>
          <w:rFonts w:ascii="Times New Roman" w:hAnsi="Times New Roman"/>
          <w:sz w:val="28"/>
          <w:szCs w:val="28"/>
        </w:rPr>
        <w:t>2</w:t>
      </w:r>
      <w:r w:rsidR="00275545">
        <w:rPr>
          <w:rFonts w:ascii="Times New Roman" w:hAnsi="Times New Roman"/>
          <w:sz w:val="28"/>
          <w:szCs w:val="28"/>
        </w:rPr>
        <w:t>1</w:t>
      </w:r>
    </w:p>
    <w:p w:rsidR="00602C77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п</w:t>
      </w:r>
      <w:r w:rsidR="00602C77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="00602C77">
        <w:rPr>
          <w:rFonts w:ascii="Times New Roman" w:hAnsi="Times New Roman"/>
          <w:sz w:val="28"/>
          <w:szCs w:val="28"/>
        </w:rPr>
        <w:t xml:space="preserve">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</w:t>
      </w:r>
      <w:r w:rsidR="00145501">
        <w:rPr>
          <w:rFonts w:ascii="Times New Roman" w:hAnsi="Times New Roman"/>
          <w:sz w:val="28"/>
          <w:szCs w:val="28"/>
        </w:rPr>
        <w:t>тор:     _________________</w:t>
      </w:r>
      <w:r w:rsidR="009542DC">
        <w:rPr>
          <w:rFonts w:ascii="Times New Roman" w:hAnsi="Times New Roman"/>
          <w:sz w:val="28"/>
          <w:szCs w:val="28"/>
        </w:rPr>
        <w:t>(</w:t>
      </w:r>
      <w:r w:rsidR="00DA440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53524D">
        <w:rPr>
          <w:rFonts w:ascii="Times New Roman" w:hAnsi="Times New Roman"/>
          <w:sz w:val="28"/>
          <w:szCs w:val="28"/>
        </w:rPr>
        <w:t>2</w:t>
      </w:r>
      <w:r w:rsidR="00DA4405">
        <w:rPr>
          <w:rFonts w:ascii="Times New Roman" w:hAnsi="Times New Roman"/>
          <w:sz w:val="28"/>
          <w:szCs w:val="28"/>
        </w:rPr>
        <w:t>021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53524D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145501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согласована: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представителя работодателя</w:t>
      </w:r>
      <w:r w:rsidRPr="001B489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должность</w:t>
      </w:r>
      <w:r w:rsidRPr="001B489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место работы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   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_______________20</w:t>
      </w:r>
      <w:r w:rsidR="00DA440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М.П.</w:t>
      </w: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489B" w:rsidRPr="001B489B" w:rsidRDefault="001B489B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ПРОГРАММЫ </w:t>
      </w:r>
      <w:r w:rsidR="001B489B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</w:t>
      </w:r>
      <w:r w:rsidR="001B489B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4 стр.</w:t>
      </w:r>
    </w:p>
    <w:p w:rsidR="00602C77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ОСВОЕНИЯ ПРОФЕССИОНАЛЬНОГО МОДУЛЯ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</w:t>
      </w:r>
      <w:r w:rsidRPr="001B489B">
        <w:rPr>
          <w:rFonts w:ascii="Times New Roman" w:hAnsi="Times New Roman"/>
          <w:b/>
          <w:sz w:val="24"/>
          <w:szCs w:val="24"/>
        </w:rPr>
        <w:t>…..</w:t>
      </w:r>
      <w:r w:rsidR="004466D1">
        <w:rPr>
          <w:rFonts w:ascii="Times New Roman" w:hAnsi="Times New Roman"/>
          <w:b/>
          <w:sz w:val="24"/>
          <w:szCs w:val="24"/>
        </w:rPr>
        <w:t>7</w:t>
      </w:r>
      <w:r w:rsidR="00602C77" w:rsidRPr="00602C77">
        <w:rPr>
          <w:rFonts w:ascii="Times New Roman" w:hAnsi="Times New Roman"/>
          <w:b/>
          <w:sz w:val="24"/>
          <w:szCs w:val="24"/>
        </w:rPr>
        <w:t xml:space="preserve"> </w:t>
      </w:r>
      <w:r w:rsidR="00602C77">
        <w:rPr>
          <w:rFonts w:ascii="Times New Roman" w:hAnsi="Times New Roman"/>
          <w:b/>
          <w:sz w:val="24"/>
          <w:szCs w:val="24"/>
        </w:rPr>
        <w:t>стр.</w:t>
      </w:r>
    </w:p>
    <w:p w:rsidR="001B489B" w:rsidRDefault="001B489B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  <w:r w:rsidRPr="001B489B">
        <w:rPr>
          <w:rFonts w:ascii="Times New Roman" w:hAnsi="Times New Roman"/>
          <w:b/>
          <w:sz w:val="24"/>
          <w:szCs w:val="24"/>
        </w:rPr>
        <w:t>……</w:t>
      </w:r>
      <w:r w:rsidR="00145501">
        <w:rPr>
          <w:rFonts w:ascii="Times New Roman" w:hAnsi="Times New Roman"/>
          <w:b/>
          <w:sz w:val="24"/>
          <w:szCs w:val="24"/>
        </w:rPr>
        <w:t>....</w:t>
      </w:r>
      <w:r w:rsidR="004466D1">
        <w:rPr>
          <w:rFonts w:ascii="Times New Roman" w:hAnsi="Times New Roman"/>
          <w:b/>
          <w:sz w:val="24"/>
          <w:szCs w:val="24"/>
        </w:rPr>
        <w:t>8</w:t>
      </w:r>
      <w:r w:rsidRPr="001B489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DA4405" w:rsidRDefault="00602C77" w:rsidP="00DA44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4405">
        <w:rPr>
          <w:rFonts w:ascii="Times New Roman" w:hAnsi="Times New Roman"/>
          <w:b/>
          <w:sz w:val="24"/>
          <w:szCs w:val="24"/>
        </w:rPr>
        <w:t xml:space="preserve">УСЛОВИЯ РЕАЛИЗАЦИИ </w:t>
      </w:r>
      <w:r w:rsidR="001B489B" w:rsidRPr="00DA4405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="00DA4405">
        <w:rPr>
          <w:rFonts w:ascii="Times New Roman" w:hAnsi="Times New Roman"/>
          <w:b/>
          <w:sz w:val="24"/>
          <w:szCs w:val="24"/>
        </w:rPr>
        <w:t>……………1</w:t>
      </w:r>
      <w:r w:rsidR="004466D1" w:rsidRPr="00DA4405">
        <w:rPr>
          <w:rFonts w:ascii="Times New Roman" w:hAnsi="Times New Roman"/>
          <w:b/>
          <w:sz w:val="24"/>
          <w:szCs w:val="24"/>
        </w:rPr>
        <w:t>0</w:t>
      </w:r>
      <w:r w:rsidR="001B489B" w:rsidRPr="00DA4405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1B489B" w:rsidRPr="00DA4405" w:rsidRDefault="001B489B" w:rsidP="00DA440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A4405">
        <w:rPr>
          <w:rFonts w:ascii="Times New Roman" w:hAnsi="Times New Roman"/>
          <w:b/>
          <w:sz w:val="24"/>
          <w:szCs w:val="24"/>
        </w:rPr>
        <w:t>КОНТРОЛЬ И ОЦЕНКА РЕЗУЛЬТАТОВ ОСВОЕНИЯ ПРОФЕССИОНАЛЬНОГО МОДУЛЯ (ВИДА ПРОФЕССИОНАЛЬНОЙ ДЕЯТЕЛЬНОСТИ)</w:t>
      </w:r>
      <w:r w:rsidR="00747AAA" w:rsidRPr="00DA4405">
        <w:rPr>
          <w:rFonts w:ascii="Times New Roman" w:hAnsi="Times New Roman"/>
          <w:b/>
          <w:sz w:val="24"/>
          <w:szCs w:val="24"/>
        </w:rPr>
        <w:t>…………..</w:t>
      </w:r>
      <w:r w:rsidRPr="00DA4405">
        <w:rPr>
          <w:rFonts w:ascii="Times New Roman" w:hAnsi="Times New Roman"/>
          <w:b/>
          <w:sz w:val="24"/>
          <w:szCs w:val="24"/>
        </w:rPr>
        <w:t>.</w:t>
      </w:r>
      <w:r w:rsidR="00145501" w:rsidRPr="00DA4405">
        <w:rPr>
          <w:rFonts w:ascii="Times New Roman" w:hAnsi="Times New Roman"/>
          <w:b/>
          <w:sz w:val="24"/>
          <w:szCs w:val="24"/>
        </w:rPr>
        <w:t>...</w:t>
      </w:r>
      <w:r w:rsidRPr="00DA4405">
        <w:rPr>
          <w:rFonts w:ascii="Times New Roman" w:hAnsi="Times New Roman"/>
          <w:b/>
          <w:sz w:val="24"/>
          <w:szCs w:val="24"/>
        </w:rPr>
        <w:t>.</w:t>
      </w:r>
      <w:r w:rsidR="008A2208" w:rsidRPr="00DA4405">
        <w:rPr>
          <w:rFonts w:ascii="Times New Roman" w:hAnsi="Times New Roman"/>
          <w:b/>
          <w:sz w:val="24"/>
          <w:szCs w:val="24"/>
        </w:rPr>
        <w:t>1</w:t>
      </w:r>
      <w:r w:rsidR="004466D1" w:rsidRPr="00DA4405">
        <w:rPr>
          <w:rFonts w:ascii="Times New Roman" w:hAnsi="Times New Roman"/>
          <w:b/>
          <w:sz w:val="24"/>
          <w:szCs w:val="24"/>
        </w:rPr>
        <w:t>4</w:t>
      </w:r>
      <w:r w:rsidR="00145501" w:rsidRPr="00DA4405">
        <w:rPr>
          <w:rFonts w:ascii="Times New Roman" w:hAnsi="Times New Roman"/>
          <w:b/>
          <w:sz w:val="24"/>
          <w:szCs w:val="24"/>
        </w:rPr>
        <w:t xml:space="preserve"> </w:t>
      </w:r>
      <w:r w:rsidRPr="00DA4405"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lastRenderedPageBreak/>
        <w:t xml:space="preserve">ПАСПОРТ ПРОГРАММЫ </w:t>
      </w:r>
      <w:r w:rsidR="00AA55CD" w:rsidRPr="004466D1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02C77" w:rsidRPr="004466D1" w:rsidRDefault="0096131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Организационно-управленческая деятельность</w:t>
      </w:r>
    </w:p>
    <w:p w:rsidR="0086218F" w:rsidRPr="004466D1" w:rsidRDefault="0086218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61317" w:rsidRPr="004466D1" w:rsidRDefault="00961317" w:rsidP="009613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Д</w:t>
      </w:r>
      <w:r w:rsidR="005715B8" w:rsidRPr="004466D1">
        <w:rPr>
          <w:rFonts w:ascii="Times New Roman" w:hAnsi="Times New Roman"/>
          <w:sz w:val="24"/>
          <w:szCs w:val="24"/>
        </w:rPr>
        <w:t>исциплин</w:t>
      </w:r>
      <w:r w:rsidRPr="004466D1">
        <w:rPr>
          <w:rFonts w:ascii="Times New Roman" w:hAnsi="Times New Roman"/>
          <w:sz w:val="24"/>
          <w:szCs w:val="24"/>
        </w:rPr>
        <w:t>а «Основы управления в правоохранительных органах»</w:t>
      </w:r>
      <w:r w:rsidR="005715B8" w:rsidRPr="004466D1">
        <w:rPr>
          <w:rFonts w:ascii="Times New Roman" w:hAnsi="Times New Roman"/>
          <w:sz w:val="24"/>
          <w:szCs w:val="24"/>
        </w:rPr>
        <w:t xml:space="preserve"> относится к дисциплинам профессионального цикла</w:t>
      </w:r>
      <w:r w:rsidRPr="004466D1">
        <w:rPr>
          <w:rFonts w:ascii="Times New Roman" w:hAnsi="Times New Roman"/>
          <w:sz w:val="24"/>
          <w:szCs w:val="24"/>
        </w:rPr>
        <w:t>, профессионального модуля ПМ.02 Организационно-управленческая деятельность</w:t>
      </w:r>
      <w:r w:rsidR="005715B8" w:rsidRPr="004466D1">
        <w:rPr>
          <w:rFonts w:ascii="Times New Roman" w:hAnsi="Times New Roman"/>
          <w:sz w:val="24"/>
          <w:szCs w:val="24"/>
        </w:rPr>
        <w:t xml:space="preserve"> и препода</w:t>
      </w:r>
      <w:r w:rsidRPr="004466D1">
        <w:rPr>
          <w:rFonts w:ascii="Times New Roman" w:hAnsi="Times New Roman"/>
          <w:sz w:val="24"/>
          <w:szCs w:val="24"/>
        </w:rPr>
        <w:t>е</w:t>
      </w:r>
      <w:r w:rsidR="005715B8" w:rsidRPr="004466D1">
        <w:rPr>
          <w:rFonts w:ascii="Times New Roman" w:hAnsi="Times New Roman"/>
          <w:sz w:val="24"/>
          <w:szCs w:val="24"/>
        </w:rPr>
        <w:t xml:space="preserve">тся </w:t>
      </w:r>
      <w:r w:rsidRPr="004466D1">
        <w:rPr>
          <w:rFonts w:ascii="Times New Roman" w:hAnsi="Times New Roman"/>
          <w:sz w:val="24"/>
          <w:szCs w:val="24"/>
        </w:rPr>
        <w:t>в 5</w:t>
      </w:r>
      <w:r w:rsidR="005715B8" w:rsidRPr="004466D1">
        <w:rPr>
          <w:rFonts w:ascii="Times New Roman" w:hAnsi="Times New Roman"/>
          <w:sz w:val="24"/>
          <w:szCs w:val="24"/>
        </w:rPr>
        <w:t xml:space="preserve"> учебн</w:t>
      </w:r>
      <w:r w:rsidRPr="004466D1">
        <w:rPr>
          <w:rFonts w:ascii="Times New Roman" w:hAnsi="Times New Roman"/>
          <w:sz w:val="24"/>
          <w:szCs w:val="24"/>
        </w:rPr>
        <w:t>ом</w:t>
      </w:r>
      <w:r w:rsidR="005715B8" w:rsidRPr="004466D1">
        <w:rPr>
          <w:rFonts w:ascii="Times New Roman" w:hAnsi="Times New Roman"/>
          <w:sz w:val="24"/>
          <w:szCs w:val="24"/>
        </w:rPr>
        <w:t xml:space="preserve"> семестр</w:t>
      </w:r>
      <w:r w:rsidRPr="004466D1">
        <w:rPr>
          <w:rFonts w:ascii="Times New Roman" w:hAnsi="Times New Roman"/>
          <w:sz w:val="24"/>
          <w:szCs w:val="24"/>
        </w:rPr>
        <w:t>е</w:t>
      </w:r>
      <w:r w:rsidR="005715B8" w:rsidRPr="004466D1">
        <w:rPr>
          <w:rFonts w:ascii="Times New Roman" w:hAnsi="Times New Roman"/>
          <w:sz w:val="24"/>
          <w:szCs w:val="24"/>
        </w:rPr>
        <w:t>. Усвоенные теоретические и практические разделы дисциплин</w:t>
      </w:r>
      <w:r w:rsidRPr="004466D1">
        <w:rPr>
          <w:rFonts w:ascii="Times New Roman" w:hAnsi="Times New Roman"/>
          <w:sz w:val="24"/>
          <w:szCs w:val="24"/>
        </w:rPr>
        <w:t>ы</w:t>
      </w:r>
      <w:r w:rsidR="005715B8" w:rsidRPr="004466D1">
        <w:rPr>
          <w:rFonts w:ascii="Times New Roman" w:hAnsi="Times New Roman"/>
          <w:sz w:val="24"/>
          <w:szCs w:val="24"/>
        </w:rPr>
        <w:t xml:space="preserve"> являются фундаментом одной из составных частей дальнейшей профессиональной подготовки. Преподавание курс</w:t>
      </w:r>
      <w:r w:rsidRPr="004466D1">
        <w:rPr>
          <w:rFonts w:ascii="Times New Roman" w:hAnsi="Times New Roman"/>
          <w:sz w:val="24"/>
          <w:szCs w:val="24"/>
        </w:rPr>
        <w:t>а</w:t>
      </w:r>
      <w:r w:rsidR="005715B8" w:rsidRPr="004466D1">
        <w:rPr>
          <w:rFonts w:ascii="Times New Roman" w:hAnsi="Times New Roman"/>
          <w:sz w:val="24"/>
          <w:szCs w:val="24"/>
        </w:rPr>
        <w:t xml:space="preserve"> строится с учетом того, что студенты получили </w:t>
      </w:r>
      <w:r w:rsidR="0086218F" w:rsidRPr="004466D1">
        <w:rPr>
          <w:rFonts w:ascii="Times New Roman" w:hAnsi="Times New Roman"/>
          <w:sz w:val="24"/>
          <w:szCs w:val="24"/>
        </w:rPr>
        <w:t xml:space="preserve">и получают </w:t>
      </w:r>
      <w:r w:rsidR="005715B8" w:rsidRPr="004466D1">
        <w:rPr>
          <w:rFonts w:ascii="Times New Roman" w:hAnsi="Times New Roman"/>
          <w:sz w:val="24"/>
          <w:szCs w:val="24"/>
        </w:rPr>
        <w:t xml:space="preserve">необходимые знания из курсов </w:t>
      </w:r>
      <w:r w:rsidR="0086218F" w:rsidRPr="004466D1">
        <w:rPr>
          <w:rFonts w:ascii="Times New Roman" w:hAnsi="Times New Roman"/>
          <w:sz w:val="24"/>
          <w:szCs w:val="24"/>
        </w:rPr>
        <w:t>других</w:t>
      </w:r>
      <w:r w:rsidR="005715B8" w:rsidRPr="004466D1">
        <w:rPr>
          <w:rFonts w:ascii="Times New Roman" w:hAnsi="Times New Roman"/>
          <w:sz w:val="24"/>
          <w:szCs w:val="24"/>
        </w:rPr>
        <w:t xml:space="preserve"> циклов</w:t>
      </w:r>
      <w:r w:rsidR="00116664" w:rsidRPr="004466D1">
        <w:rPr>
          <w:rFonts w:ascii="Times New Roman" w:hAnsi="Times New Roman"/>
          <w:sz w:val="24"/>
          <w:szCs w:val="24"/>
        </w:rPr>
        <w:t>.</w:t>
      </w:r>
      <w:r w:rsidRPr="004466D1">
        <w:rPr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 xml:space="preserve">Дисциплина «Основы управления в правоохранительных органах» тесно связана с общими юридическими дисциплинами, прежде всего с уголовным правом, криминалистикой, уголовно-процессуальным правом, делопроизводством и режимом секретности. Освоение студентами этих дисциплин позволяет оперировать необходимыми знаниями в области правоохранительной деятельности, позволяет осмыслить материал и содержание дисциплины, а также правильно решать оперативно-служебные задачи. </w:t>
      </w:r>
    </w:p>
    <w:p w:rsidR="00961317" w:rsidRPr="004466D1" w:rsidRDefault="00961317" w:rsidP="0096131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Успешность освоения данной дисциплины определяется умением правильно использовать знания основ управления в правоохранительных органах в различных оперативно-служебных ситуациях, правильно выполнять служебные обязанности в строгом соответствии с требованиями режима секретности. </w:t>
      </w:r>
    </w:p>
    <w:p w:rsidR="00116664" w:rsidRPr="004466D1" w:rsidRDefault="00116664" w:rsidP="00961317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</w:p>
    <w:p w:rsidR="00602C77" w:rsidRPr="004466D1" w:rsidRDefault="00120203" w:rsidP="00116664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Целями</w:t>
      </w:r>
      <w:r w:rsidRPr="004466D1">
        <w:rPr>
          <w:rFonts w:ascii="Times New Roman" w:hAnsi="Times New Roman"/>
          <w:sz w:val="24"/>
          <w:szCs w:val="24"/>
        </w:rPr>
        <w:t xml:space="preserve"> освоения дисциплины «Основы управления в правоохранительных органах» являются: 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1. Изучение  студентами теоретических вопросов государственной службы в правоохранительных органах с учетом их специализации, выработка практических умений и навыков, необходимых для успешного и результативного управления правоохранительными органами;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2. Понимание сущности и элементов социального управления, основных и специальных функций управления, общих и специальных методов управления в правоохранительных органах;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Задачи дисциплины: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– сформировать у студентов знания, навыки и умения, профессионально значимые личностные качества, необходимые для осуществления полномочий сотрудников ОВД;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– способствовать повышению профессионального интереса, формированию мотивационно-целостного отношения к профессиональной деятельности сотрудника ОВД, готовности к выполнению профессиональных задач в соответствии с нормами морали, профессиональной этики и служебного этикета, установки на самовоспитание;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– способствовать адаптации студентов к служебно-профессиональной деятельности в органах внутренних дел.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С целью освоения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sz w:val="24"/>
          <w:szCs w:val="24"/>
        </w:rPr>
        <w:t xml:space="preserve"> понятие, система и задачи правоохранительных и судебных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понятие, система и источники принципов правосудия. Классификация принципов правосудия;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понятие и характеристика судебной системы;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понятие, задачи, принципы организации и деятельности прокуратуры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органы обеспечения безопасности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lastRenderedPageBreak/>
        <w:t>- понятие и основные направления деятельности, задачи и система органов внутренних дел Российской Федерации. МВД. Организация полиции в РФ;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место органов юстиции в системе государственных органов РФ. Министерство юстиции РФ. Органы и учреждения уголовно-исполнительной системы;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-адвокатура и нотариат в Российской Федерации;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методы и средства управления;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методы воздействия;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функции управления;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 и виды управленческих решений;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содержание аналитической работы;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виды планов в системе МВД РФ;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понятие конфликта, его предмет, структуру, субъекты, мотивы;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образ конфликтной ситуации, позиции в конфликте;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модели поведения личности в конфликте;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сущность внутриличностного и межличностного конфликтов;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федеральной службе безопасности;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государственной правоохранительной службе в органах по контролю за оборотом наркотических средств и психотропных веществ;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работу с кадрами;</w:t>
      </w:r>
    </w:p>
    <w:p w:rsidR="00961317" w:rsidRPr="004466D1" w:rsidRDefault="00961317" w:rsidP="00961317">
      <w:pPr>
        <w:pStyle w:val="a4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- </w:t>
      </w:r>
      <w:r w:rsidRPr="004466D1">
        <w:rPr>
          <w:rFonts w:ascii="Times New Roman" w:eastAsia="Calibri" w:hAnsi="Times New Roman"/>
          <w:bCs/>
          <w:sz w:val="24"/>
          <w:szCs w:val="24"/>
        </w:rPr>
        <w:t>об оперативном управлении 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eastAsia="Calibri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подготовительную, аналитическую, методическую работу с кадрами федеральных государственных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организацию работ с кадрами органов внутренних дел;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социально-психологические аспекты работы с кадрами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сущность кадровой политики МВД;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субъекты и объекты воспитательной работы в МВД;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профессиональную подготовку и воспитательные работы в правоохранительных органах;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деятельность начальника ОВД в планировании и проведении профессиональной подготовки;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понятие информации и требования, предъявляемые к ней;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виды информации в органах внутренних дел;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основные понятия и направления аналитической работы;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социально-правовой статус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факторы социального риска и социальные проблемы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организацию социальной защиты сотрудников в системе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современное состояние социальной защиты сотрудников ОВД;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общие черты и специфику правовой базы и системы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деятельность органов внутренних дел по охране прав граждан в условиях массовых беспорядков;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 ресурсном обеспечении деятельности органов внутренних дел и внутренних войск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разновидности чрезвычайных режимов;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фактическое (ЧС) и юридическое (правовой акт) основания возникновения правового режима;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основания объявления чрезвычайного положения;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подготовку спецподразделений МВД к чрезвычайным ситуациям;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 эффективности управления силами ОВД в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систему управления органами внутренних дел в условиях режима чрезвычайного положения;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lastRenderedPageBreak/>
        <w:t>- общие черты и специфику правовой базы и системы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 организации работы ОВД по нейтрализации криминальных чрезвычайных ситуаций;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общественно-политические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культурно-массовые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спортивно-зрелищные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религиозные мероприятия;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правовые основы проведения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требования, предъявляемые к проведению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особенности охраны общественного порядка при проведении массовых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 работать с законодательными и иными нормативными правовыми актами и специальной литературой;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>- анализировать, делать выводы и обосновывать свою точку зрения по структуре, цели и задачам судебных и иных правоохранительных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-применять правовые нормы, для решения разнообразных практических ситуаций.                  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466D1">
        <w:rPr>
          <w:rFonts w:ascii="Times New Roman" w:hAnsi="Times New Roman"/>
          <w:bCs/>
          <w:sz w:val="24"/>
          <w:szCs w:val="24"/>
        </w:rPr>
        <w:t>разрабатывать, осуществлять подготовку и принимать управленческие решения;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 xml:space="preserve">- </w:t>
      </w:r>
      <w:r w:rsidRPr="004466D1">
        <w:rPr>
          <w:rFonts w:ascii="Times New Roman" w:hAnsi="Times New Roman"/>
          <w:sz w:val="24"/>
          <w:szCs w:val="24"/>
        </w:rPr>
        <w:t>схематически оформлять организационную структуру управления ОВД, федеральной службы безопасности и органов по контролю за оборотом наркотических средств и психотропных веществ;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составлять объявления о приеме на работу, осуществлять подготовку резюме, составлять и заполнять анкеты о приеме на работу;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проводить тестирование и собеседование при найме на работу;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- </w:t>
      </w:r>
      <w:r w:rsidRPr="004466D1">
        <w:rPr>
          <w:rFonts w:ascii="Times New Roman" w:hAnsi="Times New Roman"/>
          <w:bCs/>
          <w:sz w:val="24"/>
          <w:szCs w:val="24"/>
        </w:rPr>
        <w:t>составлять и оформлять материалы для профессиональной подготовки персонала в правоохранительные органы;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определять виды, типы и формы информации;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анализировать уровень социальной защиты сотрудников правоохранительных органов;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466D1">
        <w:rPr>
          <w:rFonts w:ascii="Times New Roman" w:hAnsi="Times New Roman"/>
          <w:bCs/>
          <w:sz w:val="24"/>
          <w:szCs w:val="24"/>
        </w:rPr>
        <w:t>- анализировать и оценивать подготовку и экстренное реагирование федеральных, региональных, местных властей и органов внутренних дел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составлять и оформлять правовую базу управления при разнотипных чрезвычайных ситуациях;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основные нормативно-правовые акты МВД России по вопросам управления органов внутренних дел и внутренних войск в особых условиях;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и оценивать деятельность правоохранительных органов во время проведения различных мероприятий;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- анализировать особенности охраны общественного порядка при проведении массовых мероприятий на примере работы правоохранительных органов разных городов.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иметь практический опыт: </w:t>
      </w:r>
    </w:p>
    <w:p w:rsidR="00961317" w:rsidRPr="004466D1" w:rsidRDefault="00961317" w:rsidP="0096131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секретности.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Cs w:val="24"/>
        </w:rPr>
      </w:pPr>
      <w:r w:rsidRPr="004466D1">
        <w:rPr>
          <w:rFonts w:ascii="Times New Roman" w:hAnsi="Times New Roman" w:cs="Times New Roman"/>
          <w:b/>
          <w:szCs w:val="24"/>
        </w:rPr>
        <w:t>должен обладать</w:t>
      </w:r>
      <w:r w:rsidRPr="004466D1">
        <w:rPr>
          <w:rFonts w:ascii="Times New Roman" w:hAnsi="Times New Roman" w:cs="Times New Roman"/>
          <w:szCs w:val="24"/>
        </w:rPr>
        <w:t xml:space="preserve"> </w:t>
      </w:r>
      <w:r w:rsidRPr="004466D1">
        <w:rPr>
          <w:rFonts w:ascii="Times New Roman" w:hAnsi="Times New Roman" w:cs="Times New Roman"/>
          <w:b/>
          <w:szCs w:val="24"/>
        </w:rPr>
        <w:t xml:space="preserve">общими и профессиональными </w:t>
      </w:r>
      <w:r w:rsidRPr="004466D1">
        <w:rPr>
          <w:rFonts w:ascii="Times New Roman" w:hAnsi="Times New Roman" w:cs="Times New Roman"/>
          <w:b/>
          <w:iCs/>
          <w:szCs w:val="24"/>
        </w:rPr>
        <w:t xml:space="preserve">компетенциями, </w:t>
      </w:r>
      <w:r w:rsidRPr="004466D1">
        <w:rPr>
          <w:rFonts w:ascii="Times New Roman" w:hAnsi="Times New Roman" w:cs="Times New Roman"/>
          <w:iCs/>
          <w:szCs w:val="24"/>
        </w:rPr>
        <w:t>включающими в себя способность: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</w:t>
      </w:r>
      <w:r w:rsidRPr="004466D1">
        <w:rPr>
          <w:rFonts w:ascii="Times New Roman" w:hAnsi="Times New Roman" w:cs="Times New Roman"/>
          <w:szCs w:val="24"/>
          <w:lang w:val="en-US"/>
        </w:rPr>
        <w:t> </w:t>
      </w:r>
      <w:r w:rsidRPr="004466D1">
        <w:rPr>
          <w:rFonts w:ascii="Times New Roman" w:hAnsi="Times New Roman" w:cs="Times New Roman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2. Понимать и анализировать вопросы ценностно-мотивационной ориентации.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4.</w:t>
      </w:r>
      <w:r w:rsidRPr="004466D1">
        <w:rPr>
          <w:rFonts w:ascii="Times New Roman" w:hAnsi="Times New Roman" w:cs="Times New Roman"/>
          <w:szCs w:val="24"/>
          <w:lang w:val="en-US"/>
        </w:rPr>
        <w:t> </w:t>
      </w:r>
      <w:r w:rsidRPr="004466D1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lastRenderedPageBreak/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7. Использовать информационно-коммуникационные технологии в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9827A2" w:rsidRPr="004466D1" w:rsidRDefault="009827A2" w:rsidP="009827A2">
      <w:pPr>
        <w:pStyle w:val="ac"/>
        <w:widowControl w:val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9. Устанавливать психологический контакт с окружающими.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10. Адаптироваться к меняющимся условиям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13. Проявлять нетерпимость к коррупционному поведению, уважительно относиться к праву и закону.</w:t>
      </w:r>
    </w:p>
    <w:p w:rsidR="009827A2" w:rsidRPr="004466D1" w:rsidRDefault="009827A2" w:rsidP="009827A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ОК 14. 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 социальной и профессиональной деятельности.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ПК 2.1. Осуществлять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</w:r>
    </w:p>
    <w:p w:rsidR="009827A2" w:rsidRPr="004466D1" w:rsidRDefault="009827A2" w:rsidP="009827A2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4466D1">
        <w:rPr>
          <w:rFonts w:ascii="Times New Roman" w:hAnsi="Times New Roman" w:cs="Times New Roman"/>
          <w:szCs w:val="24"/>
        </w:rPr>
        <w:t>ПК 2.2. Осуществлять документационное обеспечение управленческой деятельности.</w:t>
      </w:r>
    </w:p>
    <w:p w:rsidR="0086218F" w:rsidRPr="004466D1" w:rsidRDefault="0086218F" w:rsidP="008621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F07BAC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F07BAC" w:rsidRPr="004466D1" w:rsidRDefault="00F07BAC" w:rsidP="00C36C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Всего </w:t>
      </w:r>
      <w:r w:rsidR="00DA4405">
        <w:rPr>
          <w:rFonts w:ascii="Times New Roman" w:hAnsi="Times New Roman"/>
          <w:sz w:val="24"/>
          <w:szCs w:val="24"/>
        </w:rPr>
        <w:t>351</w:t>
      </w:r>
      <w:r w:rsidRPr="004466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час</w:t>
      </w:r>
      <w:r w:rsidR="00E717DA" w:rsidRPr="004466D1">
        <w:rPr>
          <w:rFonts w:ascii="Times New Roman" w:hAnsi="Times New Roman"/>
          <w:sz w:val="24"/>
          <w:szCs w:val="24"/>
        </w:rPr>
        <w:t>ов</w:t>
      </w:r>
      <w:r w:rsidRPr="004466D1">
        <w:rPr>
          <w:rFonts w:ascii="Times New Roman" w:hAnsi="Times New Roman"/>
          <w:sz w:val="24"/>
          <w:szCs w:val="24"/>
        </w:rPr>
        <w:t>, в том числе</w:t>
      </w:r>
      <w:r w:rsidR="0015382D" w:rsidRPr="004466D1">
        <w:rPr>
          <w:rFonts w:ascii="Times New Roman" w:hAnsi="Times New Roman"/>
          <w:sz w:val="24"/>
          <w:szCs w:val="24"/>
        </w:rPr>
        <w:t>:</w:t>
      </w:r>
    </w:p>
    <w:p w:rsidR="0015382D" w:rsidRPr="004466D1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максимальной учебной нагрузки обучающегося –</w:t>
      </w:r>
      <w:r w:rsidR="00CC333F" w:rsidRPr="004466D1">
        <w:rPr>
          <w:rFonts w:ascii="Times New Roman" w:hAnsi="Times New Roman"/>
          <w:sz w:val="24"/>
          <w:szCs w:val="24"/>
        </w:rPr>
        <w:t xml:space="preserve">   </w:t>
      </w:r>
      <w:r w:rsidR="00961317" w:rsidRPr="004466D1">
        <w:rPr>
          <w:rFonts w:ascii="Times New Roman" w:hAnsi="Times New Roman"/>
          <w:sz w:val="24"/>
          <w:szCs w:val="24"/>
        </w:rPr>
        <w:t>1</w:t>
      </w:r>
      <w:r w:rsidR="00DA4405">
        <w:rPr>
          <w:rFonts w:ascii="Times New Roman" w:hAnsi="Times New Roman"/>
          <w:sz w:val="24"/>
          <w:szCs w:val="24"/>
        </w:rPr>
        <w:t>35</w:t>
      </w:r>
      <w:r w:rsidR="00CC333F" w:rsidRPr="004466D1">
        <w:rPr>
          <w:rFonts w:ascii="Times New Roman" w:hAnsi="Times New Roman"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час</w:t>
      </w:r>
      <w:r w:rsidR="00DA4405">
        <w:rPr>
          <w:rFonts w:ascii="Times New Roman" w:hAnsi="Times New Roman"/>
          <w:sz w:val="24"/>
          <w:szCs w:val="24"/>
        </w:rPr>
        <w:t>ов</w:t>
      </w:r>
      <w:r w:rsidRPr="004466D1">
        <w:rPr>
          <w:rFonts w:ascii="Times New Roman" w:hAnsi="Times New Roman"/>
          <w:sz w:val="24"/>
          <w:szCs w:val="24"/>
        </w:rPr>
        <w:t>, включая:</w:t>
      </w:r>
    </w:p>
    <w:p w:rsidR="0015382D" w:rsidRPr="004466D1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обязательной ауди</w:t>
      </w:r>
      <w:r w:rsidR="00CC333F" w:rsidRPr="004466D1">
        <w:rPr>
          <w:rFonts w:ascii="Times New Roman" w:hAnsi="Times New Roman"/>
          <w:sz w:val="24"/>
          <w:szCs w:val="24"/>
        </w:rPr>
        <w:t xml:space="preserve">торной нагрузки обучающегося – </w:t>
      </w:r>
      <w:r w:rsidR="00DA4405">
        <w:rPr>
          <w:rFonts w:ascii="Times New Roman" w:hAnsi="Times New Roman"/>
          <w:sz w:val="24"/>
          <w:szCs w:val="24"/>
        </w:rPr>
        <w:t>101</w:t>
      </w:r>
      <w:r w:rsidRPr="004466D1">
        <w:rPr>
          <w:rFonts w:ascii="Times New Roman" w:hAnsi="Times New Roman"/>
          <w:sz w:val="24"/>
          <w:szCs w:val="24"/>
        </w:rPr>
        <w:t xml:space="preserve"> час;</w:t>
      </w:r>
    </w:p>
    <w:p w:rsidR="0015382D" w:rsidRDefault="0015382D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D40641" w:rsidRPr="004466D1">
        <w:rPr>
          <w:rFonts w:ascii="Times New Roman" w:hAnsi="Times New Roman"/>
          <w:sz w:val="24"/>
          <w:szCs w:val="24"/>
        </w:rPr>
        <w:t>2</w:t>
      </w:r>
      <w:r w:rsidR="00DA4405">
        <w:rPr>
          <w:rFonts w:ascii="Times New Roman" w:hAnsi="Times New Roman"/>
          <w:sz w:val="24"/>
          <w:szCs w:val="24"/>
        </w:rPr>
        <w:t>4</w:t>
      </w:r>
      <w:r w:rsidRPr="004466D1">
        <w:rPr>
          <w:rFonts w:ascii="Times New Roman" w:hAnsi="Times New Roman"/>
          <w:sz w:val="24"/>
          <w:szCs w:val="24"/>
        </w:rPr>
        <w:t xml:space="preserve"> час</w:t>
      </w:r>
      <w:r w:rsidR="00DA4405">
        <w:rPr>
          <w:rFonts w:ascii="Times New Roman" w:hAnsi="Times New Roman"/>
          <w:sz w:val="24"/>
          <w:szCs w:val="24"/>
        </w:rPr>
        <w:t>а</w:t>
      </w:r>
      <w:r w:rsidRPr="004466D1">
        <w:rPr>
          <w:rFonts w:ascii="Times New Roman" w:hAnsi="Times New Roman"/>
          <w:sz w:val="24"/>
          <w:szCs w:val="24"/>
        </w:rPr>
        <w:t>;</w:t>
      </w:r>
    </w:p>
    <w:p w:rsidR="00DA4405" w:rsidRPr="004466D1" w:rsidRDefault="00DA4405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производственной (по профилю специальности) практики – 72 часа;</w:t>
      </w:r>
    </w:p>
    <w:p w:rsidR="0015382D" w:rsidRPr="004466D1" w:rsidRDefault="00D40641" w:rsidP="00C36C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производственной </w:t>
      </w:r>
      <w:r w:rsidR="00E717DA" w:rsidRPr="004466D1">
        <w:rPr>
          <w:rFonts w:ascii="Times New Roman" w:hAnsi="Times New Roman"/>
          <w:sz w:val="24"/>
          <w:szCs w:val="24"/>
        </w:rPr>
        <w:t xml:space="preserve">(преддипломной) </w:t>
      </w:r>
      <w:r w:rsidRPr="004466D1">
        <w:rPr>
          <w:rFonts w:ascii="Times New Roman" w:hAnsi="Times New Roman"/>
          <w:sz w:val="24"/>
          <w:szCs w:val="24"/>
        </w:rPr>
        <w:t>практики – 1</w:t>
      </w:r>
      <w:r w:rsidR="00AE103F" w:rsidRPr="004466D1">
        <w:rPr>
          <w:rFonts w:ascii="Times New Roman" w:hAnsi="Times New Roman"/>
          <w:sz w:val="24"/>
          <w:szCs w:val="24"/>
        </w:rPr>
        <w:t>44</w:t>
      </w:r>
      <w:r w:rsidRPr="004466D1">
        <w:rPr>
          <w:rFonts w:ascii="Times New Roman" w:hAnsi="Times New Roman"/>
          <w:sz w:val="24"/>
          <w:szCs w:val="24"/>
        </w:rPr>
        <w:t xml:space="preserve"> часа</w:t>
      </w:r>
      <w:r w:rsidR="00C36CC5" w:rsidRPr="004466D1">
        <w:rPr>
          <w:rFonts w:ascii="Times New Roman" w:hAnsi="Times New Roman"/>
          <w:sz w:val="24"/>
          <w:szCs w:val="24"/>
        </w:rPr>
        <w:t>.</w:t>
      </w:r>
    </w:p>
    <w:p w:rsidR="00602C77" w:rsidRPr="004466D1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36CC5" w:rsidRPr="004466D1" w:rsidRDefault="00C36CC5" w:rsidP="00C36CC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РЕЗУЛЬТАТЫ ОСВОЕНИЯ ПРОФЕСИОНАЛЬНОГО МОДУЛЯ</w:t>
      </w:r>
    </w:p>
    <w:p w:rsidR="00C36CC5" w:rsidRPr="004466D1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E717DA" w:rsidRPr="004466D1">
        <w:rPr>
          <w:rFonts w:ascii="Times New Roman" w:hAnsi="Times New Roman"/>
          <w:sz w:val="24"/>
          <w:szCs w:val="24"/>
        </w:rPr>
        <w:t>Организационно-управленческая д</w:t>
      </w:r>
      <w:r w:rsidRPr="004466D1">
        <w:rPr>
          <w:rFonts w:ascii="Times New Roman" w:hAnsi="Times New Roman"/>
          <w:sz w:val="24"/>
          <w:szCs w:val="24"/>
        </w:rPr>
        <w:t>еятельность», в том числе профессиональными (ПК) и общими (ОК) компетенциями:</w:t>
      </w:r>
    </w:p>
    <w:p w:rsidR="00C36CC5" w:rsidRDefault="00C36CC5" w:rsidP="00C36CC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C36CC5" w:rsidTr="00D40641">
        <w:tc>
          <w:tcPr>
            <w:tcW w:w="1271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4" w:type="dxa"/>
          </w:tcPr>
          <w:p w:rsidR="00C36CC5" w:rsidRPr="00C36CC5" w:rsidRDefault="00C36CC5" w:rsidP="00C3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C5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7A2">
              <w:rPr>
                <w:rFonts w:ascii="Times New Roman" w:hAnsi="Times New Roman"/>
                <w:sz w:val="24"/>
                <w:szCs w:val="24"/>
              </w:rPr>
              <w:t>2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074" w:type="dxa"/>
          </w:tcPr>
          <w:p w:rsidR="00984A8A" w:rsidRPr="00C36CC5" w:rsidRDefault="00984A8A" w:rsidP="009827A2">
            <w:pPr>
              <w:pStyle w:val="ac"/>
              <w:widowControl w:val="0"/>
              <w:ind w:left="0" w:firstLine="0"/>
              <w:rPr>
                <w:rFonts w:ascii="Times New Roman" w:hAnsi="Times New Roman"/>
                <w:b/>
                <w:szCs w:val="24"/>
              </w:rPr>
            </w:pPr>
            <w:r w:rsidRPr="001D35C1">
              <w:rPr>
                <w:rFonts w:ascii="Times New Roman" w:hAnsi="Times New Roman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Cs w:val="24"/>
              </w:rPr>
              <w:t>ь</w:t>
            </w:r>
            <w:r w:rsidRPr="001D35C1">
              <w:rPr>
                <w:rFonts w:ascii="Times New Roman" w:hAnsi="Times New Roman"/>
                <w:szCs w:val="24"/>
              </w:rPr>
              <w:t xml:space="preserve"> </w:t>
            </w:r>
            <w:r w:rsidR="009827A2" w:rsidRPr="009827A2">
              <w:rPr>
                <w:rFonts w:ascii="Times New Roman" w:hAnsi="Times New Roman"/>
                <w:szCs w:val="24"/>
              </w:rPr>
              <w:t>о</w:t>
            </w:r>
            <w:r w:rsidR="009827A2" w:rsidRPr="009827A2">
              <w:rPr>
                <w:rFonts w:ascii="Times New Roman" w:hAnsi="Times New Roman" w:cs="Times New Roman"/>
                <w:szCs w:val="24"/>
              </w:rPr>
              <w:t>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9827A2">
              <w:rPr>
                <w:rFonts w:ascii="Times New Roman" w:hAnsi="Times New Roman"/>
                <w:sz w:val="24"/>
                <w:szCs w:val="24"/>
              </w:rPr>
              <w:t>2</w:t>
            </w:r>
            <w:r w:rsidRPr="00AD14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8074" w:type="dxa"/>
          </w:tcPr>
          <w:p w:rsidR="00984A8A" w:rsidRPr="00C36CC5" w:rsidRDefault="00984A8A" w:rsidP="009827A2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</w:t>
            </w:r>
            <w:r w:rsidR="009B2580">
              <w:rPr>
                <w:rFonts w:ascii="Times New Roman" w:hAnsi="Times New Roman"/>
                <w:sz w:val="24"/>
                <w:szCs w:val="24"/>
              </w:rPr>
              <w:t>ь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7A2" w:rsidRPr="009827A2">
              <w:rPr>
                <w:rFonts w:ascii="Times New Roman" w:hAnsi="Times New Roman"/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3060">
              <w:t xml:space="preserve">- </w:t>
            </w:r>
            <w:r w:rsidRPr="001D35C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достаточным уровнем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правосознания</w:t>
            </w:r>
          </w:p>
        </w:tc>
      </w:tr>
      <w:tr w:rsidR="00D40641" w:rsidTr="00D40641">
        <w:tc>
          <w:tcPr>
            <w:tcW w:w="1271" w:type="dxa"/>
          </w:tcPr>
          <w:p w:rsidR="00D40641" w:rsidRPr="00254FF8" w:rsidRDefault="00254FF8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8074" w:type="dxa"/>
          </w:tcPr>
          <w:p w:rsidR="00D40641" w:rsidRPr="001A3060" w:rsidRDefault="00254FF8" w:rsidP="00254FF8">
            <w:pPr>
              <w:pStyle w:val="ac"/>
              <w:widowControl w:val="0"/>
              <w:ind w:lef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254FF8">
              <w:rPr>
                <w:rFonts w:ascii="Times New Roman" w:hAnsi="Times New Roman" w:cs="Times New Roman"/>
                <w:szCs w:val="24"/>
              </w:rPr>
              <w:t>понимать и анализировать вопросы ценностно-мотивационной ориентации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способность добросовестно исполнять профессиональные обязанности,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принципы этики юриста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8074" w:type="dxa"/>
          </w:tcPr>
          <w:p w:rsidR="00D40641" w:rsidRPr="00D40641" w:rsidRDefault="00D40641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40641">
              <w:rPr>
                <w:rFonts w:ascii="Times New Roman" w:hAnsi="Times New Roman"/>
                <w:sz w:val="24"/>
                <w:szCs w:val="24"/>
              </w:rPr>
              <w:t>- принимать решения в стандартных и нестандартных ситуациях, в том числе ситуациях риска,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нести за них ответственность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>- способности осуществлять профессиональную деятельность на основе развитого правосознания, правово</w:t>
            </w:r>
            <w:r>
              <w:rPr>
                <w:rFonts w:ascii="Times New Roman" w:hAnsi="Times New Roman"/>
                <w:sz w:val="24"/>
                <w:szCs w:val="24"/>
              </w:rPr>
              <w:t>го мышления и правовой культуры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8074" w:type="dxa"/>
          </w:tcPr>
          <w:p w:rsidR="00D40641" w:rsidRPr="001D35C1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8074" w:type="dxa"/>
          </w:tcPr>
          <w:p w:rsidR="00D40641" w:rsidRPr="003E60DA" w:rsidRDefault="003E60DA" w:rsidP="003E60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40641" w:rsidTr="00D40641">
        <w:tc>
          <w:tcPr>
            <w:tcW w:w="1271" w:type="dxa"/>
          </w:tcPr>
          <w:p w:rsidR="00D40641" w:rsidRPr="00AD1430" w:rsidRDefault="00D40641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8074" w:type="dxa"/>
          </w:tcPr>
          <w:p w:rsidR="00D40641" w:rsidRPr="003E60DA" w:rsidRDefault="003E60DA" w:rsidP="00984A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60DA">
              <w:rPr>
                <w:rFonts w:ascii="Times New Roman" w:hAnsi="Times New Roman"/>
                <w:sz w:val="24"/>
                <w:szCs w:val="24"/>
              </w:rPr>
              <w:t>ыполнять профессиональные задачи в соответствии с нормами морали, профессиональной этики и служебного этикета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иметь нетерпимое отношение к коррупционному поведению, </w:t>
            </w: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закону</w:t>
            </w:r>
          </w:p>
        </w:tc>
      </w:tr>
      <w:tr w:rsidR="00984A8A" w:rsidTr="00D40641">
        <w:tc>
          <w:tcPr>
            <w:tcW w:w="1271" w:type="dxa"/>
          </w:tcPr>
          <w:p w:rsidR="00984A8A" w:rsidRPr="00AD1430" w:rsidRDefault="00984A8A" w:rsidP="00984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430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8074" w:type="dxa"/>
          </w:tcPr>
          <w:p w:rsidR="00984A8A" w:rsidRDefault="00984A8A" w:rsidP="00984A8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35C1">
              <w:rPr>
                <w:rFonts w:ascii="Times New Roman" w:hAnsi="Times New Roman"/>
                <w:sz w:val="24"/>
                <w:szCs w:val="24"/>
              </w:rPr>
              <w:t xml:space="preserve">- стремление к саморазвитию, повышение </w:t>
            </w:r>
            <w:r>
              <w:rPr>
                <w:rFonts w:ascii="Times New Roman" w:hAnsi="Times New Roman"/>
                <w:sz w:val="24"/>
                <w:szCs w:val="24"/>
              </w:rPr>
              <w:t>своей квалификации и мастерства</w:t>
            </w:r>
          </w:p>
        </w:tc>
      </w:tr>
    </w:tbl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0DA" w:rsidRDefault="003E60DA" w:rsidP="003E6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AD1430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3E60DA" w:rsidRDefault="00AD143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профессионального модуля</w:t>
      </w:r>
    </w:p>
    <w:p w:rsidR="00602C77" w:rsidRDefault="00E717DA" w:rsidP="003E60D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Организационно-управленческая</w:t>
      </w:r>
      <w:r w:rsidR="003E60DA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86"/>
        <w:gridCol w:w="2275"/>
        <w:gridCol w:w="850"/>
        <w:gridCol w:w="851"/>
        <w:gridCol w:w="992"/>
        <w:gridCol w:w="992"/>
        <w:gridCol w:w="851"/>
        <w:gridCol w:w="992"/>
        <w:gridCol w:w="2268"/>
      </w:tblGrid>
      <w:tr w:rsidR="00AF514A" w:rsidTr="00E717DA">
        <w:trPr>
          <w:trHeight w:val="345"/>
        </w:trPr>
        <w:tc>
          <w:tcPr>
            <w:tcW w:w="986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Коды профес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сиональных компе</w:t>
            </w:r>
            <w:r w:rsidR="007244B5" w:rsidRPr="00C87BA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тенций</w:t>
            </w:r>
          </w:p>
        </w:tc>
        <w:tc>
          <w:tcPr>
            <w:tcW w:w="2275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850" w:type="dxa"/>
            <w:vMerge w:val="restart"/>
          </w:tcPr>
          <w:p w:rsidR="00AF514A" w:rsidRPr="00C87BA2" w:rsidRDefault="00AF514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 часов</w:t>
            </w:r>
          </w:p>
        </w:tc>
        <w:tc>
          <w:tcPr>
            <w:tcW w:w="4678" w:type="dxa"/>
            <w:gridSpan w:val="5"/>
            <w:vMerge w:val="restart"/>
          </w:tcPr>
          <w:p w:rsidR="00AF514A" w:rsidRPr="00C87BA2" w:rsidRDefault="00AF514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514A" w:rsidRPr="00AF514A" w:rsidRDefault="00AF514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</w:tr>
      <w:tr w:rsidR="00E717DA" w:rsidTr="00DA4405">
        <w:trPr>
          <w:trHeight w:val="230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vMerge/>
            <w:tcBorders>
              <w:bottom w:val="single" w:sz="4" w:space="0" w:color="auto"/>
            </w:tcBorders>
          </w:tcPr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E717DA" w:rsidRPr="00AF514A" w:rsidRDefault="00E717DA" w:rsidP="00E71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Производственная (</w:t>
            </w:r>
            <w:r w:rsidR="00DA4405">
              <w:rPr>
                <w:rFonts w:ascii="Times New Roman" w:hAnsi="Times New Roman"/>
                <w:b/>
                <w:sz w:val="20"/>
                <w:szCs w:val="20"/>
              </w:rPr>
              <w:t xml:space="preserve">по профилю специальности,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преддипломная</w:t>
            </w:r>
            <w:r w:rsidRPr="00AF514A">
              <w:rPr>
                <w:rFonts w:ascii="Times New Roman" w:hAnsi="Times New Roman"/>
                <w:b/>
                <w:sz w:val="20"/>
                <w:szCs w:val="20"/>
              </w:rPr>
              <w:t>), часов</w:t>
            </w:r>
          </w:p>
        </w:tc>
      </w:tr>
      <w:tr w:rsidR="00E717DA" w:rsidTr="00DA4405">
        <w:trPr>
          <w:trHeight w:val="695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2268" w:type="dxa"/>
            <w:vMerge/>
          </w:tcPr>
          <w:p w:rsidR="00E717DA" w:rsidRPr="00AF514A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7DA" w:rsidTr="00DA4405">
        <w:trPr>
          <w:trHeight w:val="1257"/>
        </w:trPr>
        <w:tc>
          <w:tcPr>
            <w:tcW w:w="986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717DA" w:rsidRPr="00C87BA2" w:rsidRDefault="00E717DA" w:rsidP="00AD14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практи-ческие занятия, часов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717DA" w:rsidRPr="00C87BA2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курсо-вая работа,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7DA" w:rsidRPr="00C87BA2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C87B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,</w:t>
            </w:r>
          </w:p>
          <w:p w:rsidR="00E717DA" w:rsidRPr="00C87BA2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:rsidR="00E717DA" w:rsidRPr="00C87BA2" w:rsidRDefault="00E717DA" w:rsidP="00AD14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17DA" w:rsidRPr="00C87BA2" w:rsidRDefault="00E717DA" w:rsidP="007244B5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7BA2">
              <w:rPr>
                <w:rFonts w:ascii="Times New Roman" w:hAnsi="Times New Roman"/>
                <w:b/>
                <w:sz w:val="20"/>
                <w:szCs w:val="20"/>
              </w:rPr>
              <w:t>В т.ч. курсо-вая работа, часов</w:t>
            </w:r>
          </w:p>
        </w:tc>
        <w:tc>
          <w:tcPr>
            <w:tcW w:w="2268" w:type="dxa"/>
            <w:vMerge/>
          </w:tcPr>
          <w:p w:rsidR="00E717DA" w:rsidRPr="00AF514A" w:rsidRDefault="00E717DA" w:rsidP="00AF5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17DA" w:rsidTr="00DA4405">
        <w:tc>
          <w:tcPr>
            <w:tcW w:w="986" w:type="dxa"/>
          </w:tcPr>
          <w:p w:rsidR="00E717DA" w:rsidRPr="00D22F34" w:rsidRDefault="00E717DA" w:rsidP="00724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E717DA" w:rsidRPr="00D22F34" w:rsidRDefault="00E717DA" w:rsidP="00D22F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2F3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E717DA" w:rsidTr="00DA4405">
        <w:tc>
          <w:tcPr>
            <w:tcW w:w="986" w:type="dxa"/>
          </w:tcPr>
          <w:p w:rsidR="00E717DA" w:rsidRPr="008B369B" w:rsidRDefault="00E717DA" w:rsidP="009827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369B">
              <w:rPr>
                <w:rFonts w:ascii="Times New Roman" w:hAnsi="Times New Roman"/>
                <w:sz w:val="20"/>
                <w:szCs w:val="20"/>
              </w:rPr>
              <w:t xml:space="preserve">ПК </w:t>
            </w:r>
            <w:r w:rsidR="009827A2">
              <w:rPr>
                <w:rFonts w:ascii="Times New Roman" w:hAnsi="Times New Roman"/>
                <w:sz w:val="20"/>
                <w:szCs w:val="20"/>
              </w:rPr>
              <w:t>2</w:t>
            </w:r>
            <w:r w:rsidRPr="008B369B">
              <w:rPr>
                <w:rFonts w:ascii="Times New Roman" w:hAnsi="Times New Roman"/>
                <w:sz w:val="20"/>
                <w:szCs w:val="20"/>
              </w:rPr>
              <w:t xml:space="preserve">.1, ПК </w:t>
            </w:r>
            <w:r w:rsidR="009827A2">
              <w:rPr>
                <w:rFonts w:ascii="Times New Roman" w:hAnsi="Times New Roman"/>
                <w:sz w:val="20"/>
                <w:szCs w:val="20"/>
              </w:rPr>
              <w:t>2</w:t>
            </w:r>
            <w:r w:rsidRPr="008B369B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2275" w:type="dxa"/>
          </w:tcPr>
          <w:p w:rsidR="00E717DA" w:rsidRPr="003E60DA" w:rsidRDefault="00E717DA" w:rsidP="003E6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0DA">
              <w:rPr>
                <w:rFonts w:ascii="Times New Roman" w:hAnsi="Times New Roman"/>
                <w:sz w:val="20"/>
                <w:szCs w:val="20"/>
              </w:rPr>
              <w:t>МДК.0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E60DA">
              <w:rPr>
                <w:rFonts w:ascii="Times New Roman" w:hAnsi="Times New Roman"/>
                <w:sz w:val="20"/>
                <w:szCs w:val="20"/>
              </w:rPr>
              <w:t xml:space="preserve">.01 </w:t>
            </w:r>
          </w:p>
          <w:p w:rsidR="00E717DA" w:rsidRPr="008B369B" w:rsidRDefault="00E717DA" w:rsidP="003E60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850" w:type="dxa"/>
          </w:tcPr>
          <w:p w:rsidR="00E717DA" w:rsidRPr="00254FF8" w:rsidRDefault="00DA4405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17DA" w:rsidRPr="00254FF8" w:rsidRDefault="00E717DA" w:rsidP="00E717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A44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DA4405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717DA" w:rsidRPr="00254FF8" w:rsidRDefault="00E717DA" w:rsidP="00DA4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A440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F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A4405" w:rsidRDefault="00DA4405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E717DA" w:rsidRPr="00254FF8" w:rsidRDefault="00E717DA" w:rsidP="00254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</w:tbl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7BA2" w:rsidRDefault="00C87BA2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Default="00AD1430" w:rsidP="00AD14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1430" w:rsidRPr="00D22F34" w:rsidRDefault="00D22F34" w:rsidP="00116664">
      <w:pPr>
        <w:pStyle w:val="ab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2F34">
        <w:rPr>
          <w:rFonts w:ascii="Times New Roman" w:hAnsi="Times New Roman"/>
          <w:b/>
          <w:sz w:val="28"/>
          <w:szCs w:val="28"/>
        </w:rPr>
        <w:t>Содержание обучения по профессиональному модулю (ПМ)</w:t>
      </w:r>
    </w:p>
    <w:p w:rsidR="00602C77" w:rsidRDefault="00602C77" w:rsidP="00D22F34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5"/>
        <w:gridCol w:w="5079"/>
        <w:gridCol w:w="2179"/>
        <w:gridCol w:w="1212"/>
      </w:tblGrid>
      <w:tr w:rsidR="00602C77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D22F34" w:rsidRDefault="00602C77" w:rsidP="00D22F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Наименование разделов 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профессионального модуля (ПМ)</w:t>
            </w:r>
            <w:r w:rsidR="00D22F34" w:rsidRPr="00D22F34">
              <w:rPr>
                <w:rFonts w:ascii="Times New Roman" w:eastAsia="Calibri" w:hAnsi="Times New Roman"/>
                <w:b/>
                <w:sz w:val="20"/>
                <w:szCs w:val="20"/>
              </w:rPr>
              <w:t>,</w:t>
            </w:r>
            <w:r w:rsidR="00D22F3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междисциплинарных курсов (МДК) и тем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22F3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Содержание учебного материала, лабораторные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Объем часов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Уровень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освоения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C87BA2" w:rsidTr="00A348FF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ПМ.0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  <w:p w:rsidR="00AD7CFB" w:rsidRDefault="00C87BA2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Профессиональны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модул</w:t>
            </w:r>
            <w:r w:rsidR="00AD7CF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ь </w:t>
            </w:r>
          </w:p>
          <w:p w:rsidR="00C87BA2" w:rsidRDefault="00AD7CFB" w:rsidP="00E717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«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Организационно-управленческая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деятельность»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C87BA2" w:rsidP="001166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Default="008B1646" w:rsidP="00DA44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="00DA4405">
              <w:rPr>
                <w:rFonts w:ascii="Times New Roman" w:eastAsia="Calibri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BA2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AD7CFB" w:rsidTr="00A348FF">
        <w:trPr>
          <w:trHeight w:val="499"/>
        </w:trPr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МДК. 0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.01</w:t>
            </w:r>
          </w:p>
          <w:p w:rsidR="00AD7CFB" w:rsidRDefault="00E717DA" w:rsidP="00AD7C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AD7CFB" w:rsidP="00116664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FB" w:rsidRDefault="00DA4405" w:rsidP="00DA44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51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50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с.)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E717D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7CF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DE3A46" w:rsidTr="00A348FF">
        <w:trPr>
          <w:trHeight w:val="1150"/>
        </w:trPr>
        <w:tc>
          <w:tcPr>
            <w:tcW w:w="2445" w:type="dxa"/>
            <w:shd w:val="clear" w:color="auto" w:fill="auto"/>
          </w:tcPr>
          <w:p w:rsidR="00DE3A46" w:rsidRPr="001F2BCB" w:rsidRDefault="00E717DA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Тема 1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. Предмет, система и нормативные источники курса «Основы управления в правоохранительных органах РФ.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Понятие  основ управления в правоохранительных органах РФ.  Предмет, система и нормативные источники  основ управления в правоохранительных органах. </w:t>
            </w:r>
          </w:p>
          <w:p w:rsidR="00DE3A46" w:rsidRDefault="00DE3A46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DE3A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DE3A46" w:rsidTr="008E79C1">
        <w:trPr>
          <w:trHeight w:val="898"/>
        </w:trPr>
        <w:tc>
          <w:tcPr>
            <w:tcW w:w="2445" w:type="dxa"/>
            <w:shd w:val="clear" w:color="auto" w:fill="auto"/>
          </w:tcPr>
          <w:p w:rsidR="00DE3A46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2.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Основы управления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Методы и средства управления</w:t>
            </w:r>
            <w:r w:rsidRPr="008E79C1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Подготовка и принятие управленческих решений. Исполнение управленческих решений. Управление конфликтами и стрессами.</w:t>
            </w:r>
          </w:p>
          <w:p w:rsidR="00DE3A46" w:rsidRDefault="00DE3A46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л.+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  <w:r w:rsidR="00A348FF">
              <w:rPr>
                <w:rFonts w:ascii="Times New Roman" w:eastAsia="Calibri" w:hAnsi="Times New Roman"/>
                <w:b/>
                <w:sz w:val="20"/>
                <w:szCs w:val="20"/>
              </w:rPr>
              <w:t>с.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+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AE103F">
              <w:rPr>
                <w:rFonts w:ascii="Times New Roman" w:eastAsia="Calibri" w:hAnsi="Times New Roman"/>
                <w:b/>
                <w:sz w:val="20"/>
                <w:szCs w:val="20"/>
              </w:rPr>
              <w:t>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</w:rPr>
              <w:t>Тема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3.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Государственная служба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служба и государственный служащий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должность и служебная карьера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Государственная правоохранительная служба в ОВД, в федеральной службе безопасности и в органах по контролю за оборотом наркотических средств и психотропных веществ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 xml:space="preserve">.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Управление государственной службой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4.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Организация системы управления в правоохранительных органах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  <w:p w:rsidR="001F2BCB" w:rsidRPr="001F2BCB" w:rsidRDefault="001F2BCB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Кадры в управлении органов внутренних дел</w:t>
            </w:r>
            <w:r w:rsidRPr="008E79C1">
              <w:rPr>
                <w:rFonts w:ascii="Times New Roman" w:hAnsi="Times New Roman"/>
                <w:spacing w:val="-11"/>
                <w:sz w:val="20"/>
                <w:szCs w:val="20"/>
              </w:rPr>
              <w:t>.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 xml:space="preserve"> Кадровая политика МВД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Профессиональная подготовка персонала в правоохранительные органы.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Система информационного обеспечения в органах внутренних дел.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Научная организация труда в правоохранительных органах. Правовое регулирование трудовых отношений в правоохранительных органах.</w:t>
            </w:r>
          </w:p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Социальная защита и пенсионное обеспечение сотрудников правоохранительных органов.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5. Административно-правовая культура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Характеристика и регламентация процессов функционирования организационных звень</w:t>
            </w:r>
            <w:r>
              <w:rPr>
                <w:rFonts w:ascii="Times New Roman" w:hAnsi="Times New Roman"/>
                <w:sz w:val="20"/>
                <w:szCs w:val="20"/>
              </w:rPr>
              <w:t>ев в правоохранительных органах.</w:t>
            </w:r>
          </w:p>
          <w:p w:rsidR="001F2BCB" w:rsidRDefault="001F2BCB" w:rsidP="005B095A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Тема 6. Социально-психологическая культура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</w:t>
            </w:r>
            <w:r w:rsidRPr="008E79C1">
              <w:rPr>
                <w:rFonts w:ascii="Times New Roman" w:hAnsi="Times New Roman"/>
                <w:sz w:val="20"/>
                <w:szCs w:val="20"/>
              </w:rPr>
              <w:t>социально-психологической культуры управления в правоохранительных органах. Упр</w:t>
            </w:r>
            <w:r>
              <w:rPr>
                <w:rFonts w:ascii="Times New Roman" w:hAnsi="Times New Roman"/>
                <w:sz w:val="20"/>
                <w:szCs w:val="20"/>
              </w:rPr>
              <w:t>авленческие диалоги и конфликты.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Тема 7. Документальная  культура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Характеристика документальной  культуры управления в правоохранительных органах. Внешнее и внутреннее качество документов. 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 xml:space="preserve">Тема 8. Культура руководителей правоохранительных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органов.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Характеристика и основные качества  культуры руководителей 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 xml:space="preserve">правоохранительных органов. 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3л.+3с.+4с.р.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</w:t>
            </w:r>
          </w:p>
        </w:tc>
      </w:tr>
      <w:tr w:rsidR="00DE3A46" w:rsidTr="008E79C1">
        <w:trPr>
          <w:trHeight w:val="1124"/>
        </w:trPr>
        <w:tc>
          <w:tcPr>
            <w:tcW w:w="2445" w:type="dxa"/>
            <w:shd w:val="clear" w:color="auto" w:fill="auto"/>
          </w:tcPr>
          <w:p w:rsidR="00DE3A46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Тема 9. Закономерности, принципы и проблемы управления в правоохранительных органах.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Закономерности, принципы и проблемы управления в правоохранительных органах.</w:t>
            </w:r>
          </w:p>
          <w:p w:rsidR="00DE3A46" w:rsidRDefault="00DE3A46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A46" w:rsidRDefault="008B1646" w:rsidP="008B164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3л.+3с.+4с.р.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E3A46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A348FF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 10.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Управление правоохранительными органами в особых и чрезвычайных ситуациях</w:t>
            </w: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Деятельность органов внутренних дел и внутренних войск при разнотипных чрезвычайных ситуациях.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Правовой режим чрезвычайного положения</w:t>
            </w:r>
            <w:r w:rsidRPr="008E79C1">
              <w:rPr>
                <w:rFonts w:ascii="Times New Roman" w:hAnsi="Times New Roman"/>
                <w:bCs/>
                <w:spacing w:val="-10"/>
                <w:sz w:val="20"/>
                <w:szCs w:val="20"/>
              </w:rPr>
              <w:t>.</w:t>
            </w:r>
          </w:p>
          <w:p w:rsidR="001F2BCB" w:rsidRDefault="008E79C1" w:rsidP="008E79C1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Управление правоохранительными органами в особых и чрезвычайных ситуациях.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1F2BC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1F2BCB" w:rsidTr="008E79C1">
        <w:trPr>
          <w:trHeight w:val="499"/>
        </w:trPr>
        <w:tc>
          <w:tcPr>
            <w:tcW w:w="2445" w:type="dxa"/>
            <w:shd w:val="clear" w:color="auto" w:fill="auto"/>
          </w:tcPr>
          <w:p w:rsidR="001F2BCB" w:rsidRPr="001F2BCB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eastAsia="MS Mincho" w:hAnsi="Times New Roman"/>
                <w:b/>
                <w:sz w:val="20"/>
                <w:szCs w:val="20"/>
              </w:rPr>
              <w:t xml:space="preserve">Тема11. </w:t>
            </w:r>
            <w:r w:rsidRPr="008E79C1">
              <w:rPr>
                <w:rFonts w:ascii="Times New Roman" w:hAnsi="Times New Roman"/>
                <w:b/>
                <w:sz w:val="20"/>
                <w:szCs w:val="20"/>
              </w:rPr>
              <w:t>Административно-управленческая деятельность в правоохранительных органах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Виды массовых мероприятий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8E79C1" w:rsidRPr="008E79C1" w:rsidRDefault="008E79C1" w:rsidP="008E79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9C1">
              <w:rPr>
                <w:rFonts w:ascii="Times New Roman" w:hAnsi="Times New Roman"/>
                <w:sz w:val="20"/>
                <w:szCs w:val="20"/>
              </w:rPr>
              <w:t>Правовые основы проведения массовых мероприятий. Особенности охраны общественного порядка при их проведении</w:t>
            </w:r>
            <w:r w:rsidRPr="008E79C1">
              <w:rPr>
                <w:rFonts w:ascii="Times New Roman" w:eastAsia="MS Mincho" w:hAnsi="Times New Roman"/>
                <w:sz w:val="20"/>
                <w:szCs w:val="20"/>
              </w:rPr>
              <w:t>.</w:t>
            </w:r>
          </w:p>
          <w:p w:rsidR="001F2BCB" w:rsidRDefault="001F2BCB" w:rsidP="00A17E5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CB" w:rsidRDefault="008B1646" w:rsidP="00A348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3л.+3с.+2с.р.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BCB" w:rsidRDefault="005B095A" w:rsidP="005B095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  <w:r w:rsidR="0074178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B28" w:rsidRDefault="008848D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544B28" w:rsidRDefault="00544B2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1,2,3</w:t>
            </w:r>
          </w:p>
        </w:tc>
      </w:tr>
      <w:tr w:rsidR="00401468" w:rsidTr="00F32E13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при изучении раздела ПМ 1.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E13" w:rsidRDefault="00F32E13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401468" w:rsidRDefault="008B1646" w:rsidP="008848D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8848DD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544B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  <w:r w:rsidR="00544B28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544B28" w:rsidRDefault="00544B28" w:rsidP="00544B2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</w:t>
            </w:r>
            <w:r w:rsidRPr="00544B28">
              <w:rPr>
                <w:rFonts w:ascii="Times New Roman" w:eastAsia="Calibri" w:hAnsi="Times New Roman"/>
                <w:b/>
                <w:sz w:val="24"/>
                <w:szCs w:val="24"/>
              </w:rPr>
              <w:t>ыполнение домашних заданий по темам  (проработка конспектов занятий, учебной литературы).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8B1646" w:rsidTr="00DA4405">
        <w:trPr>
          <w:trHeight w:val="2829"/>
        </w:trPr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48DD" w:rsidRDefault="008848DD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8B1646" w:rsidRDefault="008B1646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Производственная практика (преддипломная)</w:t>
            </w:r>
          </w:p>
          <w:p w:rsidR="008B1646" w:rsidRDefault="008B1646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Виды работ: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hAnsi="Times New Roman"/>
              </w:rPr>
            </w:pPr>
            <w:r w:rsidRPr="0057278B">
              <w:rPr>
                <w:rFonts w:ascii="Times New Roman" w:hAnsi="Times New Roman"/>
              </w:rPr>
              <w:t>Ознакомление с программой практики и методическими указаниями о её прохождении; изучение правовых основ деятельности организации, являющейся базой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плана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Выполнение задач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Оформление дневника практики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Анализ информации, полученной на практике</w:t>
            </w:r>
          </w:p>
          <w:p w:rsidR="008B1646" w:rsidRPr="0057278B" w:rsidRDefault="008B1646" w:rsidP="0057278B">
            <w:pPr>
              <w:pStyle w:val="a4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Составление отчёта о практике</w:t>
            </w:r>
          </w:p>
          <w:p w:rsidR="008B1646" w:rsidRPr="0057278B" w:rsidRDefault="008B1646" w:rsidP="0057278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57278B">
              <w:rPr>
                <w:rFonts w:ascii="Times New Roman" w:eastAsiaTheme="minorHAnsi" w:hAnsi="Times New Roman"/>
                <w:lang w:eastAsia="en-US"/>
              </w:rPr>
              <w:t>Защита отчёта о практике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1646" w:rsidRDefault="008848DD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72</w:t>
            </w:r>
          </w:p>
          <w:p w:rsidR="008B1646" w:rsidRDefault="008B1646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1646" w:rsidRDefault="008B1646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Примерная тематика курсовых работ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468" w:rsidRPr="002159FA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</w:t>
            </w:r>
            <w:r w:rsidRPr="002159FA">
              <w:rPr>
                <w:rFonts w:ascii="Times New Roman" w:eastAsia="Calibri" w:hAnsi="Times New Roman"/>
                <w:b/>
                <w:sz w:val="20"/>
                <w:szCs w:val="20"/>
              </w:rPr>
              <w:t>е предусмотрено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по курсовой работе</w:t>
            </w:r>
          </w:p>
        </w:tc>
        <w:tc>
          <w:tcPr>
            <w:tcW w:w="21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401468" w:rsidTr="00A348FF">
        <w:tc>
          <w:tcPr>
            <w:tcW w:w="7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468" w:rsidRDefault="00401468" w:rsidP="00F32E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1468" w:rsidRDefault="00401468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7278B" w:rsidTr="00AE103F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8B" w:rsidRDefault="0057278B" w:rsidP="004014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Предусмотрен квалификационный экзамен по итогам изучения ПМ</w:t>
            </w:r>
          </w:p>
        </w:tc>
      </w:tr>
    </w:tbl>
    <w:p w:rsidR="00C87BA2" w:rsidRDefault="00C87BA2" w:rsidP="00C87BA2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</w:t>
      </w:r>
      <w:r w:rsidR="00602C77" w:rsidRPr="004466D1">
        <w:rPr>
          <w:rFonts w:ascii="Times New Roman" w:hAnsi="Times New Roman"/>
          <w:b/>
          <w:sz w:val="24"/>
          <w:szCs w:val="24"/>
        </w:rPr>
        <w:t>.</w:t>
      </w:r>
      <w:r w:rsidRPr="004466D1">
        <w:rPr>
          <w:rFonts w:ascii="Times New Roman" w:hAnsi="Times New Roman"/>
          <w:b/>
          <w:sz w:val="24"/>
          <w:szCs w:val="24"/>
        </w:rPr>
        <w:t xml:space="preserve"> </w:t>
      </w:r>
      <w:r w:rsidR="00602C77" w:rsidRPr="004466D1">
        <w:rPr>
          <w:rFonts w:ascii="Times New Roman" w:hAnsi="Times New Roman"/>
          <w:b/>
          <w:sz w:val="24"/>
          <w:szCs w:val="24"/>
        </w:rPr>
        <w:t>УСЛОВИЯ РЕАЛИЗАЦИИ ПРО</w:t>
      </w:r>
      <w:r w:rsidRPr="004466D1">
        <w:rPr>
          <w:rFonts w:ascii="Times New Roman" w:hAnsi="Times New Roman"/>
          <w:b/>
          <w:sz w:val="24"/>
          <w:szCs w:val="24"/>
        </w:rPr>
        <w:t>ФЕССИОНАЛЬНОГО МОДУЛЯ</w:t>
      </w:r>
    </w:p>
    <w:p w:rsidR="002159FA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2159FA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</w:t>
      </w:r>
      <w:r w:rsidR="00602C77" w:rsidRPr="004466D1">
        <w:rPr>
          <w:rFonts w:ascii="Times New Roman" w:hAnsi="Times New Roman"/>
          <w:b/>
          <w:sz w:val="24"/>
          <w:szCs w:val="24"/>
        </w:rPr>
        <w:t xml:space="preserve">.1. Требования к </w:t>
      </w:r>
      <w:r w:rsidRPr="004466D1">
        <w:rPr>
          <w:rFonts w:ascii="Times New Roman" w:hAnsi="Times New Roman"/>
          <w:b/>
          <w:sz w:val="24"/>
          <w:szCs w:val="24"/>
        </w:rPr>
        <w:t>м</w:t>
      </w:r>
      <w:r w:rsidR="00602C77" w:rsidRPr="004466D1">
        <w:rPr>
          <w:rFonts w:ascii="Times New Roman" w:hAnsi="Times New Roman"/>
          <w:b/>
          <w:sz w:val="24"/>
          <w:szCs w:val="24"/>
        </w:rPr>
        <w:t>атериально-техническому обеспечению</w:t>
      </w:r>
    </w:p>
    <w:p w:rsidR="00C30A09" w:rsidRPr="004466D1" w:rsidRDefault="00C30A09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A09" w:rsidRPr="004466D1" w:rsidRDefault="00C30A09" w:rsidP="00C30A09">
      <w:pPr>
        <w:overflowPunct w:val="0"/>
        <w:spacing w:line="225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lastRenderedPageBreak/>
        <w:t xml:space="preserve">Оборудование учебного кабинета и рабочих мест кабинета: </w:t>
      </w:r>
      <w:r w:rsidRPr="004466D1">
        <w:rPr>
          <w:rFonts w:ascii="Times New Roman" w:hAnsi="Times New Roman"/>
          <w:sz w:val="24"/>
          <w:szCs w:val="24"/>
        </w:rPr>
        <w:t>специальные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технические средства; раздаточный материал в виде моделей различных чрезвычайных и оперативно-служебных ситуаций, могущие возникнуть в профессиональной деятельности.</w:t>
      </w:r>
    </w:p>
    <w:p w:rsidR="00C30A09" w:rsidRPr="004466D1" w:rsidRDefault="00C30A09" w:rsidP="00C30A09">
      <w:pPr>
        <w:spacing w:line="69" w:lineRule="exact"/>
        <w:ind w:firstLine="360"/>
        <w:rPr>
          <w:rFonts w:ascii="Times New Roman" w:hAnsi="Times New Roman"/>
          <w:sz w:val="24"/>
          <w:szCs w:val="24"/>
        </w:rPr>
      </w:pPr>
    </w:p>
    <w:p w:rsidR="00C30A09" w:rsidRPr="004466D1" w:rsidRDefault="00C30A09" w:rsidP="00C30A09">
      <w:pPr>
        <w:overflowPunct w:val="0"/>
        <w:spacing w:line="213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Технические средства обучения: </w:t>
      </w:r>
      <w:r w:rsidRPr="004466D1">
        <w:rPr>
          <w:rFonts w:ascii="Times New Roman" w:hAnsi="Times New Roman"/>
          <w:sz w:val="24"/>
          <w:szCs w:val="24"/>
        </w:rPr>
        <w:t>мультимедийное оборудование;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учебные</w:t>
      </w:r>
      <w:r w:rsidRPr="004466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66D1">
        <w:rPr>
          <w:rFonts w:ascii="Times New Roman" w:hAnsi="Times New Roman"/>
          <w:sz w:val="24"/>
          <w:szCs w:val="24"/>
        </w:rPr>
        <w:t>компьютеры с выходом в Интернет и сервер.</w:t>
      </w:r>
    </w:p>
    <w:p w:rsidR="00C30A09" w:rsidRPr="004466D1" w:rsidRDefault="00C30A09" w:rsidP="00C30A09">
      <w:pPr>
        <w:overflowPunct w:val="0"/>
        <w:spacing w:line="228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bCs/>
          <w:sz w:val="24"/>
          <w:szCs w:val="24"/>
        </w:rPr>
        <w:t xml:space="preserve">Оборудование и технологическое оснащение рабочих мест: </w:t>
      </w:r>
      <w:r w:rsidRPr="004466D1">
        <w:rPr>
          <w:rFonts w:ascii="Times New Roman" w:hAnsi="Times New Roman"/>
          <w:sz w:val="24"/>
          <w:szCs w:val="24"/>
        </w:rPr>
        <w:t xml:space="preserve">специализированное оборудование и техника; учебный и иной дидактический материал. </w:t>
      </w:r>
    </w:p>
    <w:p w:rsidR="00C30A09" w:rsidRPr="004466D1" w:rsidRDefault="00C30A09" w:rsidP="00C87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02C77" w:rsidRPr="004466D1" w:rsidRDefault="002159FA" w:rsidP="002159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 xml:space="preserve">4.2. </w:t>
      </w:r>
      <w:r w:rsidR="00602C77" w:rsidRPr="004466D1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602C77" w:rsidRPr="004466D1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602C77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интернет-ресурсов, необходимых для освоения </w:t>
      </w:r>
      <w:r w:rsidR="002159FA" w:rsidRPr="004466D1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</w:p>
    <w:p w:rsidR="002D2B93" w:rsidRPr="004466D1" w:rsidRDefault="002D2B93" w:rsidP="002159F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B1646" w:rsidRPr="004466D1" w:rsidRDefault="008B1646" w:rsidP="002D2B9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05639" w:rsidRPr="00605639" w:rsidRDefault="00605639" w:rsidP="00605639">
      <w:pPr>
        <w:autoSpaceDE w:val="0"/>
        <w:rPr>
          <w:rFonts w:ascii="Times New Roman" w:hAnsi="Times New Roman"/>
          <w:b/>
          <w:sz w:val="24"/>
          <w:szCs w:val="24"/>
        </w:rPr>
      </w:pPr>
      <w:r w:rsidRPr="00605639">
        <w:rPr>
          <w:rFonts w:ascii="Times New Roman" w:hAnsi="Times New Roman"/>
          <w:b/>
          <w:sz w:val="24"/>
          <w:szCs w:val="24"/>
        </w:rPr>
        <w:t>а.) Нормативно-правовые акты</w:t>
      </w:r>
    </w:p>
    <w:p w:rsidR="00605639" w:rsidRPr="00605639" w:rsidRDefault="00605639" w:rsidP="00605639">
      <w:pPr>
        <w:widowControl w:val="0"/>
        <w:numPr>
          <w:ilvl w:val="3"/>
          <w:numId w:val="18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ind w:left="0" w:right="-6" w:firstLine="567"/>
        <w:contextualSpacing/>
        <w:rPr>
          <w:rFonts w:ascii="Times New Roman" w:hAnsi="Times New Roman"/>
          <w:color w:val="000080"/>
          <w:sz w:val="24"/>
          <w:szCs w:val="24"/>
          <w:shd w:val="clear" w:color="auto" w:fill="FFFFFF"/>
        </w:rPr>
      </w:pPr>
      <w:r w:rsidRPr="00605639">
        <w:rPr>
          <w:rFonts w:ascii="Times New Roman" w:hAnsi="Times New Roman"/>
          <w:bCs/>
          <w:kern w:val="36"/>
          <w:sz w:val="24"/>
          <w:szCs w:val="24"/>
          <w:lang w:eastAsia="en-US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Pr="0060563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05639">
        <w:rPr>
          <w:rFonts w:ascii="Times New Roman" w:hAnsi="Times New Roman"/>
          <w:sz w:val="24"/>
          <w:szCs w:val="24"/>
        </w:rPr>
        <w:t xml:space="preserve">[Электронный ресурс] </w:t>
      </w:r>
      <w:r w:rsidRPr="00605639">
        <w:rPr>
          <w:rFonts w:ascii="Times New Roman" w:hAnsi="Times New Roman"/>
          <w:sz w:val="24"/>
          <w:szCs w:val="24"/>
          <w:lang w:eastAsia="en-US"/>
        </w:rPr>
        <w:t xml:space="preserve">// Консультант Плюс. Режим доступа: </w:t>
      </w:r>
      <w:hyperlink r:id="rId7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http://www.consultant.ru/document/cons_doc_LAW_15542/</w:t>
        </w:r>
      </w:hyperlink>
    </w:p>
    <w:p w:rsidR="00605639" w:rsidRPr="00605639" w:rsidRDefault="00605639" w:rsidP="00605639">
      <w:pPr>
        <w:pStyle w:val="ab"/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05639">
        <w:rPr>
          <w:rFonts w:ascii="Times New Roman" w:hAnsi="Times New Roman"/>
          <w:sz w:val="24"/>
          <w:szCs w:val="24"/>
        </w:rPr>
        <w:t>Федеральный закон от 02.05.2006 г. № 59-ФЗ (в ред. Федеральных законов от 29.06.2010 </w:t>
      </w:r>
      <w:hyperlink r:id="rId8" w:history="1">
        <w:r w:rsidRPr="006056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 126-ФЗ</w:t>
        </w:r>
      </w:hyperlink>
      <w:r w:rsidRPr="00605639">
        <w:rPr>
          <w:rFonts w:ascii="Times New Roman" w:hAnsi="Times New Roman"/>
          <w:sz w:val="24"/>
          <w:szCs w:val="24"/>
        </w:rPr>
        <w:t>, от 27.07.2010 </w:t>
      </w:r>
      <w:hyperlink r:id="rId9" w:history="1">
        <w:r w:rsidRPr="0060563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N 227-ФЗ</w:t>
        </w:r>
      </w:hyperlink>
      <w:r w:rsidRPr="00605639">
        <w:rPr>
          <w:rFonts w:ascii="Times New Roman" w:hAnsi="Times New Roman"/>
          <w:sz w:val="24"/>
          <w:szCs w:val="24"/>
        </w:rPr>
        <w:t>)  «О порядке рассмотрения обращений граждан Российской Федерации».</w:t>
      </w:r>
    </w:p>
    <w:p w:rsidR="00605639" w:rsidRPr="00605639" w:rsidRDefault="00C05A43" w:rsidP="00605639">
      <w:pPr>
        <w:tabs>
          <w:tab w:val="left" w:pos="0"/>
          <w:tab w:val="left" w:pos="426"/>
        </w:tabs>
        <w:rPr>
          <w:rFonts w:ascii="Times New Roman" w:hAnsi="Times New Roman"/>
          <w:sz w:val="24"/>
          <w:szCs w:val="24"/>
        </w:rPr>
      </w:pPr>
      <w:hyperlink r:id="rId10" w:history="1">
        <w:r w:rsidR="00605639" w:rsidRPr="00605639">
          <w:rPr>
            <w:rStyle w:val="a3"/>
            <w:rFonts w:ascii="Times New Roman" w:hAnsi="Times New Roman"/>
            <w:sz w:val="24"/>
            <w:szCs w:val="24"/>
          </w:rPr>
          <w:t>http://www.consultant.ru/document/cons_doc_LAW_59999/</w:t>
        </w:r>
      </w:hyperlink>
      <w:r w:rsidR="00605639" w:rsidRPr="00605639">
        <w:rPr>
          <w:rFonts w:ascii="Times New Roman" w:hAnsi="Times New Roman"/>
          <w:sz w:val="24"/>
          <w:szCs w:val="24"/>
        </w:rPr>
        <w:t xml:space="preserve"> // Консультант Плюс</w:t>
      </w:r>
    </w:p>
    <w:p w:rsidR="00605639" w:rsidRPr="00605639" w:rsidRDefault="00605639" w:rsidP="00605639">
      <w:pPr>
        <w:pStyle w:val="ab"/>
        <w:numPr>
          <w:ilvl w:val="0"/>
          <w:numId w:val="18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Федеральный закон «Об информации, информационных технологиях и защите информации» от 27.07.2006 г. № 149-ФЗ /СЗ РФ № 31 ст. 3448. </w:t>
      </w:r>
      <w:hyperlink r:id="rId11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http://www.consultant.ru/document/cons_doc_LAW_61798/</w:t>
        </w:r>
      </w:hyperlink>
      <w:r w:rsidRPr="00605639">
        <w:rPr>
          <w:rFonts w:ascii="Times New Roman" w:hAnsi="Times New Roman"/>
          <w:sz w:val="24"/>
          <w:szCs w:val="24"/>
        </w:rPr>
        <w:t xml:space="preserve"> // Консультант Плюс</w:t>
      </w:r>
    </w:p>
    <w:p w:rsidR="00605639" w:rsidRPr="00605639" w:rsidRDefault="00605639" w:rsidP="00605639">
      <w:pPr>
        <w:pStyle w:val="ab"/>
        <w:widowControl w:val="0"/>
        <w:numPr>
          <w:ilvl w:val="0"/>
          <w:numId w:val="18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Федеральный закон от 07.02.2011 № 3-ФЗ (ред. от 01.07.2011) «О полиции» </w:t>
      </w:r>
      <w:hyperlink r:id="rId12" w:history="1">
        <w:r w:rsidRPr="00605639">
          <w:rPr>
            <w:rStyle w:val="a3"/>
            <w:rFonts w:ascii="Times New Roman" w:hAnsi="Times New Roman"/>
            <w:bCs/>
            <w:sz w:val="24"/>
            <w:szCs w:val="24"/>
          </w:rPr>
          <w:t>http://www.consultant.ru/document/cons_doc_LAW_110165/</w:t>
        </w:r>
      </w:hyperlink>
      <w:r w:rsidRPr="00605639">
        <w:rPr>
          <w:rFonts w:ascii="Times New Roman" w:hAnsi="Times New Roman"/>
          <w:bCs/>
          <w:sz w:val="24"/>
          <w:szCs w:val="24"/>
        </w:rPr>
        <w:t xml:space="preserve"> // Консультант Плюс</w:t>
      </w:r>
    </w:p>
    <w:p w:rsidR="00605639" w:rsidRPr="00605639" w:rsidRDefault="00605639" w:rsidP="00605639">
      <w:pPr>
        <w:autoSpaceDE w:val="0"/>
        <w:ind w:firstLine="567"/>
        <w:rPr>
          <w:rFonts w:ascii="Times New Roman" w:eastAsia="HiddenHorzOCR" w:hAnsi="Times New Roman"/>
          <w:b/>
          <w:sz w:val="24"/>
          <w:szCs w:val="24"/>
          <w:lang w:eastAsia="ar-SA"/>
        </w:rPr>
      </w:pPr>
      <w:r w:rsidRPr="00605639">
        <w:rPr>
          <w:rFonts w:ascii="Times New Roman" w:eastAsia="HiddenHorzOCR" w:hAnsi="Times New Roman"/>
          <w:b/>
          <w:sz w:val="24"/>
          <w:szCs w:val="24"/>
        </w:rPr>
        <w:t>б) основная литература:</w:t>
      </w:r>
    </w:p>
    <w:p w:rsidR="00605639" w:rsidRPr="00605639" w:rsidRDefault="00605639" w:rsidP="00605639">
      <w:pPr>
        <w:autoSpaceDE w:val="0"/>
        <w:ind w:firstLine="567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605639">
        <w:rPr>
          <w:rFonts w:ascii="Times New Roman" w:hAnsi="Times New Roman"/>
          <w:iCs/>
          <w:sz w:val="24"/>
          <w:szCs w:val="24"/>
          <w:shd w:val="clear" w:color="auto" w:fill="FFFFFF"/>
        </w:rPr>
        <w:t>5..Маркушин</w:t>
      </w:r>
      <w:r w:rsidRPr="0060563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r w:rsidRPr="00605639">
        <w:rPr>
          <w:rFonts w:ascii="Times New Roman" w:hAnsi="Times New Roman"/>
          <w:iCs/>
          <w:sz w:val="24"/>
          <w:szCs w:val="24"/>
          <w:shd w:val="clear" w:color="auto" w:fill="FFFFFF"/>
        </w:rPr>
        <w:t>А. Г.</w:t>
      </w:r>
      <w:r w:rsidRPr="00605639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Основы управления в органах внутренних дел : учебник для вузов / А. Г. Маркушин, В. В. Казаков. — М. : Издательство Юрайт, 2017. — 260 с.</w:t>
      </w:r>
      <w:r w:rsidRPr="0060563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(ЭБС Юрайт)</w:t>
      </w:r>
    </w:p>
    <w:p w:rsidR="00605639" w:rsidRPr="00605639" w:rsidRDefault="00605639" w:rsidP="00605639">
      <w:pPr>
        <w:autoSpaceDE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13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https://biblio-online.ru/book/D79B080E-CF85-4E40-8139-F314A550C1F0 //</w:t>
        </w:r>
      </w:hyperlink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 ЭБС Юрайт)</w:t>
      </w:r>
    </w:p>
    <w:p w:rsidR="00605639" w:rsidRPr="00605639" w:rsidRDefault="00605639" w:rsidP="00605639">
      <w:pPr>
        <w:autoSpaceDE w:val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39">
        <w:rPr>
          <w:rFonts w:ascii="Times New Roman" w:eastAsia="HiddenHorzOCR" w:hAnsi="Times New Roman"/>
          <w:sz w:val="24"/>
          <w:szCs w:val="24"/>
        </w:rPr>
        <w:tab/>
        <w:t xml:space="preserve">6. </w:t>
      </w:r>
      <w:r w:rsidRPr="00605639">
        <w:rPr>
          <w:rFonts w:ascii="Times New Roman" w:hAnsi="Times New Roman"/>
          <w:iCs/>
          <w:sz w:val="24"/>
          <w:szCs w:val="24"/>
          <w:shd w:val="clear" w:color="auto" w:fill="FFFFFF"/>
        </w:rPr>
        <w:t>Попова Н. Ф.</w:t>
      </w:r>
      <w:r w:rsidRPr="00605639">
        <w:rPr>
          <w:rStyle w:val="apple-converted-space"/>
          <w:rFonts w:ascii="Times New Roman" w:hAnsi="Times New Roman"/>
          <w:i/>
          <w:iCs/>
          <w:sz w:val="24"/>
          <w:szCs w:val="24"/>
          <w:shd w:val="clear" w:color="auto" w:fill="FFFFFF"/>
        </w:rPr>
        <w:t> </w:t>
      </w: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Основы управления в правоохранительных органах : учебник и практикум для вузов / Н. Ф. Попова. — 2-е изд., перераб. и доп. — М. : Издательство Юрайт, 2017. — 287 с.</w:t>
      </w:r>
      <w:r w:rsidRPr="0060563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 (ЭБС Юрайт)</w:t>
      </w:r>
    </w:p>
    <w:p w:rsidR="00605639" w:rsidRPr="00605639" w:rsidRDefault="00605639" w:rsidP="00605639">
      <w:pPr>
        <w:autoSpaceDE w:val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14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https://www.biblio-online.ru/book/DA4CDCD2-E95C-4B96-9450-A835A09EBF04 //</w:t>
        </w:r>
      </w:hyperlink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 ЭБС Юрайт)</w:t>
      </w:r>
    </w:p>
    <w:p w:rsidR="00605639" w:rsidRPr="00605639" w:rsidRDefault="00605639" w:rsidP="00605639">
      <w:pPr>
        <w:pStyle w:val="ab"/>
        <w:autoSpaceDE w:val="0"/>
        <w:ind w:left="1287"/>
        <w:rPr>
          <w:rFonts w:ascii="Times New Roman" w:eastAsia="HiddenHorzOCR" w:hAnsi="Times New Roman"/>
          <w:b/>
          <w:sz w:val="24"/>
          <w:szCs w:val="24"/>
        </w:rPr>
      </w:pPr>
      <w:r w:rsidRPr="00605639">
        <w:rPr>
          <w:rFonts w:ascii="Times New Roman" w:eastAsia="HiddenHorzOCR" w:hAnsi="Times New Roman"/>
          <w:b/>
          <w:sz w:val="24"/>
          <w:szCs w:val="24"/>
        </w:rPr>
        <w:lastRenderedPageBreak/>
        <w:t>в) дополнительная литература:</w:t>
      </w:r>
    </w:p>
    <w:p w:rsidR="00605639" w:rsidRPr="00605639" w:rsidRDefault="00605639" w:rsidP="00605639">
      <w:pPr>
        <w:tabs>
          <w:tab w:val="left" w:pos="0"/>
        </w:tabs>
        <w:autoSpaceDE w:val="0"/>
        <w:ind w:firstLine="709"/>
        <w:rPr>
          <w:rFonts w:ascii="Times New Roman" w:eastAsia="Calibri" w:hAnsi="Times New Roman"/>
          <w:b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>7. Бабкин А.А.</w:t>
      </w:r>
      <w:r w:rsidRPr="00605639">
        <w:rPr>
          <w:rFonts w:ascii="Times New Roman" w:hAnsi="Times New Roman"/>
          <w:b/>
          <w:sz w:val="24"/>
          <w:szCs w:val="24"/>
        </w:rPr>
        <w:t xml:space="preserve"> </w:t>
      </w:r>
      <w:r w:rsidRPr="00605639">
        <w:rPr>
          <w:rFonts w:ascii="Times New Roman" w:hAnsi="Times New Roman"/>
          <w:sz w:val="24"/>
          <w:szCs w:val="24"/>
          <w:shd w:val="clear" w:color="auto" w:fill="FFFFFF"/>
        </w:rPr>
        <w:t>Информационные технологии в управлении, обучении, правоохранительной деятельности: Материалы конференции (съезда, симпозиума) / Бабкин А.А. - Вологда:ВИПЭ ФСИН России, 2016. - 157 с.:</w:t>
      </w:r>
      <w:r w:rsidRPr="00605639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5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http://znanium.com/catalog.php?bookinfo=898948</w:t>
        </w:r>
      </w:hyperlink>
      <w:r w:rsidRPr="00605639">
        <w:rPr>
          <w:rFonts w:ascii="Times New Roman" w:hAnsi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605639" w:rsidRPr="00605639" w:rsidRDefault="00605639" w:rsidP="0060563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6" w:firstLine="709"/>
        <w:contextualSpacing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8. Наука управления. Основы организации и управления в правоохранительной деятельности [Электронный ресурс]: науч. издание / В. Я. Кикоть, С. С. Маилян, Д. И. Грядовой. - М.: ЮНИТИ-ДАНА, 2012. - 751 с. - (Серия «Научные школы Московского университета МВД России»). </w:t>
      </w:r>
      <w:hyperlink r:id="rId16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http://znanium.com/catalog.php?bookinfo=376853</w:t>
        </w:r>
      </w:hyperlink>
    </w:p>
    <w:p w:rsidR="00605639" w:rsidRPr="00605639" w:rsidRDefault="00605639" w:rsidP="00605639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right="-6" w:firstLine="709"/>
        <w:contextualSpacing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9.  Цветков Ю.А. Управление в следственных органах. Курс лекций: Учебное пособие для студентов вузов / Цветков Ю.А.; Под ред. Бастрыкина А.И. - М.:ЮНИТИ-ДАНА, 2016. - 335 с.: </w:t>
      </w:r>
      <w:hyperlink r:id="rId17" w:history="1">
        <w:r w:rsidRPr="00605639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http://znanium.com/catalog.php?bookinfo=560545</w:t>
        </w:r>
      </w:hyperlink>
      <w:r w:rsidRPr="00605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605639" w:rsidRPr="00605639" w:rsidRDefault="00605639" w:rsidP="00605639">
      <w:pPr>
        <w:autoSpaceDE w:val="0"/>
        <w:rPr>
          <w:rFonts w:ascii="Times New Roman" w:hAnsi="Times New Roman"/>
          <w:b/>
          <w:sz w:val="24"/>
          <w:szCs w:val="24"/>
        </w:rPr>
      </w:pPr>
    </w:p>
    <w:p w:rsidR="00605639" w:rsidRPr="00605639" w:rsidRDefault="00605639" w:rsidP="0060563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05639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Интернет-ресурсы:</w:t>
      </w:r>
    </w:p>
    <w:p w:rsidR="00605639" w:rsidRPr="00605639" w:rsidRDefault="00605639" w:rsidP="00605639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5639" w:rsidRPr="00605639" w:rsidRDefault="00605639" w:rsidP="00605639">
      <w:pPr>
        <w:tabs>
          <w:tab w:val="left" w:pos="851"/>
        </w:tabs>
        <w:rPr>
          <w:rFonts w:ascii="Times New Roman" w:eastAsia="Calibri" w:hAnsi="Times New Roman"/>
          <w:b/>
          <w:sz w:val="24"/>
          <w:szCs w:val="24"/>
        </w:rPr>
      </w:pPr>
      <w:r w:rsidRPr="00605639">
        <w:rPr>
          <w:rFonts w:ascii="Times New Roman" w:hAnsi="Times New Roman"/>
          <w:b/>
          <w:sz w:val="24"/>
          <w:szCs w:val="24"/>
        </w:rPr>
        <w:t>Лицензионное программное обеспечение:</w:t>
      </w:r>
    </w:p>
    <w:p w:rsidR="00605639" w:rsidRPr="00605639" w:rsidRDefault="00605639" w:rsidP="00605639">
      <w:pPr>
        <w:rPr>
          <w:rFonts w:ascii="Times New Roman" w:hAnsi="Times New Roman"/>
          <w:sz w:val="24"/>
          <w:szCs w:val="24"/>
          <w:lang w:eastAsia="en-US"/>
        </w:rPr>
      </w:pPr>
      <w:r w:rsidRPr="00605639">
        <w:rPr>
          <w:rFonts w:ascii="Times New Roman" w:hAnsi="Times New Roman"/>
          <w:sz w:val="24"/>
          <w:szCs w:val="24"/>
          <w:lang w:eastAsia="en-US"/>
        </w:rPr>
        <w:t>1. ПО «Windows 7 ProSP1»</w:t>
      </w:r>
    </w:p>
    <w:p w:rsidR="00605639" w:rsidRPr="00605639" w:rsidRDefault="00605639" w:rsidP="00605639">
      <w:pPr>
        <w:rPr>
          <w:rFonts w:ascii="Times New Roman" w:hAnsi="Times New Roman"/>
          <w:sz w:val="24"/>
          <w:szCs w:val="24"/>
          <w:lang w:val="en-US" w:eastAsia="en-US"/>
        </w:rPr>
      </w:pP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2. </w:t>
      </w:r>
      <w:r w:rsidRPr="00605639">
        <w:rPr>
          <w:rFonts w:ascii="Times New Roman" w:hAnsi="Times New Roman"/>
          <w:sz w:val="24"/>
          <w:szCs w:val="24"/>
          <w:lang w:eastAsia="en-US"/>
        </w:rPr>
        <w:t>ПО</w:t>
      </w: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 «WindowsXPProSP3» </w:t>
      </w:r>
    </w:p>
    <w:p w:rsidR="00605639" w:rsidRPr="00605639" w:rsidRDefault="00605639" w:rsidP="00605639">
      <w:pPr>
        <w:rPr>
          <w:rFonts w:ascii="Times New Roman" w:hAnsi="Times New Roman"/>
          <w:sz w:val="24"/>
          <w:szCs w:val="24"/>
          <w:lang w:val="en-US" w:eastAsia="en-US"/>
        </w:rPr>
      </w:pP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3. </w:t>
      </w:r>
      <w:r w:rsidRPr="00605639">
        <w:rPr>
          <w:rFonts w:ascii="Times New Roman" w:hAnsi="Times New Roman"/>
          <w:sz w:val="24"/>
          <w:szCs w:val="24"/>
          <w:lang w:eastAsia="en-US"/>
        </w:rPr>
        <w:t>ПО</w:t>
      </w: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 «MSOfficePro 2007»</w:t>
      </w:r>
    </w:p>
    <w:p w:rsidR="00605639" w:rsidRPr="00605639" w:rsidRDefault="00605639" w:rsidP="00605639">
      <w:pPr>
        <w:rPr>
          <w:rFonts w:ascii="Times New Roman" w:hAnsi="Times New Roman"/>
          <w:sz w:val="24"/>
          <w:szCs w:val="24"/>
          <w:lang w:val="en-US" w:eastAsia="en-US"/>
        </w:rPr>
      </w:pP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4. </w:t>
      </w:r>
      <w:r w:rsidRPr="00605639">
        <w:rPr>
          <w:rFonts w:ascii="Times New Roman" w:hAnsi="Times New Roman"/>
          <w:sz w:val="24"/>
          <w:szCs w:val="24"/>
          <w:lang w:eastAsia="en-US"/>
        </w:rPr>
        <w:t>ПО</w:t>
      </w:r>
      <w:r w:rsidRPr="00605639">
        <w:rPr>
          <w:rFonts w:ascii="Times New Roman" w:hAnsi="Times New Roman"/>
          <w:sz w:val="24"/>
          <w:szCs w:val="24"/>
          <w:lang w:val="en-US" w:eastAsia="en-US"/>
        </w:rPr>
        <w:t xml:space="preserve"> «Office Standard 2016 MAK HYRRK-6NMM3-MG2H8-GJ7V9-8QKY2  MAK 0/50»</w:t>
      </w:r>
    </w:p>
    <w:p w:rsidR="00605639" w:rsidRPr="00605639" w:rsidRDefault="00605639" w:rsidP="00605639">
      <w:pPr>
        <w:rPr>
          <w:rFonts w:ascii="Times New Roman" w:hAnsi="Times New Roman"/>
          <w:sz w:val="24"/>
          <w:szCs w:val="24"/>
          <w:lang w:eastAsia="en-US"/>
        </w:rPr>
      </w:pPr>
      <w:r w:rsidRPr="00605639">
        <w:rPr>
          <w:rFonts w:ascii="Times New Roman" w:hAnsi="Times New Roman"/>
          <w:sz w:val="24"/>
          <w:szCs w:val="24"/>
          <w:lang w:eastAsia="en-US"/>
        </w:rPr>
        <w:t>5. ПО «Kasperskyendpointsecurity»</w:t>
      </w:r>
    </w:p>
    <w:p w:rsidR="00605639" w:rsidRPr="00605639" w:rsidRDefault="00605639" w:rsidP="00605639">
      <w:pPr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605639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1. Правовая система ГАРАНТ. [Электронный ресурс] – Режим доступа: </w:t>
      </w:r>
      <w:hyperlink r:id="rId18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http://www.garant.ru</w:t>
        </w:r>
      </w:hyperlink>
      <w:r w:rsidRPr="00605639">
        <w:rPr>
          <w:rFonts w:ascii="Times New Roman" w:hAnsi="Times New Roman"/>
          <w:sz w:val="24"/>
          <w:szCs w:val="24"/>
        </w:rPr>
        <w:t xml:space="preserve"> 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2. Правовая система «Консультант Плюс» [Электронный ресурс] – Режим доступа: </w:t>
      </w:r>
      <w:hyperlink r:id="rId19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http://www.consultant.ru/</w:t>
        </w:r>
      </w:hyperlink>
      <w:r w:rsidRPr="00605639">
        <w:rPr>
          <w:rFonts w:ascii="Times New Roman" w:hAnsi="Times New Roman"/>
          <w:sz w:val="24"/>
          <w:szCs w:val="24"/>
        </w:rPr>
        <w:t xml:space="preserve"> 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3. Электронно-библиотечная система Издательства «Лань»:  </w:t>
      </w:r>
      <w:hyperlink r:id="rId20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http://e.lanbook.com</w:t>
        </w:r>
      </w:hyperlink>
      <w:r w:rsidRPr="00605639">
        <w:rPr>
          <w:rFonts w:ascii="Times New Roman" w:hAnsi="Times New Roman"/>
          <w:sz w:val="24"/>
          <w:szCs w:val="24"/>
        </w:rPr>
        <w:t xml:space="preserve"> .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4. Электронно-библиотечная система «Znanium» </w:t>
      </w:r>
      <w:hyperlink r:id="rId21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http://www.znanium.com/</w:t>
        </w:r>
      </w:hyperlink>
      <w:r w:rsidRPr="00605639">
        <w:rPr>
          <w:rFonts w:ascii="Times New Roman" w:hAnsi="Times New Roman"/>
          <w:sz w:val="24"/>
          <w:szCs w:val="24"/>
        </w:rPr>
        <w:t xml:space="preserve"> 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5. Электронно-библиотечная система «Юрайт»: </w:t>
      </w:r>
      <w:hyperlink r:id="rId22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https://biblio-online.ru/</w:t>
        </w:r>
      </w:hyperlink>
      <w:r w:rsidRPr="00605639">
        <w:rPr>
          <w:rFonts w:ascii="Times New Roman" w:hAnsi="Times New Roman"/>
          <w:sz w:val="24"/>
          <w:szCs w:val="24"/>
        </w:rPr>
        <w:t xml:space="preserve">    </w:t>
      </w:r>
    </w:p>
    <w:p w:rsidR="00605639" w:rsidRPr="00605639" w:rsidRDefault="00605639" w:rsidP="00605639">
      <w:p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605639">
        <w:rPr>
          <w:rFonts w:ascii="Times New Roman" w:hAnsi="Times New Roman"/>
          <w:sz w:val="24"/>
          <w:szCs w:val="24"/>
        </w:rPr>
        <w:t xml:space="preserve">6. Электронно-библиотечная система  «Консультант студента»: </w:t>
      </w:r>
      <w:hyperlink r:id="rId23" w:history="1">
        <w:r w:rsidRPr="00605639">
          <w:rPr>
            <w:rStyle w:val="a3"/>
            <w:rFonts w:ascii="Times New Roman" w:hAnsi="Times New Roman"/>
            <w:sz w:val="24"/>
            <w:szCs w:val="24"/>
          </w:rPr>
          <w:t>http://www.studentlibrary.ru/</w:t>
        </w:r>
      </w:hyperlink>
      <w:r w:rsidRPr="00605639">
        <w:rPr>
          <w:rFonts w:ascii="Times New Roman" w:hAnsi="Times New Roman"/>
          <w:sz w:val="24"/>
          <w:szCs w:val="24"/>
        </w:rPr>
        <w:t xml:space="preserve"> </w:t>
      </w:r>
    </w:p>
    <w:p w:rsidR="00605639" w:rsidRPr="00605639" w:rsidRDefault="00605639" w:rsidP="0060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05639" w:rsidRDefault="00605639" w:rsidP="0060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05639" w:rsidRDefault="00605639" w:rsidP="0060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159FA" w:rsidRPr="004466D1" w:rsidRDefault="002159FA" w:rsidP="002159FA">
      <w:pPr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602C77" w:rsidRPr="004466D1" w:rsidRDefault="002D14FD" w:rsidP="002D14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4568E9" w:rsidRPr="004466D1" w:rsidRDefault="002D14FD" w:rsidP="004568E9">
      <w:pPr>
        <w:spacing w:after="0" w:line="240" w:lineRule="auto"/>
        <w:ind w:firstLine="708"/>
        <w:jc w:val="both"/>
        <w:rPr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В процессе изучения дисциплины используется как традиционные, так и инновационные технологии проектного, игрового, ситуативно-ролевого,  объяснительно-иллюстративного обучения.</w:t>
      </w:r>
      <w:r w:rsidR="004568E9" w:rsidRPr="004466D1">
        <w:rPr>
          <w:sz w:val="24"/>
          <w:szCs w:val="24"/>
        </w:rPr>
        <w:t xml:space="preserve">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Условия проведения занятий: </w:t>
      </w:r>
    </w:p>
    <w:p w:rsidR="004568E9" w:rsidRPr="004466D1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Занятия проводятся в специализированных кабинетах и лабораториях. При организации учебных занятий в целях реализации компетентностного подхода должны применяться активные и интерактивные формы и методы обучения (деловые и ролевые игры, разбор конкретных ситуаций и т.п.). </w:t>
      </w:r>
    </w:p>
    <w:p w:rsidR="004568E9" w:rsidRPr="004466D1" w:rsidRDefault="004568E9" w:rsidP="00456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         Условия организации производственной практики: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Производственная практика (п</w:t>
      </w:r>
      <w:r w:rsidR="00C30A09" w:rsidRPr="004466D1">
        <w:rPr>
          <w:rFonts w:ascii="Times New Roman" w:hAnsi="Times New Roman"/>
          <w:sz w:val="24"/>
          <w:szCs w:val="24"/>
        </w:rPr>
        <w:t>реддипломная</w:t>
      </w:r>
      <w:r w:rsidRPr="004466D1">
        <w:rPr>
          <w:rFonts w:ascii="Times New Roman" w:hAnsi="Times New Roman"/>
          <w:sz w:val="24"/>
          <w:szCs w:val="24"/>
        </w:rPr>
        <w:t xml:space="preserve">) является итоговой по модулю, проводится концентрированно, после изучения теоретического материала, выполнения всех практических занятий на предприятиях, в учреждениях и организациях, направление деятельности которых соответствует профилю подготовки обучающихся, на основе прямых договоров, заключаемых между учреждением, организацией и образовательным учреждением. Перед выходом на практику обучающиеся должны быть ознакомлены с целями, задачами практики, основными формами отчетных документов по итогам практики. Во время прохождения практики руководитель практики от образовательного учреждения осуществляет связь с работодателями и контролирует условия прохождения практики. 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Условия консультационной помощи обучающимся:</w:t>
      </w:r>
    </w:p>
    <w:p w:rsidR="004568E9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 Консультационная помощь обучающимся оказывается в виде проведения индивидуальных и групповых консультаций во внеурочное время по утвержденному расписанию. </w:t>
      </w:r>
    </w:p>
    <w:p w:rsidR="002D14FD" w:rsidRPr="004466D1" w:rsidRDefault="004568E9" w:rsidP="004568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Самостоятельная внеаудиторная работа должна сопровождаться методическим обеспечением (учебными элементами, методическими рекомендациями и т.п). Во время самостоятельной подготовки, обучающиеся должны быть обеспечены доступом к сети Интернет.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Виды занятий и рекомендуемые образовательные технологии: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Лекции</w:t>
      </w:r>
    </w:p>
    <w:p w:rsidR="00C87BA2" w:rsidRPr="004466D1" w:rsidRDefault="00C87BA2" w:rsidP="00C87BA2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color w:val="000000"/>
          <w:sz w:val="24"/>
          <w:szCs w:val="24"/>
        </w:rPr>
        <w:t xml:space="preserve">Лекции являются одним из важнейших видов учебных занятий и составляют основу теоретического обучения студентов. Они должны давать систематизированные основы научных знаний по дисциплине, раскрывать состояние и перспективы развития конкретной области науки и техники, концентрировать внимание обучающихся на наиболее сложных и узловых вопросах, стимулировать их активную познавательную деятельность, формировать творческое мышление, иметь практическую направленность применительно к служебной деятельности. </w:t>
      </w:r>
      <w:r w:rsidRPr="004466D1">
        <w:rPr>
          <w:rFonts w:ascii="Times New Roman" w:hAnsi="Times New Roman"/>
          <w:sz w:val="24"/>
          <w:szCs w:val="24"/>
        </w:rPr>
        <w:t xml:space="preserve">Для активизации учебного процесса применять активные и интерактивные формы проведения занятий с использованием компьютерных средств симуляций, позволяющих в динамике показывать работу устройств и механизмов.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Семинары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На семинарских занятиях, которые проводятся, как правило, в форме развернутой беседы по вопросам семинара, закрепляются и углубляются полученные на лекциях знания, а, кроме того, студенты получают умения аргументированного изложения материала учебных вопросов.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Практические занятия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 xml:space="preserve">Практические занятия проводить с учебной группой (полугруппой). На них проводить отработку нормативов. При этом использовать демонстрационные и обучающие программы на ПЭВМ и видеоматериалы для интенсификации и индивидуализации процесса обучения. 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lastRenderedPageBreak/>
        <w:t>Самостоятельная работа</w:t>
      </w:r>
    </w:p>
    <w:p w:rsidR="00C87BA2" w:rsidRPr="004466D1" w:rsidRDefault="00C87BA2" w:rsidP="00C87B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>Самостоятельную работу направить на закрепление и углубление полученных знаний, поиск и приобретение новых знаний, а также выполнение учебных заданий, подготовку к предстоящим занятиям, зачету и экзамену. Преподавателям осуществлять обеспечение этого вида занятия путем выдачи и уточнения задания на отработку учебных вопросов и при необходимости проведения индивидуального или группового консультирования обучающихся.</w:t>
      </w:r>
    </w:p>
    <w:p w:rsidR="00C87BA2" w:rsidRPr="004466D1" w:rsidRDefault="00C87BA2" w:rsidP="00C87BA2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4.4. Кадровое обеспечение образовательного процесса</w:t>
      </w: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ab/>
      </w:r>
      <w:r w:rsidRPr="004466D1">
        <w:rPr>
          <w:rFonts w:ascii="Times New Roman" w:hAnsi="Times New Roman"/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  <w:r w:rsidR="004568E9" w:rsidRPr="004466D1">
        <w:rPr>
          <w:rFonts w:ascii="Times New Roman" w:hAnsi="Times New Roman"/>
          <w:sz w:val="24"/>
          <w:szCs w:val="24"/>
        </w:rPr>
        <w:t xml:space="preserve"> наличие высшего профессионального образования, соответствующего профилю модуля.</w:t>
      </w:r>
    </w:p>
    <w:p w:rsidR="002D14FD" w:rsidRPr="004466D1" w:rsidRDefault="002D14FD" w:rsidP="002D14F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ab/>
      </w:r>
      <w:r w:rsidR="00CA6A26" w:rsidRPr="004466D1">
        <w:rPr>
          <w:rFonts w:ascii="Times New Roman" w:hAnsi="Times New Roman"/>
          <w:sz w:val="24"/>
          <w:szCs w:val="24"/>
        </w:rPr>
        <w:t xml:space="preserve">Требования к квалификации педагогических кадров, осуществляющих руководство практикой: </w:t>
      </w:r>
      <w:r w:rsidR="004568E9" w:rsidRPr="004466D1">
        <w:rPr>
          <w:rFonts w:ascii="Times New Roman" w:hAnsi="Times New Roman"/>
          <w:sz w:val="24"/>
          <w:szCs w:val="24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="004568E9" w:rsidRPr="004466D1">
        <w:rPr>
          <w:rFonts w:ascii="Times New Roman" w:hAnsi="Times New Roman"/>
          <w:iCs/>
          <w:sz w:val="24"/>
          <w:szCs w:val="24"/>
        </w:rPr>
        <w:t xml:space="preserve">профессионального цикла, эти преподаватели </w:t>
      </w:r>
      <w:r w:rsidR="004568E9" w:rsidRPr="004466D1">
        <w:rPr>
          <w:rFonts w:ascii="Times New Roman" w:hAnsi="Times New Roman"/>
          <w:bCs/>
          <w:iCs/>
          <w:sz w:val="24"/>
          <w:szCs w:val="24"/>
        </w:rPr>
        <w:t>должны проходить стажировку в профильных организациях не реже 1 раза в 3 года.</w:t>
      </w:r>
    </w:p>
    <w:p w:rsidR="002D14FD" w:rsidRPr="004466D1" w:rsidRDefault="00CA6A26" w:rsidP="002D14F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sz w:val="24"/>
          <w:szCs w:val="24"/>
        </w:rPr>
        <w:tab/>
      </w:r>
      <w:r w:rsidRPr="004466D1">
        <w:rPr>
          <w:rFonts w:ascii="Times New Roman" w:hAnsi="Times New Roman"/>
          <w:b/>
          <w:sz w:val="24"/>
          <w:szCs w:val="24"/>
        </w:rPr>
        <w:tab/>
      </w:r>
      <w:r w:rsidR="004568E9" w:rsidRPr="004466D1">
        <w:rPr>
          <w:rFonts w:ascii="Times New Roman" w:hAnsi="Times New Roman"/>
          <w:b/>
          <w:sz w:val="24"/>
          <w:szCs w:val="24"/>
        </w:rPr>
        <w:t xml:space="preserve"> </w:t>
      </w:r>
    </w:p>
    <w:p w:rsidR="002D14FD" w:rsidRPr="004466D1" w:rsidRDefault="002D14FD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602C77" w:rsidRPr="004466D1" w:rsidRDefault="00CA6A26" w:rsidP="00CA6A26">
      <w:pPr>
        <w:pStyle w:val="ab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66D1">
        <w:rPr>
          <w:rFonts w:ascii="Times New Roman" w:hAnsi="Times New Roman"/>
          <w:b/>
          <w:sz w:val="24"/>
          <w:szCs w:val="24"/>
        </w:rPr>
        <w:t>5.</w:t>
      </w:r>
      <w:r w:rsidR="00602C77" w:rsidRPr="004466D1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</w:t>
      </w:r>
      <w:r w:rsidRPr="004466D1">
        <w:rPr>
          <w:rFonts w:ascii="Times New Roman" w:hAnsi="Times New Roman"/>
          <w:b/>
          <w:sz w:val="24"/>
          <w:szCs w:val="24"/>
        </w:rPr>
        <w:t>ПРОФЕССИОНАЛЬНОГО МОДУЛЯ (ВИДА ПРОФЕССИОНАЛЬНОЙ ДЕЯТЕЛЬНОСТИ)</w:t>
      </w:r>
    </w:p>
    <w:p w:rsidR="00602C77" w:rsidRPr="004466D1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2"/>
        <w:gridCol w:w="3111"/>
        <w:gridCol w:w="2642"/>
      </w:tblGrid>
      <w:tr w:rsidR="00C87BA2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A2" w:rsidRPr="004466D1" w:rsidRDefault="00C87BA2" w:rsidP="001166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466D1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9827A2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466D1">
              <w:rPr>
                <w:rFonts w:ascii="Times New Roman" w:hAnsi="Times New Roman"/>
                <w:szCs w:val="24"/>
              </w:rPr>
              <w:t xml:space="preserve">ПК </w:t>
            </w:r>
            <w:r w:rsidR="009827A2" w:rsidRPr="004466D1">
              <w:rPr>
                <w:rFonts w:ascii="Times New Roman" w:hAnsi="Times New Roman"/>
                <w:szCs w:val="24"/>
              </w:rPr>
              <w:t>2</w:t>
            </w:r>
            <w:r w:rsidRPr="004466D1">
              <w:rPr>
                <w:rFonts w:ascii="Times New Roman" w:hAnsi="Times New Roman"/>
                <w:szCs w:val="24"/>
              </w:rPr>
              <w:t xml:space="preserve">.1 - способность </w:t>
            </w:r>
            <w:r w:rsidR="009827A2" w:rsidRPr="004466D1">
              <w:rPr>
                <w:rFonts w:ascii="Times New Roman" w:hAnsi="Times New Roman"/>
                <w:szCs w:val="24"/>
              </w:rPr>
              <w:t>о</w:t>
            </w:r>
            <w:r w:rsidR="009827A2" w:rsidRPr="004466D1">
              <w:rPr>
                <w:rFonts w:ascii="Times New Roman" w:hAnsi="Times New Roman" w:cs="Times New Roman"/>
                <w:szCs w:val="24"/>
              </w:rPr>
              <w:t>существлять организационно-управленческие функции в рамках малых коллективов,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7A2" w:rsidRPr="004466D1" w:rsidRDefault="000A2C8C" w:rsidP="009827A2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4466D1">
              <w:rPr>
                <w:rFonts w:ascii="Times New Roman" w:hAnsi="Times New Roman"/>
                <w:szCs w:val="24"/>
              </w:rPr>
              <w:t xml:space="preserve">ПК </w:t>
            </w:r>
            <w:r w:rsidR="009827A2" w:rsidRPr="004466D1">
              <w:rPr>
                <w:rFonts w:ascii="Times New Roman" w:hAnsi="Times New Roman"/>
                <w:szCs w:val="24"/>
              </w:rPr>
              <w:t>2</w:t>
            </w:r>
            <w:r w:rsidRPr="004466D1">
              <w:rPr>
                <w:rFonts w:ascii="Times New Roman" w:hAnsi="Times New Roman"/>
                <w:szCs w:val="24"/>
              </w:rPr>
              <w:t xml:space="preserve">.2 - способность </w:t>
            </w:r>
            <w:r w:rsidR="009827A2" w:rsidRPr="004466D1">
              <w:rPr>
                <w:rFonts w:ascii="Times New Roman" w:hAnsi="Times New Roman" w:cs="Times New Roman"/>
                <w:szCs w:val="24"/>
              </w:rPr>
              <w:t>осуществлять документационное обеспечение управленческой деятельности.</w:t>
            </w:r>
          </w:p>
          <w:p w:rsidR="000A2C8C" w:rsidRPr="004466D1" w:rsidRDefault="000A2C8C" w:rsidP="00982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1 -</w:t>
            </w:r>
            <w:r w:rsidRPr="004466D1">
              <w:rPr>
                <w:sz w:val="24"/>
                <w:szCs w:val="24"/>
              </w:rPr>
              <w:t xml:space="preserve"> </w:t>
            </w: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осознание социальной значимости будущей профессии юриста и обладание </w:t>
            </w: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достаточным уровнем профессионального правосознания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</w:t>
            </w: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ОК 3 - 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8 - обладание культурой поведения, готовность к работе в коллективе, освоение этических понятий в профессиональной деятельности юриста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9 - способности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ОК 13 - иметь нетерпимое отношение к коррупционному поведению, уважительное отношение к закону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  <w:tr w:rsidR="000A2C8C" w:rsidRPr="004466D1" w:rsidTr="00116664"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lastRenderedPageBreak/>
              <w:t>ОК 14 - стремление к саморазвитию, повышение своей квалификации и мастерства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C8C" w:rsidRPr="004466D1" w:rsidRDefault="000A2C8C" w:rsidP="000A2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Выполнение тестового задания и практического упражнения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тестовых заданий и практических заданий;   </w:t>
            </w:r>
          </w:p>
          <w:p w:rsidR="006B1C76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 xml:space="preserve">оценка результатов решения ситуационных задач;  </w:t>
            </w:r>
          </w:p>
          <w:p w:rsidR="000A2C8C" w:rsidRPr="004466D1" w:rsidRDefault="006B1C76" w:rsidP="006B1C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66D1">
              <w:rPr>
                <w:rFonts w:ascii="Times New Roman" w:hAnsi="Times New Roman"/>
                <w:sz w:val="24"/>
                <w:szCs w:val="24"/>
              </w:rPr>
              <w:t>наблюдение за выполнением заданий на производственной практике</w:t>
            </w:r>
          </w:p>
        </w:tc>
      </w:tr>
    </w:tbl>
    <w:p w:rsidR="00CA6A26" w:rsidRPr="004466D1" w:rsidRDefault="00CA6A26" w:rsidP="00CA6A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A6A26" w:rsidRPr="004466D1" w:rsidSect="00CC37F5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A43" w:rsidRDefault="00C05A43" w:rsidP="00602C77">
      <w:pPr>
        <w:spacing w:after="0" w:line="240" w:lineRule="auto"/>
      </w:pPr>
      <w:r>
        <w:separator/>
      </w:r>
    </w:p>
  </w:endnote>
  <w:endnote w:type="continuationSeparator" w:id="0">
    <w:p w:rsidR="00C05A43" w:rsidRDefault="00C05A43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DA4405" w:rsidRDefault="00DA44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4D">
          <w:rPr>
            <w:noProof/>
          </w:rPr>
          <w:t>1</w:t>
        </w:r>
        <w:r>
          <w:fldChar w:fldCharType="end"/>
        </w:r>
      </w:p>
    </w:sdtContent>
  </w:sdt>
  <w:p w:rsidR="00DA4405" w:rsidRDefault="00DA44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A43" w:rsidRDefault="00C05A43" w:rsidP="00602C77">
      <w:pPr>
        <w:spacing w:after="0" w:line="240" w:lineRule="auto"/>
      </w:pPr>
      <w:r>
        <w:separator/>
      </w:r>
    </w:p>
  </w:footnote>
  <w:footnote w:type="continuationSeparator" w:id="0">
    <w:p w:rsidR="00C05A43" w:rsidRDefault="00C05A43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BD4"/>
    <w:multiLevelType w:val="hybridMultilevel"/>
    <w:tmpl w:val="C296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28A2"/>
    <w:multiLevelType w:val="hybridMultilevel"/>
    <w:tmpl w:val="2112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D3726"/>
    <w:multiLevelType w:val="hybridMultilevel"/>
    <w:tmpl w:val="F012A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C0600"/>
    <w:multiLevelType w:val="hybridMultilevel"/>
    <w:tmpl w:val="7E805664"/>
    <w:lvl w:ilvl="0" w:tplc="A672F5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8456E"/>
    <w:multiLevelType w:val="hybridMultilevel"/>
    <w:tmpl w:val="BFC4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0A68B5"/>
    <w:multiLevelType w:val="hybridMultilevel"/>
    <w:tmpl w:val="86D8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86B17"/>
    <w:multiLevelType w:val="hybridMultilevel"/>
    <w:tmpl w:val="847281DA"/>
    <w:lvl w:ilvl="0" w:tplc="1996CFC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5C9"/>
    <w:multiLevelType w:val="hybridMultilevel"/>
    <w:tmpl w:val="EAD4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C4548"/>
    <w:multiLevelType w:val="hybridMultilevel"/>
    <w:tmpl w:val="33F4A4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58B275D9"/>
    <w:multiLevelType w:val="multilevel"/>
    <w:tmpl w:val="1A42D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 w15:restartNumberingAfterBreak="0">
    <w:nsid w:val="64B41391"/>
    <w:multiLevelType w:val="hybridMultilevel"/>
    <w:tmpl w:val="939437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3E02E8"/>
    <w:multiLevelType w:val="hybridMultilevel"/>
    <w:tmpl w:val="3648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D4999"/>
    <w:multiLevelType w:val="hybridMultilevel"/>
    <w:tmpl w:val="0EF2B0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038532F"/>
    <w:multiLevelType w:val="hybridMultilevel"/>
    <w:tmpl w:val="0C44F12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D34"/>
    <w:multiLevelType w:val="hybridMultilevel"/>
    <w:tmpl w:val="72FA3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9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0344F"/>
    <w:rsid w:val="000549DE"/>
    <w:rsid w:val="00086DC7"/>
    <w:rsid w:val="000A2C8C"/>
    <w:rsid w:val="000C6075"/>
    <w:rsid w:val="000D7D97"/>
    <w:rsid w:val="00116664"/>
    <w:rsid w:val="00120203"/>
    <w:rsid w:val="00145501"/>
    <w:rsid w:val="00147A8C"/>
    <w:rsid w:val="0015382D"/>
    <w:rsid w:val="001B489B"/>
    <w:rsid w:val="001F2BCB"/>
    <w:rsid w:val="00211188"/>
    <w:rsid w:val="002159FA"/>
    <w:rsid w:val="00231514"/>
    <w:rsid w:val="00252955"/>
    <w:rsid w:val="00254FF8"/>
    <w:rsid w:val="00275545"/>
    <w:rsid w:val="002A57B9"/>
    <w:rsid w:val="002D14FD"/>
    <w:rsid w:val="002D2B93"/>
    <w:rsid w:val="00311FA7"/>
    <w:rsid w:val="003406B4"/>
    <w:rsid w:val="003E4CFD"/>
    <w:rsid w:val="003E60DA"/>
    <w:rsid w:val="003F25CD"/>
    <w:rsid w:val="00401468"/>
    <w:rsid w:val="004466D1"/>
    <w:rsid w:val="004568E9"/>
    <w:rsid w:val="00482E9A"/>
    <w:rsid w:val="004B536A"/>
    <w:rsid w:val="004C3096"/>
    <w:rsid w:val="004F075D"/>
    <w:rsid w:val="0053524D"/>
    <w:rsid w:val="00544B28"/>
    <w:rsid w:val="0054629B"/>
    <w:rsid w:val="0055420C"/>
    <w:rsid w:val="005715B8"/>
    <w:rsid w:val="0057278B"/>
    <w:rsid w:val="005B095A"/>
    <w:rsid w:val="00602C77"/>
    <w:rsid w:val="00605639"/>
    <w:rsid w:val="0066073F"/>
    <w:rsid w:val="00694290"/>
    <w:rsid w:val="006A7FC3"/>
    <w:rsid w:val="006B1C76"/>
    <w:rsid w:val="007022A7"/>
    <w:rsid w:val="0072149F"/>
    <w:rsid w:val="007244B5"/>
    <w:rsid w:val="0074178D"/>
    <w:rsid w:val="00747AAA"/>
    <w:rsid w:val="0075715C"/>
    <w:rsid w:val="007B718B"/>
    <w:rsid w:val="007C6E5D"/>
    <w:rsid w:val="00800AD8"/>
    <w:rsid w:val="00836CE2"/>
    <w:rsid w:val="0086218F"/>
    <w:rsid w:val="00877546"/>
    <w:rsid w:val="008848DD"/>
    <w:rsid w:val="008A1361"/>
    <w:rsid w:val="008A2208"/>
    <w:rsid w:val="008A7B62"/>
    <w:rsid w:val="008B1646"/>
    <w:rsid w:val="008E79C1"/>
    <w:rsid w:val="0090327B"/>
    <w:rsid w:val="009542DC"/>
    <w:rsid w:val="00957CC9"/>
    <w:rsid w:val="00961317"/>
    <w:rsid w:val="009827A2"/>
    <w:rsid w:val="00984A8A"/>
    <w:rsid w:val="009B2580"/>
    <w:rsid w:val="009B54BD"/>
    <w:rsid w:val="009F3EB7"/>
    <w:rsid w:val="00A07526"/>
    <w:rsid w:val="00A17E59"/>
    <w:rsid w:val="00A348FF"/>
    <w:rsid w:val="00A42E69"/>
    <w:rsid w:val="00AA55CD"/>
    <w:rsid w:val="00AB446B"/>
    <w:rsid w:val="00AB6395"/>
    <w:rsid w:val="00AD0BC4"/>
    <w:rsid w:val="00AD1430"/>
    <w:rsid w:val="00AD7CFB"/>
    <w:rsid w:val="00AE103F"/>
    <w:rsid w:val="00AF514A"/>
    <w:rsid w:val="00B15E58"/>
    <w:rsid w:val="00B524CB"/>
    <w:rsid w:val="00B63D42"/>
    <w:rsid w:val="00B84BAA"/>
    <w:rsid w:val="00B97E98"/>
    <w:rsid w:val="00BB5EEA"/>
    <w:rsid w:val="00BE4F1E"/>
    <w:rsid w:val="00BF130B"/>
    <w:rsid w:val="00BF4222"/>
    <w:rsid w:val="00C05A43"/>
    <w:rsid w:val="00C3036F"/>
    <w:rsid w:val="00C30A09"/>
    <w:rsid w:val="00C36CC5"/>
    <w:rsid w:val="00C759A5"/>
    <w:rsid w:val="00C847BA"/>
    <w:rsid w:val="00C87BA2"/>
    <w:rsid w:val="00C95A39"/>
    <w:rsid w:val="00CA6A26"/>
    <w:rsid w:val="00CC333F"/>
    <w:rsid w:val="00CC37F5"/>
    <w:rsid w:val="00CD1DFC"/>
    <w:rsid w:val="00CE08D7"/>
    <w:rsid w:val="00D167C9"/>
    <w:rsid w:val="00D22F34"/>
    <w:rsid w:val="00D40641"/>
    <w:rsid w:val="00D65605"/>
    <w:rsid w:val="00D76C0C"/>
    <w:rsid w:val="00DA35EB"/>
    <w:rsid w:val="00DA4405"/>
    <w:rsid w:val="00DC0F10"/>
    <w:rsid w:val="00DD1AC0"/>
    <w:rsid w:val="00DE3A46"/>
    <w:rsid w:val="00E41940"/>
    <w:rsid w:val="00E60929"/>
    <w:rsid w:val="00E62763"/>
    <w:rsid w:val="00E717DA"/>
    <w:rsid w:val="00E75021"/>
    <w:rsid w:val="00E91D52"/>
    <w:rsid w:val="00ED5B72"/>
    <w:rsid w:val="00EF2056"/>
    <w:rsid w:val="00EF2FF4"/>
    <w:rsid w:val="00F07BAC"/>
    <w:rsid w:val="00F32E13"/>
    <w:rsid w:val="00F52FD5"/>
    <w:rsid w:val="00F660C7"/>
    <w:rsid w:val="00F74673"/>
    <w:rsid w:val="00F75FAB"/>
    <w:rsid w:val="00FA5802"/>
    <w:rsid w:val="00F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DC04"/>
  <w15:docId w15:val="{81CF6DB2-93B4-44E7-A51E-873F265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61317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F07BA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6CC5"/>
    <w:pPr>
      <w:ind w:left="720"/>
      <w:contextualSpacing/>
    </w:pPr>
  </w:style>
  <w:style w:type="paragraph" w:styleId="ac">
    <w:name w:val="List"/>
    <w:basedOn w:val="a"/>
    <w:rsid w:val="00DC0F10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d">
    <w:name w:val="Body Text"/>
    <w:basedOn w:val="a"/>
    <w:link w:val="ae"/>
    <w:rsid w:val="001F2BCB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1F2B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nhideWhenUsed/>
    <w:rsid w:val="00231514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15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3151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31">
    <w:name w:val="toc 3"/>
    <w:basedOn w:val="a"/>
    <w:next w:val="a"/>
    <w:autoRedefine/>
    <w:semiHidden/>
    <w:unhideWhenUsed/>
    <w:rsid w:val="00231514"/>
    <w:pPr>
      <w:tabs>
        <w:tab w:val="right" w:leader="dot" w:pos="9061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F660C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660C7"/>
    <w:rPr>
      <w:rFonts w:ascii="Calibri" w:eastAsia="Times New Roman" w:hAnsi="Calibri" w:cs="Times New Roman"/>
      <w:lang w:eastAsia="ru-RU"/>
    </w:rPr>
  </w:style>
  <w:style w:type="paragraph" w:styleId="af1">
    <w:name w:val="caption"/>
    <w:basedOn w:val="a"/>
    <w:semiHidden/>
    <w:unhideWhenUsed/>
    <w:qFormat/>
    <w:rsid w:val="000549DE"/>
    <w:pPr>
      <w:spacing w:after="0" w:line="36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961317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46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6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0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34FADE224F85DC85F36E522988BF7DCEC4BFB4F704C1AFA7D6E922493C84D838/" TargetMode="External"/><Relationship Id="rId13" Type="http://schemas.openxmlformats.org/officeDocument/2006/relationships/hyperlink" Target="https://biblio-online.ru/book/D79B080E-CF85-4E40-8139-F314A550C1F0%20/" TargetMode="External"/><Relationship Id="rId18" Type="http://schemas.openxmlformats.org/officeDocument/2006/relationships/hyperlink" Target="http://www.garant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znanium.com/" TargetMode="External"/><Relationship Id="rId7" Type="http://schemas.openxmlformats.org/officeDocument/2006/relationships/hyperlink" Target="http://www.consultant.ru/document/cons_doc_LAW_15542/" TargetMode="External"/><Relationship Id="rId12" Type="http://schemas.openxmlformats.org/officeDocument/2006/relationships/hyperlink" Target="http://www.consultant.ru/document/cons_doc_LAW_110165/" TargetMode="External"/><Relationship Id="rId17" Type="http://schemas.openxmlformats.org/officeDocument/2006/relationships/hyperlink" Target="http://znanium.com/catalog.php?bookinfo=560545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376853" TargetMode="External"/><Relationship Id="rId20" Type="http://schemas.openxmlformats.org/officeDocument/2006/relationships/hyperlink" Target="http://e.lanbook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61798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898948" TargetMode="External"/><Relationship Id="rId23" Type="http://schemas.openxmlformats.org/officeDocument/2006/relationships/hyperlink" Target="http://www.studentlibrary.ru/" TargetMode="External"/><Relationship Id="rId10" Type="http://schemas.openxmlformats.org/officeDocument/2006/relationships/hyperlink" Target="http://www.consultant.ru/document/cons_doc_LAW_59999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s_96E42A6C99A86E7E2FFC27E147C0EF0FC048FF797E0BB701A47C3E0BAEB81E5B/" TargetMode="External"/><Relationship Id="rId14" Type="http://schemas.openxmlformats.org/officeDocument/2006/relationships/hyperlink" Target="https://www.biblio-online.ru/book/DA4CDCD2-E95C-4B96-9450-A835A09EBF04%20/" TargetMode="External"/><Relationship Id="rId22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24</cp:revision>
  <cp:lastPrinted>2018-04-24T08:16:00Z</cp:lastPrinted>
  <dcterms:created xsi:type="dcterms:W3CDTF">2018-01-31T10:13:00Z</dcterms:created>
  <dcterms:modified xsi:type="dcterms:W3CDTF">2021-07-20T08:30:00Z</dcterms:modified>
</cp:coreProperties>
</file>