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D63C28" w:rsidRDefault="004723BE" w:rsidP="004723BE">
      <w:pPr>
        <w:pStyle w:val="paragraph"/>
        <w:spacing w:before="0" w:beforeAutospacing="0" w:after="0" w:afterAutospacing="0"/>
        <w:ind w:firstLine="142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4723BE" w:rsidRPr="00AF2C36" w:rsidRDefault="004723BE" w:rsidP="004723BE">
      <w:pPr>
        <w:jc w:val="center"/>
      </w:pPr>
      <w:r w:rsidRPr="00AF2C36">
        <w:t>Федеральное государственное автономное образовательное учреждение</w:t>
      </w:r>
    </w:p>
    <w:p w:rsidR="004723BE" w:rsidRPr="00AF2C36" w:rsidRDefault="004723BE" w:rsidP="004723BE">
      <w:pPr>
        <w:jc w:val="center"/>
        <w:rPr>
          <w:u w:val="single"/>
        </w:rPr>
      </w:pPr>
      <w:r w:rsidRPr="00AF2C36">
        <w:t xml:space="preserve"> высшего образования</w:t>
      </w:r>
      <w:r w:rsidRPr="00AF2C36">
        <w:rPr>
          <w:u w:val="single"/>
        </w:rPr>
        <w:t xml:space="preserve"> </w:t>
      </w:r>
    </w:p>
    <w:p w:rsidR="004723BE" w:rsidRPr="00AF2C36" w:rsidRDefault="004723BE" w:rsidP="004723BE">
      <w:pPr>
        <w:jc w:val="center"/>
      </w:pPr>
      <w:r w:rsidRPr="00AF2C36">
        <w:t>«Национальный исследовательский</w:t>
      </w:r>
    </w:p>
    <w:p w:rsidR="004723BE" w:rsidRPr="00AF2C36" w:rsidRDefault="004723BE" w:rsidP="004723BE">
      <w:pPr>
        <w:jc w:val="center"/>
      </w:pPr>
      <w:r w:rsidRPr="00AF2C36">
        <w:t xml:space="preserve"> Нижегородский государственный университет им. Н.И. Лобачевского»</w:t>
      </w:r>
    </w:p>
    <w:p w:rsidR="004723BE" w:rsidRPr="00AF2C36" w:rsidRDefault="004723BE" w:rsidP="004723BE">
      <w:pPr>
        <w:spacing w:line="276" w:lineRule="auto"/>
        <w:jc w:val="center"/>
      </w:pPr>
      <w:r w:rsidRPr="00AF2C36">
        <w:t>Институт экономики и предпринимательства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0B0079" w:rsidRDefault="000B0079" w:rsidP="000B0079">
      <w:pPr>
        <w:shd w:val="clear" w:color="auto" w:fill="FFFFFF"/>
        <w:ind w:firstLine="708"/>
        <w:jc w:val="right"/>
      </w:pPr>
      <w:r>
        <w:t>УТВЕРЖДЕНО</w:t>
      </w:r>
    </w:p>
    <w:p w:rsidR="000B0079" w:rsidRDefault="000B0079" w:rsidP="000B0079">
      <w:pPr>
        <w:shd w:val="clear" w:color="auto" w:fill="FFFFFF"/>
        <w:jc w:val="right"/>
      </w:pPr>
      <w:r>
        <w:t>решением ученого совета ННГУ</w:t>
      </w:r>
    </w:p>
    <w:p w:rsidR="000B0079" w:rsidRDefault="000B0079" w:rsidP="000B0079">
      <w:pPr>
        <w:shd w:val="clear" w:color="auto" w:fill="FFFFFF"/>
        <w:ind w:firstLine="708"/>
        <w:jc w:val="right"/>
      </w:pPr>
      <w:r>
        <w:t>протокол от</w:t>
      </w:r>
    </w:p>
    <w:p w:rsidR="000B0079" w:rsidRDefault="000B0079" w:rsidP="000B0079">
      <w:pPr>
        <w:shd w:val="clear" w:color="auto" w:fill="FFFFFF"/>
        <w:ind w:firstLine="708"/>
        <w:jc w:val="right"/>
      </w:pPr>
      <w:r>
        <w:t>«20» апреля 2021 г. №1</w:t>
      </w:r>
    </w:p>
    <w:p w:rsidR="004723BE" w:rsidRPr="00AF2C36" w:rsidRDefault="004723BE" w:rsidP="004723BE">
      <w:pPr>
        <w:tabs>
          <w:tab w:val="left" w:pos="142"/>
          <w:tab w:val="left" w:pos="5670"/>
        </w:tabs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Рабочая программа дисциплины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  <w:rPr>
          <w:b/>
        </w:rPr>
      </w:pPr>
      <w:r w:rsidRPr="00AF2C36">
        <w:rPr>
          <w:b/>
          <w:bCs/>
        </w:rPr>
        <w:t>Документационное обеспечение управления</w:t>
      </w:r>
      <w:r w:rsidRPr="00AF2C36">
        <w:rPr>
          <w:b/>
        </w:rPr>
        <w:t xml:space="preserve"> _____________________________________________________________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Специальность среднего профессионального образования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40.02.01 Право и организация социального обеспечения</w:t>
      </w: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Квалификация выпускника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Юрист</w:t>
      </w: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</w:pP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Форма обучения</w:t>
      </w: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Очная</w:t>
      </w: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  <w:r w:rsidRPr="00AF2C36">
        <w:t>Нижний Новгород</w:t>
      </w:r>
    </w:p>
    <w:p w:rsidR="004723BE" w:rsidRDefault="000B0079" w:rsidP="004723BE">
      <w:pPr>
        <w:tabs>
          <w:tab w:val="left" w:pos="142"/>
        </w:tabs>
        <w:jc w:val="center"/>
      </w:pPr>
      <w:r>
        <w:t>2021</w:t>
      </w:r>
    </w:p>
    <w:p w:rsidR="000B0079" w:rsidRDefault="000B0079" w:rsidP="004723BE">
      <w:pPr>
        <w:tabs>
          <w:tab w:val="left" w:pos="142"/>
        </w:tabs>
        <w:jc w:val="center"/>
      </w:pPr>
    </w:p>
    <w:p w:rsidR="000B0079" w:rsidRDefault="000B0079" w:rsidP="004723BE">
      <w:pPr>
        <w:tabs>
          <w:tab w:val="left" w:pos="142"/>
        </w:tabs>
        <w:jc w:val="center"/>
      </w:pPr>
    </w:p>
    <w:p w:rsidR="000B0079" w:rsidRDefault="000B0079" w:rsidP="004723BE">
      <w:pPr>
        <w:tabs>
          <w:tab w:val="left" w:pos="142"/>
        </w:tabs>
        <w:jc w:val="center"/>
      </w:pPr>
    </w:p>
    <w:p w:rsidR="000B0079" w:rsidRDefault="000B0079" w:rsidP="004723BE">
      <w:pPr>
        <w:tabs>
          <w:tab w:val="left" w:pos="142"/>
        </w:tabs>
        <w:jc w:val="center"/>
      </w:pPr>
    </w:p>
    <w:p w:rsidR="000B0079" w:rsidRDefault="000B0079" w:rsidP="004723BE">
      <w:pPr>
        <w:tabs>
          <w:tab w:val="left" w:pos="142"/>
        </w:tabs>
        <w:jc w:val="center"/>
      </w:pPr>
      <w:bookmarkStart w:id="0" w:name="_GoBack"/>
      <w:bookmarkEnd w:id="0"/>
    </w:p>
    <w:p w:rsidR="004723BE" w:rsidRDefault="004723BE" w:rsidP="004723BE">
      <w:pPr>
        <w:tabs>
          <w:tab w:val="left" w:pos="142"/>
        </w:tabs>
        <w:jc w:val="center"/>
      </w:pPr>
    </w:p>
    <w:p w:rsidR="004723BE" w:rsidRDefault="004723BE" w:rsidP="004723BE">
      <w:pPr>
        <w:tabs>
          <w:tab w:val="left" w:pos="142"/>
        </w:tabs>
        <w:jc w:val="center"/>
      </w:pPr>
    </w:p>
    <w:p w:rsidR="004723BE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F2C36">
        <w:rPr>
          <w:bCs/>
        </w:rPr>
        <w:lastRenderedPageBreak/>
        <w:t>П</w:t>
      </w:r>
      <w:r w:rsidRPr="00AF2C36">
        <w:t>рограмма учебной дисциплины</w:t>
      </w:r>
      <w:r w:rsidRPr="00AF2C36">
        <w:rPr>
          <w:caps/>
        </w:rPr>
        <w:t xml:space="preserve"> </w:t>
      </w:r>
      <w:r w:rsidRPr="00AF2C36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</w:t>
      </w:r>
      <w:proofErr w:type="gramStart"/>
      <w:r w:rsidRPr="00AF2C36">
        <w:t xml:space="preserve">СПО)  </w:t>
      </w:r>
      <w:r w:rsidRPr="00AF2C36">
        <w:rPr>
          <w:spacing w:val="-12"/>
          <w:kern w:val="1"/>
          <w:lang w:bidi="hi-IN"/>
        </w:rPr>
        <w:t>40.02.01</w:t>
      </w:r>
      <w:proofErr w:type="gramEnd"/>
      <w:r w:rsidRPr="00AF2C36">
        <w:rPr>
          <w:spacing w:val="-12"/>
          <w:kern w:val="1"/>
          <w:lang w:bidi="hi-IN"/>
        </w:rPr>
        <w:t xml:space="preserve"> Право и организация социального обеспечения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Разработчик: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Зыкова Т.В., к.э.н., доцент кафедры сервиса и туризма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4723BE" w:rsidRPr="00AF2C36" w:rsidRDefault="004723BE" w:rsidP="004723BE">
      <w:pPr>
        <w:jc w:val="both"/>
        <w:rPr>
          <w:color w:val="000000"/>
        </w:rPr>
      </w:pPr>
      <w:r w:rsidRPr="00AF2C36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>
        <w:rPr>
          <w:bCs/>
        </w:rPr>
        <w:t xml:space="preserve">протокол </w:t>
      </w:r>
      <w:proofErr w:type="gramStart"/>
      <w:r>
        <w:rPr>
          <w:bCs/>
        </w:rPr>
        <w:t xml:space="preserve">№ </w:t>
      </w:r>
      <w:r w:rsidRPr="00AF2C36">
        <w:rPr>
          <w:bCs/>
        </w:rPr>
        <w:t xml:space="preserve"> от</w:t>
      </w:r>
      <w:proofErr w:type="gramEnd"/>
      <w:r w:rsidRPr="00AF2C36">
        <w:rPr>
          <w:bCs/>
        </w:rPr>
        <w:t xml:space="preserve"> </w:t>
      </w:r>
      <w:r w:rsidRPr="00AF2C36">
        <w:rPr>
          <w:color w:val="000000"/>
        </w:rPr>
        <w:t>.</w:t>
      </w:r>
      <w:r>
        <w:rPr>
          <w:color w:val="000000"/>
        </w:rPr>
        <w:t>20</w:t>
      </w:r>
      <w:r w:rsidRPr="00AF2C36">
        <w:rPr>
          <w:color w:val="000000"/>
        </w:rPr>
        <w:t xml:space="preserve">  г.</w:t>
      </w:r>
    </w:p>
    <w:p w:rsidR="004723BE" w:rsidRPr="00AF2C36" w:rsidRDefault="004723BE" w:rsidP="004723BE">
      <w:pPr>
        <w:jc w:val="both"/>
        <w:rPr>
          <w:bCs/>
        </w:rPr>
      </w:pPr>
    </w:p>
    <w:p w:rsidR="004723BE" w:rsidRPr="00AF2C36" w:rsidRDefault="004723BE" w:rsidP="004723BE">
      <w:pPr>
        <w:jc w:val="both"/>
        <w:rPr>
          <w:bCs/>
        </w:rPr>
      </w:pP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 xml:space="preserve">Зав. кафедрой </w:t>
      </w:r>
      <w:r w:rsidRPr="00AF2C36">
        <w:t>сервиса и туризма</w:t>
      </w: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>ИЭП ННГУ им. Н.И. Лобачевского,</w:t>
      </w: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 xml:space="preserve"> д.э.н., профессор                    ____________ Ефремова М.В. 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                            </w:t>
      </w:r>
    </w:p>
    <w:p w:rsidR="004723BE" w:rsidRPr="00AF2C36" w:rsidRDefault="004723BE" w:rsidP="00472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723BE" w:rsidRPr="00AF2C36" w:rsidRDefault="004723BE" w:rsidP="004723BE">
      <w:pPr>
        <w:spacing w:line="360" w:lineRule="auto"/>
        <w:jc w:val="both"/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/>
    <w:p w:rsidR="004723BE" w:rsidRPr="00AF2C36" w:rsidRDefault="004723BE" w:rsidP="004723BE"/>
    <w:p w:rsidR="004723BE" w:rsidRPr="00AF2C36" w:rsidRDefault="004723BE" w:rsidP="004723BE"/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/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F2C36">
        <w:rPr>
          <w:b/>
        </w:rPr>
        <w:t>СОДЕРЖАНИЕ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стр.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ПАСПОРТ ПРОГРАММЫ УЧЕБНОЙ ДИСЦИПЛИНЫ</w:t>
            </w:r>
          </w:p>
          <w:p w:rsidR="004723BE" w:rsidRPr="00AF2C36" w:rsidRDefault="004723BE" w:rsidP="00AC43AE"/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4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6</w:t>
            </w:r>
          </w:p>
        </w:tc>
      </w:tr>
      <w:tr w:rsidR="004723BE" w:rsidRPr="00AF2C36" w:rsidTr="00AC43AE">
        <w:trPr>
          <w:trHeight w:val="670"/>
        </w:trPr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 xml:space="preserve">условия </w:t>
            </w:r>
            <w:proofErr w:type="gramStart"/>
            <w:r w:rsidRPr="00AF2C36">
              <w:rPr>
                <w:b/>
                <w:caps/>
              </w:rPr>
              <w:t>реализации  учебной</w:t>
            </w:r>
            <w:proofErr w:type="gramEnd"/>
            <w:r w:rsidRPr="00AF2C36">
              <w:rPr>
                <w:b/>
                <w:caps/>
              </w:rPr>
              <w:t xml:space="preserve"> дисциплины</w:t>
            </w:r>
          </w:p>
          <w:p w:rsidR="004723BE" w:rsidRPr="00AF2C36" w:rsidRDefault="004723BE" w:rsidP="00AC43A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9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10</w:t>
            </w: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F2C36">
        <w:rPr>
          <w:b/>
          <w:caps/>
          <w:u w:val="single"/>
        </w:rPr>
        <w:br w:type="page"/>
      </w:r>
      <w:r w:rsidRPr="00AF2C36">
        <w:rPr>
          <w:b/>
          <w:caps/>
        </w:rPr>
        <w:lastRenderedPageBreak/>
        <w:t>1. паспорт ПРОГРАММЫ УЧЕБНОЙ ДИСЦИПЛИНЫ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  <w:u w:val="single"/>
        </w:rPr>
      </w:pPr>
      <w:r w:rsidRPr="00AF2C36">
        <w:rPr>
          <w:b/>
          <w:bCs/>
          <w:u w:val="single"/>
        </w:rPr>
        <w:t>«ДОКУМЕНТАЦИОННОЕ ОБЕСПЕЧЕНИЕ УПРАВЛЕНИЯ</w:t>
      </w:r>
      <w:r w:rsidRPr="00AF2C36">
        <w:rPr>
          <w:b/>
          <w:u w:val="single"/>
        </w:rPr>
        <w:t>»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1.1. Область применения рабочей программы</w:t>
      </w:r>
    </w:p>
    <w:p w:rsidR="004723BE" w:rsidRPr="00AF2C36" w:rsidRDefault="004723BE" w:rsidP="004723BE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AF2C36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AF2C36">
        <w:tab/>
        <w:t>Рабочая программа дисциплины может быть использована</w:t>
      </w:r>
      <w:r w:rsidRPr="00AF2C36">
        <w:rPr>
          <w:b/>
        </w:rPr>
        <w:t xml:space="preserve"> </w:t>
      </w:r>
      <w:r w:rsidRPr="00AF2C36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4723BE" w:rsidRPr="00AF2C36" w:rsidRDefault="004723BE" w:rsidP="004723BE">
      <w:pPr>
        <w:ind w:firstLine="709"/>
        <w:jc w:val="both"/>
      </w:pPr>
      <w:r w:rsidRPr="00AF2C36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AF2C36">
        <w:t xml:space="preserve">Дисциплина «Документационное обеспечение управления» относится к профессиональному </w:t>
      </w:r>
      <w:proofErr w:type="gramStart"/>
      <w:r w:rsidRPr="00AF2C36">
        <w:t>циклу  (</w:t>
      </w:r>
      <w:proofErr w:type="gramEnd"/>
      <w:r w:rsidRPr="00AF2C36">
        <w:t xml:space="preserve">ОП.13) программы подготовки специалистов среднего звена (ППССЗ)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723BE" w:rsidRPr="00AF2C36" w:rsidRDefault="004723BE" w:rsidP="004723BE">
      <w:pPr>
        <w:ind w:firstLine="709"/>
        <w:jc w:val="both"/>
      </w:pPr>
      <w:r w:rsidRPr="00AF2C36">
        <w:t xml:space="preserve">Дисциплина изучается на 2 курсе в 4 семестре (очная форма обучения). </w:t>
      </w:r>
    </w:p>
    <w:p w:rsidR="004723BE" w:rsidRPr="00AF2C36" w:rsidRDefault="004723BE" w:rsidP="004723BE">
      <w:pPr>
        <w:ind w:firstLine="709"/>
        <w:jc w:val="both"/>
      </w:pPr>
      <w:r w:rsidRPr="00AF2C36">
        <w:t>Форма итогового контроля – зачет (4 семестр).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723BE" w:rsidRPr="00AF2C36" w:rsidRDefault="004723BE" w:rsidP="004723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723BE" w:rsidRPr="00AF2C36" w:rsidRDefault="004723BE" w:rsidP="004723B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F2C36">
        <w:t>В результате освоения дисциплины «Документационное обеспечение управления» обучающийся должен обладать следующими общими компетенциями (ОК)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4723BE" w:rsidRPr="00AF2C36" w:rsidTr="00AC43AE">
        <w:trPr>
          <w:trHeight w:val="697"/>
        </w:trPr>
        <w:tc>
          <w:tcPr>
            <w:tcW w:w="9572" w:type="dxa"/>
          </w:tcPr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9. Ориентироваться в условиях постоянного изменения правовой базы.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lastRenderedPageBreak/>
        <w:t>В результате освоения учебной дисциплины обучающийся должен уметь: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организационно-распорядительные документы в соответствии с действующим ГОСТом;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осуществлять обработку входящих, внутренних и исходящих документов, контроль за их исполнением;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документы для передачи в архив организации;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В результате освоения учебной дисциплины обучающийся должен знать: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понятие документа, его свойства, способы документирования;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правила составления и оформления организационно-распорядительных документов (далее - ОРД);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систему и типовую технологию документационного обеспечения управления (далее - ДОУ);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- особенности делопроизводства по обращениям граждан и конфиденциального делопроизводства.</w:t>
      </w:r>
    </w:p>
    <w:p w:rsidR="004723BE" w:rsidRPr="00AF2C36" w:rsidRDefault="004723BE" w:rsidP="004723BE">
      <w:pPr>
        <w:tabs>
          <w:tab w:val="left" w:pos="993"/>
        </w:tabs>
        <w:ind w:firstLine="709"/>
        <w:jc w:val="both"/>
      </w:pPr>
    </w:p>
    <w:p w:rsidR="004723BE" w:rsidRPr="00AF2C36" w:rsidRDefault="004723BE" w:rsidP="004723BE">
      <w:pPr>
        <w:tabs>
          <w:tab w:val="left" w:pos="993"/>
        </w:tabs>
        <w:ind w:left="709"/>
        <w:jc w:val="both"/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2C36">
        <w:rPr>
          <w:b/>
        </w:rPr>
        <w:t>1.4. Трудоемкость учебной дисциплины: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 xml:space="preserve">Общая трудоемкость </w:t>
      </w:r>
      <w:r>
        <w:t>учебной нагрузки обучающегося 60</w:t>
      </w:r>
      <w:r w:rsidRPr="00AF2C36">
        <w:t xml:space="preserve"> час</w:t>
      </w:r>
      <w:r w:rsidR="001214BF">
        <w:t>ов</w:t>
      </w:r>
      <w:r w:rsidRPr="00AF2C36">
        <w:t>, в том числе: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обязательной аудиторной у</w:t>
      </w:r>
      <w:r>
        <w:t>чебной нагрузки обучающегося 32</w:t>
      </w:r>
      <w:r w:rsidRPr="00AF2C36">
        <w:t xml:space="preserve"> часа;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самос</w:t>
      </w:r>
      <w:r>
        <w:t xml:space="preserve">тоятельной работы обучающегося </w:t>
      </w:r>
      <w:r w:rsidR="00F614CD">
        <w:t>22</w:t>
      </w:r>
      <w:r w:rsidR="001214BF">
        <w:t xml:space="preserve"> </w:t>
      </w:r>
      <w:r w:rsidR="00F614CD">
        <w:t>часа</w:t>
      </w:r>
      <w:r w:rsidRPr="00AF2C36">
        <w:t>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к</w:t>
      </w:r>
      <w:r>
        <w:t>онсультации</w:t>
      </w:r>
      <w:r w:rsidR="001214BF">
        <w:t xml:space="preserve"> 6 часов</w:t>
      </w:r>
      <w:r w:rsidRPr="00AF2C36">
        <w:t>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F2C36">
        <w:rPr>
          <w:b/>
        </w:rPr>
        <w:t>2. СТРУКТУРА И СОДЕРЖАНИЕ УЧЕБНОЙ ДИСЦИПЛИНЫ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F2C36">
        <w:rPr>
          <w:b/>
        </w:rPr>
        <w:t>2.1. Объем учебной дисциплины и виды учебной работы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723BE" w:rsidRPr="00AF2C36" w:rsidTr="00AC43AE">
        <w:trPr>
          <w:trHeight w:val="460"/>
        </w:trPr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723BE" w:rsidRPr="00AF2C36" w:rsidTr="00AC43AE">
        <w:trPr>
          <w:trHeight w:val="285"/>
        </w:trPr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i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F614CD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2C36">
              <w:rPr>
                <w:i/>
                <w:sz w:val="20"/>
                <w:szCs w:val="20"/>
              </w:rPr>
              <w:t xml:space="preserve">- </w:t>
            </w: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4723BE" w:rsidRPr="00AF2C36" w:rsidRDefault="004723BE" w:rsidP="00AC4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1214BF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723BE" w:rsidRPr="00AF2C36" w:rsidTr="00AC43AE">
        <w:tc>
          <w:tcPr>
            <w:tcW w:w="9704" w:type="dxa"/>
            <w:gridSpan w:val="2"/>
            <w:shd w:val="clear" w:color="auto" w:fill="auto"/>
          </w:tcPr>
          <w:p w:rsidR="004723BE" w:rsidRPr="00AF2C36" w:rsidRDefault="004723BE" w:rsidP="00AC43AE">
            <w:pPr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AF2C36">
              <w:rPr>
                <w:b/>
                <w:i/>
                <w:iCs/>
                <w:sz w:val="20"/>
                <w:szCs w:val="20"/>
              </w:rPr>
              <w:t>зачета</w:t>
            </w:r>
            <w:r w:rsidRPr="00AF2C3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723BE" w:rsidRPr="00AF2C36" w:rsidSect="00AD2E8F">
          <w:footerReference w:type="even" r:id="rId7"/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4723BE" w:rsidRPr="00AF2C36" w:rsidRDefault="004723BE" w:rsidP="001214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AF2C36">
        <w:rPr>
          <w:b/>
        </w:rPr>
        <w:lastRenderedPageBreak/>
        <w:t>2.2. Тематический план и содержание учебной дисциплины</w:t>
      </w:r>
      <w:r w:rsidRPr="00AF2C36">
        <w:t xml:space="preserve"> </w:t>
      </w:r>
      <w:r w:rsidRPr="00AF2C36">
        <w:rPr>
          <w:b/>
          <w:u w:val="single"/>
        </w:rPr>
        <w:t>Документационное обеспечение управления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  <w:t>наименование</w:t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4723BE" w:rsidRPr="00AF2C36" w:rsidTr="00AC43AE">
        <w:trPr>
          <w:trHeight w:val="20"/>
        </w:trPr>
        <w:tc>
          <w:tcPr>
            <w:tcW w:w="2081" w:type="dxa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AF2C36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AF2C36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AF2C3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1.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 xml:space="preserve">Понятие цели и </w:t>
            </w:r>
            <w:proofErr w:type="gramStart"/>
            <w:r w:rsidRPr="00AF2C36">
              <w:rPr>
                <w:b/>
                <w:sz w:val="20"/>
                <w:szCs w:val="20"/>
              </w:rPr>
              <w:t>задачи  документационного</w:t>
            </w:r>
            <w:proofErr w:type="gramEnd"/>
            <w:r w:rsidRPr="00AF2C36">
              <w:rPr>
                <w:b/>
                <w:sz w:val="20"/>
                <w:szCs w:val="20"/>
              </w:rPr>
              <w:t xml:space="preserve"> обеспечения управления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Понятие, цели, задачи и принципы делопроизводства.</w:t>
            </w:r>
          </w:p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1214BF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2.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Документ: понятие, виды.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Классификация документов.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A62407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3.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-заполнение таблиц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A62407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614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4.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5.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AF2C36">
              <w:rPr>
                <w:sz w:val="20"/>
                <w:szCs w:val="20"/>
              </w:rPr>
              <w:t xml:space="preserve">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12060" w:type="dxa"/>
            <w:gridSpan w:val="2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1214BF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12060" w:type="dxa"/>
            <w:gridSpan w:val="2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F2C36">
        <w:rPr>
          <w:bCs/>
          <w:i/>
        </w:rPr>
        <w:tab/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Для характеристики уровня освоения учебного материала используются следующие обозначения: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1. – ознакомительный (узнавание ранее изученных объектов, свойств); 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2. – репродуктивный (выполнение деятельности по образцу, инструкции или под руководством)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F2C36">
        <w:t>3. – продуктивный (планирование и самостоятельное выполнение деятельности, решение проблемных задач)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723BE" w:rsidRPr="00AF2C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lastRenderedPageBreak/>
        <w:t>3. условия реализации УЧЕБНОЙ дисциплины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F2C36">
        <w:rPr>
          <w:b/>
          <w:bCs/>
        </w:rPr>
        <w:t>3.1. Требования к минимальному материально-техническому обеспечению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Реализация учебной дисциплины требует наличия учебного кабинета. 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Оборудование учебного кабинета: учебная мебель с посадочными местами по количеству обучающихся, рабочее место преподавателя, доска; 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>Технические средства обучения: ПК,</w:t>
      </w:r>
      <w:r w:rsidRPr="00AF2C36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AF2C36">
        <w:rPr>
          <w:bCs/>
        </w:rPr>
        <w:t xml:space="preserve"> и </w:t>
      </w:r>
      <w:proofErr w:type="spellStart"/>
      <w:r w:rsidRPr="00AF2C36">
        <w:t>мультимедиапроектор</w:t>
      </w:r>
      <w:proofErr w:type="spellEnd"/>
      <w:r w:rsidRPr="00AF2C36">
        <w:t>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4723BE" w:rsidRPr="0089110E" w:rsidRDefault="004723BE" w:rsidP="004723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4723BE" w:rsidRPr="0089110E" w:rsidRDefault="004723BE" w:rsidP="004723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9110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9110E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4723BE" w:rsidRDefault="004723BE" w:rsidP="004723BE">
      <w:pPr>
        <w:rPr>
          <w:u w:val="single"/>
        </w:rPr>
      </w:pPr>
      <w:r w:rsidRPr="0089110E">
        <w:rPr>
          <w:u w:val="single"/>
        </w:rPr>
        <w:t>Рекомендуемые нормативные правовые акты: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89110E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89110E">
        <w:rPr>
          <w:sz w:val="24"/>
          <w:szCs w:val="24"/>
        </w:rPr>
        <w:t>/  Собрании</w:t>
      </w:r>
      <w:proofErr w:type="gramEnd"/>
      <w:r w:rsidRPr="0089110E">
        <w:rPr>
          <w:sz w:val="24"/>
          <w:szCs w:val="24"/>
        </w:rPr>
        <w:t xml:space="preserve"> законодательства РФ</w:t>
      </w:r>
      <w:r>
        <w:rPr>
          <w:sz w:val="24"/>
          <w:szCs w:val="24"/>
        </w:rPr>
        <w:t xml:space="preserve">. 2014. № 31. </w:t>
      </w:r>
      <w:r w:rsidRPr="0089110E">
        <w:rPr>
          <w:sz w:val="24"/>
          <w:szCs w:val="24"/>
        </w:rPr>
        <w:t>Ст. 4398.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B8569D">
        <w:rPr>
          <w:spacing w:val="-6"/>
          <w:sz w:val="24"/>
          <w:szCs w:val="24"/>
        </w:rPr>
        <w:t>Гражданский кодекс Российской Федерации от 30 ноября 1994 года N 51-ФЗ (</w:t>
      </w:r>
      <w:r w:rsidRPr="00B8569D">
        <w:rPr>
          <w:sz w:val="24"/>
          <w:szCs w:val="24"/>
        </w:rPr>
        <w:t>с учетом поправок, внесенных Законами РФ о поправках к Гражданскому кодексу от 16.12.2019 № 430-ФЗ</w:t>
      </w:r>
      <w:r>
        <w:rPr>
          <w:sz w:val="24"/>
          <w:szCs w:val="24"/>
        </w:rPr>
        <w:t>)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B8569D">
        <w:rPr>
          <w:sz w:val="24"/>
          <w:szCs w:val="24"/>
        </w:rPr>
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C2E23">
        <w:rPr>
          <w:sz w:val="24"/>
          <w:szCs w:val="24"/>
        </w:rPr>
        <w:t>ГОСТ Р 7.0.8–2013 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ГОСТ 6.10.5–87 «</w:t>
      </w:r>
      <w:r w:rsidRPr="00FC2E23">
        <w:rPr>
          <w:sz w:val="24"/>
          <w:szCs w:val="24"/>
        </w:rPr>
        <w:t>Унифицированные системы документации. Требования к построению формуляра-образца</w:t>
      </w:r>
      <w:r>
        <w:rPr>
          <w:sz w:val="24"/>
          <w:szCs w:val="24"/>
        </w:rPr>
        <w:t>»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C2E23">
        <w:rPr>
          <w:sz w:val="24"/>
          <w:szCs w:val="24"/>
        </w:rPr>
        <w:t>Федеральный закон № 125-ФЗ от 22.10.2004 «Об архивном деле в Российской Федерации»;</w:t>
      </w:r>
    </w:p>
    <w:p w:rsidR="009564AC" w:rsidRPr="00FC2E23" w:rsidRDefault="009564AC" w:rsidP="009564AC">
      <w:pPr>
        <w:pStyle w:val="3"/>
        <w:widowControl/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</w:p>
    <w:p w:rsidR="004723BE" w:rsidRDefault="004723BE" w:rsidP="004723BE">
      <w:pPr>
        <w:rPr>
          <w:bCs/>
          <w:u w:val="single"/>
        </w:rPr>
      </w:pPr>
      <w:r w:rsidRPr="0089110E">
        <w:rPr>
          <w:bCs/>
          <w:u w:val="single"/>
        </w:rPr>
        <w:t>Рекомендуемая основная литература:</w:t>
      </w:r>
      <w:r>
        <w:rPr>
          <w:bCs/>
          <w:u w:val="single"/>
        </w:rPr>
        <w:t xml:space="preserve"> </w:t>
      </w:r>
    </w:p>
    <w:p w:rsidR="009564AC" w:rsidRDefault="009564AC" w:rsidP="004723BE">
      <w:pPr>
        <w:rPr>
          <w:bCs/>
          <w:u w:val="single"/>
        </w:rPr>
      </w:pPr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bCs/>
          <w:color w:val="1F4E79" w:themeColor="accent1" w:themeShade="80"/>
          <w:u w:val="single"/>
        </w:rPr>
      </w:pPr>
      <w:proofErr w:type="spellStart"/>
      <w:r w:rsidRPr="009564AC">
        <w:rPr>
          <w:bCs/>
        </w:rPr>
        <w:t>Гладий</w:t>
      </w:r>
      <w:proofErr w:type="spellEnd"/>
      <w:r w:rsidRPr="009564AC">
        <w:rPr>
          <w:bCs/>
        </w:rPr>
        <w:t xml:space="preserve">, Е. В. Документационное обеспечение </w:t>
      </w:r>
      <w:proofErr w:type="gramStart"/>
      <w:r w:rsidRPr="009564AC">
        <w:rPr>
          <w:bCs/>
        </w:rPr>
        <w:t>управления :</w:t>
      </w:r>
      <w:proofErr w:type="gramEnd"/>
      <w:r w:rsidRPr="009564AC">
        <w:rPr>
          <w:bCs/>
        </w:rPr>
        <w:t xml:space="preserve"> учебное пособие / Е.В. </w:t>
      </w:r>
      <w:proofErr w:type="spellStart"/>
      <w:r w:rsidRPr="009564AC">
        <w:rPr>
          <w:bCs/>
        </w:rPr>
        <w:t>Гладий</w:t>
      </w:r>
      <w:proofErr w:type="spellEnd"/>
      <w:r w:rsidRPr="009564AC">
        <w:rPr>
          <w:bCs/>
        </w:rPr>
        <w:t xml:space="preserve">. — </w:t>
      </w:r>
      <w:proofErr w:type="gramStart"/>
      <w:r w:rsidRPr="009564AC">
        <w:rPr>
          <w:bCs/>
        </w:rPr>
        <w:t>Москва :</w:t>
      </w:r>
      <w:proofErr w:type="gramEnd"/>
      <w:r w:rsidRPr="009564AC">
        <w:rPr>
          <w:bCs/>
        </w:rPr>
        <w:t xml:space="preserve"> РИОР : ИНФРА-М, 2020. — 249 с. — (Среднее профессиональное образование). — DOI: https://doi.org/10.12737/14202. - ISBN 978-5-16-103959-5. - </w:t>
      </w:r>
      <w:proofErr w:type="gramStart"/>
      <w:r w:rsidRPr="009564AC">
        <w:rPr>
          <w:bCs/>
        </w:rPr>
        <w:t>Текст :</w:t>
      </w:r>
      <w:proofErr w:type="gramEnd"/>
      <w:r w:rsidRPr="009564AC">
        <w:rPr>
          <w:bCs/>
        </w:rPr>
        <w:t xml:space="preserve"> электронный. - URL: </w:t>
      </w:r>
      <w:r w:rsidRPr="009564AC">
        <w:rPr>
          <w:bCs/>
          <w:color w:val="0070C0"/>
          <w:u w:val="single"/>
        </w:rPr>
        <w:t>https://znanium.com/catalog/product/1065817</w:t>
      </w:r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r w:rsidRPr="009564AC">
        <w:rPr>
          <w:rStyle w:val="5"/>
          <w:bCs/>
          <w:color w:val="auto"/>
          <w:sz w:val="24"/>
          <w:szCs w:val="24"/>
        </w:rPr>
        <w:t xml:space="preserve">Доронина, Л. </w:t>
      </w:r>
      <w:proofErr w:type="gramStart"/>
      <w:r w:rsidRPr="009564AC">
        <w:rPr>
          <w:rStyle w:val="5"/>
          <w:bCs/>
          <w:color w:val="auto"/>
          <w:sz w:val="24"/>
          <w:szCs w:val="24"/>
        </w:rPr>
        <w:t xml:space="preserve">А.  </w:t>
      </w:r>
      <w:r w:rsidR="009564AC" w:rsidRPr="009564AC">
        <w:rPr>
          <w:bCs/>
        </w:rPr>
        <w:t>.</w:t>
      </w:r>
      <w:proofErr w:type="gramEnd"/>
      <w:r w:rsidR="009564AC" w:rsidRPr="009564AC">
        <w:rPr>
          <w:bCs/>
        </w:rPr>
        <w:t xml:space="preserve"> Документационное обеспечение управления</w:t>
      </w:r>
      <w:r w:rsidR="009564AC" w:rsidRPr="009564AC">
        <w:rPr>
          <w:rStyle w:val="5"/>
          <w:bCs/>
          <w:color w:val="auto"/>
          <w:sz w:val="22"/>
          <w:szCs w:val="24"/>
        </w:rPr>
        <w:t xml:space="preserve">: учебник и практикум для среднего профессионального образования </w:t>
      </w:r>
      <w:r w:rsidRPr="009564AC">
        <w:rPr>
          <w:rStyle w:val="5"/>
          <w:bCs/>
          <w:color w:val="auto"/>
          <w:sz w:val="24"/>
          <w:szCs w:val="24"/>
        </w:rPr>
        <w:t>/ Л. А. Доро</w:t>
      </w:r>
      <w:r w:rsidR="009564AC">
        <w:rPr>
          <w:rStyle w:val="5"/>
          <w:bCs/>
          <w:color w:val="auto"/>
          <w:sz w:val="24"/>
          <w:szCs w:val="24"/>
        </w:rPr>
        <w:t xml:space="preserve">нина, В. С. </w:t>
      </w:r>
      <w:proofErr w:type="spellStart"/>
      <w:r w:rsidR="009564AC">
        <w:rPr>
          <w:rStyle w:val="5"/>
          <w:bCs/>
          <w:color w:val="auto"/>
          <w:sz w:val="24"/>
          <w:szCs w:val="24"/>
        </w:rPr>
        <w:t>Иритикова</w:t>
      </w:r>
      <w:proofErr w:type="spellEnd"/>
      <w:r w:rsidR="009564AC">
        <w:rPr>
          <w:rStyle w:val="5"/>
          <w:bCs/>
          <w:color w:val="auto"/>
          <w:sz w:val="24"/>
          <w:szCs w:val="24"/>
        </w:rPr>
        <w:t>. — Москва</w:t>
      </w:r>
      <w:r w:rsidRPr="009564AC">
        <w:rPr>
          <w:rStyle w:val="5"/>
          <w:bCs/>
          <w:color w:val="auto"/>
          <w:sz w:val="24"/>
          <w:szCs w:val="24"/>
        </w:rPr>
        <w:t xml:space="preserve">: Издательство </w:t>
      </w:r>
      <w:proofErr w:type="spellStart"/>
      <w:r w:rsidRPr="009564AC">
        <w:rPr>
          <w:rStyle w:val="5"/>
          <w:bCs/>
          <w:color w:val="auto"/>
          <w:sz w:val="24"/>
          <w:szCs w:val="24"/>
        </w:rPr>
        <w:t>Юрайт</w:t>
      </w:r>
      <w:proofErr w:type="spellEnd"/>
      <w:r w:rsidRPr="009564AC">
        <w:rPr>
          <w:rStyle w:val="5"/>
          <w:bCs/>
          <w:color w:val="auto"/>
          <w:sz w:val="24"/>
          <w:szCs w:val="24"/>
        </w:rPr>
        <w:t xml:space="preserve">, 2020. — 233 с. — (Профессиональное образование). — ISBN 978-5-534-05783-6. — </w:t>
      </w:r>
      <w:proofErr w:type="gramStart"/>
      <w:r w:rsidRPr="009564AC">
        <w:rPr>
          <w:rStyle w:val="5"/>
          <w:bCs/>
          <w:color w:val="auto"/>
          <w:sz w:val="24"/>
          <w:szCs w:val="24"/>
        </w:rPr>
        <w:t>Текст :</w:t>
      </w:r>
      <w:proofErr w:type="gramEnd"/>
      <w:r w:rsidRPr="009564AC">
        <w:rPr>
          <w:rStyle w:val="5"/>
          <w:bCs/>
          <w:color w:val="auto"/>
          <w:sz w:val="24"/>
          <w:szCs w:val="24"/>
        </w:rPr>
        <w:t xml:space="preserve"> электронный // ЭБС </w:t>
      </w:r>
      <w:proofErr w:type="spellStart"/>
      <w:r w:rsidRPr="009564AC">
        <w:rPr>
          <w:rStyle w:val="5"/>
          <w:bCs/>
          <w:color w:val="auto"/>
          <w:sz w:val="24"/>
          <w:szCs w:val="24"/>
        </w:rPr>
        <w:t>Юрайт</w:t>
      </w:r>
      <w:proofErr w:type="spellEnd"/>
      <w:r w:rsidRPr="009564AC">
        <w:rPr>
          <w:rStyle w:val="5"/>
          <w:bCs/>
          <w:color w:val="auto"/>
          <w:sz w:val="24"/>
          <w:szCs w:val="24"/>
        </w:rPr>
        <w:t xml:space="preserve"> [сайт]. — </w:t>
      </w:r>
      <w:r w:rsidRPr="009564AC">
        <w:rPr>
          <w:rStyle w:val="5"/>
          <w:bCs/>
          <w:color w:val="0070C0"/>
          <w:sz w:val="24"/>
          <w:szCs w:val="24"/>
          <w:u w:val="single"/>
        </w:rPr>
        <w:t xml:space="preserve">URL: </w:t>
      </w:r>
      <w:hyperlink r:id="rId9" w:history="1">
        <w:r w:rsidRPr="009564AC">
          <w:rPr>
            <w:rStyle w:val="a8"/>
            <w:bCs/>
            <w:color w:val="0070C0"/>
          </w:rPr>
          <w:t>https://urait.ru/bcode/453767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r w:rsidRPr="009564AC">
        <w:rPr>
          <w:rStyle w:val="a8"/>
          <w:bCs/>
          <w:color w:val="auto"/>
          <w:u w:val="none"/>
        </w:rPr>
        <w:t>Документационное обеспечение управления (делопроизводство</w:t>
      </w:r>
      <w:proofErr w:type="gramStart"/>
      <w:r w:rsidRPr="009564AC">
        <w:rPr>
          <w:rStyle w:val="a8"/>
          <w:bCs/>
          <w:color w:val="auto"/>
          <w:u w:val="none"/>
        </w:rPr>
        <w:t>)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учебное пособие / Т.А. Быкова, Т.В. Кузнецова, Л.В. Санкина ; под общ. ред. Т.В. Кузнецовой. — 2-е изд., </w:t>
      </w:r>
      <w:proofErr w:type="spellStart"/>
      <w:r w:rsidRPr="009564AC">
        <w:rPr>
          <w:rStyle w:val="a8"/>
          <w:bCs/>
          <w:color w:val="auto"/>
          <w:u w:val="none"/>
        </w:rPr>
        <w:t>перераб</w:t>
      </w:r>
      <w:proofErr w:type="spellEnd"/>
      <w:r w:rsidRPr="009564AC">
        <w:rPr>
          <w:rStyle w:val="a8"/>
          <w:bCs/>
          <w:color w:val="auto"/>
          <w:u w:val="none"/>
        </w:rPr>
        <w:t xml:space="preserve">. и доп.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ИНФРА-М, 2020. — 304 с. + Доп. материалы [Электронный ресурс]. — (Среднее профессиональное образование). -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электронный. - URL: </w:t>
      </w:r>
      <w:hyperlink r:id="rId10" w:history="1">
        <w:r w:rsidRPr="009564AC">
          <w:rPr>
            <w:rStyle w:val="a8"/>
            <w:bCs/>
            <w:color w:val="4472C4" w:themeColor="accent5"/>
          </w:rPr>
          <w:t>http://znanium.com/catalog/product/1070624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proofErr w:type="spellStart"/>
      <w:r w:rsidRPr="009564AC">
        <w:rPr>
          <w:rStyle w:val="a8"/>
          <w:bCs/>
          <w:color w:val="auto"/>
          <w:u w:val="none"/>
        </w:rPr>
        <w:t>Грозова</w:t>
      </w:r>
      <w:proofErr w:type="spellEnd"/>
      <w:r w:rsidRPr="009564AC">
        <w:rPr>
          <w:rStyle w:val="a8"/>
          <w:bCs/>
          <w:color w:val="auto"/>
          <w:u w:val="none"/>
        </w:rPr>
        <w:t xml:space="preserve">, О. С.  </w:t>
      </w:r>
      <w:proofErr w:type="gramStart"/>
      <w:r w:rsidRPr="009564AC">
        <w:rPr>
          <w:rStyle w:val="a8"/>
          <w:bCs/>
          <w:color w:val="auto"/>
          <w:u w:val="none"/>
        </w:rPr>
        <w:t>Делопроизводство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учебное пособие для среднего профессионального образования / О. С. </w:t>
      </w:r>
      <w:proofErr w:type="spellStart"/>
      <w:r w:rsidRPr="009564AC">
        <w:rPr>
          <w:rStyle w:val="a8"/>
          <w:bCs/>
          <w:color w:val="auto"/>
          <w:u w:val="none"/>
        </w:rPr>
        <w:t>Грозова</w:t>
      </w:r>
      <w:proofErr w:type="spellEnd"/>
      <w:r w:rsidRPr="009564AC">
        <w:rPr>
          <w:rStyle w:val="a8"/>
          <w:bCs/>
          <w:color w:val="auto"/>
          <w:u w:val="none"/>
        </w:rPr>
        <w:t xml:space="preserve">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Издательство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, 2020. — 126 с. — (Профессиональное образование). — ISBN 978-5-534-08211-1. —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 // ЭБС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 [сайт]. — URL: </w:t>
      </w:r>
      <w:hyperlink r:id="rId11" w:history="1">
        <w:r w:rsidRPr="009564AC">
          <w:rPr>
            <w:rStyle w:val="a8"/>
            <w:bCs/>
            <w:color w:val="auto"/>
            <w:u w:val="none"/>
          </w:rPr>
          <w:t>http://biblio-online.ru/bcode/453970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bCs/>
        </w:rPr>
      </w:pPr>
      <w:r w:rsidRPr="009564AC">
        <w:rPr>
          <w:rStyle w:val="a8"/>
          <w:bCs/>
          <w:color w:val="auto"/>
          <w:u w:val="none"/>
        </w:rPr>
        <w:lastRenderedPageBreak/>
        <w:t xml:space="preserve">Шувалова, Н. Н.  Основы </w:t>
      </w:r>
      <w:proofErr w:type="gramStart"/>
      <w:r w:rsidRPr="009564AC">
        <w:rPr>
          <w:rStyle w:val="a8"/>
          <w:bCs/>
          <w:color w:val="auto"/>
          <w:u w:val="none"/>
        </w:rPr>
        <w:t>делопроизводства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учебник и практикум для среднего профессионального образования / Н. Н. Шувалова, А. Ю. Иванова ; под общей редакцией Н. Н. Шуваловой. — 2-е изд., </w:t>
      </w:r>
      <w:proofErr w:type="spellStart"/>
      <w:r w:rsidRPr="009564AC">
        <w:rPr>
          <w:rStyle w:val="a8"/>
          <w:bCs/>
          <w:color w:val="auto"/>
          <w:u w:val="none"/>
        </w:rPr>
        <w:t>перераб</w:t>
      </w:r>
      <w:proofErr w:type="spellEnd"/>
      <w:r w:rsidRPr="009564AC">
        <w:rPr>
          <w:rStyle w:val="a8"/>
          <w:bCs/>
          <w:color w:val="auto"/>
          <w:u w:val="none"/>
        </w:rPr>
        <w:t xml:space="preserve">. и доп.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Издательство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, 2020. — 428 с. — (Профессиональное образование). — ISBN 978-5-534-11014-2. —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 // ЭБС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 [сайт]. — URL</w:t>
      </w:r>
      <w:r w:rsidRPr="009564AC">
        <w:rPr>
          <w:rStyle w:val="a8"/>
          <w:bCs/>
        </w:rPr>
        <w:t>: http://biblio-online.ru/bcode/450804</w:t>
      </w:r>
    </w:p>
    <w:p w:rsidR="009564AC" w:rsidRPr="009564AC" w:rsidRDefault="009564AC" w:rsidP="009564AC">
      <w:pPr>
        <w:pStyle w:val="a9"/>
        <w:ind w:left="720"/>
      </w:pPr>
    </w:p>
    <w:p w:rsidR="009564AC" w:rsidRDefault="009564AC" w:rsidP="009564AC">
      <w:pPr>
        <w:pStyle w:val="a9"/>
        <w:ind w:left="720"/>
        <w:rPr>
          <w:bCs/>
          <w:u w:val="single"/>
        </w:rPr>
      </w:pPr>
      <w:r w:rsidRPr="0089110E">
        <w:rPr>
          <w:bCs/>
          <w:u w:val="single"/>
        </w:rPr>
        <w:t xml:space="preserve">Рекомендуемая </w:t>
      </w:r>
      <w:r>
        <w:rPr>
          <w:bCs/>
          <w:u w:val="single"/>
        </w:rPr>
        <w:t>дополнительна</w:t>
      </w:r>
      <w:r w:rsidRPr="0089110E">
        <w:rPr>
          <w:bCs/>
          <w:u w:val="single"/>
        </w:rPr>
        <w:t>я литература</w:t>
      </w:r>
    </w:p>
    <w:p w:rsidR="009564AC" w:rsidRPr="0039089D" w:rsidRDefault="009564AC" w:rsidP="009564AC">
      <w:pPr>
        <w:pStyle w:val="a9"/>
        <w:ind w:left="720"/>
      </w:pPr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456758">
        <w:rPr>
          <w:bCs/>
        </w:rPr>
        <w:t xml:space="preserve">Шувалова, Н. Н.  Основы </w:t>
      </w:r>
      <w:proofErr w:type="gramStart"/>
      <w:r w:rsidRPr="00456758">
        <w:rPr>
          <w:bCs/>
        </w:rPr>
        <w:t>делопроизводства :</w:t>
      </w:r>
      <w:proofErr w:type="gramEnd"/>
      <w:r w:rsidRPr="00456758">
        <w:rPr>
          <w:bCs/>
        </w:rPr>
        <w:t xml:space="preserve"> учебник и практикум для среднего профессионального образования / Н. Н. Шувалова, А. Ю. Иванова ; под общей редакцией Н. Н. Шуваловой. — 2-е изд., </w:t>
      </w:r>
      <w:proofErr w:type="spellStart"/>
      <w:r w:rsidRPr="00456758">
        <w:rPr>
          <w:bCs/>
        </w:rPr>
        <w:t>перераб</w:t>
      </w:r>
      <w:proofErr w:type="spellEnd"/>
      <w:r w:rsidRPr="00456758">
        <w:rPr>
          <w:bCs/>
        </w:rPr>
        <w:t xml:space="preserve">. и доп. — </w:t>
      </w:r>
      <w:proofErr w:type="gramStart"/>
      <w:r w:rsidRPr="00456758">
        <w:rPr>
          <w:bCs/>
        </w:rPr>
        <w:t>Москва :</w:t>
      </w:r>
      <w:proofErr w:type="gramEnd"/>
      <w:r w:rsidRPr="00456758">
        <w:rPr>
          <w:bCs/>
        </w:rPr>
        <w:t xml:space="preserve"> Издательство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 xml:space="preserve">, 2020. — 428 с. — (Профессиональное образование). — ISBN 978-5-534-11014-2. — </w:t>
      </w:r>
      <w:proofErr w:type="gramStart"/>
      <w:r w:rsidRPr="00456758">
        <w:rPr>
          <w:bCs/>
        </w:rPr>
        <w:t>Текст :</w:t>
      </w:r>
      <w:proofErr w:type="gramEnd"/>
      <w:r w:rsidRPr="00456758">
        <w:rPr>
          <w:bCs/>
        </w:rPr>
        <w:t xml:space="preserve"> электронный // ЭБС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 xml:space="preserve"> [сайт]. — URL: </w:t>
      </w:r>
      <w:hyperlink r:id="rId12" w:history="1">
        <w:r w:rsidRPr="00456758">
          <w:rPr>
            <w:rStyle w:val="a8"/>
            <w:bCs/>
          </w:rPr>
          <w:t>https://urait.ru/bcode/450804</w:t>
        </w:r>
      </w:hyperlink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proofErr w:type="spellStart"/>
      <w:r w:rsidRPr="00456758">
        <w:rPr>
          <w:bCs/>
        </w:rPr>
        <w:t>Колышкина</w:t>
      </w:r>
      <w:proofErr w:type="spellEnd"/>
      <w:r w:rsidRPr="00456758">
        <w:rPr>
          <w:bCs/>
        </w:rPr>
        <w:t xml:space="preserve">, Т. Б. Деловая </w:t>
      </w:r>
      <w:proofErr w:type="gramStart"/>
      <w:r w:rsidRPr="00456758">
        <w:rPr>
          <w:bCs/>
        </w:rPr>
        <w:t>культура :</w:t>
      </w:r>
      <w:proofErr w:type="gramEnd"/>
      <w:r w:rsidRPr="00456758">
        <w:rPr>
          <w:bCs/>
        </w:rPr>
        <w:t xml:space="preserve"> учеб. пособие для СПО / Т. Б. </w:t>
      </w:r>
      <w:proofErr w:type="spellStart"/>
      <w:r w:rsidRPr="00456758">
        <w:rPr>
          <w:bCs/>
        </w:rPr>
        <w:t>Колышкина</w:t>
      </w:r>
      <w:proofErr w:type="spellEnd"/>
      <w:r w:rsidRPr="00456758">
        <w:rPr>
          <w:bCs/>
        </w:rPr>
        <w:t xml:space="preserve">, И. В. </w:t>
      </w:r>
      <w:proofErr w:type="spellStart"/>
      <w:r w:rsidRPr="00456758">
        <w:rPr>
          <w:bCs/>
        </w:rPr>
        <w:t>Шустина</w:t>
      </w:r>
      <w:proofErr w:type="spellEnd"/>
      <w:r w:rsidRPr="00456758">
        <w:rPr>
          <w:bCs/>
        </w:rPr>
        <w:t xml:space="preserve">. — 2-е изд., </w:t>
      </w:r>
      <w:proofErr w:type="spellStart"/>
      <w:r w:rsidRPr="00456758">
        <w:rPr>
          <w:bCs/>
        </w:rPr>
        <w:t>испр</w:t>
      </w:r>
      <w:proofErr w:type="spellEnd"/>
      <w:r w:rsidRPr="00456758">
        <w:rPr>
          <w:bCs/>
        </w:rPr>
        <w:t xml:space="preserve">. и доп. — </w:t>
      </w:r>
      <w:proofErr w:type="gramStart"/>
      <w:r w:rsidRPr="00456758">
        <w:rPr>
          <w:bCs/>
        </w:rPr>
        <w:t>М. :</w:t>
      </w:r>
      <w:proofErr w:type="gramEnd"/>
      <w:r w:rsidRPr="00456758">
        <w:rPr>
          <w:bCs/>
        </w:rPr>
        <w:t xml:space="preserve"> Издательство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>, 2018. — 163 с.</w:t>
      </w:r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CB6337">
        <w:rPr>
          <w:bCs/>
        </w:rPr>
        <w:t xml:space="preserve">Рогожин М.Ю., Настольная книга ответственного за делопроизводство / Рогожин М.Ю. - </w:t>
      </w:r>
      <w:proofErr w:type="gramStart"/>
      <w:r w:rsidRPr="00CB6337">
        <w:rPr>
          <w:bCs/>
        </w:rPr>
        <w:t>М. :</w:t>
      </w:r>
      <w:proofErr w:type="gramEnd"/>
      <w:r w:rsidRPr="00CB6337">
        <w:rPr>
          <w:bCs/>
        </w:rPr>
        <w:t xml:space="preserve"> Проспект, 2019. - 128 с. - ISBN 978-5-392-29213-4 - </w:t>
      </w:r>
      <w:proofErr w:type="gramStart"/>
      <w:r w:rsidRPr="00CB6337">
        <w:rPr>
          <w:bCs/>
        </w:rPr>
        <w:t>Текст :</w:t>
      </w:r>
      <w:proofErr w:type="gramEnd"/>
      <w:r w:rsidRPr="00CB6337">
        <w:rPr>
          <w:bCs/>
        </w:rPr>
        <w:t xml:space="preserve"> электронный // ЭБС "Консультант студента" : [сайт]. - </w:t>
      </w:r>
      <w:proofErr w:type="gramStart"/>
      <w:r w:rsidRPr="00CB6337">
        <w:rPr>
          <w:bCs/>
        </w:rPr>
        <w:t>URL :</w:t>
      </w:r>
      <w:proofErr w:type="gramEnd"/>
      <w:r w:rsidRPr="00CB6337">
        <w:rPr>
          <w:bCs/>
        </w:rPr>
        <w:t xml:space="preserve"> http://www.studentlibrary.ru/book/ISBN9785392292134.html </w:t>
      </w:r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Чурилов, А. Ю.  Юридическое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учебное пособие для среднего профессионального образования / А. Ю. Чурилов.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169 с. — (Профессиональное образование). — ISBN 978-5-534-11884-1.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3" w:history="1">
        <w:r w:rsidRPr="001D340D">
          <w:rPr>
            <w:rStyle w:val="a8"/>
            <w:bCs/>
          </w:rPr>
          <w:t>http://biblio-online.ru/bcode/457104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proofErr w:type="spellStart"/>
      <w:r w:rsidRPr="001D340D">
        <w:rPr>
          <w:bCs/>
        </w:rPr>
        <w:t>Колышкина</w:t>
      </w:r>
      <w:proofErr w:type="spellEnd"/>
      <w:r w:rsidRPr="001D340D">
        <w:rPr>
          <w:bCs/>
        </w:rPr>
        <w:t xml:space="preserve">, Т. Б.  Деловые коммуникации, документооборот и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учебное пособие для вузов / Т. Б. </w:t>
      </w:r>
      <w:proofErr w:type="spellStart"/>
      <w:r w:rsidRPr="001D340D">
        <w:rPr>
          <w:bCs/>
        </w:rPr>
        <w:t>Колышкина</w:t>
      </w:r>
      <w:proofErr w:type="spellEnd"/>
      <w:r w:rsidRPr="001D340D">
        <w:rPr>
          <w:bCs/>
        </w:rPr>
        <w:t xml:space="preserve">, И. В. </w:t>
      </w:r>
      <w:proofErr w:type="spellStart"/>
      <w:r w:rsidRPr="001D340D">
        <w:rPr>
          <w:bCs/>
        </w:rPr>
        <w:t>Шустина</w:t>
      </w:r>
      <w:proofErr w:type="spellEnd"/>
      <w:r w:rsidRPr="001D340D">
        <w:rPr>
          <w:bCs/>
        </w:rPr>
        <w:t xml:space="preserve">. — 2-е изд., </w:t>
      </w:r>
      <w:proofErr w:type="spellStart"/>
      <w:r w:rsidRPr="001D340D">
        <w:rPr>
          <w:bCs/>
        </w:rPr>
        <w:t>испр</w:t>
      </w:r>
      <w:proofErr w:type="spellEnd"/>
      <w:r w:rsidRPr="001D340D">
        <w:rPr>
          <w:bCs/>
        </w:rPr>
        <w:t xml:space="preserve">. и доп.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163 с. — (Высшее образование). — ISBN 978-5-534-07299-0.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4" w:history="1">
        <w:r w:rsidRPr="001D340D">
          <w:rPr>
            <w:rStyle w:val="a8"/>
            <w:bCs/>
          </w:rPr>
          <w:t>http://biblio-online.ru/bcode/452463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Павловская, О. Ю.  Правовое обеспечение кадрового </w:t>
      </w:r>
      <w:proofErr w:type="gramStart"/>
      <w:r w:rsidRPr="001D340D">
        <w:rPr>
          <w:bCs/>
        </w:rPr>
        <w:t>делопроизводства :</w:t>
      </w:r>
      <w:proofErr w:type="gramEnd"/>
      <w:r w:rsidRPr="001D340D">
        <w:rPr>
          <w:bCs/>
        </w:rPr>
        <w:t xml:space="preserve"> учебное пособие для вузов / О. Ю. Павловская.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213 с. — (Высшее образование). — ISBN 978-5-534-11565-9.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5" w:history="1">
        <w:r w:rsidRPr="001D340D">
          <w:rPr>
            <w:rStyle w:val="a8"/>
            <w:bCs/>
          </w:rPr>
          <w:t>http://biblio-online.ru/bcode/457107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Шувалова, Н. Н.  Документационное обеспечение </w:t>
      </w:r>
      <w:proofErr w:type="gramStart"/>
      <w:r w:rsidRPr="001D340D">
        <w:rPr>
          <w:bCs/>
        </w:rPr>
        <w:t>управления :</w:t>
      </w:r>
      <w:proofErr w:type="gramEnd"/>
      <w:r w:rsidRPr="001D340D">
        <w:rPr>
          <w:bCs/>
        </w:rPr>
        <w:t xml:space="preserve"> учебник и практикум для среднего профессионального образования / Н. Н. Шувалова. — 2-е изд.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265 с. — (Профессиональное образование). — ISBN 978-5-534-00088-7.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6" w:history="1">
        <w:r w:rsidRPr="001D340D">
          <w:rPr>
            <w:rStyle w:val="a8"/>
            <w:bCs/>
          </w:rPr>
          <w:t>http://biblio-online.ru/bcode/451067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Кузнецов, И. Н.  Документационное обеспечение управления. Документооборот и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учебник и практикум для среднего профессионального образования / И. Н. Кузнецов. — 3-е изд., </w:t>
      </w:r>
      <w:proofErr w:type="spellStart"/>
      <w:r w:rsidRPr="001D340D">
        <w:rPr>
          <w:bCs/>
        </w:rPr>
        <w:t>перераб</w:t>
      </w:r>
      <w:proofErr w:type="spellEnd"/>
      <w:r w:rsidRPr="001D340D">
        <w:rPr>
          <w:bCs/>
        </w:rPr>
        <w:t xml:space="preserve">. и доп.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462 с. — (Профессиональное образование). — ISBN 978-5-534-04604-5.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http://biblio-online.ru/bcode/451242</w:t>
      </w:r>
    </w:p>
    <w:p w:rsidR="004723BE" w:rsidRDefault="004723BE" w:rsidP="004723BE">
      <w:pPr>
        <w:rPr>
          <w:bCs/>
          <w:u w:val="single"/>
        </w:rPr>
      </w:pPr>
      <w:r w:rsidRPr="0089110E">
        <w:rPr>
          <w:u w:val="single"/>
        </w:rPr>
        <w:t>Рекомендуемые Интернет-</w:t>
      </w:r>
      <w:proofErr w:type="gramStart"/>
      <w:r w:rsidRPr="0089110E">
        <w:rPr>
          <w:u w:val="single"/>
        </w:rPr>
        <w:t xml:space="preserve">ресурсы </w:t>
      </w:r>
      <w:r>
        <w:rPr>
          <w:u w:val="single"/>
        </w:rPr>
        <w:t xml:space="preserve"> и</w:t>
      </w:r>
      <w:proofErr w:type="gramEnd"/>
      <w:r>
        <w:rPr>
          <w:u w:val="single"/>
        </w:rPr>
        <w:t xml:space="preserve"> </w:t>
      </w:r>
      <w:r w:rsidRPr="0089110E">
        <w:rPr>
          <w:u w:val="single"/>
        </w:rPr>
        <w:t>справочно-правовые системы</w:t>
      </w:r>
      <w:r w:rsidRPr="0089110E">
        <w:rPr>
          <w:bCs/>
          <w:u w:val="single"/>
        </w:rPr>
        <w:t>:</w:t>
      </w:r>
    </w:p>
    <w:p w:rsidR="004723BE" w:rsidRPr="001D340D" w:rsidRDefault="004723BE" w:rsidP="004723BE">
      <w:pPr>
        <w:pStyle w:val="a9"/>
        <w:numPr>
          <w:ilvl w:val="0"/>
          <w:numId w:val="5"/>
        </w:numPr>
      </w:pPr>
      <w:r w:rsidRPr="001D340D">
        <w:t>http://docs.cntd.ru – Кодекс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http://consultant.ru - Консультант Плюс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http://www.garant.ru-Гарант – Законодательство (кодексы, законы, указы, постановления)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lastRenderedPageBreak/>
        <w:t>www.workpaper.ru- Документооборот и делопроизводство: книги, учебники и самоучители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http://www.delpro.narod.ru- Правовой портал по делопроизводству</w:t>
      </w:r>
    </w:p>
    <w:p w:rsidR="004723BE" w:rsidRPr="001D340D" w:rsidRDefault="004723BE" w:rsidP="004723BE">
      <w:pPr>
        <w:numPr>
          <w:ilvl w:val="0"/>
          <w:numId w:val="5"/>
        </w:numPr>
      </w:pPr>
      <w:proofErr w:type="spellStart"/>
      <w:r w:rsidRPr="001D340D">
        <w:t>http</w:t>
      </w:r>
      <w:proofErr w:type="spellEnd"/>
      <w:r w:rsidRPr="001D340D">
        <w:t xml:space="preserve"> ://www.kadro vik-praktik.ru- Сайт по кадровому делопроизводству</w:t>
      </w:r>
    </w:p>
    <w:p w:rsidR="004723BE" w:rsidRDefault="004723BE" w:rsidP="004723BE">
      <w:pPr>
        <w:numPr>
          <w:ilvl w:val="0"/>
          <w:numId w:val="5"/>
        </w:numPr>
      </w:pPr>
      <w:r w:rsidRPr="001D340D">
        <w:t>http://www.dist-cons.ru.- Делопроизводство. Информационный портал</w:t>
      </w:r>
    </w:p>
    <w:p w:rsidR="004723BE" w:rsidRDefault="004723BE" w:rsidP="004723BE">
      <w:pPr>
        <w:numPr>
          <w:ilvl w:val="0"/>
          <w:numId w:val="5"/>
        </w:numPr>
      </w:pPr>
      <w:r w:rsidRPr="001D340D">
        <w:t>http://www.sekretariat.ru - Портал PRO-делопроизводство</w:t>
      </w:r>
    </w:p>
    <w:p w:rsidR="004723BE" w:rsidRDefault="004723BE" w:rsidP="004723BE">
      <w:pPr>
        <w:numPr>
          <w:ilvl w:val="0"/>
          <w:numId w:val="5"/>
        </w:numPr>
      </w:pPr>
      <w:r>
        <w:t>https://www.eos.ru</w:t>
      </w:r>
      <w:r w:rsidRPr="001D340D">
        <w:t xml:space="preserve"> -</w:t>
      </w:r>
      <w:r>
        <w:t xml:space="preserve">Система электронного документооборота (СЭД) </w:t>
      </w:r>
    </w:p>
    <w:p w:rsidR="004723BE" w:rsidRPr="001D340D" w:rsidRDefault="004723BE" w:rsidP="004723BE">
      <w:pPr>
        <w:pStyle w:val="a9"/>
        <w:ind w:left="720"/>
      </w:pPr>
    </w:p>
    <w:p w:rsidR="004723BE" w:rsidRPr="001D340D" w:rsidRDefault="004723BE" w:rsidP="004723BE">
      <w:pPr>
        <w:ind w:left="720"/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t>4. Контроль и оценка результатов освоения УЧЕБНОЙ Дисциплины</w:t>
      </w: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F2C36">
        <w:rPr>
          <w:b/>
        </w:rPr>
        <w:t>Контроль</w:t>
      </w:r>
      <w:r w:rsidRPr="00AF2C36">
        <w:t xml:space="preserve"> </w:t>
      </w:r>
      <w:r w:rsidRPr="00AF2C36">
        <w:rPr>
          <w:b/>
        </w:rPr>
        <w:t>и оценка</w:t>
      </w:r>
      <w:r w:rsidRPr="00AF2C3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обучающимися заданий.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4723BE" w:rsidRPr="00AF2C36" w:rsidTr="00AC43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723BE" w:rsidRPr="00AF2C36" w:rsidTr="00AC43AE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BE" w:rsidRPr="00AF2C36" w:rsidRDefault="004723BE" w:rsidP="00AC43AE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1. Практические задания</w:t>
            </w: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BE" w:rsidRPr="00AF2C36" w:rsidRDefault="004723BE" w:rsidP="00AC43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Тестирование</w:t>
            </w:r>
          </w:p>
          <w:p w:rsidR="004723BE" w:rsidRPr="00AF2C36" w:rsidRDefault="004723BE" w:rsidP="00AC43AE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Устный опрос</w:t>
            </w: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723BE" w:rsidRPr="00AF2C36" w:rsidRDefault="004723BE" w:rsidP="004723BE">
      <w:pPr>
        <w:tabs>
          <w:tab w:val="left" w:pos="142"/>
        </w:tabs>
      </w:pPr>
    </w:p>
    <w:p w:rsidR="004723BE" w:rsidRPr="00AF2C36" w:rsidRDefault="004723BE" w:rsidP="004723BE">
      <w:pPr>
        <w:tabs>
          <w:tab w:val="left" w:pos="142"/>
        </w:tabs>
        <w:ind w:firstLine="709"/>
        <w:rPr>
          <w:b/>
        </w:rPr>
      </w:pPr>
      <w:r w:rsidRPr="00AF2C36">
        <w:rPr>
          <w:b/>
        </w:rPr>
        <w:t>Описание шкал оценивания</w:t>
      </w:r>
    </w:p>
    <w:p w:rsidR="004723BE" w:rsidRPr="00AF2C36" w:rsidRDefault="004723BE" w:rsidP="004723BE">
      <w:pPr>
        <w:tabs>
          <w:tab w:val="left" w:pos="2115"/>
        </w:tabs>
        <w:jc w:val="both"/>
        <w:rPr>
          <w:highlight w:val="green"/>
        </w:rPr>
      </w:pPr>
    </w:p>
    <w:p w:rsidR="004723BE" w:rsidRPr="00AF2C36" w:rsidRDefault="004723BE" w:rsidP="004723BE">
      <w:pPr>
        <w:ind w:firstLine="709"/>
        <w:jc w:val="both"/>
      </w:pPr>
      <w:r w:rsidRPr="00AF2C36">
        <w:t xml:space="preserve">Итоговый контроль качества усвоения студентами содержания дисциплины проводится в виде зачета. </w:t>
      </w:r>
    </w:p>
    <w:p w:rsidR="004723BE" w:rsidRPr="00AF2C36" w:rsidRDefault="004723BE" w:rsidP="004723BE">
      <w:pPr>
        <w:ind w:firstLine="709"/>
        <w:jc w:val="both"/>
      </w:pPr>
      <w:r w:rsidRPr="00AF2C36">
        <w:t xml:space="preserve">В соответствии с п. 3.7. Положения о порядке </w:t>
      </w:r>
      <w:proofErr w:type="gramStart"/>
      <w:r w:rsidRPr="00AF2C36">
        <w:t>организации и проведения промежуточной аттестации</w:t>
      </w:r>
      <w:proofErr w:type="gramEnd"/>
      <w:r w:rsidRPr="00AF2C36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4723BE" w:rsidRPr="00AF2C36" w:rsidRDefault="004723BE" w:rsidP="004723BE">
      <w:pPr>
        <w:ind w:firstLine="709"/>
        <w:jc w:val="both"/>
      </w:pPr>
      <w:r w:rsidRPr="00AF2C36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4723BE" w:rsidRPr="00AF2C36" w:rsidRDefault="004723BE" w:rsidP="004723BE">
      <w:pPr>
        <w:ind w:firstLine="709"/>
        <w:jc w:val="both"/>
      </w:pPr>
      <w:r w:rsidRPr="00AF2C36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4723BE" w:rsidRPr="00AF2C36" w:rsidRDefault="004723BE" w:rsidP="004723BE">
      <w:pPr>
        <w:ind w:firstLine="709"/>
      </w:pPr>
    </w:p>
    <w:p w:rsidR="004723BE" w:rsidRPr="00AF2C36" w:rsidRDefault="004723BE" w:rsidP="004723BE">
      <w:pPr>
        <w:ind w:firstLine="709"/>
        <w:rPr>
          <w:i/>
        </w:rPr>
      </w:pPr>
      <w:r w:rsidRPr="00AF2C36">
        <w:t>З = О</w:t>
      </w:r>
      <w:r w:rsidRPr="00AF2C36">
        <w:rPr>
          <w:vertAlign w:val="subscript"/>
        </w:rPr>
        <w:t>1</w:t>
      </w:r>
      <w:r w:rsidRPr="00AF2C36">
        <w:t xml:space="preserve"> + О</w:t>
      </w:r>
      <w:r w:rsidRPr="00AF2C36">
        <w:rPr>
          <w:vertAlign w:val="subscript"/>
        </w:rPr>
        <w:t>2</w:t>
      </w:r>
      <w:r w:rsidRPr="00AF2C36">
        <w:t xml:space="preserve"> + О</w:t>
      </w:r>
      <w:r w:rsidRPr="00AF2C36">
        <w:rPr>
          <w:vertAlign w:val="subscript"/>
        </w:rPr>
        <w:t>3 +</w:t>
      </w:r>
      <w:proofErr w:type="gramStart"/>
      <w:r w:rsidRPr="00AF2C36">
        <w:rPr>
          <w:vertAlign w:val="subscript"/>
        </w:rPr>
        <w:t xml:space="preserve"> ….</w:t>
      </w:r>
      <w:proofErr w:type="gramEnd"/>
      <w:r w:rsidRPr="00AF2C36">
        <w:rPr>
          <w:vertAlign w:val="subscript"/>
        </w:rPr>
        <w:t xml:space="preserve">, </w:t>
      </w:r>
      <w:r w:rsidRPr="00AF2C36">
        <w:t>где</w:t>
      </w:r>
    </w:p>
    <w:p w:rsidR="004723BE" w:rsidRPr="00AF2C36" w:rsidRDefault="004723BE" w:rsidP="004723BE">
      <w:pPr>
        <w:ind w:firstLine="709"/>
        <w:rPr>
          <w:vertAlign w:val="subscript"/>
        </w:rPr>
      </w:pPr>
      <w:proofErr w:type="gramStart"/>
      <w:r w:rsidRPr="00AF2C36">
        <w:t>З</w:t>
      </w:r>
      <w:r w:rsidRPr="00AF2C36">
        <w:rPr>
          <w:vertAlign w:val="subscript"/>
        </w:rPr>
        <w:t xml:space="preserve">  </w:t>
      </w:r>
      <w:r w:rsidRPr="00AF2C36">
        <w:t>–</w:t>
      </w:r>
      <w:proofErr w:type="gramEnd"/>
      <w:r w:rsidRPr="00AF2C36">
        <w:t xml:space="preserve"> оценка «зачтено»,</w:t>
      </w:r>
    </w:p>
    <w:p w:rsidR="004723BE" w:rsidRPr="00AF2C36" w:rsidRDefault="004723BE" w:rsidP="004723BE">
      <w:pPr>
        <w:ind w:firstLine="709"/>
      </w:pPr>
      <w:r w:rsidRPr="00AF2C36">
        <w:t>О</w:t>
      </w:r>
      <w:r w:rsidRPr="00AF2C36">
        <w:rPr>
          <w:vertAlign w:val="subscript"/>
        </w:rPr>
        <w:t xml:space="preserve">1 </w:t>
      </w:r>
      <w:r w:rsidRPr="00AF2C36">
        <w:t>– положительная оценка в результате тестирования,</w:t>
      </w:r>
    </w:p>
    <w:p w:rsidR="004723BE" w:rsidRPr="00AF2C36" w:rsidRDefault="004723BE" w:rsidP="004723BE">
      <w:pPr>
        <w:ind w:firstLine="709"/>
        <w:jc w:val="both"/>
      </w:pPr>
      <w:r w:rsidRPr="00AF2C36">
        <w:t>О</w:t>
      </w:r>
      <w:r w:rsidRPr="00AF2C36">
        <w:rPr>
          <w:vertAlign w:val="subscript"/>
        </w:rPr>
        <w:t xml:space="preserve">2, </w:t>
      </w:r>
      <w:r w:rsidRPr="00AF2C36">
        <w:t>О</w:t>
      </w:r>
      <w:r w:rsidRPr="00AF2C36">
        <w:rPr>
          <w:vertAlign w:val="subscript"/>
        </w:rPr>
        <w:t xml:space="preserve">3, …– </w:t>
      </w:r>
      <w:r w:rsidRPr="00AF2C36">
        <w:t>положительная оценка в результате выполнения практических заданий.</w:t>
      </w:r>
    </w:p>
    <w:p w:rsidR="004723BE" w:rsidRPr="00AF2C36" w:rsidRDefault="004723BE" w:rsidP="004723BE">
      <w:pPr>
        <w:ind w:firstLine="709"/>
        <w:jc w:val="both"/>
      </w:pPr>
    </w:p>
    <w:p w:rsidR="004723BE" w:rsidRPr="00AF2C36" w:rsidRDefault="004723BE" w:rsidP="004723BE">
      <w:pPr>
        <w:ind w:firstLine="709"/>
        <w:jc w:val="both"/>
      </w:pPr>
      <w:r w:rsidRPr="00AF2C36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4723BE" w:rsidRPr="00AF2C36" w:rsidRDefault="004723BE" w:rsidP="004723BE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4723BE" w:rsidRPr="00AF2C36" w:rsidTr="00AC43AE">
        <w:trPr>
          <w:trHeight w:val="330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4723BE" w:rsidRPr="00AF2C36" w:rsidTr="00AC43AE">
        <w:trPr>
          <w:trHeight w:val="284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Уровень подготовки от минимально достаточного до высокого. </w:t>
            </w:r>
            <w:r w:rsidRPr="00AF2C36">
              <w:rPr>
                <w:sz w:val="20"/>
                <w:szCs w:val="20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Студент посещал и работал </w:t>
            </w:r>
            <w:proofErr w:type="gramStart"/>
            <w:r w:rsidRPr="00AF2C36">
              <w:rPr>
                <w:sz w:val="20"/>
                <w:szCs w:val="20"/>
              </w:rPr>
              <w:t>на  практических</w:t>
            </w:r>
            <w:proofErr w:type="gramEnd"/>
            <w:r w:rsidRPr="00AF2C36">
              <w:rPr>
                <w:sz w:val="20"/>
                <w:szCs w:val="20"/>
              </w:rPr>
              <w:t xml:space="preserve"> занятиях.</w:t>
            </w:r>
          </w:p>
        </w:tc>
      </w:tr>
      <w:tr w:rsidR="004723BE" w:rsidRPr="00AF2C36" w:rsidTr="00AC43AE">
        <w:trPr>
          <w:trHeight w:val="570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pStyle w:val="a5"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AF2C36">
              <w:rPr>
                <w:sz w:val="20"/>
                <w:szCs w:val="20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AF2C36">
              <w:rPr>
                <w:snapToGrid w:val="0"/>
                <w:sz w:val="20"/>
                <w:szCs w:val="20"/>
              </w:rPr>
              <w:t>Компетенции в полной мере не сформированы.</w:t>
            </w:r>
            <w:r w:rsidRPr="00AF2C36">
              <w:rPr>
                <w:sz w:val="20"/>
                <w:szCs w:val="20"/>
              </w:rPr>
              <w:t xml:space="preserve"> Знаний, умений, навыков недостаточно для решения практических задач.</w:t>
            </w:r>
          </w:p>
          <w:p w:rsidR="004723BE" w:rsidRPr="00AF2C36" w:rsidRDefault="004723BE" w:rsidP="00AC43AE">
            <w:pPr>
              <w:pStyle w:val="a5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4723BE" w:rsidRPr="00AF2C36" w:rsidRDefault="004723BE" w:rsidP="004723BE">
      <w:pPr>
        <w:ind w:firstLine="708"/>
        <w:jc w:val="both"/>
      </w:pPr>
    </w:p>
    <w:p w:rsidR="004723BE" w:rsidRPr="00AF2C36" w:rsidRDefault="004723BE" w:rsidP="004723BE">
      <w:pPr>
        <w:ind w:firstLine="708"/>
        <w:jc w:val="both"/>
      </w:pPr>
      <w:r w:rsidRPr="00AF2C36">
        <w:t>Если по шкале оценок студент набирает от 0 до 50 % - это соответствует оценке «не зачтено», от 50 до 100 % - зачтено.</w:t>
      </w:r>
    </w:p>
    <w:p w:rsidR="004723BE" w:rsidRPr="00AF2C36" w:rsidRDefault="004723BE" w:rsidP="004723BE">
      <w:pPr>
        <w:ind w:firstLine="709"/>
        <w:jc w:val="both"/>
        <w:rPr>
          <w:b/>
        </w:rPr>
      </w:pPr>
    </w:p>
    <w:p w:rsidR="004723BE" w:rsidRPr="00AF2C36" w:rsidRDefault="004723BE" w:rsidP="004723BE">
      <w:pPr>
        <w:ind w:firstLine="709"/>
        <w:jc w:val="both"/>
      </w:pPr>
      <w:r w:rsidRPr="00AF2C36">
        <w:t>При несогласии с выставленной оценкой обучающийся вправе сдавать зачет в дни и часы, указанные в расписании экзаменационной сессии. Обучающийся готовится к итоговой аттестации по вопросам для подготовки к зачету</w:t>
      </w:r>
    </w:p>
    <w:p w:rsidR="004723BE" w:rsidRPr="00AF2C36" w:rsidRDefault="004723BE" w:rsidP="004723BE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AF2C36">
        <w:rPr>
          <w:b/>
          <w:snapToGrid w:val="0"/>
        </w:rPr>
        <w:t xml:space="preserve">Вопросы для подготовки </w:t>
      </w:r>
      <w:proofErr w:type="gramStart"/>
      <w:r w:rsidRPr="00AF2C36">
        <w:rPr>
          <w:b/>
          <w:snapToGrid w:val="0"/>
        </w:rPr>
        <w:t>к  зачету</w:t>
      </w:r>
      <w:proofErr w:type="gramEnd"/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Цели, задачи и принципы документационного обеспечения управления.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Роль документов в деятельности предприятия.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виды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Функции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Классификация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Должностная инструкция юриста: назначение и содержание документа.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Юридическая сила документа.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Требования к составлению и оформлению документов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документы, применяемые в деятельности предприятия.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Бланки документов: назначение и виды.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Унифицированные формы документов и их использование в бухгалтерии.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системы документации предприятий, их назначение и содержание.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организационно-правовых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справочно-информационных документов. 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Виды писем. Составление служебных писем.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и этикет деловой переписки.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составления и оформления докладных и объяснительных записок.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составления и оформления справок.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распорядительных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правила составления приказов.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lastRenderedPageBreak/>
        <w:t>Понятие и основные правила организации документооборота.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документопоток. Виды документопотоков и их характеристика.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Прием, обработка </w:t>
      </w:r>
      <w:proofErr w:type="gramStart"/>
      <w:r w:rsidRPr="00AF2C36">
        <w:t>и  регистрация</w:t>
      </w:r>
      <w:proofErr w:type="gramEnd"/>
      <w:r w:rsidRPr="00AF2C36">
        <w:t xml:space="preserve">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хранения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Порядок передачи документов на архивное хранение.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Номенклатура дел: назначение, виды и правила оформления.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коммерческой тайны. Порядок определения состава и объёма сведений, составляющих коммерческую тайну.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особенности конфиденциального делопроизводства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Работа с обращениями граждан. Схема алгоритма работы с обращениями граждан в соответствии с ФЗ № 59-ФЗ</w:t>
      </w:r>
    </w:p>
    <w:p w:rsidR="004723BE" w:rsidRPr="00AF2C36" w:rsidRDefault="004723BE" w:rsidP="004723BE"/>
    <w:p w:rsidR="004723BE" w:rsidRPr="00AF2C36" w:rsidRDefault="004723BE" w:rsidP="004723BE">
      <w:pPr>
        <w:tabs>
          <w:tab w:val="left" w:pos="142"/>
        </w:tabs>
        <w:rPr>
          <w:i/>
        </w:rPr>
      </w:pPr>
    </w:p>
    <w:p w:rsidR="004723BE" w:rsidRPr="00AF2C36" w:rsidRDefault="004723BE" w:rsidP="004723BE">
      <w:pPr>
        <w:widowControl w:val="0"/>
        <w:tabs>
          <w:tab w:val="left" w:pos="0"/>
        </w:tabs>
        <w:suppressAutoHyphens/>
        <w:jc w:val="both"/>
        <w:rPr>
          <w:i/>
          <w:caps/>
        </w:rPr>
      </w:pPr>
    </w:p>
    <w:p w:rsidR="004723BE" w:rsidRPr="00AF2C36" w:rsidRDefault="004723BE" w:rsidP="004723BE">
      <w:pPr>
        <w:jc w:val="right"/>
      </w:pPr>
    </w:p>
    <w:p w:rsidR="004723BE" w:rsidRPr="00AF2C36" w:rsidRDefault="004723BE" w:rsidP="004723BE"/>
    <w:p w:rsidR="00F1404D" w:rsidRDefault="00F1404D"/>
    <w:sectPr w:rsidR="00F1404D" w:rsidSect="004166E4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E" w:rsidRDefault="00A52C6E">
      <w:r>
        <w:separator/>
      </w:r>
    </w:p>
  </w:endnote>
  <w:endnote w:type="continuationSeparator" w:id="0">
    <w:p w:rsidR="00A52C6E" w:rsidRDefault="00A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A52C6E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079">
      <w:rPr>
        <w:rStyle w:val="a7"/>
        <w:noProof/>
      </w:rPr>
      <w:t>3</w:t>
    </w:r>
    <w:r>
      <w:rPr>
        <w:rStyle w:val="a7"/>
      </w:rPr>
      <w:fldChar w:fldCharType="end"/>
    </w:r>
  </w:p>
  <w:p w:rsidR="0087646C" w:rsidRDefault="00A52C6E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A52C6E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079">
      <w:rPr>
        <w:rStyle w:val="a7"/>
        <w:noProof/>
      </w:rPr>
      <w:t>12</w:t>
    </w:r>
    <w:r>
      <w:rPr>
        <w:rStyle w:val="a7"/>
      </w:rPr>
      <w:fldChar w:fldCharType="end"/>
    </w:r>
  </w:p>
  <w:p w:rsidR="0087646C" w:rsidRDefault="00A52C6E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E" w:rsidRDefault="00A52C6E">
      <w:r>
        <w:separator/>
      </w:r>
    </w:p>
  </w:footnote>
  <w:footnote w:type="continuationSeparator" w:id="0">
    <w:p w:rsidR="00A52C6E" w:rsidRDefault="00A5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D1335"/>
    <w:multiLevelType w:val="hybridMultilevel"/>
    <w:tmpl w:val="5B0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149A"/>
    <w:multiLevelType w:val="hybridMultilevel"/>
    <w:tmpl w:val="7BFA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E"/>
    <w:rsid w:val="000B0079"/>
    <w:rsid w:val="001214BF"/>
    <w:rsid w:val="001B4654"/>
    <w:rsid w:val="003B50EB"/>
    <w:rsid w:val="004723BE"/>
    <w:rsid w:val="007052B1"/>
    <w:rsid w:val="00876C5F"/>
    <w:rsid w:val="009564AC"/>
    <w:rsid w:val="00A52C6E"/>
    <w:rsid w:val="00A62407"/>
    <w:rsid w:val="00F1404D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C7BD-5275-4A89-A64A-B488038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3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723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723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23BE"/>
  </w:style>
  <w:style w:type="character" w:styleId="a8">
    <w:name w:val="Hyperlink"/>
    <w:rsid w:val="004723BE"/>
    <w:rPr>
      <w:color w:val="0000FF"/>
      <w:u w:val="single"/>
    </w:rPr>
  </w:style>
  <w:style w:type="paragraph" w:customStyle="1" w:styleId="ConsPlusNormal">
    <w:name w:val="ConsPlusNormal"/>
    <w:rsid w:val="0047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4723B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23BE"/>
  </w:style>
  <w:style w:type="paragraph" w:styleId="a9">
    <w:name w:val="List Paragraph"/>
    <w:basedOn w:val="a"/>
    <w:uiPriority w:val="34"/>
    <w:qFormat/>
    <w:rsid w:val="004723BE"/>
    <w:pPr>
      <w:ind w:left="708"/>
    </w:pPr>
  </w:style>
  <w:style w:type="paragraph" w:styleId="3">
    <w:name w:val="Body Text Indent 3"/>
    <w:basedOn w:val="a"/>
    <w:link w:val="30"/>
    <w:uiPriority w:val="99"/>
    <w:unhideWhenUsed/>
    <w:rsid w:val="004723BE"/>
    <w:pPr>
      <w:widowControl w:val="0"/>
      <w:spacing w:after="120" w:line="340" w:lineRule="auto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3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 + Малые прописные"/>
    <w:basedOn w:val="a0"/>
    <w:rsid w:val="004723BE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1"/>
    <w:rsid w:val="004723BE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4723BE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-online.ru/bcode/457104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50804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10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/bcode/4539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/bcode/457107" TargetMode="External"/><Relationship Id="rId10" Type="http://schemas.openxmlformats.org/officeDocument/2006/relationships/hyperlink" Target="http://znanium.com/catalog/product/10706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767" TargetMode="External"/><Relationship Id="rId14" Type="http://schemas.openxmlformats.org/officeDocument/2006/relationships/hyperlink" Target="http://biblio-online.ru/bcode/45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7</cp:revision>
  <dcterms:created xsi:type="dcterms:W3CDTF">2020-04-03T20:16:00Z</dcterms:created>
  <dcterms:modified xsi:type="dcterms:W3CDTF">2021-06-22T17:30:00Z</dcterms:modified>
</cp:coreProperties>
</file>