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8B" w:rsidRDefault="00D94E8B" w:rsidP="00056777">
      <w:pPr>
        <w:jc w:val="center"/>
      </w:pPr>
      <w:r>
        <w:t xml:space="preserve">МИНИСТЕРСТВО НАУКИ И ВЫСШЕГО ОБРАЗОВАНИЯ </w:t>
      </w:r>
    </w:p>
    <w:p w:rsidR="00D94E8B" w:rsidRDefault="00D94E8B" w:rsidP="00056777">
      <w:pPr>
        <w:jc w:val="center"/>
      </w:pPr>
      <w:r>
        <w:t xml:space="preserve"> РОССИЙСКОЙ ФЕДЕРАЦИИ</w:t>
      </w:r>
    </w:p>
    <w:p w:rsidR="00D94E8B" w:rsidRDefault="00D94E8B" w:rsidP="00056777">
      <w:pPr>
        <w:jc w:val="center"/>
      </w:pPr>
    </w:p>
    <w:p w:rsidR="00D94E8B" w:rsidRDefault="00D94E8B" w:rsidP="00056777">
      <w:pPr>
        <w:jc w:val="center"/>
      </w:pPr>
      <w:r>
        <w:t xml:space="preserve">Федеральное государственное автономное </w:t>
      </w:r>
    </w:p>
    <w:p w:rsidR="00D94E8B" w:rsidRDefault="00D94E8B" w:rsidP="00056777">
      <w:pPr>
        <w:jc w:val="center"/>
        <w:rPr>
          <w:u w:val="single"/>
        </w:rPr>
      </w:pPr>
      <w: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D94E8B" w:rsidRDefault="00D94E8B" w:rsidP="00056777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D94E8B" w:rsidRDefault="00D94E8B" w:rsidP="00056777">
      <w:pPr>
        <w:tabs>
          <w:tab w:val="left" w:pos="142"/>
        </w:tabs>
        <w:jc w:val="center"/>
      </w:pPr>
      <w:r>
        <w:t xml:space="preserve"> им. Н.И. Лобачевского»</w:t>
      </w:r>
    </w:p>
    <w:p w:rsidR="00D94E8B" w:rsidRDefault="00D94E8B" w:rsidP="00056777">
      <w:pPr>
        <w:tabs>
          <w:tab w:val="left" w:pos="142"/>
        </w:tabs>
        <w:jc w:val="center"/>
      </w:pPr>
    </w:p>
    <w:p w:rsidR="00D94E8B" w:rsidRDefault="00D94E8B" w:rsidP="00056777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D94E8B" w:rsidRDefault="00D94E8B" w:rsidP="00865C57">
      <w:pPr>
        <w:pStyle w:val="10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D94E8B" w:rsidRDefault="00D94E8B" w:rsidP="00CF1ABE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</w:p>
    <w:p w:rsidR="00D94E8B" w:rsidRDefault="00D94E8B" w:rsidP="001F2FB0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D94E8B" w:rsidRDefault="00D94E8B" w:rsidP="001F2FB0">
      <w:pPr>
        <w:tabs>
          <w:tab w:val="left" w:pos="8505"/>
        </w:tabs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D94E8B" w:rsidRDefault="00D94E8B" w:rsidP="001F2FB0">
      <w:pPr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протокол от «19» июня  2020 г.  № 7</w:t>
      </w:r>
    </w:p>
    <w:p w:rsidR="00D94E8B" w:rsidRPr="007A2246" w:rsidRDefault="00D94E8B" w:rsidP="00CF1ABE">
      <w:pPr>
        <w:tabs>
          <w:tab w:val="left" w:pos="142"/>
        </w:tabs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D94E8B" w:rsidRDefault="00D94E8B" w:rsidP="00865C57">
      <w:pPr>
        <w:pStyle w:val="10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E8B" w:rsidRPr="00604305" w:rsidRDefault="00D94E8B" w:rsidP="00865C57">
      <w:pPr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D94E8B" w:rsidRPr="00604305" w:rsidRDefault="00D94E8B" w:rsidP="00865C57">
      <w:pPr>
        <w:jc w:val="right"/>
        <w:rPr>
          <w:b/>
          <w:bCs/>
          <w:color w:val="000000"/>
          <w:sz w:val="26"/>
          <w:szCs w:val="26"/>
        </w:rPr>
      </w:pPr>
    </w:p>
    <w:p w:rsidR="00D94E8B" w:rsidRDefault="00D94E8B" w:rsidP="00865C57">
      <w:pPr>
        <w:pStyle w:val="10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</w:rPr>
        <w:t xml:space="preserve"> </w:t>
      </w:r>
    </w:p>
    <w:p w:rsidR="00D94E8B" w:rsidRDefault="00D94E8B" w:rsidP="00865C57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D94E8B" w:rsidRPr="00604305" w:rsidRDefault="00D94E8B" w:rsidP="00865C57">
      <w:pPr>
        <w:jc w:val="center"/>
        <w:rPr>
          <w:b/>
          <w:bCs/>
          <w:sz w:val="28"/>
          <w:szCs w:val="28"/>
        </w:rPr>
      </w:pPr>
      <w:r w:rsidRPr="00604305">
        <w:rPr>
          <w:b/>
          <w:bCs/>
          <w:sz w:val="28"/>
          <w:szCs w:val="28"/>
        </w:rPr>
        <w:t xml:space="preserve">Рабочая программа дисциплины </w:t>
      </w:r>
    </w:p>
    <w:p w:rsidR="00D94E8B" w:rsidRPr="00604305" w:rsidRDefault="00D94E8B" w:rsidP="00865C57">
      <w:pPr>
        <w:ind w:firstLine="400"/>
        <w:jc w:val="center"/>
        <w:rPr>
          <w:b/>
          <w:bCs/>
          <w:sz w:val="28"/>
          <w:szCs w:val="28"/>
        </w:rPr>
      </w:pPr>
    </w:p>
    <w:p w:rsidR="00D94E8B" w:rsidRPr="00604305" w:rsidRDefault="00D94E8B" w:rsidP="00865C57">
      <w:pPr>
        <w:pStyle w:val="BodyText"/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D94E8B" w:rsidRDefault="00D94E8B" w:rsidP="00865C57">
      <w:pPr>
        <w:suppressAutoHyphens/>
        <w:jc w:val="both"/>
        <w:rPr>
          <w:b/>
          <w:bCs/>
          <w:sz w:val="32"/>
          <w:szCs w:val="32"/>
        </w:rPr>
      </w:pPr>
    </w:p>
    <w:p w:rsidR="00D94E8B" w:rsidRPr="00E20349" w:rsidRDefault="00D94E8B" w:rsidP="00E20349">
      <w:pPr>
        <w:autoSpaceDE w:val="0"/>
        <w:autoSpaceDN w:val="0"/>
        <w:adjustRightInd w:val="0"/>
        <w:spacing w:after="120"/>
        <w:jc w:val="center"/>
      </w:pPr>
      <w:r w:rsidRPr="00E20349">
        <w:rPr>
          <w:b/>
          <w:bCs/>
        </w:rPr>
        <w:t>Специальность среднего профессионального образования</w:t>
      </w:r>
    </w:p>
    <w:p w:rsidR="00D94E8B" w:rsidRDefault="00D94E8B" w:rsidP="00865C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38.02.01 «Экономика и бухгалтерский учет (по отраслям)»</w:t>
      </w:r>
    </w:p>
    <w:p w:rsidR="00D94E8B" w:rsidRDefault="00D94E8B" w:rsidP="00865C57">
      <w:pPr>
        <w:jc w:val="center"/>
        <w:rPr>
          <w:sz w:val="28"/>
          <w:szCs w:val="28"/>
        </w:rPr>
      </w:pPr>
    </w:p>
    <w:p w:rsidR="00D94E8B" w:rsidRDefault="00D94E8B" w:rsidP="00865C57">
      <w:pPr>
        <w:jc w:val="center"/>
        <w:rPr>
          <w:sz w:val="28"/>
          <w:szCs w:val="28"/>
        </w:rPr>
      </w:pPr>
    </w:p>
    <w:p w:rsidR="00D94E8B" w:rsidRPr="00E20349" w:rsidRDefault="00D94E8B" w:rsidP="00E20349">
      <w:pPr>
        <w:spacing w:after="120"/>
        <w:jc w:val="center"/>
        <w:rPr>
          <w:color w:val="000000"/>
        </w:rPr>
      </w:pPr>
      <w:r w:rsidRPr="00E20349">
        <w:rPr>
          <w:b/>
          <w:bCs/>
        </w:rPr>
        <w:t>Квалификация выпускника</w:t>
      </w:r>
    </w:p>
    <w:p w:rsidR="00D94E8B" w:rsidRDefault="00D94E8B" w:rsidP="00865C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</w:t>
      </w:r>
    </w:p>
    <w:p w:rsidR="00D94E8B" w:rsidRDefault="00D94E8B" w:rsidP="00865C57">
      <w:pPr>
        <w:jc w:val="center"/>
        <w:rPr>
          <w:color w:val="000000"/>
          <w:sz w:val="28"/>
          <w:szCs w:val="28"/>
        </w:rPr>
      </w:pPr>
    </w:p>
    <w:p w:rsidR="00D94E8B" w:rsidRDefault="00D94E8B" w:rsidP="00865C57">
      <w:pPr>
        <w:jc w:val="center"/>
        <w:rPr>
          <w:color w:val="000000"/>
          <w:sz w:val="28"/>
          <w:szCs w:val="28"/>
        </w:rPr>
      </w:pPr>
    </w:p>
    <w:p w:rsidR="00D94E8B" w:rsidRPr="00E20349" w:rsidRDefault="00D94E8B" w:rsidP="00E20349">
      <w:pPr>
        <w:spacing w:after="120"/>
        <w:jc w:val="center"/>
        <w:rPr>
          <w:color w:val="000000"/>
        </w:rPr>
      </w:pPr>
      <w:r w:rsidRPr="00E20349">
        <w:rPr>
          <w:b/>
          <w:bCs/>
        </w:rPr>
        <w:t>Форма обучения</w:t>
      </w:r>
    </w:p>
    <w:p w:rsidR="00D94E8B" w:rsidRDefault="00D94E8B" w:rsidP="00865C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очная</w:t>
      </w:r>
    </w:p>
    <w:p w:rsidR="00D94E8B" w:rsidRDefault="00D94E8B" w:rsidP="00865C57">
      <w:pPr>
        <w:jc w:val="center"/>
        <w:rPr>
          <w:color w:val="FF0000"/>
          <w:sz w:val="18"/>
          <w:szCs w:val="18"/>
        </w:rPr>
      </w:pPr>
    </w:p>
    <w:p w:rsidR="00D94E8B" w:rsidRDefault="00D94E8B" w:rsidP="00865C57">
      <w:pPr>
        <w:jc w:val="center"/>
        <w:rPr>
          <w:strike/>
          <w:color w:val="FF0000"/>
          <w:sz w:val="28"/>
          <w:szCs w:val="28"/>
        </w:rPr>
      </w:pPr>
    </w:p>
    <w:p w:rsidR="00D94E8B" w:rsidRDefault="00D94E8B" w:rsidP="00865C57">
      <w:pPr>
        <w:jc w:val="center"/>
        <w:rPr>
          <w:sz w:val="28"/>
          <w:szCs w:val="28"/>
        </w:rPr>
      </w:pPr>
    </w:p>
    <w:p w:rsidR="00D94E8B" w:rsidRDefault="00D94E8B" w:rsidP="00865C5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E8B" w:rsidRDefault="00D94E8B" w:rsidP="00865C5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D94E8B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E8B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E8B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E8B" w:rsidRPr="007C0427" w:rsidRDefault="00D94E8B" w:rsidP="00E20349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C0427">
        <w:t>Программа дисциплины составлена в соответствии с требованиями ФГОС СПО по специальности  38.02.01 «Экономика и бухгалтерский учет (по отраслям)»</w:t>
      </w:r>
    </w:p>
    <w:p w:rsidR="00D94E8B" w:rsidRPr="00790BCF" w:rsidRDefault="00D94E8B" w:rsidP="00E20349">
      <w:pPr>
        <w:jc w:val="both"/>
      </w:pPr>
      <w:r>
        <w:t xml:space="preserve"> </w:t>
      </w:r>
    </w:p>
    <w:p w:rsidR="00D94E8B" w:rsidRDefault="00D94E8B" w:rsidP="00E20349"/>
    <w:p w:rsidR="00D94E8B" w:rsidRDefault="00D94E8B" w:rsidP="00E20349"/>
    <w:p w:rsidR="00D94E8B" w:rsidRDefault="00D94E8B" w:rsidP="00E20349"/>
    <w:p w:rsidR="00D94E8B" w:rsidRPr="00790BCF" w:rsidRDefault="00D94E8B" w:rsidP="00E20349">
      <w:r>
        <w:t>Автор:</w:t>
      </w:r>
    </w:p>
    <w:p w:rsidR="00D94E8B" w:rsidRPr="00790BCF" w:rsidRDefault="00D94E8B" w:rsidP="00E20349">
      <w:pPr>
        <w:spacing w:line="360" w:lineRule="auto"/>
        <w:jc w:val="both"/>
      </w:pPr>
    </w:p>
    <w:p w:rsidR="00D94E8B" w:rsidRPr="00790BCF" w:rsidRDefault="00D94E8B" w:rsidP="00E20349">
      <w:pPr>
        <w:jc w:val="both"/>
      </w:pPr>
      <w:r>
        <w:t xml:space="preserve"> Преподаватель СПО ИЭП                       ______________             Балыкин И.Б.</w:t>
      </w:r>
    </w:p>
    <w:p w:rsidR="00D94E8B" w:rsidRPr="00BD698D" w:rsidRDefault="00D94E8B" w:rsidP="00E2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  <w:iCs/>
          <w:sz w:val="20"/>
          <w:szCs w:val="20"/>
        </w:rPr>
      </w:pPr>
      <w:r w:rsidRPr="00BD698D">
        <w:rPr>
          <w:i/>
          <w:iCs/>
          <w:sz w:val="20"/>
          <w:szCs w:val="20"/>
        </w:rPr>
        <w:t xml:space="preserve">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     </w:t>
      </w:r>
      <w:r w:rsidRPr="00BD698D">
        <w:rPr>
          <w:i/>
          <w:iCs/>
          <w:sz w:val="20"/>
          <w:szCs w:val="20"/>
        </w:rPr>
        <w:t>(подпись)</w:t>
      </w:r>
    </w:p>
    <w:p w:rsidR="00D94E8B" w:rsidRPr="00F91D92" w:rsidRDefault="00D94E8B" w:rsidP="00E2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 </w:t>
      </w:r>
    </w:p>
    <w:p w:rsidR="00D94E8B" w:rsidRPr="007E2565" w:rsidRDefault="00D94E8B" w:rsidP="00E20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 w:val="28"/>
          <w:szCs w:val="28"/>
        </w:rPr>
      </w:pPr>
    </w:p>
    <w:p w:rsidR="00D94E8B" w:rsidRPr="007E2565" w:rsidRDefault="00D94E8B" w:rsidP="00E20349">
      <w:pPr>
        <w:spacing w:line="360" w:lineRule="auto"/>
        <w:jc w:val="both"/>
        <w:rPr>
          <w:sz w:val="28"/>
          <w:szCs w:val="28"/>
        </w:rPr>
      </w:pPr>
    </w:p>
    <w:p w:rsidR="00D94E8B" w:rsidRDefault="00D94E8B" w:rsidP="00E20349">
      <w:pPr>
        <w:spacing w:line="360" w:lineRule="auto"/>
        <w:jc w:val="both"/>
        <w:rPr>
          <w:sz w:val="28"/>
          <w:szCs w:val="28"/>
        </w:rPr>
      </w:pPr>
    </w:p>
    <w:p w:rsidR="00D94E8B" w:rsidRDefault="00D94E8B" w:rsidP="00E2034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 Программа рассмотрена и одобрена на заседании </w:t>
      </w:r>
      <w:r w:rsidRPr="006A47F1">
        <w:t xml:space="preserve">методической комиссии </w:t>
      </w:r>
      <w:r>
        <w:t>«26» марта 2020 г. протокол № 3.</w:t>
      </w:r>
    </w:p>
    <w:p w:rsidR="00D94E8B" w:rsidRDefault="00D94E8B" w:rsidP="00E2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94E8B" w:rsidRDefault="00D94E8B" w:rsidP="00E2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Председатель </w:t>
      </w:r>
      <w:r w:rsidRPr="006A47F1">
        <w:t>методической комиссии</w:t>
      </w:r>
      <w:r>
        <w:t xml:space="preserve">    _____________________   Едемская С.В.</w:t>
      </w:r>
    </w:p>
    <w:p w:rsidR="00D94E8B" w:rsidRPr="007E2565" w:rsidRDefault="00D94E8B" w:rsidP="00E20349">
      <w:pPr>
        <w:spacing w:line="360" w:lineRule="auto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C0427">
        <w:rPr>
          <w:i/>
          <w:iCs/>
          <w:sz w:val="20"/>
          <w:szCs w:val="20"/>
        </w:rPr>
        <w:t>(подпись)</w:t>
      </w:r>
    </w:p>
    <w:p w:rsidR="00D94E8B" w:rsidRPr="007E2565" w:rsidRDefault="00D94E8B" w:rsidP="00E20349">
      <w:pPr>
        <w:spacing w:line="360" w:lineRule="auto"/>
        <w:jc w:val="both"/>
        <w:rPr>
          <w:sz w:val="32"/>
          <w:szCs w:val="32"/>
        </w:rPr>
      </w:pPr>
    </w:p>
    <w:p w:rsidR="00D94E8B" w:rsidRDefault="00D94E8B" w:rsidP="00E203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94E8B" w:rsidRDefault="00D94E8B" w:rsidP="00E2034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Toc527538782"/>
    </w:p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Pr="00177AAE" w:rsidRDefault="00D94E8B" w:rsidP="00E20349"/>
    <w:p w:rsidR="00D94E8B" w:rsidRPr="00BE7986" w:rsidRDefault="00D94E8B" w:rsidP="00E20349">
      <w:pPr>
        <w:tabs>
          <w:tab w:val="left" w:pos="426"/>
        </w:tabs>
        <w:spacing w:line="276" w:lineRule="auto"/>
        <w:ind w:right="-853"/>
        <w:jc w:val="center"/>
        <w:rPr>
          <w:b/>
          <w:bCs/>
          <w:i/>
          <w:iCs/>
        </w:rPr>
      </w:pPr>
      <w:r w:rsidRPr="00BE7986">
        <w:rPr>
          <w:b/>
          <w:bCs/>
        </w:rPr>
        <w:t>Лист актуализации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D94E8B" w:rsidRPr="0079029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16"/>
                <w:szCs w:val="16"/>
              </w:rPr>
            </w:pP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jc w:val="center"/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481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color w:val="000000"/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 xml:space="preserve">Председатель ЦК/МК </w:t>
            </w:r>
          </w:p>
          <w:p w:rsidR="00D94E8B" w:rsidRPr="00790291" w:rsidRDefault="00D94E8B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/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 xml:space="preserve">  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</w:t>
            </w:r>
            <w:r w:rsidRPr="00790291"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2020</w:t>
            </w:r>
            <w:r w:rsidRPr="00790291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D94E8B" w:rsidRPr="00790291" w:rsidRDefault="00D94E8B" w:rsidP="00A5188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2020-2021</w:t>
            </w:r>
            <w:r w:rsidRPr="00790291">
              <w:rPr>
                <w:color w:val="000000"/>
                <w:sz w:val="19"/>
                <w:szCs w:val="19"/>
              </w:rPr>
              <w:t xml:space="preserve"> учебном году на заседании цикловой/методической комиссии</w:t>
            </w:r>
          </w:p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19"/>
                <w:szCs w:val="19"/>
              </w:rPr>
            </w:pPr>
            <w:r w:rsidRPr="00790291">
              <w:rPr>
                <w:b/>
                <w:bCs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694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19"/>
                <w:szCs w:val="19"/>
                <w:u w:val="single"/>
              </w:rPr>
            </w:pPr>
            <w:r w:rsidRPr="00790291">
              <w:rPr>
                <w:color w:val="000000"/>
                <w:sz w:val="19"/>
                <w:szCs w:val="19"/>
              </w:rPr>
              <w:t>Протокол от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26  </w:t>
            </w:r>
            <w:r w:rsidRPr="0079029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   марта          </w:t>
            </w:r>
            <w:r w:rsidRPr="00790291">
              <w:rPr>
                <w:color w:val="000000"/>
                <w:sz w:val="19"/>
                <w:szCs w:val="19"/>
              </w:rPr>
              <w:t xml:space="preserve">  20</w:t>
            </w:r>
            <w:r>
              <w:rPr>
                <w:color w:val="000000"/>
                <w:sz w:val="19"/>
                <w:szCs w:val="19"/>
                <w:u w:val="single"/>
              </w:rPr>
              <w:t>20</w:t>
            </w:r>
            <w:r w:rsidRPr="00790291">
              <w:rPr>
                <w:color w:val="000000"/>
                <w:sz w:val="19"/>
                <w:szCs w:val="19"/>
              </w:rPr>
              <w:t xml:space="preserve"> г.  № 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D94E8B" w:rsidRPr="00790291" w:rsidRDefault="00D94E8B" w:rsidP="00A5188A">
            <w:pPr>
              <w:rPr>
                <w:sz w:val="19"/>
                <w:szCs w:val="19"/>
              </w:rPr>
            </w:pPr>
            <w:r w:rsidRPr="00790291">
              <w:rPr>
                <w:color w:val="000000"/>
                <w:sz w:val="19"/>
                <w:szCs w:val="19"/>
              </w:rPr>
              <w:t>Председатель МК _______</w:t>
            </w:r>
          </w:p>
        </w:tc>
      </w:tr>
      <w:tr w:rsidR="00D94E8B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48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 xml:space="preserve">Председатель ЦК/МК 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2021-2022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694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ЦК/МК_______</w:t>
            </w:r>
          </w:p>
        </w:tc>
      </w:tr>
      <w:tr w:rsidR="00D94E8B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E8B" w:rsidRPr="00790291" w:rsidRDefault="00D94E8B" w:rsidP="00A5188A"/>
        </w:tc>
      </w:tr>
      <w:tr w:rsidR="00D94E8B" w:rsidRPr="0079029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jc w:val="center"/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493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color w:val="000000"/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(выбрать нужное)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Pr="00790291">
              <w:rPr>
                <w:color w:val="000000"/>
                <w:sz w:val="20"/>
                <w:szCs w:val="20"/>
              </w:rPr>
              <w:t xml:space="preserve"> учебном году на заседании цикловой/методической комиссии</w:t>
            </w:r>
          </w:p>
        </w:tc>
      </w:tr>
      <w:tr w:rsidR="00D94E8B" w:rsidRPr="0079029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b/>
                <w:b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94E8B" w:rsidRPr="0079029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</w:tr>
      <w:tr w:rsidR="00D94E8B" w:rsidRPr="00790291">
        <w:trPr>
          <w:trHeight w:hRule="exact" w:val="694"/>
        </w:trPr>
        <w:tc>
          <w:tcPr>
            <w:tcW w:w="2405" w:type="dxa"/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94E8B" w:rsidRPr="00790291" w:rsidRDefault="00D94E8B" w:rsidP="00A5188A">
            <w:pPr>
              <w:rPr>
                <w:sz w:val="20"/>
                <w:szCs w:val="20"/>
              </w:rPr>
            </w:pPr>
            <w:r w:rsidRPr="00790291">
              <w:rPr>
                <w:color w:val="000000"/>
                <w:sz w:val="20"/>
                <w:szCs w:val="20"/>
              </w:rPr>
              <w:t>Председатель ЦК/МК _______</w:t>
            </w:r>
          </w:p>
        </w:tc>
      </w:tr>
      <w:tr w:rsidR="00D94E8B" w:rsidRPr="0079029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94E8B" w:rsidRPr="00790291" w:rsidRDefault="00D94E8B" w:rsidP="00A5188A"/>
        </w:tc>
        <w:tc>
          <w:tcPr>
            <w:tcW w:w="771" w:type="dxa"/>
          </w:tcPr>
          <w:p w:rsidR="00D94E8B" w:rsidRPr="00790291" w:rsidRDefault="00D94E8B" w:rsidP="00A5188A"/>
        </w:tc>
        <w:tc>
          <w:tcPr>
            <w:tcW w:w="1013" w:type="dxa"/>
          </w:tcPr>
          <w:p w:rsidR="00D94E8B" w:rsidRPr="00790291" w:rsidRDefault="00D94E8B" w:rsidP="00A5188A"/>
        </w:tc>
      </w:tr>
    </w:tbl>
    <w:p w:rsidR="00D94E8B" w:rsidRDefault="00D94E8B" w:rsidP="00E2034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/>
    <w:p w:rsidR="00D94E8B" w:rsidRDefault="00D94E8B" w:rsidP="00E2034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D94E8B" w:rsidRPr="00E20349" w:rsidRDefault="00D94E8B" w:rsidP="00E2034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20349">
        <w:rPr>
          <w:b/>
          <w:bCs/>
        </w:rPr>
        <w:t>СОДЕРЖАНИЕ</w:t>
      </w:r>
      <w:bookmarkEnd w:id="0"/>
    </w:p>
    <w:p w:rsidR="00D94E8B" w:rsidRPr="002A000B" w:rsidRDefault="00D94E8B" w:rsidP="00E20349"/>
    <w:p w:rsidR="00D94E8B" w:rsidRDefault="00D94E8B" w:rsidP="00E20349"/>
    <w:tbl>
      <w:tblPr>
        <w:tblW w:w="9540" w:type="dxa"/>
        <w:tblInd w:w="-106" w:type="dxa"/>
        <w:tblLook w:val="01E0"/>
      </w:tblPr>
      <w:tblGrid>
        <w:gridCol w:w="9000"/>
        <w:gridCol w:w="540"/>
      </w:tblGrid>
      <w:tr w:rsidR="00D94E8B" w:rsidRPr="000070D0">
        <w:tc>
          <w:tcPr>
            <w:tcW w:w="9000" w:type="dxa"/>
          </w:tcPr>
          <w:p w:rsidR="00D94E8B" w:rsidRPr="0059616E" w:rsidRDefault="00D94E8B" w:rsidP="009E3FD0">
            <w:pPr>
              <w:numPr>
                <w:ilvl w:val="0"/>
                <w:numId w:val="23"/>
              </w:numPr>
              <w:spacing w:line="360" w:lineRule="auto"/>
              <w:jc w:val="both"/>
            </w:pPr>
            <w:r w:rsidRPr="00344FBA">
              <w:rPr>
                <w:b/>
                <w:bCs/>
                <w:caps/>
              </w:rPr>
              <w:t>Общая характеристика рабочей</w:t>
            </w:r>
            <w:r w:rsidRPr="00344FBA">
              <w:rPr>
                <w:b/>
                <w:bCs/>
              </w:rPr>
              <w:t xml:space="preserve"> ПРОГРАММЫ УЧЕБНОЙ ДИСЦИПЛИНЫ ……………………………………………………………………….</w:t>
            </w:r>
          </w:p>
        </w:tc>
        <w:tc>
          <w:tcPr>
            <w:tcW w:w="540" w:type="dxa"/>
          </w:tcPr>
          <w:p w:rsidR="00D94E8B" w:rsidRPr="000070D0" w:rsidRDefault="00D94E8B" w:rsidP="009E3FD0">
            <w:pPr>
              <w:spacing w:line="360" w:lineRule="auto"/>
              <w:jc w:val="right"/>
              <w:rPr>
                <w:b/>
                <w:bCs/>
              </w:rPr>
            </w:pPr>
          </w:p>
          <w:p w:rsidR="00D94E8B" w:rsidRPr="000070D0" w:rsidRDefault="00D94E8B" w:rsidP="009E3FD0">
            <w:pPr>
              <w:spacing w:line="360" w:lineRule="auto"/>
              <w:jc w:val="right"/>
              <w:rPr>
                <w:b/>
                <w:bCs/>
              </w:rPr>
            </w:pPr>
            <w:r w:rsidRPr="000070D0">
              <w:rPr>
                <w:b/>
                <w:bCs/>
              </w:rPr>
              <w:t>5</w:t>
            </w:r>
          </w:p>
        </w:tc>
      </w:tr>
      <w:tr w:rsidR="00D94E8B" w:rsidRPr="000070D0">
        <w:tc>
          <w:tcPr>
            <w:tcW w:w="9000" w:type="dxa"/>
          </w:tcPr>
          <w:p w:rsidR="00D94E8B" w:rsidRDefault="00D94E8B" w:rsidP="009E3FD0">
            <w:pPr>
              <w:numPr>
                <w:ilvl w:val="0"/>
                <w:numId w:val="23"/>
              </w:numPr>
              <w:spacing w:line="360" w:lineRule="auto"/>
            </w:pPr>
            <w:r>
              <w:rPr>
                <w:b/>
                <w:bCs/>
              </w:rPr>
              <w:t xml:space="preserve">СТРУКТУРА И СОДЕРЖАНИЕ </w:t>
            </w:r>
            <w:r w:rsidRPr="00344FBA">
              <w:rPr>
                <w:b/>
                <w:bCs/>
              </w:rPr>
              <w:t>ДИСЦИПЛИНЫ ………………...</w:t>
            </w:r>
            <w:r>
              <w:rPr>
                <w:b/>
                <w:bCs/>
              </w:rPr>
              <w:t>.....................</w:t>
            </w:r>
          </w:p>
        </w:tc>
        <w:tc>
          <w:tcPr>
            <w:tcW w:w="540" w:type="dxa"/>
          </w:tcPr>
          <w:p w:rsidR="00D94E8B" w:rsidRPr="000070D0" w:rsidRDefault="00D94E8B" w:rsidP="009E3FD0">
            <w:pPr>
              <w:spacing w:line="360" w:lineRule="auto"/>
              <w:jc w:val="right"/>
              <w:rPr>
                <w:b/>
                <w:bCs/>
              </w:rPr>
            </w:pPr>
            <w:r w:rsidRPr="000070D0">
              <w:rPr>
                <w:b/>
                <w:bCs/>
              </w:rPr>
              <w:t>7</w:t>
            </w:r>
          </w:p>
        </w:tc>
      </w:tr>
      <w:tr w:rsidR="00D94E8B" w:rsidRPr="000070D0">
        <w:tc>
          <w:tcPr>
            <w:tcW w:w="9000" w:type="dxa"/>
          </w:tcPr>
          <w:p w:rsidR="00D94E8B" w:rsidRDefault="00D94E8B" w:rsidP="009E3FD0">
            <w:pPr>
              <w:numPr>
                <w:ilvl w:val="0"/>
                <w:numId w:val="23"/>
              </w:numPr>
              <w:spacing w:line="360" w:lineRule="auto"/>
            </w:pPr>
            <w:r w:rsidRPr="00344FBA">
              <w:rPr>
                <w:b/>
                <w:bCs/>
              </w:rPr>
              <w:t>УСЛОВИЯ РЕАЛИЗАЦИИ ПРОГРАММЫ ДИСЦИПЛИНЫ ………………….</w:t>
            </w:r>
          </w:p>
        </w:tc>
        <w:tc>
          <w:tcPr>
            <w:tcW w:w="540" w:type="dxa"/>
          </w:tcPr>
          <w:p w:rsidR="00D94E8B" w:rsidRPr="000070D0" w:rsidRDefault="00D94E8B" w:rsidP="009E3FD0">
            <w:pPr>
              <w:spacing w:line="360" w:lineRule="auto"/>
              <w:jc w:val="right"/>
              <w:rPr>
                <w:b/>
                <w:bCs/>
              </w:rPr>
            </w:pPr>
            <w:r w:rsidRPr="000070D0">
              <w:rPr>
                <w:b/>
                <w:bCs/>
              </w:rPr>
              <w:t>12</w:t>
            </w:r>
          </w:p>
        </w:tc>
      </w:tr>
      <w:tr w:rsidR="00D94E8B" w:rsidRPr="000070D0">
        <w:tc>
          <w:tcPr>
            <w:tcW w:w="9000" w:type="dxa"/>
          </w:tcPr>
          <w:p w:rsidR="00D94E8B" w:rsidRPr="00344FBA" w:rsidRDefault="00D94E8B" w:rsidP="009E3FD0">
            <w:pPr>
              <w:numPr>
                <w:ilvl w:val="0"/>
                <w:numId w:val="23"/>
              </w:numPr>
              <w:spacing w:line="360" w:lineRule="auto"/>
              <w:rPr>
                <w:b/>
                <w:bCs/>
              </w:rPr>
            </w:pPr>
            <w:r w:rsidRPr="00344FBA">
              <w:rPr>
                <w:b/>
                <w:bCs/>
              </w:rPr>
              <w:t>КОНТРОЛЬ И ОЦЕНКА РЕЗУЛЬТАТОВ ОСВОЕНИЯ ДИСЦИПЛИНЫ …..</w:t>
            </w:r>
          </w:p>
        </w:tc>
        <w:tc>
          <w:tcPr>
            <w:tcW w:w="540" w:type="dxa"/>
          </w:tcPr>
          <w:p w:rsidR="00D94E8B" w:rsidRPr="000070D0" w:rsidRDefault="00D94E8B" w:rsidP="009E3FD0">
            <w:pPr>
              <w:spacing w:line="360" w:lineRule="auto"/>
              <w:jc w:val="right"/>
              <w:rPr>
                <w:b/>
                <w:bCs/>
              </w:rPr>
            </w:pPr>
            <w:r w:rsidRPr="000070D0">
              <w:rPr>
                <w:b/>
                <w:bCs/>
              </w:rPr>
              <w:t>14</w:t>
            </w:r>
          </w:p>
        </w:tc>
      </w:tr>
    </w:tbl>
    <w:p w:rsidR="00D94E8B" w:rsidRDefault="00D94E8B" w:rsidP="00E20349"/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  <w:r>
        <w:t xml:space="preserve"> </w:t>
      </w:r>
    </w:p>
    <w:p w:rsidR="00D94E8B" w:rsidRDefault="00D94E8B" w:rsidP="00AC7E30">
      <w:pPr>
        <w:spacing w:line="360" w:lineRule="auto"/>
        <w:jc w:val="both"/>
        <w:rPr>
          <w:sz w:val="28"/>
          <w:szCs w:val="28"/>
        </w:rPr>
      </w:pPr>
      <w:r>
        <w:t xml:space="preserve"> </w:t>
      </w:r>
    </w:p>
    <w:p w:rsidR="00D94E8B" w:rsidRDefault="00D94E8B" w:rsidP="00AC7E30">
      <w:pPr>
        <w:spacing w:line="360" w:lineRule="auto"/>
        <w:jc w:val="both"/>
        <w:rPr>
          <w:sz w:val="28"/>
          <w:szCs w:val="28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  <w:r>
        <w:rPr>
          <w:rFonts w:ascii="Times New Roman CYR" w:hAnsi="Times New Roman CYR" w:cs="Times New Roman CYR"/>
        </w:rPr>
        <w:t xml:space="preserve"> </w:t>
      </w: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pacing w:val="-12"/>
        </w:rPr>
      </w:pPr>
    </w:p>
    <w:p w:rsidR="00D94E8B" w:rsidRPr="00F157F7" w:rsidRDefault="00D94E8B" w:rsidP="0023499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rPr>
          <w:vertAlign w:val="superscript"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vertAlign w:val="superscript"/>
        </w:rPr>
      </w:pPr>
    </w:p>
    <w:p w:rsidR="00D94E8B" w:rsidRPr="00F157F7" w:rsidRDefault="00D94E8B" w:rsidP="00252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Default="00D94E8B" w:rsidP="00252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D94E8B" w:rsidRPr="00F157F7" w:rsidRDefault="00D94E8B" w:rsidP="00252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D94E8B" w:rsidRPr="00F157F7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94E8B" w:rsidRPr="003401FD" w:rsidRDefault="00D94E8B" w:rsidP="005E3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bCs/>
          <w:caps/>
        </w:rPr>
      </w:pPr>
      <w:r w:rsidRPr="003401FD">
        <w:rPr>
          <w:b/>
          <w:bCs/>
          <w:caps/>
        </w:rPr>
        <w:t>1. общая характеристика рабочей   ПРОГРАМ</w:t>
      </w:r>
      <w:r>
        <w:rPr>
          <w:b/>
          <w:bCs/>
          <w:caps/>
        </w:rPr>
        <w:t>МЫ  учебной дисциплины</w:t>
      </w:r>
    </w:p>
    <w:p w:rsidR="00D94E8B" w:rsidRPr="009A3E44" w:rsidRDefault="00D94E8B" w:rsidP="008439CB">
      <w:pPr>
        <w:suppressAutoHyphens/>
        <w:spacing w:after="12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  <w:r w:rsidRPr="00B93EBA">
        <w:rPr>
          <w:b/>
          <w:bCs/>
        </w:rPr>
        <w:t>1.1. Место дисциплины в структуре основной образовательной программы</w:t>
      </w:r>
    </w:p>
    <w:p w:rsidR="00D94E8B" w:rsidRPr="00177101" w:rsidRDefault="00D94E8B" w:rsidP="008439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177101">
        <w:t>Учеб</w:t>
      </w:r>
      <w:r>
        <w:t>ная дисциплина ОГСЭ.02 «История</w:t>
      </w:r>
      <w:r w:rsidRPr="00177101">
        <w:t>» является обязательной частью гуманитарного и социально–экономического цикла основной образовательной программы в соответст</w:t>
      </w:r>
      <w:r>
        <w:t xml:space="preserve">вии с ФГОС по </w:t>
      </w:r>
      <w:r w:rsidRPr="00177101">
        <w:t xml:space="preserve">38.02.01 «Экономика и бухгалтерский учет (по отраслям)». </w:t>
      </w:r>
    </w:p>
    <w:p w:rsidR="00D94E8B" w:rsidRDefault="00D94E8B" w:rsidP="008439CB">
      <w:pPr>
        <w:spacing w:line="360" w:lineRule="auto"/>
        <w:ind w:firstLine="708"/>
        <w:jc w:val="both"/>
      </w:pPr>
      <w:r w:rsidRPr="00177101">
        <w:t>Учебная дисциплина «История» обеспечивает формирование  общих компетенций по всем видам деят</w:t>
      </w:r>
      <w:r>
        <w:t xml:space="preserve">ельности ФГОС по специальности </w:t>
      </w:r>
      <w:r w:rsidRPr="00177101">
        <w:t>38.02.01 Экономика и бухгалтерский учет (по отраслям). Особое значение дисциплина имеет при формировании и развитии</w:t>
      </w:r>
      <w:r>
        <w:t xml:space="preserve">  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01. Выбирать способы решения задач профессиональной деятельности применительно к различным контекстам;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94E8B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03. Планировать и реализовывать собственное професси</w:t>
      </w:r>
      <w:r>
        <w:t>ональное и личностное развитие;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04. Работать в коллективе и команде, эффективно взаимодействовать с коллегами, руководством, клиентами;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D94E8B" w:rsidRPr="00243F10" w:rsidRDefault="00D94E8B" w:rsidP="008439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09. Использовать информационные технологии в профессиональной деятельности;</w:t>
      </w:r>
    </w:p>
    <w:p w:rsidR="00D94E8B" w:rsidRDefault="00D94E8B" w:rsidP="00E20F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43F10">
        <w:t>ОК 10. Пользоваться профессиональной документацией на госуд</w:t>
      </w:r>
      <w:r>
        <w:t>арственном и иностранном языках.</w:t>
      </w:r>
    </w:p>
    <w:p w:rsidR="00D94E8B" w:rsidRPr="009A3E44" w:rsidRDefault="00D94E8B" w:rsidP="00E20F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A3E44">
        <w:rPr>
          <w:b/>
          <w:bCs/>
        </w:rPr>
        <w:t>1.2.Цель и планируемые результаты освоения дисциплины:</w:t>
      </w:r>
    </w:p>
    <w:p w:rsidR="00D94E8B" w:rsidRDefault="00D94E8B" w:rsidP="00F558CF">
      <w:pPr>
        <w:spacing w:line="360" w:lineRule="auto"/>
        <w:ind w:firstLine="709"/>
        <w:jc w:val="both"/>
      </w:pPr>
      <w:r w:rsidRPr="009A3E44"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52"/>
        <w:gridCol w:w="3960"/>
      </w:tblGrid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  <w:rPr>
                <w:b/>
                <w:bCs/>
              </w:rPr>
            </w:pPr>
            <w:r w:rsidRPr="003B56BE">
              <w:rPr>
                <w:b/>
                <w:bCs/>
                <w:sz w:val="22"/>
                <w:szCs w:val="22"/>
              </w:rPr>
              <w:t>Код</w:t>
            </w:r>
          </w:p>
          <w:p w:rsidR="00D94E8B" w:rsidRPr="003B56BE" w:rsidRDefault="00D94E8B" w:rsidP="00B81BCA">
            <w:pPr>
              <w:jc w:val="center"/>
              <w:rPr>
                <w:b/>
                <w:bCs/>
              </w:rPr>
            </w:pPr>
            <w:r w:rsidRPr="003B56BE">
              <w:rPr>
                <w:b/>
                <w:bCs/>
                <w:sz w:val="22"/>
                <w:szCs w:val="22"/>
              </w:rPr>
              <w:t>ОК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jc w:val="center"/>
              <w:rPr>
                <w:b/>
                <w:bCs/>
              </w:rPr>
            </w:pPr>
            <w:r w:rsidRPr="003B56BE"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jc w:val="center"/>
              <w:rPr>
                <w:b/>
                <w:bCs/>
              </w:rPr>
            </w:pPr>
            <w:r w:rsidRPr="003B56BE">
              <w:rPr>
                <w:b/>
                <w:bCs/>
                <w:sz w:val="22"/>
                <w:szCs w:val="22"/>
              </w:rPr>
              <w:t>Знания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suppressAutoHyphens/>
              <w:jc w:val="center"/>
            </w:pPr>
            <w:r w:rsidRPr="003B56BE">
              <w:rPr>
                <w:sz w:val="22"/>
                <w:szCs w:val="22"/>
              </w:rPr>
              <w:t>ОК 01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02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03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04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jc w:val="both"/>
            </w:pPr>
            <w:r w:rsidRPr="003B56BE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05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06</w:t>
            </w:r>
          </w:p>
        </w:tc>
        <w:tc>
          <w:tcPr>
            <w:tcW w:w="4452" w:type="dxa"/>
          </w:tcPr>
          <w:p w:rsidR="00D94E8B" w:rsidRPr="003B56BE" w:rsidRDefault="00D94E8B" w:rsidP="00B81BCA">
            <w:r w:rsidRPr="003B56BE">
              <w:rPr>
                <w:sz w:val="22"/>
                <w:szCs w:val="22"/>
              </w:rPr>
              <w:t xml:space="preserve">описывать значимость своей </w:t>
            </w:r>
            <w:r w:rsidRPr="003B56BE">
              <w:rPr>
                <w:i/>
                <w:iCs/>
                <w:sz w:val="22"/>
                <w:szCs w:val="22"/>
              </w:rPr>
              <w:t xml:space="preserve">профессии (специальности); </w:t>
            </w:r>
            <w:r w:rsidRPr="003B56BE">
              <w:rPr>
                <w:sz w:val="22"/>
                <w:szCs w:val="22"/>
              </w:rPr>
              <w:t>применять стандарты антикоррупционного поведения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07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09</w:t>
            </w:r>
          </w:p>
        </w:tc>
        <w:tc>
          <w:tcPr>
            <w:tcW w:w="4452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94E8B" w:rsidRPr="007F41F1">
        <w:tc>
          <w:tcPr>
            <w:tcW w:w="1188" w:type="dxa"/>
          </w:tcPr>
          <w:p w:rsidR="00D94E8B" w:rsidRPr="003B56BE" w:rsidRDefault="00D94E8B" w:rsidP="00B81BCA">
            <w:pPr>
              <w:jc w:val="center"/>
            </w:pPr>
            <w:r w:rsidRPr="003B56BE">
              <w:rPr>
                <w:sz w:val="22"/>
                <w:szCs w:val="22"/>
              </w:rPr>
              <w:t>ОК 10</w:t>
            </w:r>
          </w:p>
        </w:tc>
        <w:tc>
          <w:tcPr>
            <w:tcW w:w="4452" w:type="dxa"/>
          </w:tcPr>
          <w:p w:rsidR="00D94E8B" w:rsidRPr="003B56BE" w:rsidRDefault="00D94E8B" w:rsidP="00B81BCA">
            <w:r w:rsidRPr="003B56BE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960" w:type="dxa"/>
          </w:tcPr>
          <w:p w:rsidR="00D94E8B" w:rsidRPr="003B56BE" w:rsidRDefault="00D94E8B" w:rsidP="00B81BCA">
            <w:pPr>
              <w:suppressAutoHyphens/>
            </w:pPr>
            <w:r w:rsidRPr="003B56BE">
              <w:rPr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D94E8B" w:rsidRDefault="00D94E8B" w:rsidP="00CD4022">
      <w:pPr>
        <w:spacing w:line="312" w:lineRule="auto"/>
        <w:jc w:val="both"/>
      </w:pPr>
    </w:p>
    <w:p w:rsidR="00D94E8B" w:rsidRPr="00873CE9" w:rsidRDefault="00D94E8B" w:rsidP="00F558CF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СТРУКТУРА И СОДЕРЖАНИЕ </w:t>
      </w:r>
      <w:r w:rsidRPr="00873CE9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D94E8B" w:rsidRPr="00873CE9" w:rsidRDefault="00D94E8B" w:rsidP="00F5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D94E8B" w:rsidRPr="00244B92" w:rsidRDefault="00D94E8B" w:rsidP="00F5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244B92">
        <w:rPr>
          <w:b/>
          <w:bCs/>
        </w:rPr>
        <w:t>2.1. Объем учебной дисциплины и виды учебной работы</w:t>
      </w:r>
    </w:p>
    <w:p w:rsidR="00D94E8B" w:rsidRPr="00E67122" w:rsidRDefault="00D94E8B" w:rsidP="00F55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94E8B" w:rsidRPr="00244B92">
        <w:trPr>
          <w:trHeight w:val="460"/>
        </w:trPr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center"/>
            </w:pPr>
            <w:r w:rsidRPr="00244B9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</w:pPr>
            <w:r w:rsidRPr="00244B92">
              <w:rPr>
                <w:b/>
                <w:bCs/>
              </w:rPr>
              <w:t>Объем часов</w:t>
            </w:r>
          </w:p>
        </w:tc>
      </w:tr>
      <w:tr w:rsidR="00D94E8B" w:rsidRPr="00244B92">
        <w:trPr>
          <w:trHeight w:val="490"/>
        </w:trPr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 xml:space="preserve">Объем образовательной программы </w:t>
            </w:r>
            <w:r w:rsidRPr="00472ACE">
              <w:rPr>
                <w:b/>
                <w:bCs/>
              </w:rPr>
              <w:t>учебной дисциплины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  <w:rPr>
                <w:b/>
                <w:bCs/>
              </w:rPr>
            </w:pPr>
            <w:r w:rsidRPr="00244B92">
              <w:rPr>
                <w:b/>
                <w:bCs/>
              </w:rPr>
              <w:t>58</w:t>
            </w:r>
          </w:p>
        </w:tc>
      </w:tr>
      <w:tr w:rsidR="00D94E8B" w:rsidRPr="00244B92">
        <w:tc>
          <w:tcPr>
            <w:tcW w:w="7904" w:type="dxa"/>
          </w:tcPr>
          <w:p w:rsidR="00D94E8B" w:rsidRPr="00952A22" w:rsidRDefault="00D94E8B" w:rsidP="00CD4022">
            <w:pPr>
              <w:spacing w:after="120"/>
              <w:jc w:val="both"/>
            </w:pPr>
            <w:r w:rsidRPr="00952A22">
              <w:rPr>
                <w:b/>
                <w:bCs/>
                <w:lang w:eastAsia="en-US"/>
              </w:rPr>
              <w:t>Объем работы обучающихся во взаимодействии с преподавателем</w:t>
            </w:r>
            <w:r w:rsidRPr="00952A22">
              <w:rPr>
                <w:b/>
                <w:bCs/>
              </w:rPr>
              <w:t xml:space="preserve">  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D94E8B" w:rsidRPr="00244B92"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both"/>
            </w:pPr>
            <w:r w:rsidRPr="00244B92">
              <w:t>в том числе: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</w:pPr>
          </w:p>
        </w:tc>
      </w:tr>
      <w:tr w:rsidR="00D94E8B" w:rsidRPr="00244B92"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both"/>
            </w:pPr>
            <w:r>
              <w:t xml:space="preserve"> </w:t>
            </w:r>
            <w:r w:rsidRPr="00472ACE">
              <w:rPr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</w:pPr>
            <w:r>
              <w:t>36</w:t>
            </w:r>
          </w:p>
        </w:tc>
      </w:tr>
      <w:tr w:rsidR="00D94E8B" w:rsidRPr="00244B92"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both"/>
            </w:pPr>
            <w:r>
              <w:t xml:space="preserve"> </w:t>
            </w:r>
            <w:r w:rsidRPr="00244B92">
              <w:t>практические занятия</w:t>
            </w:r>
          </w:p>
        </w:tc>
        <w:tc>
          <w:tcPr>
            <w:tcW w:w="1800" w:type="dxa"/>
          </w:tcPr>
          <w:p w:rsidR="00D94E8B" w:rsidRPr="00F558CF" w:rsidRDefault="00D94E8B" w:rsidP="00CD4022">
            <w:pPr>
              <w:spacing w:after="120"/>
              <w:jc w:val="center"/>
            </w:pPr>
            <w:r>
              <w:t>16</w:t>
            </w:r>
          </w:p>
        </w:tc>
      </w:tr>
      <w:tr w:rsidR="00D94E8B" w:rsidRPr="00244B92"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both"/>
              <w:rPr>
                <w:b/>
                <w:bCs/>
              </w:rPr>
            </w:pPr>
            <w:r w:rsidRPr="00244B92">
              <w:rPr>
                <w:b/>
                <w:bCs/>
              </w:rPr>
              <w:t>Самостоятел</w:t>
            </w:r>
            <w:r>
              <w:rPr>
                <w:b/>
                <w:bCs/>
              </w:rPr>
              <w:t>ьная работа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94E8B" w:rsidRPr="00244B92">
        <w:tc>
          <w:tcPr>
            <w:tcW w:w="7904" w:type="dxa"/>
          </w:tcPr>
          <w:p w:rsidR="00D94E8B" w:rsidRPr="00244B92" w:rsidRDefault="00D94E8B" w:rsidP="00CD4022">
            <w:pPr>
              <w:spacing w:after="120"/>
              <w:jc w:val="both"/>
              <w:rPr>
                <w:b/>
                <w:bCs/>
              </w:rPr>
            </w:pPr>
            <w:r w:rsidRPr="00472ACE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>ромежуточная аттестация в форме</w:t>
            </w:r>
            <w:r w:rsidRPr="00F558CF">
              <w:rPr>
                <w:rStyle w:val="1"/>
                <w:i w:val="0"/>
                <w:iCs w:val="0"/>
                <w:sz w:val="24"/>
                <w:szCs w:val="24"/>
                <w:lang w:eastAsia="ru-RU"/>
              </w:rPr>
              <w:t xml:space="preserve"> дифференцированного зачета</w:t>
            </w:r>
          </w:p>
        </w:tc>
        <w:tc>
          <w:tcPr>
            <w:tcW w:w="1800" w:type="dxa"/>
          </w:tcPr>
          <w:p w:rsidR="00D94E8B" w:rsidRPr="00244B92" w:rsidRDefault="00D94E8B" w:rsidP="00CD4022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D94E8B" w:rsidRPr="00F558CF" w:rsidRDefault="00D94E8B" w:rsidP="00F558CF">
      <w:pPr>
        <w:jc w:val="both"/>
        <w:rPr>
          <w:b/>
          <w:bCs/>
        </w:rPr>
      </w:pPr>
    </w:p>
    <w:p w:rsidR="00D94E8B" w:rsidRDefault="00D94E8B" w:rsidP="00F558CF">
      <w:pPr>
        <w:jc w:val="both"/>
        <w:rPr>
          <w:i/>
          <w:iCs/>
        </w:rPr>
        <w:sectPr w:rsidR="00D94E8B" w:rsidSect="00AE29E5">
          <w:footerReference w:type="default" r:id="rId7"/>
          <w:pgSz w:w="12240" w:h="15840"/>
          <w:pgMar w:top="1134" w:right="851" w:bottom="1134" w:left="1418" w:header="720" w:footer="720" w:gutter="0"/>
          <w:cols w:space="720"/>
          <w:noEndnote/>
          <w:titlePg/>
          <w:docGrid w:linePitch="360"/>
        </w:sectPr>
      </w:pPr>
    </w:p>
    <w:p w:rsidR="00D94E8B" w:rsidRDefault="00D94E8B" w:rsidP="0013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b/>
          <w:bCs/>
        </w:rPr>
      </w:pPr>
      <w:r>
        <w:rPr>
          <w:b/>
          <w:bCs/>
          <w:caps/>
        </w:rPr>
        <w:t xml:space="preserve">         </w:t>
      </w:r>
      <w:r w:rsidRPr="00F157F7">
        <w:rPr>
          <w:b/>
          <w:bCs/>
          <w:caps/>
        </w:rPr>
        <w:t xml:space="preserve">2.2 </w:t>
      </w:r>
      <w:r w:rsidRPr="00F157F7">
        <w:rPr>
          <w:rFonts w:ascii="Times New Roman CYR" w:hAnsi="Times New Roman CYR" w:cs="Times New Roman CYR"/>
          <w:b/>
          <w:bCs/>
        </w:rPr>
        <w:t>Тематич</w:t>
      </w:r>
      <w:r>
        <w:rPr>
          <w:rFonts w:ascii="Times New Roman CYR" w:hAnsi="Times New Roman CYR" w:cs="Times New Roman CYR"/>
          <w:b/>
          <w:bCs/>
        </w:rPr>
        <w:t xml:space="preserve">еский план и содержание </w:t>
      </w:r>
      <w:r w:rsidRPr="00F157F7">
        <w:rPr>
          <w:rFonts w:ascii="Times New Roman CYR" w:hAnsi="Times New Roman CYR" w:cs="Times New Roman CYR"/>
          <w:b/>
          <w:bCs/>
        </w:rPr>
        <w:t>дисциплины</w:t>
      </w:r>
      <w:r w:rsidRPr="00F157F7">
        <w:rPr>
          <w:rFonts w:ascii="Times New Roman CYR" w:hAnsi="Times New Roman CYR" w:cs="Times New Roman CYR"/>
          <w:b/>
          <w:bCs/>
          <w:caps/>
        </w:rPr>
        <w:t xml:space="preserve"> </w:t>
      </w:r>
      <w:r w:rsidRPr="00F157F7">
        <w:rPr>
          <w:rFonts w:ascii="Times New Roman CYR" w:hAnsi="Times New Roman CYR" w:cs="Times New Roman CYR"/>
          <w:b/>
          <w:bCs/>
        </w:rPr>
        <w:t>«История»</w:t>
      </w:r>
    </w:p>
    <w:p w:rsidR="00D94E8B" w:rsidRPr="00130D1C" w:rsidRDefault="00D94E8B" w:rsidP="0013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483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2"/>
        <w:gridCol w:w="8787"/>
        <w:gridCol w:w="887"/>
        <w:gridCol w:w="1545"/>
      </w:tblGrid>
      <w:tr w:rsidR="00D94E8B" w:rsidRPr="00A25B22">
        <w:trPr>
          <w:trHeight w:val="20"/>
        </w:trPr>
        <w:tc>
          <w:tcPr>
            <w:tcW w:w="789" w:type="pct"/>
            <w:vAlign w:val="center"/>
          </w:tcPr>
          <w:p w:rsidR="00D94E8B" w:rsidRPr="00A25B22" w:rsidRDefault="00D94E8B" w:rsidP="00124CAE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3298" w:type="pct"/>
            <w:vAlign w:val="center"/>
          </w:tcPr>
          <w:p w:rsidR="00D94E8B" w:rsidRPr="00A25B22" w:rsidRDefault="00D94E8B" w:rsidP="00124CAE">
            <w:pPr>
              <w:jc w:val="center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3" w:type="pct"/>
            <w:vAlign w:val="center"/>
          </w:tcPr>
          <w:p w:rsidR="00D94E8B" w:rsidRPr="00A25B22" w:rsidRDefault="00D94E8B" w:rsidP="00124CAE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580" w:type="pct"/>
            <w:vAlign w:val="center"/>
          </w:tcPr>
          <w:p w:rsidR="00D94E8B" w:rsidRPr="004D1888" w:rsidRDefault="00D94E8B" w:rsidP="00124CAE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888">
              <w:rPr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Align w:val="center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8" w:type="pct"/>
            <w:vAlign w:val="center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3" w:type="pct"/>
            <w:vAlign w:val="center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" w:type="pct"/>
            <w:vAlign w:val="center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Align w:val="center"/>
          </w:tcPr>
          <w:p w:rsidR="00D94E8B" w:rsidRPr="00A25B22" w:rsidRDefault="00D94E8B" w:rsidP="00F350E3">
            <w:pPr>
              <w:spacing w:before="120" w:after="120"/>
              <w:jc w:val="center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3298" w:type="pct"/>
            <w:vAlign w:val="center"/>
          </w:tcPr>
          <w:p w:rsidR="00D94E8B" w:rsidRPr="00A25B22" w:rsidRDefault="00D94E8B" w:rsidP="00F350E3">
            <w:pPr>
              <w:spacing w:before="120" w:after="120"/>
              <w:jc w:val="both"/>
            </w:pPr>
            <w:r w:rsidRPr="00A25B22">
              <w:rPr>
                <w:sz w:val="22"/>
                <w:szCs w:val="22"/>
              </w:rPr>
              <w:t>Общая характеристика и периодизация новейшей истории</w:t>
            </w:r>
          </w:p>
        </w:tc>
        <w:tc>
          <w:tcPr>
            <w:tcW w:w="333" w:type="pct"/>
            <w:vAlign w:val="center"/>
          </w:tcPr>
          <w:p w:rsidR="00D94E8B" w:rsidRPr="00A25B22" w:rsidRDefault="00D94E8B" w:rsidP="00F350E3">
            <w:pPr>
              <w:suppressAutoHyphens/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Align w:val="center"/>
          </w:tcPr>
          <w:p w:rsidR="00D94E8B" w:rsidRPr="00A25B22" w:rsidRDefault="00D94E8B" w:rsidP="00F350E3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  <w:vAlign w:val="center"/>
          </w:tcPr>
          <w:p w:rsidR="00D94E8B" w:rsidRPr="00A25B22" w:rsidRDefault="00D94E8B" w:rsidP="00B905AE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</w:rPr>
              <w:t>Раздел 1. Послевоенное мирное урегулирование. Начало холодной войны</w:t>
            </w:r>
          </w:p>
        </w:tc>
        <w:tc>
          <w:tcPr>
            <w:tcW w:w="333" w:type="pct"/>
            <w:vAlign w:val="center"/>
          </w:tcPr>
          <w:p w:rsidR="00D94E8B" w:rsidRPr="00A25B22" w:rsidRDefault="00D94E8B" w:rsidP="00B905AE">
            <w:pPr>
              <w:suppressAutoHyphens/>
              <w:spacing w:after="120"/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Align w:val="center"/>
          </w:tcPr>
          <w:p w:rsidR="00D94E8B" w:rsidRPr="00A25B22" w:rsidRDefault="00D94E8B" w:rsidP="00B905AE">
            <w:pPr>
              <w:spacing w:after="120"/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</w:tcPr>
          <w:p w:rsidR="00D94E8B" w:rsidRPr="00A25B22" w:rsidRDefault="00D94E8B" w:rsidP="00124CAE">
            <w:pPr>
              <w:suppressAutoHyphens/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663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Интересы СССР и США, Великобритании и Франции в Европе после войны.</w:t>
            </w:r>
          </w:p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663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3298" w:type="pct"/>
          </w:tcPr>
          <w:p w:rsidR="00D94E8B" w:rsidRDefault="00D94E8B" w:rsidP="00124CAE">
            <w:pPr>
              <w:autoSpaceDE w:val="0"/>
              <w:snapToGrid w:val="0"/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Самостоятельная работа обучающихся</w:t>
            </w:r>
          </w:p>
          <w:p w:rsidR="00D94E8B" w:rsidRPr="00B54697" w:rsidRDefault="00D94E8B" w:rsidP="00124C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Составление опорного конспекта, </w:t>
            </w:r>
            <w:r w:rsidRPr="00F157F7">
              <w:rPr>
                <w:rFonts w:ascii="Times New Roman CYR" w:hAnsi="Times New Roman CYR" w:cs="Times New Roman CYR"/>
              </w:rPr>
              <w:t>словаря терминов.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157F7">
              <w:rPr>
                <w:rFonts w:ascii="Times New Roman CYR" w:hAnsi="Times New Roman CYR" w:cs="Times New Roman CYR"/>
              </w:rPr>
              <w:t xml:space="preserve">Работа с электронными ресурсами и </w:t>
            </w:r>
            <w:r w:rsidRPr="00F157F7">
              <w:rPr>
                <w:lang w:val="en-US"/>
              </w:rPr>
              <w:t>Internet</w:t>
            </w:r>
            <w:r w:rsidRPr="00F157F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0" w:type="pct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Первые конфликты и кризисы холодной войны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4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1.3</w:t>
            </w: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Страны «третьего мира»: крах колониализма и борьба против отсталости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675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58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Крушение колониальных империй</w:t>
            </w:r>
          </w:p>
        </w:tc>
        <w:tc>
          <w:tcPr>
            <w:tcW w:w="333" w:type="pct"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</w:tcPr>
          <w:p w:rsidR="00D94E8B" w:rsidRPr="00A25B22" w:rsidRDefault="00D94E8B" w:rsidP="00B905AE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</w:rPr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A25B22">
              <w:rPr>
                <w:b/>
                <w:bCs/>
                <w:sz w:val="22"/>
                <w:szCs w:val="22"/>
                <w:lang w:val="en-US"/>
              </w:rPr>
              <w:t>XX</w:t>
            </w:r>
            <w:r w:rsidRPr="00A25B22">
              <w:rPr>
                <w:b/>
                <w:bCs/>
                <w:sz w:val="22"/>
                <w:szCs w:val="22"/>
              </w:rPr>
              <w:t xml:space="preserve"> века</w:t>
            </w:r>
          </w:p>
        </w:tc>
        <w:tc>
          <w:tcPr>
            <w:tcW w:w="333" w:type="pct"/>
          </w:tcPr>
          <w:p w:rsidR="00D94E8B" w:rsidRPr="00A25B22" w:rsidRDefault="00D94E8B" w:rsidP="00B905AE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80" w:type="pct"/>
          </w:tcPr>
          <w:p w:rsidR="00D94E8B" w:rsidRPr="00A25B22" w:rsidRDefault="00D94E8B" w:rsidP="00B905AE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2.1.</w:t>
            </w:r>
          </w:p>
          <w:p w:rsidR="00D94E8B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Крупнейшие страны мира. США</w:t>
            </w:r>
          </w:p>
          <w:p w:rsidR="00D94E8B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  <w:p w:rsidR="00D94E8B" w:rsidRDefault="00D94E8B" w:rsidP="00124CAE">
            <w:pPr>
              <w:jc w:val="center"/>
              <w:rPr>
                <w:lang w:eastAsia="en-US"/>
              </w:rPr>
            </w:pPr>
          </w:p>
          <w:p w:rsidR="00D94E8B" w:rsidRDefault="00D94E8B" w:rsidP="00124CAE">
            <w:pPr>
              <w:jc w:val="center"/>
              <w:rPr>
                <w:lang w:eastAsia="en-US"/>
              </w:rPr>
            </w:pP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США – великая сверхдержава</w:t>
            </w:r>
          </w:p>
        </w:tc>
        <w:tc>
          <w:tcPr>
            <w:tcW w:w="333" w:type="pc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Default="00D94E8B" w:rsidP="00124CAE">
            <w:pPr>
              <w:autoSpaceDE w:val="0"/>
              <w:snapToGrid w:val="0"/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Самостоятельная работа обучающихся</w:t>
            </w:r>
          </w:p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Составление опорного конспекта, </w:t>
            </w:r>
            <w:r w:rsidRPr="00F157F7">
              <w:rPr>
                <w:rFonts w:ascii="Times New Roman CYR" w:hAnsi="Times New Roman CYR" w:cs="Times New Roman CYR"/>
              </w:rPr>
              <w:t>словаря терминов.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157F7">
              <w:rPr>
                <w:rFonts w:ascii="Times New Roman CYR" w:hAnsi="Times New Roman CYR" w:cs="Times New Roman CYR"/>
              </w:rPr>
              <w:t xml:space="preserve">Работа с электронными ресурсами и </w:t>
            </w:r>
            <w:r w:rsidRPr="00F157F7">
              <w:rPr>
                <w:lang w:val="en-US"/>
              </w:rPr>
              <w:t>Internet</w:t>
            </w:r>
            <w:r w:rsidRPr="00F157F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2.2.</w:t>
            </w: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Крупнейшие страны мира. Германия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2.3.</w:t>
            </w: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Развитие стран Восточной Европы во второй половине </w:t>
            </w:r>
            <w:r w:rsidRPr="00A25B22">
              <w:rPr>
                <w:b/>
                <w:bCs/>
                <w:sz w:val="22"/>
                <w:szCs w:val="22"/>
                <w:lang w:val="en-US" w:eastAsia="en-US"/>
              </w:rPr>
              <w:t>XX</w:t>
            </w: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 века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</w:rPr>
              <w:t>Практические занятия</w:t>
            </w: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D94E8B" w:rsidRPr="00A25B22" w:rsidRDefault="00D94E8B" w:rsidP="00124CAE">
            <w:pPr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Образование СЭВ и ОВД.</w:t>
            </w:r>
          </w:p>
        </w:tc>
        <w:tc>
          <w:tcPr>
            <w:tcW w:w="333" w:type="pc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2.4.</w:t>
            </w:r>
          </w:p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Социально-экономическое и политическое развитие государств Восточной и Южной Азии во второй половине XX века. Япония. Китай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1114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гоминьдановский Юг.</w:t>
            </w:r>
          </w:p>
        </w:tc>
        <w:tc>
          <w:tcPr>
            <w:tcW w:w="333" w:type="pct"/>
            <w:vMerge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</w:rPr>
              <w:t>Тема 2.5. Социально-экономическое и политическое развитие государств Восточной и Южной Азии во второй половине XX века. Индия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2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155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Тема 2.6. Латинская Америка. Проблемы развития  во второй половине XX- начале </w:t>
            </w:r>
            <w:r w:rsidRPr="00A25B22">
              <w:rPr>
                <w:b/>
                <w:bCs/>
                <w:sz w:val="22"/>
                <w:szCs w:val="22"/>
                <w:lang w:val="en-US" w:eastAsia="en-US"/>
              </w:rPr>
              <w:t>XXI</w:t>
            </w:r>
            <w:r w:rsidRPr="00A25B22">
              <w:rPr>
                <w:b/>
                <w:bCs/>
                <w:sz w:val="22"/>
                <w:szCs w:val="22"/>
                <w:lang w:eastAsia="en-US"/>
              </w:rPr>
              <w:t xml:space="preserve"> века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835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339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2.7. Советская концепция «нового политического мышления»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75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427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Социально-экономические реформы эпохи перестройки. Распад СССР.</w:t>
            </w:r>
          </w:p>
        </w:tc>
        <w:tc>
          <w:tcPr>
            <w:tcW w:w="333" w:type="pc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324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1428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</w:tcPr>
          <w:p w:rsidR="00D94E8B" w:rsidRPr="00A25B22" w:rsidRDefault="00D94E8B" w:rsidP="00F350E3">
            <w:pPr>
              <w:autoSpaceDE w:val="0"/>
              <w:snapToGrid w:val="0"/>
              <w:spacing w:before="120" w:after="12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Раздел 3. Новая эпоха в развитии науки и культуры. Духовное развитие во второй половине XX- начале XXI века</w:t>
            </w:r>
          </w:p>
        </w:tc>
        <w:tc>
          <w:tcPr>
            <w:tcW w:w="333" w:type="pct"/>
          </w:tcPr>
          <w:p w:rsidR="00D94E8B" w:rsidRPr="00A25B22" w:rsidRDefault="00D94E8B" w:rsidP="00F350E3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</w:tcPr>
          <w:p w:rsidR="00D94E8B" w:rsidRPr="00A25B22" w:rsidRDefault="00D94E8B" w:rsidP="00F350E3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70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3.1. Научно-техническая революция и культура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825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 xml:space="preserve">НТР и социальные сдвиги в западном обществе. Развитие образования. Кризис традиционных и национальных культур. </w:t>
            </w:r>
          </w:p>
        </w:tc>
        <w:tc>
          <w:tcPr>
            <w:tcW w:w="333" w:type="pct"/>
            <w:vMerge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354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3.2.</w:t>
            </w:r>
            <w:r w:rsidRPr="00A25B22">
              <w:rPr>
                <w:sz w:val="22"/>
                <w:szCs w:val="22"/>
              </w:rPr>
              <w:t xml:space="preserve"> </w:t>
            </w:r>
            <w:r w:rsidRPr="00A25B22">
              <w:rPr>
                <w:b/>
                <w:bCs/>
                <w:sz w:val="22"/>
                <w:szCs w:val="22"/>
                <w:lang w:eastAsia="en-US"/>
              </w:rPr>
              <w:t>Духовная жизнь в советском и российском обществах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735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</w:t>
            </w:r>
          </w:p>
        </w:tc>
        <w:tc>
          <w:tcPr>
            <w:tcW w:w="333" w:type="pct"/>
            <w:vMerge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</w:tcPr>
          <w:p w:rsidR="00D94E8B" w:rsidRPr="00A25B22" w:rsidRDefault="00D94E8B" w:rsidP="00F350E3">
            <w:pPr>
              <w:autoSpaceDE w:val="0"/>
              <w:snapToGrid w:val="0"/>
              <w:spacing w:before="120" w:after="120"/>
              <w:jc w:val="both"/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Раздел 4. Мир в начале XXI века. Глобальные проблемы человечества</w:t>
            </w:r>
          </w:p>
        </w:tc>
        <w:tc>
          <w:tcPr>
            <w:tcW w:w="333" w:type="pct"/>
          </w:tcPr>
          <w:p w:rsidR="00D94E8B" w:rsidRPr="00921888" w:rsidRDefault="00D94E8B" w:rsidP="00F350E3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0" w:type="pct"/>
          </w:tcPr>
          <w:p w:rsidR="00D94E8B" w:rsidRPr="00A25B22" w:rsidRDefault="00D94E8B" w:rsidP="00F350E3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366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4.1. Глобализация и глобальные вызовы человеческой цивилизации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84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96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4.2. Международные отношения в области национальной, региональной и глобальной безопасности. Противодействие международному терроризму и идеологическому экстремизму.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94E8B" w:rsidRPr="00A25B22">
        <w:trPr>
          <w:trHeight w:val="18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150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Default="00D94E8B" w:rsidP="00124CAE">
            <w:pPr>
              <w:autoSpaceDE w:val="0"/>
              <w:snapToGrid w:val="0"/>
              <w:jc w:val="both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Самостоятельная работа обучающихся</w:t>
            </w:r>
          </w:p>
          <w:p w:rsidR="00D94E8B" w:rsidRPr="00A25B22" w:rsidRDefault="00D94E8B" w:rsidP="00124CAE">
            <w:pPr>
              <w:autoSpaceDE w:val="0"/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Составление опорного конспекта, </w:t>
            </w:r>
            <w:r w:rsidRPr="00F157F7">
              <w:rPr>
                <w:rFonts w:ascii="Times New Roman CYR" w:hAnsi="Times New Roman CYR" w:cs="Times New Roman CYR"/>
              </w:rPr>
              <w:t>словаря терминов.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F157F7">
              <w:rPr>
                <w:rFonts w:ascii="Times New Roman CYR" w:hAnsi="Times New Roman CYR" w:cs="Times New Roman CYR"/>
              </w:rPr>
              <w:t xml:space="preserve">Работа с электронными ресурсами и </w:t>
            </w:r>
            <w:r w:rsidRPr="00F157F7">
              <w:rPr>
                <w:lang w:val="en-US"/>
              </w:rPr>
              <w:t>Internet</w:t>
            </w:r>
            <w:r w:rsidRPr="00F157F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 w:rsidRPr="004D18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111"/>
        </w:trPr>
        <w:tc>
          <w:tcPr>
            <w:tcW w:w="789" w:type="pct"/>
            <w:vMerge w:val="restar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  <w:r w:rsidRPr="00A25B22">
              <w:rPr>
                <w:b/>
                <w:bCs/>
                <w:sz w:val="22"/>
                <w:szCs w:val="22"/>
                <w:lang w:eastAsia="en-US"/>
              </w:rPr>
              <w:t>Тема 4.3. Российская Федерация- проблемы социально-экономического и культурного развития</w:t>
            </w: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</w:tcPr>
          <w:p w:rsidR="00D94E8B" w:rsidRPr="004D1888" w:rsidRDefault="00D94E8B" w:rsidP="00124CA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pct"/>
            <w:vMerge w:val="restar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  <w:lang w:eastAsia="en-US"/>
              </w:rPr>
              <w:t xml:space="preserve"> </w:t>
            </w:r>
            <w:r w:rsidRPr="00A25B22">
              <w:rPr>
                <w:sz w:val="22"/>
                <w:szCs w:val="22"/>
              </w:rPr>
              <w:t>ОК 1-7;</w:t>
            </w:r>
          </w:p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B22">
              <w:rPr>
                <w:sz w:val="22"/>
                <w:szCs w:val="22"/>
              </w:rPr>
              <w:t>ОК 9; ОК 10</w:t>
            </w:r>
          </w:p>
          <w:p w:rsidR="00D94E8B" w:rsidRPr="00A25B22" w:rsidRDefault="00D94E8B" w:rsidP="00124CAE">
            <w:pPr>
              <w:jc w:val="center"/>
              <w:rPr>
                <w:lang w:eastAsia="en-US"/>
              </w:rPr>
            </w:pPr>
          </w:p>
        </w:tc>
      </w:tr>
      <w:tr w:rsidR="00D94E8B" w:rsidRPr="00A25B22">
        <w:trPr>
          <w:trHeight w:val="165"/>
        </w:trPr>
        <w:tc>
          <w:tcPr>
            <w:tcW w:w="789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98" w:type="pct"/>
          </w:tcPr>
          <w:p w:rsidR="00D94E8B" w:rsidRPr="00A25B22" w:rsidRDefault="00D94E8B" w:rsidP="00124CAE">
            <w:pPr>
              <w:autoSpaceDE w:val="0"/>
              <w:snapToGrid w:val="0"/>
              <w:jc w:val="both"/>
            </w:pPr>
            <w:r w:rsidRPr="00A25B22">
              <w:rPr>
                <w:sz w:val="22"/>
                <w:szCs w:val="22"/>
              </w:rPr>
              <w:t>Россия и СНГ в укреплении безопасности на постсоветском пространстве. Проблемы социально-экономического и культурного развития страны в условиях открытого общества. Международные культурные связи.</w:t>
            </w:r>
          </w:p>
        </w:tc>
        <w:tc>
          <w:tcPr>
            <w:tcW w:w="333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80" w:type="pct"/>
            <w:vMerge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</w:tcPr>
          <w:p w:rsidR="00D94E8B" w:rsidRPr="00A25B22" w:rsidRDefault="00D94E8B" w:rsidP="00124C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333" w:type="pc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0" w:type="pc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94E8B" w:rsidRPr="00A25B22">
        <w:trPr>
          <w:trHeight w:val="20"/>
        </w:trPr>
        <w:tc>
          <w:tcPr>
            <w:tcW w:w="4087" w:type="pct"/>
            <w:gridSpan w:val="2"/>
          </w:tcPr>
          <w:p w:rsidR="00D94E8B" w:rsidRPr="00A25B22" w:rsidRDefault="00D94E8B" w:rsidP="00124C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333" w:type="pct"/>
          </w:tcPr>
          <w:p w:rsidR="00D94E8B" w:rsidRPr="00A25B22" w:rsidRDefault="00D94E8B" w:rsidP="00124C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5B22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580" w:type="pct"/>
          </w:tcPr>
          <w:p w:rsidR="00D94E8B" w:rsidRPr="00A25B22" w:rsidRDefault="00D94E8B" w:rsidP="00124CA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94E8B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:rsidR="00D94E8B" w:rsidRDefault="00D94E8B" w:rsidP="00234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  <w:sectPr w:rsidR="00D94E8B" w:rsidSect="00AE29E5">
          <w:pgSz w:w="15840" w:h="12240" w:orient="landscape"/>
          <w:pgMar w:top="1134" w:right="851" w:bottom="1134" w:left="1418" w:header="720" w:footer="720" w:gutter="0"/>
          <w:cols w:space="720"/>
          <w:noEndnote/>
          <w:titlePg/>
          <w:docGrid w:linePitch="360"/>
        </w:sectPr>
      </w:pPr>
    </w:p>
    <w:p w:rsidR="00D94E8B" w:rsidRDefault="00D94E8B" w:rsidP="000D27F3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УСЛОВИЯ РЕАЛИЗАЦИИ </w:t>
      </w:r>
      <w:r w:rsidRPr="00204855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 xml:space="preserve">программы </w:t>
      </w:r>
      <w:r w:rsidRPr="00B72996">
        <w:rPr>
          <w:rFonts w:ascii="Times New Roman" w:hAnsi="Times New Roman" w:cs="Times New Roman"/>
          <w:i w:val="0"/>
          <w:iCs w:val="0"/>
          <w:sz w:val="24"/>
          <w:szCs w:val="24"/>
        </w:rPr>
        <w:t>ДИСЦИПЛИНЫ</w:t>
      </w:r>
    </w:p>
    <w:p w:rsidR="00D94E8B" w:rsidRPr="00D371BD" w:rsidRDefault="00D94E8B" w:rsidP="000D27F3"/>
    <w:p w:rsidR="00D94E8B" w:rsidRPr="000E5B19" w:rsidRDefault="00D94E8B" w:rsidP="000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0E5B19">
        <w:rPr>
          <w:b/>
          <w:bCs/>
        </w:rPr>
        <w:t xml:space="preserve">3.1. Материально-техническое обеспечение </w:t>
      </w:r>
    </w:p>
    <w:p w:rsidR="00D94E8B" w:rsidRPr="00D371BD" w:rsidRDefault="00D94E8B" w:rsidP="000D27F3">
      <w:pPr>
        <w:spacing w:line="312" w:lineRule="auto"/>
        <w:ind w:firstLine="709"/>
        <w:jc w:val="both"/>
        <w:rPr>
          <w:b/>
          <w:bCs/>
        </w:rPr>
      </w:pPr>
      <w:r w:rsidRPr="000E5B19">
        <w:t>Для реализации программы учебной дисциплины предусмотрены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</w:t>
      </w:r>
      <w:r>
        <w:t>тельной работы</w:t>
      </w:r>
      <w:r w:rsidRPr="000E5B19">
        <w:t>, оснащенные оборудованием, техническими средствами</w:t>
      </w:r>
      <w:r>
        <w:rPr>
          <w:b/>
          <w:bCs/>
        </w:rPr>
        <w:t xml:space="preserve"> </w:t>
      </w:r>
    </w:p>
    <w:p w:rsidR="00D94E8B" w:rsidRPr="00931E53" w:rsidRDefault="00D94E8B" w:rsidP="000D27F3">
      <w:pPr>
        <w:pStyle w:val="BodyTextIndent"/>
        <w:numPr>
          <w:ilvl w:val="0"/>
          <w:numId w:val="29"/>
        </w:numPr>
        <w:tabs>
          <w:tab w:val="left" w:pos="0"/>
        </w:tabs>
        <w:spacing w:after="0" w:line="312" w:lineRule="auto"/>
      </w:pPr>
      <w:r w:rsidRPr="00931E53">
        <w:t>посадочные места по количеству обучающихся;</w:t>
      </w:r>
    </w:p>
    <w:p w:rsidR="00D94E8B" w:rsidRPr="00931E53" w:rsidRDefault="00D94E8B" w:rsidP="000D27F3">
      <w:pPr>
        <w:pStyle w:val="BodyTextIndent"/>
        <w:numPr>
          <w:ilvl w:val="0"/>
          <w:numId w:val="29"/>
        </w:numPr>
        <w:tabs>
          <w:tab w:val="left" w:pos="0"/>
        </w:tabs>
        <w:spacing w:after="0" w:line="312" w:lineRule="auto"/>
      </w:pPr>
      <w:r w:rsidRPr="00931E53">
        <w:t>рабочее место преподавателя;</w:t>
      </w:r>
    </w:p>
    <w:p w:rsidR="00D94E8B" w:rsidRPr="00931E53" w:rsidRDefault="00D94E8B" w:rsidP="000D27F3">
      <w:pPr>
        <w:pStyle w:val="BodyTextIndent"/>
        <w:numPr>
          <w:ilvl w:val="0"/>
          <w:numId w:val="29"/>
        </w:numPr>
        <w:tabs>
          <w:tab w:val="left" w:pos="0"/>
        </w:tabs>
        <w:spacing w:after="0" w:line="312" w:lineRule="auto"/>
      </w:pPr>
      <w:r w:rsidRPr="00931E53">
        <w:t>комплекты учебно-наглядных пособий по разделам дисциплины;</w:t>
      </w:r>
    </w:p>
    <w:p w:rsidR="00D94E8B" w:rsidRDefault="00D94E8B" w:rsidP="000D27F3">
      <w:pPr>
        <w:pStyle w:val="BodyTextIndent"/>
        <w:numPr>
          <w:ilvl w:val="0"/>
          <w:numId w:val="30"/>
        </w:numPr>
        <w:tabs>
          <w:tab w:val="left" w:pos="1418"/>
        </w:tabs>
        <w:spacing w:after="0" w:line="312" w:lineRule="auto"/>
        <w:jc w:val="both"/>
      </w:pPr>
      <w:r w:rsidRPr="00931E53">
        <w:t>мультимедиапроектор</w:t>
      </w:r>
      <w:r>
        <w:t>.</w:t>
      </w:r>
    </w:p>
    <w:p w:rsidR="00D94E8B" w:rsidRDefault="00D94E8B" w:rsidP="000D27F3">
      <w:pPr>
        <w:spacing w:line="312" w:lineRule="auto"/>
        <w:jc w:val="both"/>
      </w:pPr>
    </w:p>
    <w:p w:rsidR="00D94E8B" w:rsidRPr="003E431C" w:rsidRDefault="00D94E8B" w:rsidP="000D27F3">
      <w:pPr>
        <w:spacing w:line="312" w:lineRule="auto"/>
        <w:ind w:firstLine="709"/>
        <w:jc w:val="both"/>
      </w:pPr>
      <w:r w:rsidRPr="00D371BD">
        <w:t>Помещения для самостоятельной работы обучающихся оснащены компьютерной техникой с возможностью подключения к информационно-телекоммуни</w:t>
      </w:r>
      <w:r>
        <w:t>кационной сети «Интернет»</w:t>
      </w:r>
      <w:r w:rsidRPr="00D371BD">
        <w:t xml:space="preserve"> и обеспечением доступа в электронную информационно-образовательную среду, необходимым комплектом лицензионного программного </w:t>
      </w:r>
      <w:r>
        <w:t>обеспечения:    информационно-</w:t>
      </w:r>
      <w:r w:rsidRPr="00F5057E">
        <w:t>справочные сис</w:t>
      </w:r>
      <w:r>
        <w:t xml:space="preserve">темы  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  <w:r>
        <w:t>.</w:t>
      </w:r>
    </w:p>
    <w:p w:rsidR="00D94E8B" w:rsidRDefault="00D94E8B" w:rsidP="000D27F3">
      <w:pPr>
        <w:spacing w:line="312" w:lineRule="auto"/>
        <w:jc w:val="both"/>
        <w:rPr>
          <w:b/>
          <w:bCs/>
        </w:rPr>
      </w:pPr>
    </w:p>
    <w:p w:rsidR="00D94E8B" w:rsidRPr="00C96950" w:rsidRDefault="00D94E8B" w:rsidP="000D27F3">
      <w:pPr>
        <w:ind w:firstLine="709"/>
        <w:jc w:val="both"/>
        <w:rPr>
          <w:b/>
          <w:bCs/>
        </w:rPr>
      </w:pPr>
      <w:r w:rsidRPr="00C96950">
        <w:rPr>
          <w:b/>
          <w:bCs/>
        </w:rPr>
        <w:t>3.2. Информационное обеспечение обучения</w:t>
      </w:r>
    </w:p>
    <w:p w:rsidR="00D94E8B" w:rsidRPr="000E5B19" w:rsidRDefault="00D94E8B" w:rsidP="000D27F3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0E5B19"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D94E8B" w:rsidRPr="000E5B19" w:rsidRDefault="00D94E8B" w:rsidP="000D2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</w:pPr>
      <w:r w:rsidRPr="000E5B19">
        <w:t>3.2.1</w:t>
      </w:r>
      <w:r>
        <w:t>.</w:t>
      </w:r>
      <w:r w:rsidRPr="000E5B19">
        <w:t xml:space="preserve"> Печатные издания (при наличии)</w:t>
      </w:r>
    </w:p>
    <w:p w:rsidR="00D94E8B" w:rsidRPr="00124CAE" w:rsidRDefault="00D94E8B" w:rsidP="0012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</w:pPr>
      <w:r w:rsidRPr="000E5B19">
        <w:t>3.2.2. Электронные издания (Интернет-ресурсы)</w:t>
      </w:r>
    </w:p>
    <w:p w:rsidR="00D94E8B" w:rsidRPr="009A3E44" w:rsidRDefault="00D94E8B" w:rsidP="008225BB">
      <w:pPr>
        <w:numPr>
          <w:ilvl w:val="0"/>
          <w:numId w:val="31"/>
        </w:numPr>
        <w:spacing w:line="360" w:lineRule="auto"/>
        <w:jc w:val="both"/>
        <w:rPr>
          <w:shd w:val="clear" w:color="auto" w:fill="FFFFFF"/>
        </w:rPr>
      </w:pPr>
      <w:r w:rsidRPr="009A3E44">
        <w:rPr>
          <w:shd w:val="clear" w:color="auto" w:fill="FFFFFF"/>
        </w:rPr>
        <w:t>Зуев, М. Н.</w:t>
      </w:r>
      <w:r w:rsidRPr="009A3E44">
        <w:rPr>
          <w:rStyle w:val="apple-converted-space"/>
          <w:shd w:val="clear" w:color="auto" w:fill="FFFFFF"/>
        </w:rPr>
        <w:t> </w:t>
      </w:r>
      <w:r w:rsidRPr="009A3E44">
        <w:rPr>
          <w:shd w:val="clear" w:color="auto" w:fill="FFFFFF"/>
        </w:rPr>
        <w:t xml:space="preserve">История России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 xml:space="preserve">: учебник и практикум для СПО / М. Н. Зуев, С. Я. Лавренов.- М. : Юрайт, 2017. - 545 с. </w:t>
      </w:r>
      <w:hyperlink r:id="rId8" w:anchor="page/1" w:history="1">
        <w:r w:rsidRPr="009A3E44">
          <w:rPr>
            <w:rStyle w:val="Hyperlink"/>
            <w:shd w:val="clear" w:color="auto" w:fill="FFFFFF"/>
          </w:rPr>
          <w:t>https://www.biblio-online.ru/viewer/6E085002-7AA9-4F69-9A5E-E9C68D4CC6C9#page/1</w:t>
        </w:r>
      </w:hyperlink>
    </w:p>
    <w:p w:rsidR="00D94E8B" w:rsidRPr="009A3E44" w:rsidRDefault="00D94E8B" w:rsidP="008225BB">
      <w:pPr>
        <w:numPr>
          <w:ilvl w:val="0"/>
          <w:numId w:val="31"/>
        </w:numPr>
        <w:spacing w:line="360" w:lineRule="auto"/>
        <w:jc w:val="both"/>
        <w:rPr>
          <w:rStyle w:val="apple-converted-space"/>
          <w:shd w:val="clear" w:color="auto" w:fill="FFFFFF"/>
        </w:rPr>
      </w:pPr>
      <w:r w:rsidRPr="009A3E44">
        <w:rPr>
          <w:shd w:val="clear" w:color="auto" w:fill="FFFFFF"/>
        </w:rPr>
        <w:t>Зуев, М. Н.</w:t>
      </w:r>
      <w:r w:rsidRPr="009A3E44">
        <w:rPr>
          <w:rStyle w:val="apple-converted-space"/>
          <w:shd w:val="clear" w:color="auto" w:fill="FFFFFF"/>
        </w:rPr>
        <w:t> </w:t>
      </w:r>
      <w:r w:rsidRPr="009A3E44">
        <w:rPr>
          <w:shd w:val="clear" w:color="auto" w:fill="FFFFFF"/>
        </w:rPr>
        <w:t xml:space="preserve">История России ХХ - начала ХХI века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>: учебник и практикум для СПО / М. Н. Зуев, С. Я. Лавренов. - М. : Юрайт, 2017. - 299 с.</w:t>
      </w:r>
      <w:r w:rsidRPr="009A3E44">
        <w:rPr>
          <w:rStyle w:val="apple-converted-space"/>
          <w:shd w:val="clear" w:color="auto" w:fill="FFFFFF"/>
        </w:rPr>
        <w:t xml:space="preserve">  </w:t>
      </w:r>
      <w:hyperlink r:id="rId9" w:anchor="page/1" w:history="1">
        <w:r w:rsidRPr="009A3E44">
          <w:rPr>
            <w:rStyle w:val="Hyperlink"/>
            <w:shd w:val="clear" w:color="auto" w:fill="FFFFFF"/>
          </w:rPr>
          <w:t>https://www.biblio-online.ru/viewer/9501603F-8CA8-4A69-959D-C9EC651DE4E5#page/1</w:t>
        </w:r>
      </w:hyperlink>
    </w:p>
    <w:p w:rsidR="00D94E8B" w:rsidRPr="009A3E44" w:rsidRDefault="00D94E8B" w:rsidP="008225BB">
      <w:pPr>
        <w:numPr>
          <w:ilvl w:val="0"/>
          <w:numId w:val="31"/>
        </w:numPr>
        <w:spacing w:line="360" w:lineRule="auto"/>
        <w:jc w:val="both"/>
        <w:rPr>
          <w:rStyle w:val="Hyperlink"/>
          <w:shd w:val="clear" w:color="auto" w:fill="FFFFFF"/>
        </w:rPr>
      </w:pPr>
      <w:r w:rsidRPr="009A3E44">
        <w:rPr>
          <w:shd w:val="clear" w:color="auto" w:fill="FFFFFF"/>
        </w:rPr>
        <w:t xml:space="preserve">История России (1914—2015)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 xml:space="preserve">: учебник для СПО / И. С. Ратьковский ; под ред. М. В. Ходякова. - М. : Юрайт, 2017. - 552 с. </w:t>
      </w:r>
      <w:hyperlink r:id="rId10" w:anchor="page/1" w:history="1">
        <w:r w:rsidRPr="009A3E44">
          <w:rPr>
            <w:rStyle w:val="Hyperlink"/>
            <w:shd w:val="clear" w:color="auto" w:fill="FFFFFF"/>
          </w:rPr>
          <w:t>https://www.biblio-online.ru/viewer/0952E6E5-00D1-4370-AD7D-0DC18A1FCC2D#page/1</w:t>
        </w:r>
      </w:hyperlink>
    </w:p>
    <w:p w:rsidR="00D94E8B" w:rsidRPr="009A3E44" w:rsidRDefault="00D94E8B" w:rsidP="008225BB">
      <w:pPr>
        <w:numPr>
          <w:ilvl w:val="0"/>
          <w:numId w:val="31"/>
        </w:numPr>
        <w:spacing w:line="360" w:lineRule="auto"/>
        <w:jc w:val="both"/>
        <w:rPr>
          <w:rStyle w:val="apple-converted-space"/>
        </w:rPr>
      </w:pPr>
      <w:r w:rsidRPr="009A3E44">
        <w:rPr>
          <w:shd w:val="clear" w:color="auto" w:fill="FFFFFF"/>
        </w:rPr>
        <w:t xml:space="preserve">История России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>: учебник и практикум для СПО / Д. О. Чураков [и др.] ; под ред. Д. О. Чуракова, С. А. Саркисяна. - М. : Юрайт, 2017. — 431 с.</w:t>
      </w:r>
      <w:r w:rsidRPr="009A3E44">
        <w:rPr>
          <w:rStyle w:val="apple-converted-space"/>
          <w:shd w:val="clear" w:color="auto" w:fill="FFFFFF"/>
        </w:rPr>
        <w:t xml:space="preserve">  </w:t>
      </w:r>
      <w:hyperlink r:id="rId11" w:anchor="page/1" w:history="1">
        <w:r w:rsidRPr="009A3E44">
          <w:rPr>
            <w:rStyle w:val="Hyperlink"/>
            <w:shd w:val="clear" w:color="auto" w:fill="FFFFFF"/>
          </w:rPr>
          <w:t>https://www.biblio-online.ru/viewer/A853E0FA-F4D2-4220-941E-7B518AEA6F94#page/1</w:t>
        </w:r>
      </w:hyperlink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www.gumer.info (Библиотека Гумер).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www.hist.msu.ru/ER/Etext/PICT/feudal.htm (Библиотека Исторического факультета МГУ).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www.plekhanovfound.ru/library (Библиотека социал-демократа).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www.bibliotekar.ru (Библиотекарь. Ру: электронная библиотека нехудожественной лите-ратуры по русской и мировой истории, искусству, культуре, прикладным наукам).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https://ru.wikipedia.org (Википедия: свободная энциклопедия).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https://ru.wikisource.org (Викитека: свободная библиотека). www.wco.ru/icons (Виртуальный каталог икон).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www.militera.lib.ru (Военная литература: собрание текстов).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www.world-war2.chat.ru (Вторая Мировая война в русском Интернете). www.kulichki.com/~gumilev/HE1 (Древний Восток).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www.</w:t>
      </w:r>
      <w:r>
        <w:tab/>
        <w:t xml:space="preserve">old-rus-maps.ru (Европейские гравированные географические чертежи и карты Рос-сии, изданные в XVI—XVIII столетиях).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www.intellect-video.com/russian-history (История России и СССР: онлайн-видео). www.historicus.ru (Историк: общественно-политический журнал).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www.history.tom.ru (История России от князей до Президента). www.statehistory.ru (История государства).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www.kulichki.com/grandwar («Как наши деды воевали»: рассказы о военных конфликтах Российской империи).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www.raremaps.ru (Коллекция старинных карт Российской империи).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www.old-maps.narod.ru (Коллекция старинных карт территорий и городов России). www.mifologia.chat.ru (Мифология народов мира).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www.krugosvet.ru (Онлайн-энциклопедия «Кругосвет»).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www.liber.rsuh.ru (Информационный комплекс РГГУ «Научная библиотека»). www.august-1914.ru (Первая мировая война: интернет-проект).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www.9may.ru (Проект-акция: «Наша Победа. День за днем»). www.temples.ru (Проект «Храмы России»).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www.radzivil.chat.ru (Радзивилловская летопись с иллюстрациями). www.borodulincollection.com/index.html (Раритеты фотохроники СССР: 1917—1991 гг. —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коллекция Льва Бородулина). </w:t>
      </w:r>
    </w:p>
    <w:p w:rsidR="00D94E8B" w:rsidRDefault="00D94E8B" w:rsidP="008225BB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aps/>
        </w:rPr>
      </w:pPr>
      <w:r>
        <w:t xml:space="preserve">www.rusrevolution.info (Революция и Гражданская война: интернет-проект). www.rodina.rg.ru (Родина: российский исторический иллюстрированный журнал). </w:t>
      </w:r>
    </w:p>
    <w:p w:rsidR="00D94E8B" w:rsidRDefault="00D94E8B" w:rsidP="00822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aps/>
        </w:rPr>
      </w:pPr>
    </w:p>
    <w:p w:rsidR="00D94E8B" w:rsidRPr="00124CAE" w:rsidRDefault="00D94E8B" w:rsidP="00124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709"/>
        <w:jc w:val="both"/>
      </w:pPr>
      <w:r w:rsidRPr="000E5B19">
        <w:t>3.2.3. Дополнительные источники</w:t>
      </w:r>
    </w:p>
    <w:p w:rsidR="00D94E8B" w:rsidRPr="009A3E44" w:rsidRDefault="00D94E8B" w:rsidP="008C36D2">
      <w:pPr>
        <w:numPr>
          <w:ilvl w:val="0"/>
          <w:numId w:val="33"/>
        </w:numPr>
        <w:spacing w:line="360" w:lineRule="auto"/>
        <w:jc w:val="both"/>
        <w:rPr>
          <w:shd w:val="clear" w:color="auto" w:fill="FFFFFF"/>
        </w:rPr>
      </w:pPr>
      <w:r w:rsidRPr="009A3E44">
        <w:rPr>
          <w:shd w:val="clear" w:color="auto" w:fill="FFFFFF"/>
        </w:rPr>
        <w:t xml:space="preserve">История России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 xml:space="preserve">: учебник и практикум для СПО / К. А. Соловьев [и др.] ; под ред. К. А. Соловьева. — М. : Издательство Юрайт, 2017. — 252 с. </w:t>
      </w:r>
      <w:hyperlink r:id="rId12" w:anchor="page/1" w:history="1">
        <w:r w:rsidRPr="009A3E44">
          <w:rPr>
            <w:rStyle w:val="Hyperlink"/>
            <w:shd w:val="clear" w:color="auto" w:fill="FFFFFF"/>
          </w:rPr>
          <w:t>https://www.biblio-online.ru/viewer/7BA6833C-F83F-4F5F-B51A-C0594811F852#page/1</w:t>
        </w:r>
      </w:hyperlink>
    </w:p>
    <w:p w:rsidR="00D94E8B" w:rsidRPr="009A3E44" w:rsidRDefault="00D94E8B" w:rsidP="008C36D2">
      <w:pPr>
        <w:numPr>
          <w:ilvl w:val="0"/>
          <w:numId w:val="33"/>
        </w:numPr>
        <w:spacing w:line="360" w:lineRule="auto"/>
        <w:jc w:val="both"/>
      </w:pPr>
      <w:r w:rsidRPr="009A3E44">
        <w:rPr>
          <w:shd w:val="clear" w:color="auto" w:fill="FFFFFF"/>
        </w:rPr>
        <w:t xml:space="preserve">История России XX - начала XXI века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 xml:space="preserve">: учебник для СПО / Д. О. Чураков [и др.] ; под ред. Д. О. Чуракова, С. А. Саркисяна. — 2-е изд., перераб. и доп. — М. : Издательство Юрайт, 2017. — 270 с. </w:t>
      </w:r>
      <w:hyperlink r:id="rId13" w:anchor="page/1" w:history="1">
        <w:r w:rsidRPr="009A3E44">
          <w:rPr>
            <w:rStyle w:val="Hyperlink"/>
            <w:shd w:val="clear" w:color="auto" w:fill="FFFFFF"/>
          </w:rPr>
          <w:t>https://www.biblio-online.ru/viewer/62A2CA1C-4C9A-427B-9EE7-FDF97A4253AD#page/1</w:t>
        </w:r>
      </w:hyperlink>
    </w:p>
    <w:p w:rsidR="00D94E8B" w:rsidRPr="00124CAE" w:rsidRDefault="00D94E8B" w:rsidP="008C36D2">
      <w:pPr>
        <w:numPr>
          <w:ilvl w:val="0"/>
          <w:numId w:val="33"/>
        </w:numPr>
        <w:spacing w:line="360" w:lineRule="auto"/>
        <w:jc w:val="both"/>
      </w:pPr>
      <w:r w:rsidRPr="009A3E44">
        <w:rPr>
          <w:shd w:val="clear" w:color="auto" w:fill="FFFFFF"/>
        </w:rPr>
        <w:t>Карпачев, С. П.</w:t>
      </w:r>
      <w:r w:rsidRPr="009A3E44">
        <w:rPr>
          <w:rStyle w:val="apple-converted-space"/>
          <w:shd w:val="clear" w:color="auto" w:fill="FFFFFF"/>
        </w:rPr>
        <w:t> </w:t>
      </w:r>
      <w:r w:rsidRPr="009A3E44">
        <w:rPr>
          <w:shd w:val="clear" w:color="auto" w:fill="FFFFFF"/>
        </w:rPr>
        <w:t xml:space="preserve">История России </w:t>
      </w:r>
      <w:r w:rsidRPr="009A3E44">
        <w:t xml:space="preserve">[Электронный ресурс] </w:t>
      </w:r>
      <w:r w:rsidRPr="009A3E44">
        <w:rPr>
          <w:shd w:val="clear" w:color="auto" w:fill="FFFFFF"/>
        </w:rPr>
        <w:t xml:space="preserve">: учебное пособие для СПО / С. П. Карпачев.- М. : Юрайт, 2016. — 273 с. </w:t>
      </w:r>
      <w:hyperlink r:id="rId14" w:anchor="/" w:history="1">
        <w:r w:rsidRPr="009A3E44">
          <w:rPr>
            <w:rStyle w:val="Hyperlink"/>
            <w:shd w:val="clear" w:color="auto" w:fill="FFFFFF"/>
          </w:rPr>
          <w:t>https://www.biblio-online.ru/viewer/79F00B58-F2FC-4AD3-923B-BB35CFDCFB49#/</w:t>
        </w:r>
      </w:hyperlink>
    </w:p>
    <w:p w:rsidR="00D94E8B" w:rsidRDefault="00D94E8B" w:rsidP="000C09F9">
      <w:pPr>
        <w:pStyle w:val="a3"/>
        <w:ind w:left="-426" w:firstLine="0"/>
        <w:jc w:val="center"/>
      </w:pPr>
    </w:p>
    <w:p w:rsidR="00D94E8B" w:rsidRDefault="00D94E8B" w:rsidP="000C09F9">
      <w:pPr>
        <w:pStyle w:val="a3"/>
        <w:spacing w:before="0" w:after="240" w:line="360" w:lineRule="auto"/>
        <w:ind w:firstLine="0"/>
        <w:jc w:val="center"/>
      </w:pPr>
      <w:r>
        <w:t xml:space="preserve">4. </w:t>
      </w:r>
      <w:r w:rsidRPr="000E5B19">
        <w:t>КОНТРОЛЬ И ОЦЕН</w:t>
      </w:r>
      <w:r>
        <w:t xml:space="preserve">КА РЕЗУЛЬТАТОВ ОСВОЕНИЯ </w:t>
      </w:r>
      <w:r w:rsidRPr="000E5B19">
        <w:t>ДИСЦИПЛИНЫ</w:t>
      </w:r>
    </w:p>
    <w:tbl>
      <w:tblPr>
        <w:tblW w:w="499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7"/>
        <w:gridCol w:w="3374"/>
        <w:gridCol w:w="2590"/>
      </w:tblGrid>
      <w:tr w:rsidR="00D94E8B" w:rsidRPr="00C32A4B">
        <w:tc>
          <w:tcPr>
            <w:tcW w:w="2071" w:type="pct"/>
          </w:tcPr>
          <w:p w:rsidR="00D94E8B" w:rsidRPr="00C32A4B" w:rsidRDefault="00D94E8B" w:rsidP="00922A2E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657" w:type="pct"/>
          </w:tcPr>
          <w:p w:rsidR="00D94E8B" w:rsidRPr="00C32A4B" w:rsidRDefault="00D94E8B" w:rsidP="00922A2E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272" w:type="pct"/>
          </w:tcPr>
          <w:p w:rsidR="00D94E8B" w:rsidRPr="00C32A4B" w:rsidRDefault="00D94E8B" w:rsidP="00922A2E">
            <w:pPr>
              <w:spacing w:after="120"/>
              <w:jc w:val="center"/>
              <w:rPr>
                <w:b/>
                <w:bCs/>
              </w:rPr>
            </w:pPr>
            <w:r w:rsidRPr="00C32A4B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D94E8B" w:rsidRPr="00C32A4B">
        <w:trPr>
          <w:trHeight w:val="270"/>
        </w:trPr>
        <w:tc>
          <w:tcPr>
            <w:tcW w:w="2071" w:type="pc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знать</w:t>
            </w:r>
          </w:p>
        </w:tc>
        <w:tc>
          <w:tcPr>
            <w:tcW w:w="1657" w:type="pct"/>
            <w:vMerge w:val="restar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D94E8B" w:rsidRPr="00C32A4B" w:rsidRDefault="00D94E8B" w:rsidP="00922A2E">
            <w:pPr>
              <w:spacing w:after="120"/>
            </w:pP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72" w:type="pct"/>
            <w:vMerge w:val="restar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Текущий контроль в форме: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устных и письменных опросов, тестирования по темам дисциплины;</w:t>
            </w:r>
          </w:p>
          <w:p w:rsidR="00D94E8B" w:rsidRPr="00C32A4B" w:rsidRDefault="00D94E8B" w:rsidP="003C6DBC">
            <w:r>
              <w:rPr>
                <w:sz w:val="22"/>
                <w:szCs w:val="22"/>
              </w:rPr>
              <w:t>оценки результатов выполнения</w:t>
            </w:r>
            <w:r w:rsidRPr="00C32A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2A4B">
              <w:rPr>
                <w:sz w:val="22"/>
                <w:szCs w:val="22"/>
              </w:rPr>
              <w:t xml:space="preserve"> самостоятельной работы </w:t>
            </w:r>
            <w:r>
              <w:rPr>
                <w:sz w:val="22"/>
                <w:szCs w:val="22"/>
              </w:rPr>
              <w:t xml:space="preserve"> </w:t>
            </w:r>
          </w:p>
          <w:p w:rsidR="00D94E8B" w:rsidRPr="00C32A4B" w:rsidRDefault="00D94E8B" w:rsidP="00922A2E">
            <w:pPr>
              <w:spacing w:after="120"/>
            </w:pP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Итоговый контроль: дифференцированный зачет</w:t>
            </w:r>
          </w:p>
          <w:p w:rsidR="00D94E8B" w:rsidRPr="00C32A4B" w:rsidRDefault="00D94E8B" w:rsidP="00922A2E">
            <w:pPr>
              <w:spacing w:after="120"/>
            </w:pPr>
          </w:p>
        </w:tc>
      </w:tr>
      <w:tr w:rsidR="00D94E8B" w:rsidRPr="00C32A4B">
        <w:tc>
          <w:tcPr>
            <w:tcW w:w="2071" w:type="pct"/>
          </w:tcPr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ключевые понятия и явления истории середины ХХ - нач. ХХI вв.;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основные тенденции развития России и мира в середине ХХ - нач. ХХI вв.;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сущность и причины локальных, региональных, межгосударственных конфликтов в середине XX - начале XXI вв.;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основные процессы (дезинтеграционные, интеграционные, поликультурные, миграционные и иные) политического и экономического развития России и мира;</w:t>
            </w:r>
          </w:p>
          <w:p w:rsidR="00D94E8B" w:rsidRPr="00B0087D" w:rsidRDefault="00D94E8B" w:rsidP="00D706C5">
            <w:r w:rsidRPr="00B0087D">
              <w:rPr>
                <w:sz w:val="22"/>
                <w:szCs w:val="22"/>
              </w:rPr>
              <w:t>назначение международных органи</w:t>
            </w:r>
            <w:r>
              <w:rPr>
                <w:sz w:val="22"/>
                <w:szCs w:val="22"/>
              </w:rPr>
              <w:t xml:space="preserve">заций и основные направления их </w:t>
            </w:r>
            <w:r w:rsidRPr="00B0087D">
              <w:rPr>
                <w:sz w:val="22"/>
                <w:szCs w:val="22"/>
              </w:rPr>
              <w:t>деятельности;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особенности развития культуры в конце XX - начале XXI вв.;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проблемы и перспективы развития России и мира в конце XX - начале XXI вв. и их значение в профессиональной деятельности будущего специалиста;</w:t>
            </w:r>
          </w:p>
          <w:p w:rsidR="00D94E8B" w:rsidRPr="00C32A4B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правила чтения текстов исторической направленности.</w:t>
            </w:r>
          </w:p>
        </w:tc>
        <w:tc>
          <w:tcPr>
            <w:tcW w:w="1657" w:type="pct"/>
            <w:vMerge/>
          </w:tcPr>
          <w:p w:rsidR="00D94E8B" w:rsidRPr="00C32A4B" w:rsidRDefault="00D94E8B" w:rsidP="00922A2E">
            <w:pPr>
              <w:spacing w:after="120"/>
            </w:pPr>
          </w:p>
        </w:tc>
        <w:tc>
          <w:tcPr>
            <w:tcW w:w="1272" w:type="pct"/>
            <w:vMerge/>
          </w:tcPr>
          <w:p w:rsidR="00D94E8B" w:rsidRPr="00C32A4B" w:rsidRDefault="00D94E8B" w:rsidP="00922A2E">
            <w:pPr>
              <w:spacing w:after="120"/>
            </w:pPr>
          </w:p>
        </w:tc>
      </w:tr>
      <w:tr w:rsidR="00D94E8B" w:rsidRPr="00C32A4B">
        <w:tc>
          <w:tcPr>
            <w:tcW w:w="2071" w:type="pc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уметь</w:t>
            </w:r>
          </w:p>
        </w:tc>
        <w:tc>
          <w:tcPr>
            <w:tcW w:w="1657" w:type="pct"/>
            <w:vMerge w:val="restar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72" w:type="pct"/>
            <w:vMerge w:val="restart"/>
          </w:tcPr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Текущий контроль в форме:</w:t>
            </w:r>
          </w:p>
          <w:p w:rsidR="00D94E8B" w:rsidRPr="00C32A4B" w:rsidRDefault="00D94E8B" w:rsidP="00922A2E">
            <w:pPr>
              <w:spacing w:after="120"/>
            </w:pPr>
            <w:r w:rsidRPr="00C32A4B">
              <w:rPr>
                <w:sz w:val="22"/>
                <w:szCs w:val="22"/>
              </w:rPr>
              <w:t>устных и письменных опросов, тестирования по темам дисциплины;</w:t>
            </w:r>
          </w:p>
          <w:p w:rsidR="00D94E8B" w:rsidRPr="00C32A4B" w:rsidRDefault="00D94E8B" w:rsidP="003C6DBC">
            <w:r w:rsidRPr="00C32A4B">
              <w:rPr>
                <w:sz w:val="22"/>
                <w:szCs w:val="22"/>
              </w:rPr>
              <w:t xml:space="preserve">оценки результатов выполнения самостоятельной работы </w:t>
            </w:r>
            <w:r>
              <w:rPr>
                <w:sz w:val="22"/>
                <w:szCs w:val="22"/>
              </w:rPr>
              <w:t xml:space="preserve"> </w:t>
            </w:r>
          </w:p>
          <w:p w:rsidR="00D94E8B" w:rsidRDefault="00D94E8B" w:rsidP="00922A2E">
            <w:pPr>
              <w:spacing w:after="120"/>
            </w:pPr>
          </w:p>
          <w:p w:rsidR="00D94E8B" w:rsidRPr="00C32A4B" w:rsidRDefault="00D94E8B" w:rsidP="00922A2E">
            <w:pPr>
              <w:spacing w:after="120"/>
            </w:pPr>
          </w:p>
          <w:p w:rsidR="00D94E8B" w:rsidRPr="00C32A4B" w:rsidRDefault="00D94E8B" w:rsidP="009E55FE">
            <w:r w:rsidRPr="00C32A4B">
              <w:rPr>
                <w:sz w:val="22"/>
                <w:szCs w:val="22"/>
              </w:rPr>
              <w:t>Итоговый контроль: дифференцированный зачет</w:t>
            </w:r>
          </w:p>
          <w:p w:rsidR="00D94E8B" w:rsidRPr="00C32A4B" w:rsidRDefault="00D94E8B" w:rsidP="00922A2E">
            <w:pPr>
              <w:spacing w:after="120"/>
            </w:pPr>
          </w:p>
        </w:tc>
      </w:tr>
      <w:tr w:rsidR="00D94E8B" w:rsidRPr="00C32A4B">
        <w:tc>
          <w:tcPr>
            <w:tcW w:w="2071" w:type="pct"/>
          </w:tcPr>
          <w:p w:rsidR="00D94E8B" w:rsidRPr="00B0087D" w:rsidRDefault="00D94E8B" w:rsidP="00922A2E">
            <w:pPr>
              <w:spacing w:after="120"/>
            </w:pPr>
            <w:r w:rsidRPr="0019028D">
              <w:t>ориентироваться в современной э</w:t>
            </w:r>
            <w:r w:rsidRPr="00B0087D">
              <w:rPr>
                <w:sz w:val="22"/>
                <w:szCs w:val="22"/>
              </w:rPr>
              <w:t>кономической, политической и культурной ситуации в России и мире;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определять основные тенденции социально-экономического, политического и культурного развития России и мира;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процессов;</w:t>
            </w:r>
          </w:p>
          <w:p w:rsidR="00D94E8B" w:rsidRPr="00B0087D" w:rsidRDefault="00D94E8B" w:rsidP="00922A2E">
            <w:pPr>
              <w:spacing w:after="120"/>
            </w:pPr>
            <w:r w:rsidRPr="00B0087D">
              <w:rPr>
                <w:sz w:val="22"/>
                <w:szCs w:val="22"/>
              </w:rPr>
              <w:t>определять значимость профессиональной деятельности в решении современных финансово-экономических проблем;</w:t>
            </w:r>
          </w:p>
          <w:p w:rsidR="00D94E8B" w:rsidRPr="00B0087D" w:rsidRDefault="00D94E8B" w:rsidP="00922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 w:rsidRPr="00B0087D">
              <w:rPr>
                <w:sz w:val="22"/>
                <w:szCs w:val="22"/>
              </w:rPr>
              <w:t>проявлять активную гражданскую позицию, основанную на демократических ценностях мировой истории;</w:t>
            </w:r>
          </w:p>
          <w:p w:rsidR="00D94E8B" w:rsidRPr="00B0087D" w:rsidRDefault="00D94E8B" w:rsidP="00922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 w:rsidRPr="00B0087D">
              <w:rPr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темы.</w:t>
            </w:r>
          </w:p>
          <w:p w:rsidR="00D94E8B" w:rsidRPr="00C32A4B" w:rsidRDefault="00D94E8B" w:rsidP="00922A2E">
            <w:pPr>
              <w:spacing w:after="120"/>
            </w:pPr>
          </w:p>
        </w:tc>
        <w:tc>
          <w:tcPr>
            <w:tcW w:w="1657" w:type="pct"/>
            <w:vMerge/>
          </w:tcPr>
          <w:p w:rsidR="00D94E8B" w:rsidRPr="00C32A4B" w:rsidRDefault="00D94E8B" w:rsidP="00922A2E">
            <w:pPr>
              <w:spacing w:after="120"/>
            </w:pPr>
          </w:p>
        </w:tc>
        <w:tc>
          <w:tcPr>
            <w:tcW w:w="1272" w:type="pct"/>
            <w:vMerge/>
          </w:tcPr>
          <w:p w:rsidR="00D94E8B" w:rsidRPr="00C32A4B" w:rsidRDefault="00D94E8B" w:rsidP="00922A2E">
            <w:pPr>
              <w:spacing w:after="120"/>
            </w:pPr>
          </w:p>
        </w:tc>
      </w:tr>
    </w:tbl>
    <w:p w:rsidR="00D94E8B" w:rsidRDefault="00D94E8B" w:rsidP="000C09F9"/>
    <w:p w:rsidR="00D94E8B" w:rsidRPr="005C00F1" w:rsidRDefault="00D94E8B" w:rsidP="005C00F1">
      <w:pPr>
        <w:spacing w:line="360" w:lineRule="auto"/>
        <w:jc w:val="both"/>
        <w:rPr>
          <w:b/>
          <w:bCs/>
        </w:rPr>
      </w:pPr>
      <w:r w:rsidRPr="005C00F1">
        <w:rPr>
          <w:b/>
          <w:bCs/>
        </w:rPr>
        <w:t>Описание шкал оценивания</w:t>
      </w:r>
    </w:p>
    <w:p w:rsidR="00D94E8B" w:rsidRPr="00956C93" w:rsidRDefault="00D94E8B" w:rsidP="00956C93">
      <w:pPr>
        <w:spacing w:line="360" w:lineRule="auto"/>
        <w:ind w:firstLine="709"/>
        <w:jc w:val="both"/>
      </w:pPr>
      <w:r w:rsidRPr="005C00F1">
        <w:t>Формой промежу</w:t>
      </w:r>
      <w:r>
        <w:t>точной аттестации по дисциплине</w:t>
      </w:r>
      <w:r w:rsidRPr="005C00F1">
        <w:t xml:space="preserve"> является дифференцированный зачет.  </w:t>
      </w:r>
    </w:p>
    <w:p w:rsidR="00D94E8B" w:rsidRPr="0056331F" w:rsidRDefault="00D94E8B" w:rsidP="005C00F1">
      <w:pPr>
        <w:tabs>
          <w:tab w:val="num" w:pos="540"/>
        </w:tabs>
        <w:spacing w:line="360" w:lineRule="auto"/>
        <w:jc w:val="center"/>
        <w:rPr>
          <w:b/>
          <w:bCs/>
        </w:rPr>
      </w:pPr>
      <w:r w:rsidRPr="0056331F">
        <w:rPr>
          <w:b/>
          <w:bCs/>
        </w:rPr>
        <w:t>Вопросы для промежуточной аттестации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Особенности послевоенного развития Западной Европы и США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Реформизм 60-х гг.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«Консервативная волна»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Советский союз в 1945-1953 гг. 1. Существовали ли альтернативы развития послевоенного советского общества? Докажите свою точку зрения.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Внутриполитическое развитие СССР в 1953-64 гг.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Н.С. Хрущев: оценка его деятельности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Социально- экономическое развитие СССР в 1953-64 гг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Социально- экономическое развитие СССР в 1964-1985 гг</w:t>
      </w:r>
      <w:r>
        <w:t xml:space="preserve">. </w:t>
      </w:r>
      <w:r w:rsidRPr="009636E3">
        <w:t>Определите основные причины кризисных явлений в народном хозяйстве СССР. Что обуславливало неэффективность проводимых в 1964—1984 гг. реформ?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Каковы были природа и цели политики «разрядки», проводимой советским руководством в 1970-х гг.? Каким образом она была связана с внутриполитической ситуацией в СССР?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Политика перестройки в СССР. М.С. Горбачев Причины провала перестройки. . Какова была роль гласности в политике перестройки, может ли современное общество развиваться без свободного обмена информацией? Соотнесите понятие «гласности» с такими понятиями, как «коммерческая тайна», «государственные секреты», «неприкосновенность частной жизни» и др.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Политический кризис  1989 – 1991 года в странах Восточной Европы.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Августовский переворот 1991 г. Распад СССР и образование СНГ. Какую роль национальный вопрос сыграл в судьбах СССР в 1985—1991 гг.? Возможно ли было избежать разрушения СССР?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Развитие РФ в 90-е гг.   Что привело к возникновению в современной публицистике и политическом языке понятия «лихие девяностые»? Была ли к концу 1990-х гг. в России создана рыночная экономика? Ответ мотивируйте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СССР и Запад: международные отношения после Второй мировой войны. «Холодная война». Как вы полагаете, какую роль в борьбе за мирное существование на планете сыграла ликвидация Советским Союзом американской монополии на ядерное оружие?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Апогей «холодной войны» Карибский кризис.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Разрядка международной напряженности в 70-е гг. Кризис политики разрядки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 xml:space="preserve">Перестройка и «новое   мышление» во внешней политике. 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Внутренние и внешнеполитические проблемы РФ на современном этапе. В чем вы видите негативные и положительные стороны санкций против Российской Федерации для экономики страны и ее международного положения? В чем вам видится причина попыток создания Западом единого экономического евразийского пространства и организации других интеграционных процессов на территории бывших республик СССР</w:t>
      </w:r>
    </w:p>
    <w:p w:rsidR="00D94E8B" w:rsidRPr="009636E3" w:rsidRDefault="00D94E8B" w:rsidP="009636E3">
      <w:pPr>
        <w:numPr>
          <w:ilvl w:val="0"/>
          <w:numId w:val="35"/>
        </w:numPr>
        <w:spacing w:line="360" w:lineRule="auto"/>
        <w:jc w:val="both"/>
      </w:pPr>
      <w:r w:rsidRPr="009636E3">
        <w:t>Проблемы российско-украинских отношений. В чем вы усматриваете важное историческое значение возвращения Крыма в состав Российской Федерации? Почему эти события в Российской Федерации вызвали необычайный подъем патриотических настроений, сразу же получивший название «русской весны»?</w:t>
      </w:r>
    </w:p>
    <w:p w:rsidR="00D94E8B" w:rsidRDefault="00D94E8B" w:rsidP="00273013">
      <w:pPr>
        <w:numPr>
          <w:ilvl w:val="0"/>
          <w:numId w:val="35"/>
        </w:numPr>
        <w:spacing w:line="360" w:lineRule="auto"/>
        <w:jc w:val="both"/>
      </w:pPr>
      <w:r w:rsidRPr="009636E3">
        <w:t xml:space="preserve">Человеческое общество на рубеже тысячелетий. Кризис технократической цивилизации 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26"/>
        <w:gridCol w:w="2014"/>
        <w:gridCol w:w="2125"/>
        <w:gridCol w:w="1835"/>
      </w:tblGrid>
      <w:tr w:rsidR="00D94E8B" w:rsidRPr="00B67DFA">
        <w:tc>
          <w:tcPr>
            <w:tcW w:w="1800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014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125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835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</w:tr>
      <w:tr w:rsidR="00D94E8B" w:rsidRPr="00B67DFA">
        <w:tc>
          <w:tcPr>
            <w:tcW w:w="1800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014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2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3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D94E8B" w:rsidRPr="00B67DFA">
        <w:tc>
          <w:tcPr>
            <w:tcW w:w="1800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Наличие умений</w:t>
            </w:r>
          </w:p>
        </w:tc>
        <w:tc>
          <w:tcPr>
            <w:tcW w:w="2126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014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12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3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D94E8B" w:rsidRPr="00B67DFA">
        <w:tc>
          <w:tcPr>
            <w:tcW w:w="1800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014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12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835" w:type="dxa"/>
            <w:vAlign w:val="center"/>
          </w:tcPr>
          <w:p w:rsidR="00D94E8B" w:rsidRPr="00293B5D" w:rsidRDefault="00D94E8B" w:rsidP="00922A2E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D94E8B" w:rsidRPr="00B67DFA">
        <w:tc>
          <w:tcPr>
            <w:tcW w:w="1800" w:type="dxa"/>
            <w:vAlign w:val="center"/>
          </w:tcPr>
          <w:p w:rsidR="00D94E8B" w:rsidRPr="00293B5D" w:rsidRDefault="00D94E8B" w:rsidP="005C0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B5D">
              <w:rPr>
                <w:b/>
                <w:bCs/>
                <w:color w:val="000000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D94E8B" w:rsidRPr="00293B5D" w:rsidRDefault="00D94E8B" w:rsidP="005C00F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014" w:type="dxa"/>
            <w:vAlign w:val="center"/>
          </w:tcPr>
          <w:p w:rsidR="00D94E8B" w:rsidRPr="00293B5D" w:rsidRDefault="00D94E8B" w:rsidP="005C00F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125" w:type="dxa"/>
            <w:vAlign w:val="center"/>
          </w:tcPr>
          <w:p w:rsidR="00D94E8B" w:rsidRPr="00293B5D" w:rsidRDefault="00D94E8B" w:rsidP="005C00F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835" w:type="dxa"/>
            <w:vAlign w:val="center"/>
          </w:tcPr>
          <w:p w:rsidR="00D94E8B" w:rsidRPr="00293B5D" w:rsidRDefault="00D94E8B" w:rsidP="005C00F1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D94E8B" w:rsidRDefault="00D94E8B" w:rsidP="005C00F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</w:p>
    <w:p w:rsidR="00D94E8B" w:rsidRPr="00F157F7" w:rsidRDefault="00D94E8B" w:rsidP="005C00F1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</w:p>
    <w:sectPr w:rsidR="00D94E8B" w:rsidRPr="00F157F7" w:rsidSect="00AE29E5">
      <w:pgSz w:w="12240" w:h="15840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8B" w:rsidRDefault="00D94E8B">
      <w:r>
        <w:separator/>
      </w:r>
    </w:p>
  </w:endnote>
  <w:endnote w:type="continuationSeparator" w:id="1">
    <w:p w:rsidR="00D94E8B" w:rsidRDefault="00D9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8B" w:rsidRDefault="00D94E8B" w:rsidP="006B1E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94E8B" w:rsidRDefault="00D94E8B" w:rsidP="00130D1C">
    <w:pPr>
      <w:pStyle w:val="Footer"/>
      <w:framePr w:wrap="auto" w:vAnchor="text" w:hAnchor="page" w:x="11242" w:y="-23"/>
      <w:rPr>
        <w:rStyle w:val="PageNumber"/>
      </w:rPr>
    </w:pPr>
    <w:r>
      <w:rPr>
        <w:rStyle w:val="PageNumber"/>
      </w:rPr>
      <w:t xml:space="preserve"> </w:t>
    </w:r>
  </w:p>
  <w:p w:rsidR="00D94E8B" w:rsidRDefault="00D94E8B" w:rsidP="00A47A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8B" w:rsidRDefault="00D94E8B">
      <w:r>
        <w:separator/>
      </w:r>
    </w:p>
  </w:footnote>
  <w:footnote w:type="continuationSeparator" w:id="1">
    <w:p w:rsidR="00D94E8B" w:rsidRDefault="00D94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CB47AF"/>
    <w:multiLevelType w:val="hybridMultilevel"/>
    <w:tmpl w:val="7A185AB4"/>
    <w:lvl w:ilvl="0" w:tplc="B4300F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1B319CB"/>
    <w:multiLevelType w:val="hybridMultilevel"/>
    <w:tmpl w:val="F2789834"/>
    <w:lvl w:ilvl="0" w:tplc="DEF4C76C">
      <w:start w:val="2"/>
      <w:numFmt w:val="decimal"/>
      <w:lvlText w:val="%1."/>
      <w:lvlJc w:val="left"/>
      <w:pPr>
        <w:ind w:left="885" w:hanging="525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62166"/>
    <w:multiLevelType w:val="hybridMultilevel"/>
    <w:tmpl w:val="0D720C28"/>
    <w:lvl w:ilvl="0" w:tplc="870670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C1E1F"/>
    <w:multiLevelType w:val="hybridMultilevel"/>
    <w:tmpl w:val="63286A3E"/>
    <w:lvl w:ilvl="0" w:tplc="96025EF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AA362F"/>
    <w:multiLevelType w:val="hybridMultilevel"/>
    <w:tmpl w:val="5E52D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8CE52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03239"/>
    <w:multiLevelType w:val="hybridMultilevel"/>
    <w:tmpl w:val="FEAA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57E04"/>
    <w:multiLevelType w:val="hybridMultilevel"/>
    <w:tmpl w:val="5FB03C28"/>
    <w:lvl w:ilvl="0" w:tplc="9678E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01A2A"/>
    <w:multiLevelType w:val="hybridMultilevel"/>
    <w:tmpl w:val="45AAE3A0"/>
    <w:lvl w:ilvl="0" w:tplc="52807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A00525"/>
    <w:multiLevelType w:val="hybridMultilevel"/>
    <w:tmpl w:val="2458B7A0"/>
    <w:lvl w:ilvl="0" w:tplc="48FC4D3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465461"/>
    <w:multiLevelType w:val="hybridMultilevel"/>
    <w:tmpl w:val="889EB26C"/>
    <w:lvl w:ilvl="0" w:tplc="48FC4D3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A5EDC"/>
    <w:multiLevelType w:val="multilevel"/>
    <w:tmpl w:val="013E189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745843"/>
    <w:multiLevelType w:val="multilevel"/>
    <w:tmpl w:val="2414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D2DC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49A059F"/>
    <w:multiLevelType w:val="hybridMultilevel"/>
    <w:tmpl w:val="B2AAB926"/>
    <w:lvl w:ilvl="0" w:tplc="819EF1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770E3"/>
    <w:multiLevelType w:val="hybridMultilevel"/>
    <w:tmpl w:val="013E1890"/>
    <w:lvl w:ilvl="0" w:tplc="3258CE5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223E75"/>
    <w:multiLevelType w:val="hybridMultilevel"/>
    <w:tmpl w:val="F1C48AA6"/>
    <w:lvl w:ilvl="0" w:tplc="48FC4D3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E113D4"/>
    <w:multiLevelType w:val="hybridMultilevel"/>
    <w:tmpl w:val="B0B477E0"/>
    <w:lvl w:ilvl="0" w:tplc="1866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9678EAF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975B2"/>
    <w:multiLevelType w:val="hybridMultilevel"/>
    <w:tmpl w:val="F1E44DA4"/>
    <w:lvl w:ilvl="0" w:tplc="1866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787059"/>
    <w:multiLevelType w:val="hybridMultilevel"/>
    <w:tmpl w:val="BB427D90"/>
    <w:lvl w:ilvl="0" w:tplc="81F055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DD01D8"/>
    <w:multiLevelType w:val="hybridMultilevel"/>
    <w:tmpl w:val="D19AA5E2"/>
    <w:lvl w:ilvl="0" w:tplc="12F226D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64A2"/>
    <w:multiLevelType w:val="multilevel"/>
    <w:tmpl w:val="0D720C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30CE9"/>
    <w:multiLevelType w:val="hybridMultilevel"/>
    <w:tmpl w:val="014654B0"/>
    <w:lvl w:ilvl="0" w:tplc="5F28F3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33C3339"/>
    <w:multiLevelType w:val="hybridMultilevel"/>
    <w:tmpl w:val="B5A0385A"/>
    <w:lvl w:ilvl="0" w:tplc="48FC4D3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3B2A63"/>
    <w:multiLevelType w:val="hybridMultilevel"/>
    <w:tmpl w:val="2F645E36"/>
    <w:lvl w:ilvl="0" w:tplc="246CC92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3D71C3"/>
    <w:multiLevelType w:val="hybridMultilevel"/>
    <w:tmpl w:val="EF70375C"/>
    <w:lvl w:ilvl="0" w:tplc="4E686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60218"/>
    <w:multiLevelType w:val="hybridMultilevel"/>
    <w:tmpl w:val="CE8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744431B"/>
    <w:multiLevelType w:val="hybridMultilevel"/>
    <w:tmpl w:val="05B67B56"/>
    <w:lvl w:ilvl="0" w:tplc="155CE9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302537"/>
    <w:multiLevelType w:val="hybridMultilevel"/>
    <w:tmpl w:val="B68A75BA"/>
    <w:lvl w:ilvl="0" w:tplc="819EF1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"/>
  </w:num>
  <w:num w:numId="9">
    <w:abstractNumId w:val="28"/>
  </w:num>
  <w:num w:numId="10">
    <w:abstractNumId w:val="13"/>
  </w:num>
  <w:num w:numId="11">
    <w:abstractNumId w:val="14"/>
  </w:num>
  <w:num w:numId="12">
    <w:abstractNumId w:val="6"/>
  </w:num>
  <w:num w:numId="13">
    <w:abstractNumId w:val="27"/>
  </w:num>
  <w:num w:numId="14">
    <w:abstractNumId w:val="11"/>
  </w:num>
  <w:num w:numId="15">
    <w:abstractNumId w:val="30"/>
  </w:num>
  <w:num w:numId="16">
    <w:abstractNumId w:val="22"/>
  </w:num>
  <w:num w:numId="17">
    <w:abstractNumId w:val="23"/>
  </w:num>
  <w:num w:numId="18">
    <w:abstractNumId w:val="17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15"/>
  </w:num>
  <w:num w:numId="24">
    <w:abstractNumId w:val="7"/>
  </w:num>
  <w:num w:numId="25">
    <w:abstractNumId w:val="20"/>
  </w:num>
  <w:num w:numId="26">
    <w:abstractNumId w:val="16"/>
  </w:num>
  <w:num w:numId="27">
    <w:abstractNumId w:val="29"/>
  </w:num>
  <w:num w:numId="28">
    <w:abstractNumId w:val="8"/>
  </w:num>
  <w:num w:numId="29">
    <w:abstractNumId w:val="32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9"/>
  </w:num>
  <w:num w:numId="35">
    <w:abstractNumId w:val="5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93"/>
    <w:rsid w:val="000070D0"/>
    <w:rsid w:val="00010148"/>
    <w:rsid w:val="00012853"/>
    <w:rsid w:val="00041BD1"/>
    <w:rsid w:val="00045428"/>
    <w:rsid w:val="00051337"/>
    <w:rsid w:val="00053553"/>
    <w:rsid w:val="00056777"/>
    <w:rsid w:val="00072442"/>
    <w:rsid w:val="000735CC"/>
    <w:rsid w:val="00076FCD"/>
    <w:rsid w:val="00082D22"/>
    <w:rsid w:val="00083EA8"/>
    <w:rsid w:val="0008760C"/>
    <w:rsid w:val="00093E57"/>
    <w:rsid w:val="00097905"/>
    <w:rsid w:val="000A3FCE"/>
    <w:rsid w:val="000A6A3A"/>
    <w:rsid w:val="000C0669"/>
    <w:rsid w:val="000C09F9"/>
    <w:rsid w:val="000D27F3"/>
    <w:rsid w:val="000E5B19"/>
    <w:rsid w:val="000E719F"/>
    <w:rsid w:val="000F21D1"/>
    <w:rsid w:val="00123A92"/>
    <w:rsid w:val="0012406E"/>
    <w:rsid w:val="00124CAE"/>
    <w:rsid w:val="00130D1C"/>
    <w:rsid w:val="00136DFB"/>
    <w:rsid w:val="00145C40"/>
    <w:rsid w:val="001503FC"/>
    <w:rsid w:val="00154B70"/>
    <w:rsid w:val="00171FD6"/>
    <w:rsid w:val="0017223D"/>
    <w:rsid w:val="00175922"/>
    <w:rsid w:val="00177101"/>
    <w:rsid w:val="00177AAE"/>
    <w:rsid w:val="0019028D"/>
    <w:rsid w:val="001932CD"/>
    <w:rsid w:val="001951D6"/>
    <w:rsid w:val="001C7B12"/>
    <w:rsid w:val="001E0846"/>
    <w:rsid w:val="001F2FB0"/>
    <w:rsid w:val="001F3A7A"/>
    <w:rsid w:val="00203FEC"/>
    <w:rsid w:val="00204855"/>
    <w:rsid w:val="002071B6"/>
    <w:rsid w:val="0022635C"/>
    <w:rsid w:val="00234993"/>
    <w:rsid w:val="00243F10"/>
    <w:rsid w:val="00244B92"/>
    <w:rsid w:val="002523E1"/>
    <w:rsid w:val="0025360A"/>
    <w:rsid w:val="00273013"/>
    <w:rsid w:val="00277874"/>
    <w:rsid w:val="00277BE8"/>
    <w:rsid w:val="00293B5D"/>
    <w:rsid w:val="002A000B"/>
    <w:rsid w:val="002C1089"/>
    <w:rsid w:val="00305B8B"/>
    <w:rsid w:val="00307A98"/>
    <w:rsid w:val="00310C2C"/>
    <w:rsid w:val="00313728"/>
    <w:rsid w:val="00321294"/>
    <w:rsid w:val="003217C3"/>
    <w:rsid w:val="003325CA"/>
    <w:rsid w:val="003401FD"/>
    <w:rsid w:val="0034360C"/>
    <w:rsid w:val="00344FBA"/>
    <w:rsid w:val="00354057"/>
    <w:rsid w:val="00366AFF"/>
    <w:rsid w:val="00366B18"/>
    <w:rsid w:val="003718C9"/>
    <w:rsid w:val="00381EEF"/>
    <w:rsid w:val="00391104"/>
    <w:rsid w:val="003A03AD"/>
    <w:rsid w:val="003A52F8"/>
    <w:rsid w:val="003B0D6E"/>
    <w:rsid w:val="003B461C"/>
    <w:rsid w:val="003B56BE"/>
    <w:rsid w:val="003B5CED"/>
    <w:rsid w:val="003C6863"/>
    <w:rsid w:val="003C6DBC"/>
    <w:rsid w:val="003E431C"/>
    <w:rsid w:val="00421841"/>
    <w:rsid w:val="004359B7"/>
    <w:rsid w:val="00447398"/>
    <w:rsid w:val="00450A47"/>
    <w:rsid w:val="00457AF0"/>
    <w:rsid w:val="004630D3"/>
    <w:rsid w:val="00463C99"/>
    <w:rsid w:val="00472ACE"/>
    <w:rsid w:val="00473FED"/>
    <w:rsid w:val="00474185"/>
    <w:rsid w:val="00487E3B"/>
    <w:rsid w:val="00490044"/>
    <w:rsid w:val="004900F1"/>
    <w:rsid w:val="004949D6"/>
    <w:rsid w:val="004965FA"/>
    <w:rsid w:val="004A1C7F"/>
    <w:rsid w:val="004B74B6"/>
    <w:rsid w:val="004C5533"/>
    <w:rsid w:val="004D1888"/>
    <w:rsid w:val="004D52D4"/>
    <w:rsid w:val="004F1CB6"/>
    <w:rsid w:val="004F391F"/>
    <w:rsid w:val="005115E1"/>
    <w:rsid w:val="00522CB2"/>
    <w:rsid w:val="00534403"/>
    <w:rsid w:val="00536C77"/>
    <w:rsid w:val="0056161F"/>
    <w:rsid w:val="0056331F"/>
    <w:rsid w:val="00565167"/>
    <w:rsid w:val="005719CF"/>
    <w:rsid w:val="005804B7"/>
    <w:rsid w:val="0059616E"/>
    <w:rsid w:val="005C00F1"/>
    <w:rsid w:val="005D1099"/>
    <w:rsid w:val="005E312E"/>
    <w:rsid w:val="0060150C"/>
    <w:rsid w:val="00604305"/>
    <w:rsid w:val="00605F01"/>
    <w:rsid w:val="00621B8F"/>
    <w:rsid w:val="0062397B"/>
    <w:rsid w:val="00635CDC"/>
    <w:rsid w:val="00651E6F"/>
    <w:rsid w:val="00651F9B"/>
    <w:rsid w:val="00655239"/>
    <w:rsid w:val="006634DF"/>
    <w:rsid w:val="00676591"/>
    <w:rsid w:val="006823D3"/>
    <w:rsid w:val="00685D84"/>
    <w:rsid w:val="00690FB2"/>
    <w:rsid w:val="006A47F1"/>
    <w:rsid w:val="006B1E4A"/>
    <w:rsid w:val="006B7F6D"/>
    <w:rsid w:val="006C0CDD"/>
    <w:rsid w:val="006C2908"/>
    <w:rsid w:val="006C29A4"/>
    <w:rsid w:val="006C6820"/>
    <w:rsid w:val="0070247E"/>
    <w:rsid w:val="007024EF"/>
    <w:rsid w:val="00717995"/>
    <w:rsid w:val="007268A1"/>
    <w:rsid w:val="00727D19"/>
    <w:rsid w:val="00735F54"/>
    <w:rsid w:val="007377BE"/>
    <w:rsid w:val="00747563"/>
    <w:rsid w:val="00751293"/>
    <w:rsid w:val="00765F32"/>
    <w:rsid w:val="007821DE"/>
    <w:rsid w:val="00790291"/>
    <w:rsid w:val="00790BCF"/>
    <w:rsid w:val="007A2246"/>
    <w:rsid w:val="007A2DE2"/>
    <w:rsid w:val="007A687D"/>
    <w:rsid w:val="007B2232"/>
    <w:rsid w:val="007C0427"/>
    <w:rsid w:val="007C2A41"/>
    <w:rsid w:val="007E1F3D"/>
    <w:rsid w:val="007E24F2"/>
    <w:rsid w:val="007E2565"/>
    <w:rsid w:val="007F41F1"/>
    <w:rsid w:val="00802602"/>
    <w:rsid w:val="008139B3"/>
    <w:rsid w:val="008225BB"/>
    <w:rsid w:val="00825336"/>
    <w:rsid w:val="00831140"/>
    <w:rsid w:val="00831D16"/>
    <w:rsid w:val="008439CB"/>
    <w:rsid w:val="008447F7"/>
    <w:rsid w:val="00854080"/>
    <w:rsid w:val="00862296"/>
    <w:rsid w:val="00865C57"/>
    <w:rsid w:val="008727B6"/>
    <w:rsid w:val="00873CE9"/>
    <w:rsid w:val="00873F75"/>
    <w:rsid w:val="008964E4"/>
    <w:rsid w:val="00896BEB"/>
    <w:rsid w:val="008B3AB4"/>
    <w:rsid w:val="008B55FD"/>
    <w:rsid w:val="008C36D2"/>
    <w:rsid w:val="008D0087"/>
    <w:rsid w:val="008D1E06"/>
    <w:rsid w:val="008D1F0D"/>
    <w:rsid w:val="009124C1"/>
    <w:rsid w:val="00921888"/>
    <w:rsid w:val="00922A2E"/>
    <w:rsid w:val="00931E53"/>
    <w:rsid w:val="009402FC"/>
    <w:rsid w:val="009507AD"/>
    <w:rsid w:val="00952A22"/>
    <w:rsid w:val="00954818"/>
    <w:rsid w:val="00956C93"/>
    <w:rsid w:val="00957F5B"/>
    <w:rsid w:val="00960585"/>
    <w:rsid w:val="009636E3"/>
    <w:rsid w:val="009645D7"/>
    <w:rsid w:val="00982D07"/>
    <w:rsid w:val="009A2D29"/>
    <w:rsid w:val="009A3E44"/>
    <w:rsid w:val="009B00BC"/>
    <w:rsid w:val="009B5A4B"/>
    <w:rsid w:val="009C52D2"/>
    <w:rsid w:val="009C5877"/>
    <w:rsid w:val="009C6521"/>
    <w:rsid w:val="009C722E"/>
    <w:rsid w:val="009D23A2"/>
    <w:rsid w:val="009D5C98"/>
    <w:rsid w:val="009D700A"/>
    <w:rsid w:val="009E10C8"/>
    <w:rsid w:val="009E15B7"/>
    <w:rsid w:val="009E3FD0"/>
    <w:rsid w:val="009E55FE"/>
    <w:rsid w:val="009F30BB"/>
    <w:rsid w:val="009F67B9"/>
    <w:rsid w:val="00A04001"/>
    <w:rsid w:val="00A04A45"/>
    <w:rsid w:val="00A11BD6"/>
    <w:rsid w:val="00A225D5"/>
    <w:rsid w:val="00A22906"/>
    <w:rsid w:val="00A23A95"/>
    <w:rsid w:val="00A25B22"/>
    <w:rsid w:val="00A27D30"/>
    <w:rsid w:val="00A36F78"/>
    <w:rsid w:val="00A47A9F"/>
    <w:rsid w:val="00A5188A"/>
    <w:rsid w:val="00A520EB"/>
    <w:rsid w:val="00AA0CA2"/>
    <w:rsid w:val="00AA4AFE"/>
    <w:rsid w:val="00AC5AB5"/>
    <w:rsid w:val="00AC7E30"/>
    <w:rsid w:val="00AD087D"/>
    <w:rsid w:val="00AD5994"/>
    <w:rsid w:val="00AE1C92"/>
    <w:rsid w:val="00AE29E5"/>
    <w:rsid w:val="00AE4F8D"/>
    <w:rsid w:val="00B0087D"/>
    <w:rsid w:val="00B0483B"/>
    <w:rsid w:val="00B1095C"/>
    <w:rsid w:val="00B11E2D"/>
    <w:rsid w:val="00B150C7"/>
    <w:rsid w:val="00B20FFB"/>
    <w:rsid w:val="00B24102"/>
    <w:rsid w:val="00B26BD5"/>
    <w:rsid w:val="00B42C9A"/>
    <w:rsid w:val="00B45AE0"/>
    <w:rsid w:val="00B51B13"/>
    <w:rsid w:val="00B54449"/>
    <w:rsid w:val="00B54697"/>
    <w:rsid w:val="00B61E5D"/>
    <w:rsid w:val="00B63043"/>
    <w:rsid w:val="00B67DFA"/>
    <w:rsid w:val="00B72996"/>
    <w:rsid w:val="00B76B9E"/>
    <w:rsid w:val="00B81BCA"/>
    <w:rsid w:val="00B85B39"/>
    <w:rsid w:val="00B87BE0"/>
    <w:rsid w:val="00B905AE"/>
    <w:rsid w:val="00B920AC"/>
    <w:rsid w:val="00B93EBA"/>
    <w:rsid w:val="00B94568"/>
    <w:rsid w:val="00BA7CA3"/>
    <w:rsid w:val="00BB062A"/>
    <w:rsid w:val="00BB1BDD"/>
    <w:rsid w:val="00BB5EEC"/>
    <w:rsid w:val="00BD698D"/>
    <w:rsid w:val="00BE11EE"/>
    <w:rsid w:val="00BE5B5F"/>
    <w:rsid w:val="00BE7986"/>
    <w:rsid w:val="00BF677E"/>
    <w:rsid w:val="00BF7CF5"/>
    <w:rsid w:val="00C04DBD"/>
    <w:rsid w:val="00C16D44"/>
    <w:rsid w:val="00C25AFD"/>
    <w:rsid w:val="00C268C5"/>
    <w:rsid w:val="00C30F15"/>
    <w:rsid w:val="00C32A4B"/>
    <w:rsid w:val="00C343C4"/>
    <w:rsid w:val="00C46891"/>
    <w:rsid w:val="00C4756B"/>
    <w:rsid w:val="00C51996"/>
    <w:rsid w:val="00C53D1E"/>
    <w:rsid w:val="00C63805"/>
    <w:rsid w:val="00C648C6"/>
    <w:rsid w:val="00C9530B"/>
    <w:rsid w:val="00C96950"/>
    <w:rsid w:val="00CB39EC"/>
    <w:rsid w:val="00CC28E7"/>
    <w:rsid w:val="00CC2CDE"/>
    <w:rsid w:val="00CD4022"/>
    <w:rsid w:val="00CF1ABE"/>
    <w:rsid w:val="00D14A02"/>
    <w:rsid w:val="00D22DE3"/>
    <w:rsid w:val="00D26460"/>
    <w:rsid w:val="00D30190"/>
    <w:rsid w:val="00D33B65"/>
    <w:rsid w:val="00D371BD"/>
    <w:rsid w:val="00D44106"/>
    <w:rsid w:val="00D6057C"/>
    <w:rsid w:val="00D704A8"/>
    <w:rsid w:val="00D706C5"/>
    <w:rsid w:val="00D73657"/>
    <w:rsid w:val="00D86D0A"/>
    <w:rsid w:val="00D9174E"/>
    <w:rsid w:val="00D934AE"/>
    <w:rsid w:val="00D94E8B"/>
    <w:rsid w:val="00DA21A9"/>
    <w:rsid w:val="00DC1331"/>
    <w:rsid w:val="00DC4BAE"/>
    <w:rsid w:val="00DD5106"/>
    <w:rsid w:val="00DF254F"/>
    <w:rsid w:val="00DF4BB6"/>
    <w:rsid w:val="00DF6CCB"/>
    <w:rsid w:val="00E06888"/>
    <w:rsid w:val="00E20349"/>
    <w:rsid w:val="00E20F16"/>
    <w:rsid w:val="00E22D02"/>
    <w:rsid w:val="00E34B6A"/>
    <w:rsid w:val="00E42D8E"/>
    <w:rsid w:val="00E62DE2"/>
    <w:rsid w:val="00E67122"/>
    <w:rsid w:val="00E775CE"/>
    <w:rsid w:val="00E80069"/>
    <w:rsid w:val="00EA1A9D"/>
    <w:rsid w:val="00EA7B2D"/>
    <w:rsid w:val="00EB2E3C"/>
    <w:rsid w:val="00EC5531"/>
    <w:rsid w:val="00ED2DB1"/>
    <w:rsid w:val="00ED5DD8"/>
    <w:rsid w:val="00EE0BD4"/>
    <w:rsid w:val="00EE244E"/>
    <w:rsid w:val="00EF02C2"/>
    <w:rsid w:val="00EF1063"/>
    <w:rsid w:val="00EF3A19"/>
    <w:rsid w:val="00F033E5"/>
    <w:rsid w:val="00F038BA"/>
    <w:rsid w:val="00F120F0"/>
    <w:rsid w:val="00F12A16"/>
    <w:rsid w:val="00F13F2A"/>
    <w:rsid w:val="00F157F7"/>
    <w:rsid w:val="00F343A6"/>
    <w:rsid w:val="00F34463"/>
    <w:rsid w:val="00F350E3"/>
    <w:rsid w:val="00F37340"/>
    <w:rsid w:val="00F405E6"/>
    <w:rsid w:val="00F50558"/>
    <w:rsid w:val="00F5057E"/>
    <w:rsid w:val="00F558CF"/>
    <w:rsid w:val="00F6640A"/>
    <w:rsid w:val="00F6773B"/>
    <w:rsid w:val="00F7238C"/>
    <w:rsid w:val="00F91D92"/>
    <w:rsid w:val="00FB0DF3"/>
    <w:rsid w:val="00FB6401"/>
    <w:rsid w:val="00FE3E21"/>
    <w:rsid w:val="00F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9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993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558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99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58C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349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49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49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0">
    <w:name w:val="Основной текст + Полужирный"/>
    <w:uiPriority w:val="99"/>
    <w:rsid w:val="00234993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 + Курсив1"/>
    <w:aliases w:val="Интервал 0 pt10"/>
    <w:uiPriority w:val="99"/>
    <w:rsid w:val="00234993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paragraph" w:customStyle="1" w:styleId="a">
    <w:name w:val="Перечисление для таблиц"/>
    <w:basedOn w:val="Normal"/>
    <w:uiPriority w:val="99"/>
    <w:rsid w:val="00234993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character" w:styleId="Hyperlink">
    <w:name w:val="Hyperlink"/>
    <w:basedOn w:val="DefaultParagraphFont"/>
    <w:uiPriority w:val="99"/>
    <w:rsid w:val="0023499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349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99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34993"/>
  </w:style>
  <w:style w:type="paragraph" w:customStyle="1" w:styleId="ConsPlusNormal">
    <w:name w:val="ConsPlusNormal"/>
    <w:uiPriority w:val="99"/>
    <w:rsid w:val="0023499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10">
    <w:name w:val="Абзац списка1"/>
    <w:basedOn w:val="Normal"/>
    <w:uiPriority w:val="99"/>
    <w:rsid w:val="00865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 Знак1 Знак Знак Знак Знак"/>
    <w:basedOn w:val="Normal"/>
    <w:autoRedefine/>
    <w:uiPriority w:val="99"/>
    <w:rsid w:val="00765F32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a1">
    <w:name w:val="СВЕЛ таб/спис"/>
    <w:basedOn w:val="Normal"/>
    <w:link w:val="a2"/>
    <w:uiPriority w:val="99"/>
    <w:rsid w:val="00F6773B"/>
    <w:rPr>
      <w:rFonts w:ascii="Calibri" w:eastAsia="Calibri" w:hAnsi="Calibri" w:cs="Calibri"/>
    </w:rPr>
  </w:style>
  <w:style w:type="character" w:customStyle="1" w:styleId="a2">
    <w:name w:val="СВЕЛ таб/спис Знак"/>
    <w:link w:val="a1"/>
    <w:uiPriority w:val="99"/>
    <w:locked/>
    <w:rsid w:val="00F6773B"/>
    <w:rPr>
      <w:sz w:val="24"/>
      <w:szCs w:val="24"/>
      <w:lang w:val="ru-RU" w:eastAsia="ru-RU"/>
    </w:rPr>
  </w:style>
  <w:style w:type="paragraph" w:customStyle="1" w:styleId="110">
    <w:name w:val="Знак Знак Знак1 Знак Знак Знак Знак1"/>
    <w:basedOn w:val="Normal"/>
    <w:autoRedefine/>
    <w:uiPriority w:val="99"/>
    <w:rsid w:val="00473FED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130D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0F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A6A3A"/>
  </w:style>
  <w:style w:type="paragraph" w:styleId="NormalWeb">
    <w:name w:val="Normal (Web)"/>
    <w:aliases w:val="Обычный (Web)"/>
    <w:basedOn w:val="Normal"/>
    <w:link w:val="NormalWebChar"/>
    <w:uiPriority w:val="99"/>
    <w:rsid w:val="00896BEB"/>
    <w:pPr>
      <w:widowControl w:val="0"/>
    </w:pPr>
    <w:rPr>
      <w:rFonts w:ascii="Calibri" w:eastAsia="Calibri" w:hAnsi="Calibri" w:cs="Calibri"/>
      <w:lang w:val="en-US" w:eastAsia="nl-NL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896BEB"/>
    <w:rPr>
      <w:sz w:val="24"/>
      <w:szCs w:val="24"/>
      <w:lang w:val="en-US" w:eastAsia="nl-NL"/>
    </w:rPr>
  </w:style>
  <w:style w:type="paragraph" w:customStyle="1" w:styleId="12">
    <w:name w:val="Знак Знак Знак1 Знак Знак Знак Знак2"/>
    <w:basedOn w:val="Normal"/>
    <w:autoRedefine/>
    <w:uiPriority w:val="99"/>
    <w:rsid w:val="00896BEB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13">
    <w:name w:val="Знак Знак Знак1 Знак Знак Знак Знак3"/>
    <w:basedOn w:val="Normal"/>
    <w:autoRedefine/>
    <w:uiPriority w:val="99"/>
    <w:rsid w:val="00C343C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F12A16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F12A16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1CB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F12A16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Normal"/>
    <w:uiPriority w:val="99"/>
    <w:rsid w:val="00F12A16"/>
    <w:pPr>
      <w:spacing w:before="100" w:beforeAutospacing="1" w:after="100" w:afterAutospacing="1"/>
    </w:pPr>
    <w:rPr>
      <w:rFonts w:eastAsia="Calibri"/>
    </w:rPr>
  </w:style>
  <w:style w:type="paragraph" w:customStyle="1" w:styleId="14">
    <w:name w:val="Знак Знак Знак1 Знак Знак Знак Знак4"/>
    <w:basedOn w:val="Normal"/>
    <w:autoRedefine/>
    <w:uiPriority w:val="99"/>
    <w:rsid w:val="006823D3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locked/>
    <w:rsid w:val="00E20F1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D27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C7B12"/>
    <w:rPr>
      <w:rFonts w:ascii="Times New Roman" w:hAnsi="Times New Roman" w:cs="Times New Roman"/>
      <w:sz w:val="24"/>
      <w:szCs w:val="24"/>
    </w:rPr>
  </w:style>
  <w:style w:type="paragraph" w:customStyle="1" w:styleId="a3">
    <w:name w:val="СВЕЛ загол без огл"/>
    <w:basedOn w:val="Normal"/>
    <w:uiPriority w:val="99"/>
    <w:rsid w:val="000C09F9"/>
    <w:pPr>
      <w:spacing w:before="120" w:after="120"/>
      <w:ind w:firstLine="709"/>
    </w:pPr>
    <w:rPr>
      <w:rFonts w:eastAsia="Calibri"/>
      <w:b/>
      <w:bCs/>
    </w:rPr>
  </w:style>
  <w:style w:type="paragraph" w:customStyle="1" w:styleId="a4">
    <w:name w:val="Абзац списка"/>
    <w:basedOn w:val="Normal"/>
    <w:uiPriority w:val="99"/>
    <w:rsid w:val="005C00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6E085002-7AA9-4F69-9A5E-E9C68D4CC6C9" TargetMode="External"/><Relationship Id="rId13" Type="http://schemas.openxmlformats.org/officeDocument/2006/relationships/hyperlink" Target="https://www.biblio-online.ru/viewer/62A2CA1C-4C9A-427B-9EE7-FDF97A4253A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7BA6833C-F83F-4F5F-B51A-C0594811F8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A853E0FA-F4D2-4220-941E-7B518AEA6F9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viewer/0952E6E5-00D1-4370-AD7D-0DC18A1FCC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9501603F-8CA8-4A69-959D-C9EC651DE4E5" TargetMode="External"/><Relationship Id="rId14" Type="http://schemas.openxmlformats.org/officeDocument/2006/relationships/hyperlink" Target="https://www.biblio-online.ru/viewer/79F00B58-F2FC-4AD3-923B-BB35CFDCFB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18</Pages>
  <Words>4569</Words>
  <Characters>26046</Characters>
  <Application>Microsoft Office Outlook</Application>
  <DocSecurity>0</DocSecurity>
  <Lines>0</Lines>
  <Paragraphs>0</Paragraphs>
  <ScaleCrop>false</ScaleCrop>
  <Company>В домашнем пользовании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Сергей Анатольевич</dc:creator>
  <cp:keywords/>
  <dc:description/>
  <cp:lastModifiedBy>Евгения</cp:lastModifiedBy>
  <cp:revision>129</cp:revision>
  <cp:lastPrinted>2018-05-11T04:30:00Z</cp:lastPrinted>
  <dcterms:created xsi:type="dcterms:W3CDTF">2018-02-21T05:40:00Z</dcterms:created>
  <dcterms:modified xsi:type="dcterms:W3CDTF">2020-06-21T14:04:00Z</dcterms:modified>
</cp:coreProperties>
</file>