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43" w:rsidRPr="00CE254B" w:rsidRDefault="00177C43" w:rsidP="00177C43">
      <w:pPr>
        <w:ind w:firstLine="720"/>
        <w:jc w:val="center"/>
        <w:outlineLvl w:val="0"/>
        <w:rPr>
          <w:b/>
          <w:i/>
        </w:rPr>
      </w:pPr>
    </w:p>
    <w:p w:rsidR="00177C43" w:rsidRPr="00CE254B" w:rsidRDefault="00177C43" w:rsidP="00177C43">
      <w:pPr>
        <w:ind w:hanging="142"/>
      </w:pPr>
      <w:r w:rsidRPr="00CE254B">
        <w:t>МИНИСТЕРСТВО НАУКИ И ВЫСШЕГО ОБРАЗОВАНИЯ РОССИЙСКОЙ ФЕДЕРАЦИИ</w:t>
      </w:r>
    </w:p>
    <w:p w:rsidR="00177C43" w:rsidRPr="00CE254B" w:rsidRDefault="00177C43" w:rsidP="00177C43">
      <w:pPr>
        <w:ind w:left="-567" w:firstLine="0"/>
        <w:jc w:val="center"/>
      </w:pPr>
      <w:r w:rsidRPr="00CE254B">
        <w:t>Федеральное государственное автономное образовательное учреждение</w:t>
      </w:r>
      <w:r w:rsidRPr="004A7C63">
        <w:t xml:space="preserve"> </w:t>
      </w:r>
      <w:r w:rsidRPr="00CE254B">
        <w:t>высшего образования</w:t>
      </w:r>
    </w:p>
    <w:p w:rsidR="00177C43" w:rsidRDefault="00177C43" w:rsidP="00177C43">
      <w:pPr>
        <w:jc w:val="center"/>
      </w:pPr>
      <w:r w:rsidRPr="00CE254B">
        <w:t>«Национальный исследовательский</w:t>
      </w:r>
      <w:r w:rsidRPr="004A7C63">
        <w:t xml:space="preserve"> </w:t>
      </w:r>
      <w:r w:rsidRPr="00CE254B">
        <w:t xml:space="preserve">Нижегородский государственный университет </w:t>
      </w:r>
    </w:p>
    <w:p w:rsidR="00177C43" w:rsidRPr="00CE254B" w:rsidRDefault="00177C43" w:rsidP="00177C43">
      <w:pPr>
        <w:jc w:val="center"/>
      </w:pPr>
      <w:r w:rsidRPr="00CE254B">
        <w:t>им. Н.И. Лобачевского»</w:t>
      </w:r>
    </w:p>
    <w:p w:rsidR="00177C43" w:rsidRPr="00CE254B" w:rsidRDefault="00177C43" w:rsidP="00177C43">
      <w:pPr>
        <w:jc w:val="center"/>
      </w:pPr>
    </w:p>
    <w:p w:rsidR="00177C43" w:rsidRPr="00CE254B" w:rsidRDefault="00ED62A3" w:rsidP="00177C43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Институт экономики и предпринимательства</w:t>
      </w:r>
    </w:p>
    <w:p w:rsidR="00177C43" w:rsidRPr="00CE254B" w:rsidRDefault="00177C43" w:rsidP="00177C43">
      <w:pPr>
        <w:jc w:val="center"/>
      </w:pPr>
    </w:p>
    <w:p w:rsidR="00177C43" w:rsidRPr="00CE254B" w:rsidRDefault="00177C43" w:rsidP="00177C43">
      <w:pPr>
        <w:jc w:val="right"/>
      </w:pPr>
    </w:p>
    <w:p w:rsidR="00177C43" w:rsidRPr="00CE254B" w:rsidRDefault="00177C43" w:rsidP="00177C43">
      <w:pPr>
        <w:ind w:left="5529" w:firstLine="0"/>
      </w:pPr>
      <w:r w:rsidRPr="00CE254B">
        <w:t>УТВЕРЖДЕНО</w:t>
      </w:r>
    </w:p>
    <w:p w:rsidR="00177C43" w:rsidRPr="00CE254B" w:rsidRDefault="00177C43" w:rsidP="00177C43">
      <w:pPr>
        <w:ind w:left="5529" w:firstLine="0"/>
      </w:pPr>
    </w:p>
    <w:p w:rsidR="00177C43" w:rsidRPr="00CE254B" w:rsidRDefault="00177C43" w:rsidP="00177C43">
      <w:pPr>
        <w:ind w:left="5529" w:firstLine="0"/>
      </w:pPr>
      <w:r w:rsidRPr="00CE254B">
        <w:t>решением ученого совета ННГУ</w:t>
      </w:r>
    </w:p>
    <w:p w:rsidR="00177C43" w:rsidRPr="00CE254B" w:rsidRDefault="00177C43" w:rsidP="00177C43">
      <w:pPr>
        <w:ind w:left="5529" w:firstLine="0"/>
        <w:jc w:val="center"/>
      </w:pPr>
      <w:r w:rsidRPr="00CE254B">
        <w:t xml:space="preserve">                    протокол </w:t>
      </w:r>
      <w:proofErr w:type="gramStart"/>
      <w:r w:rsidRPr="00CE254B">
        <w:t>от</w:t>
      </w:r>
      <w:proofErr w:type="gramEnd"/>
      <w:r w:rsidRPr="00CE254B">
        <w:t xml:space="preserve"> </w:t>
      </w:r>
    </w:p>
    <w:p w:rsidR="00177C43" w:rsidRPr="00CE254B" w:rsidRDefault="00177C43" w:rsidP="00177C43">
      <w:pPr>
        <w:ind w:left="5529" w:firstLine="0"/>
      </w:pPr>
      <w:r w:rsidRPr="00CE254B">
        <w:t>"</w:t>
      </w:r>
      <w:r w:rsidR="00721ADB">
        <w:t>20</w:t>
      </w:r>
      <w:r w:rsidRPr="00CE254B">
        <w:t>"</w:t>
      </w:r>
      <w:r w:rsidR="00721ADB">
        <w:t>апреля</w:t>
      </w:r>
      <w:r w:rsidRPr="00CE254B">
        <w:t xml:space="preserve"> 20</w:t>
      </w:r>
      <w:r w:rsidR="00721ADB">
        <w:t>21</w:t>
      </w:r>
      <w:r w:rsidRPr="00CE254B">
        <w:t>г.  №</w:t>
      </w:r>
      <w:r w:rsidR="00721ADB">
        <w:t xml:space="preserve"> 2</w:t>
      </w:r>
    </w:p>
    <w:p w:rsidR="00177C43" w:rsidRPr="00CE254B" w:rsidRDefault="00177C43" w:rsidP="00177C43">
      <w:pPr>
        <w:tabs>
          <w:tab w:val="left" w:pos="142"/>
        </w:tabs>
        <w:jc w:val="right"/>
      </w:pPr>
    </w:p>
    <w:p w:rsidR="00177C43" w:rsidRPr="00CE254B" w:rsidRDefault="00177C43" w:rsidP="00177C43">
      <w:pPr>
        <w:tabs>
          <w:tab w:val="left" w:pos="142"/>
          <w:tab w:val="left" w:pos="5670"/>
        </w:tabs>
      </w:pPr>
    </w:p>
    <w:p w:rsidR="00177C43" w:rsidRPr="00CE254B" w:rsidRDefault="00177C43" w:rsidP="00177C43">
      <w:pPr>
        <w:tabs>
          <w:tab w:val="left" w:pos="142"/>
          <w:tab w:val="left" w:pos="5670"/>
        </w:tabs>
      </w:pPr>
    </w:p>
    <w:p w:rsidR="00177C43" w:rsidRPr="00CE254B" w:rsidRDefault="00177C43" w:rsidP="00177C43">
      <w:pPr>
        <w:tabs>
          <w:tab w:val="left" w:pos="142"/>
        </w:tabs>
        <w:jc w:val="center"/>
        <w:rPr>
          <w:b/>
        </w:rPr>
      </w:pPr>
      <w:r w:rsidRPr="00CE254B">
        <w:rPr>
          <w:b/>
        </w:rPr>
        <w:t xml:space="preserve">Рабочая программа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p w:rsidR="00177C43" w:rsidRPr="00CE254B" w:rsidRDefault="00177C43" w:rsidP="00177C43">
      <w:pPr>
        <w:tabs>
          <w:tab w:val="left" w:pos="142"/>
        </w:tabs>
        <w:jc w:val="center"/>
      </w:pPr>
    </w:p>
    <w:p w:rsidR="00177C43" w:rsidRPr="00CE254B" w:rsidRDefault="00721ADB" w:rsidP="00177C43">
      <w:pPr>
        <w:tabs>
          <w:tab w:val="left" w:pos="142"/>
        </w:tabs>
        <w:jc w:val="center"/>
      </w:pPr>
      <w:r>
        <w:rPr>
          <w:b/>
        </w:rPr>
        <w:t>Математика</w:t>
      </w:r>
    </w:p>
    <w:p w:rsidR="00177C43" w:rsidRPr="00CE254B" w:rsidRDefault="00177C43" w:rsidP="00177C43">
      <w:pPr>
        <w:tabs>
          <w:tab w:val="left" w:pos="142"/>
        </w:tabs>
        <w:jc w:val="center"/>
      </w:pPr>
    </w:p>
    <w:p w:rsidR="00177C43" w:rsidRPr="00CE254B" w:rsidRDefault="00177C43" w:rsidP="00177C43">
      <w:pPr>
        <w:tabs>
          <w:tab w:val="left" w:pos="142"/>
        </w:tabs>
        <w:jc w:val="center"/>
      </w:pPr>
    </w:p>
    <w:p w:rsidR="00177C43" w:rsidRPr="00CE254B" w:rsidRDefault="00177C43" w:rsidP="00177C43">
      <w:pPr>
        <w:tabs>
          <w:tab w:val="left" w:pos="142"/>
        </w:tabs>
        <w:jc w:val="center"/>
        <w:rPr>
          <w:b/>
        </w:rPr>
      </w:pPr>
      <w:r w:rsidRPr="00CE254B">
        <w:rPr>
          <w:b/>
        </w:rPr>
        <w:t>Специальность среднего профессионального образования</w:t>
      </w:r>
    </w:p>
    <w:p w:rsidR="00177C43" w:rsidRPr="00CE254B" w:rsidRDefault="00177C43" w:rsidP="00177C43">
      <w:pPr>
        <w:tabs>
          <w:tab w:val="left" w:pos="142"/>
        </w:tabs>
        <w:jc w:val="center"/>
        <w:rPr>
          <w:b/>
        </w:rPr>
      </w:pPr>
    </w:p>
    <w:p w:rsidR="00177C43" w:rsidRPr="00721ADB" w:rsidRDefault="00721ADB" w:rsidP="00721ADB">
      <w:pPr>
        <w:tabs>
          <w:tab w:val="left" w:pos="142"/>
        </w:tabs>
        <w:ind w:firstLine="0"/>
        <w:jc w:val="center"/>
      </w:pPr>
      <w:r w:rsidRPr="00721ADB">
        <w:rPr>
          <w:color w:val="000000"/>
        </w:rPr>
        <w:t>38.02.01 «Экономика и бухгалтерский учет (по отраслям)»</w:t>
      </w:r>
    </w:p>
    <w:p w:rsidR="00177C43" w:rsidRPr="00CE254B" w:rsidRDefault="00177C43" w:rsidP="00177C43">
      <w:pPr>
        <w:tabs>
          <w:tab w:val="left" w:pos="142"/>
        </w:tabs>
        <w:jc w:val="center"/>
      </w:pPr>
    </w:p>
    <w:p w:rsidR="00721ADB" w:rsidRPr="000823D7" w:rsidRDefault="00721ADB" w:rsidP="00721ADB">
      <w:pPr>
        <w:jc w:val="center"/>
        <w:rPr>
          <w:color w:val="000000"/>
        </w:rPr>
      </w:pPr>
      <w:r w:rsidRPr="000823D7">
        <w:rPr>
          <w:b/>
          <w:bCs/>
        </w:rPr>
        <w:t>Квалификация выпускника</w:t>
      </w:r>
    </w:p>
    <w:p w:rsidR="00721ADB" w:rsidRPr="00721ADB" w:rsidRDefault="00721ADB" w:rsidP="00721ADB">
      <w:pPr>
        <w:spacing w:before="120"/>
        <w:jc w:val="center"/>
        <w:rPr>
          <w:color w:val="000000"/>
        </w:rPr>
      </w:pPr>
      <w:r w:rsidRPr="00721ADB">
        <w:rPr>
          <w:color w:val="000000"/>
        </w:rPr>
        <w:t>бухгалтер</w:t>
      </w:r>
    </w:p>
    <w:p w:rsidR="00721ADB" w:rsidRPr="00721ADB" w:rsidRDefault="00721ADB" w:rsidP="00721ADB">
      <w:pPr>
        <w:jc w:val="center"/>
        <w:rPr>
          <w:color w:val="000000"/>
        </w:rPr>
      </w:pPr>
    </w:p>
    <w:p w:rsidR="00721ADB" w:rsidRPr="00721ADB" w:rsidRDefault="00721ADB" w:rsidP="00721ADB">
      <w:pPr>
        <w:jc w:val="center"/>
        <w:rPr>
          <w:color w:val="000000"/>
        </w:rPr>
      </w:pPr>
      <w:r w:rsidRPr="00721ADB">
        <w:rPr>
          <w:b/>
          <w:bCs/>
        </w:rPr>
        <w:t>Форма обучения</w:t>
      </w:r>
    </w:p>
    <w:p w:rsidR="00721ADB" w:rsidRPr="00721ADB" w:rsidRDefault="00721ADB" w:rsidP="00721ADB">
      <w:pPr>
        <w:spacing w:before="120"/>
        <w:jc w:val="center"/>
        <w:rPr>
          <w:color w:val="000000"/>
        </w:rPr>
      </w:pPr>
      <w:r w:rsidRPr="00721ADB">
        <w:rPr>
          <w:color w:val="000000"/>
        </w:rPr>
        <w:t>очная</w:t>
      </w:r>
    </w:p>
    <w:p w:rsidR="00177C43" w:rsidRPr="00721ADB" w:rsidRDefault="00177C43" w:rsidP="00177C43">
      <w:pPr>
        <w:tabs>
          <w:tab w:val="left" w:pos="142"/>
        </w:tabs>
        <w:jc w:val="center"/>
      </w:pPr>
    </w:p>
    <w:p w:rsidR="00177C43" w:rsidRPr="00721ADB" w:rsidRDefault="00177C43" w:rsidP="00177C43">
      <w:pPr>
        <w:tabs>
          <w:tab w:val="left" w:pos="142"/>
        </w:tabs>
        <w:jc w:val="center"/>
      </w:pPr>
    </w:p>
    <w:p w:rsidR="00177C43" w:rsidRPr="00CE254B" w:rsidRDefault="00177C43" w:rsidP="00177C43">
      <w:pPr>
        <w:tabs>
          <w:tab w:val="left" w:pos="142"/>
        </w:tabs>
        <w:jc w:val="center"/>
      </w:pPr>
    </w:p>
    <w:p w:rsidR="00177C43" w:rsidRPr="00CE254B" w:rsidRDefault="00177C43" w:rsidP="00177C43">
      <w:pPr>
        <w:tabs>
          <w:tab w:val="left" w:pos="142"/>
        </w:tabs>
        <w:jc w:val="center"/>
      </w:pPr>
    </w:p>
    <w:p w:rsidR="00177C43" w:rsidRPr="00CE254B" w:rsidRDefault="00177C43" w:rsidP="00177C43">
      <w:pPr>
        <w:tabs>
          <w:tab w:val="left" w:pos="142"/>
        </w:tabs>
        <w:jc w:val="center"/>
      </w:pPr>
    </w:p>
    <w:p w:rsidR="00177C43" w:rsidRPr="00CE254B" w:rsidRDefault="00177C43" w:rsidP="00177C43">
      <w:pPr>
        <w:tabs>
          <w:tab w:val="left" w:pos="142"/>
        </w:tabs>
        <w:jc w:val="center"/>
      </w:pPr>
    </w:p>
    <w:p w:rsidR="00177C43" w:rsidRPr="00CE254B" w:rsidRDefault="00177C43" w:rsidP="00177C43">
      <w:pPr>
        <w:tabs>
          <w:tab w:val="left" w:pos="142"/>
        </w:tabs>
        <w:jc w:val="center"/>
      </w:pPr>
    </w:p>
    <w:p w:rsidR="00177C43" w:rsidRPr="00CE254B" w:rsidRDefault="00177C43" w:rsidP="00177C43">
      <w:pPr>
        <w:tabs>
          <w:tab w:val="left" w:pos="142"/>
        </w:tabs>
        <w:jc w:val="center"/>
      </w:pPr>
    </w:p>
    <w:p w:rsidR="00177C43" w:rsidRPr="00CE254B" w:rsidRDefault="00177C43" w:rsidP="00177C43">
      <w:pPr>
        <w:tabs>
          <w:tab w:val="left" w:pos="142"/>
        </w:tabs>
        <w:jc w:val="center"/>
      </w:pPr>
    </w:p>
    <w:p w:rsidR="00721ADB" w:rsidRDefault="00721ADB" w:rsidP="00177C43">
      <w:pPr>
        <w:tabs>
          <w:tab w:val="left" w:pos="142"/>
        </w:tabs>
        <w:jc w:val="center"/>
      </w:pPr>
    </w:p>
    <w:p w:rsidR="00721ADB" w:rsidRDefault="00721ADB" w:rsidP="00177C43">
      <w:pPr>
        <w:tabs>
          <w:tab w:val="left" w:pos="142"/>
        </w:tabs>
        <w:jc w:val="center"/>
      </w:pPr>
    </w:p>
    <w:p w:rsidR="00721ADB" w:rsidRDefault="00721ADB" w:rsidP="00177C43">
      <w:pPr>
        <w:tabs>
          <w:tab w:val="left" w:pos="142"/>
        </w:tabs>
        <w:jc w:val="center"/>
      </w:pPr>
    </w:p>
    <w:p w:rsidR="00721ADB" w:rsidRDefault="00721ADB" w:rsidP="00177C43">
      <w:pPr>
        <w:tabs>
          <w:tab w:val="left" w:pos="142"/>
        </w:tabs>
        <w:jc w:val="center"/>
      </w:pPr>
    </w:p>
    <w:p w:rsidR="00721ADB" w:rsidRDefault="00721ADB" w:rsidP="00177C43">
      <w:pPr>
        <w:tabs>
          <w:tab w:val="left" w:pos="142"/>
        </w:tabs>
        <w:jc w:val="center"/>
      </w:pPr>
    </w:p>
    <w:p w:rsidR="00721ADB" w:rsidRDefault="00721ADB" w:rsidP="00177C43">
      <w:pPr>
        <w:tabs>
          <w:tab w:val="left" w:pos="142"/>
        </w:tabs>
        <w:jc w:val="center"/>
      </w:pPr>
    </w:p>
    <w:p w:rsidR="00721ADB" w:rsidRDefault="00721ADB" w:rsidP="00177C43">
      <w:pPr>
        <w:tabs>
          <w:tab w:val="left" w:pos="142"/>
        </w:tabs>
        <w:jc w:val="center"/>
      </w:pPr>
    </w:p>
    <w:p w:rsidR="00721ADB" w:rsidRDefault="00721ADB" w:rsidP="00177C43">
      <w:pPr>
        <w:tabs>
          <w:tab w:val="left" w:pos="142"/>
        </w:tabs>
        <w:jc w:val="center"/>
      </w:pPr>
    </w:p>
    <w:p w:rsidR="00177C43" w:rsidRPr="00CE254B" w:rsidRDefault="00177C43" w:rsidP="00177C43">
      <w:pPr>
        <w:tabs>
          <w:tab w:val="left" w:pos="142"/>
        </w:tabs>
        <w:jc w:val="center"/>
      </w:pPr>
      <w:r w:rsidRPr="00CE254B">
        <w:t>20</w:t>
      </w:r>
      <w:r w:rsidR="00721ADB">
        <w:t>21</w:t>
      </w:r>
      <w:r w:rsidRPr="00CE254B">
        <w:t xml:space="preserve"> год</w:t>
      </w:r>
    </w:p>
    <w:p w:rsidR="00177C43" w:rsidRPr="00CE254B" w:rsidRDefault="00177C43" w:rsidP="00177C43">
      <w:pPr>
        <w:tabs>
          <w:tab w:val="left" w:pos="142"/>
        </w:tabs>
        <w:jc w:val="center"/>
      </w:pPr>
    </w:p>
    <w:p w:rsidR="00ED62A3" w:rsidRDefault="00ED62A3">
      <w:pPr>
        <w:widowControl/>
        <w:spacing w:after="200" w:line="276" w:lineRule="auto"/>
        <w:ind w:firstLine="0"/>
        <w:jc w:val="left"/>
      </w:pPr>
      <w:r>
        <w:br w:type="page"/>
      </w:r>
    </w:p>
    <w:p w:rsidR="00721ADB" w:rsidRPr="00721ADB" w:rsidRDefault="00177C43" w:rsidP="00721ADB">
      <w:pPr>
        <w:tabs>
          <w:tab w:val="left" w:pos="142"/>
        </w:tabs>
        <w:ind w:firstLine="0"/>
        <w:jc w:val="left"/>
      </w:pPr>
      <w:r w:rsidRPr="00CE254B">
        <w:lastRenderedPageBreak/>
        <w:t xml:space="preserve">Программа </w:t>
      </w:r>
      <w:r>
        <w:t xml:space="preserve">учебной </w:t>
      </w:r>
      <w:r w:rsidRPr="00CE254B">
        <w:t xml:space="preserve">дисциплины составлена в соответствии с требованиями ФГОС СПО по специальности </w:t>
      </w:r>
      <w:r w:rsidR="00721ADB" w:rsidRPr="00721ADB">
        <w:rPr>
          <w:color w:val="000000"/>
        </w:rPr>
        <w:t>38.02.01 «Экономика и бухгалтерский учет (по отраслям)»</w:t>
      </w:r>
    </w:p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</w:pPr>
    </w:p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CE254B">
        <w:t>Автор:</w:t>
      </w:r>
    </w:p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77C43" w:rsidRPr="00CE254B" w:rsidRDefault="00721ADB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Преподаватель СПО</w:t>
      </w:r>
      <w:r w:rsidR="00177C43" w:rsidRPr="00CE254B">
        <w:t xml:space="preserve">     ______________                </w:t>
      </w:r>
      <w:r>
        <w:t>Сергеева Т.Л.</w:t>
      </w:r>
    </w:p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vertAlign w:val="superscript"/>
        </w:rPr>
      </w:pPr>
      <w:r w:rsidRPr="00CE254B">
        <w:rPr>
          <w:vertAlign w:val="superscript"/>
        </w:rPr>
        <w:t xml:space="preserve">должность, ученая степень, звание                  </w:t>
      </w:r>
      <w:r w:rsidRPr="00CE254B">
        <w:rPr>
          <w:bCs/>
          <w:i/>
          <w:sz w:val="20"/>
          <w:szCs w:val="20"/>
        </w:rPr>
        <w:t>(подпись</w:t>
      </w:r>
      <w:r w:rsidRPr="00CE254B">
        <w:rPr>
          <w:bCs/>
          <w:i/>
        </w:rPr>
        <w:t>)</w:t>
      </w:r>
      <w:r w:rsidRPr="00CE254B">
        <w:rPr>
          <w:vertAlign w:val="superscript"/>
        </w:rPr>
        <w:t xml:space="preserve">             </w:t>
      </w:r>
    </w:p>
    <w:p w:rsidR="00177C43" w:rsidRPr="00CE254B" w:rsidRDefault="00177C43" w:rsidP="0017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77C43" w:rsidRPr="00CE254B" w:rsidRDefault="00177C43" w:rsidP="0017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E254B">
        <w:t>Программа рассмотрена и одобрена на заседании методической комиссии</w:t>
      </w:r>
    </w:p>
    <w:p w:rsidR="00177C43" w:rsidRPr="00CE254B" w:rsidRDefault="00177C43" w:rsidP="0017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E254B">
        <w:t xml:space="preserve"> «</w:t>
      </w:r>
      <w:r w:rsidR="00721ADB">
        <w:t>20</w:t>
      </w:r>
      <w:r w:rsidRPr="00CE254B">
        <w:t xml:space="preserve">» </w:t>
      </w:r>
      <w:r w:rsidR="00721ADB">
        <w:t xml:space="preserve">апреля </w:t>
      </w:r>
      <w:r w:rsidRPr="00CE254B">
        <w:t>20</w:t>
      </w:r>
      <w:r w:rsidR="00721ADB">
        <w:t>21 г</w:t>
      </w:r>
      <w:r w:rsidRPr="00CE254B">
        <w:t xml:space="preserve"> протокол №</w:t>
      </w:r>
      <w:r w:rsidR="00721ADB">
        <w:t xml:space="preserve"> 2</w:t>
      </w:r>
    </w:p>
    <w:p w:rsidR="00177C43" w:rsidRPr="00CE254B" w:rsidRDefault="00177C43" w:rsidP="00177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77C43" w:rsidRPr="00CE254B" w:rsidRDefault="00177C43" w:rsidP="00177C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  <w:r w:rsidRPr="00CE254B">
        <w:rPr>
          <w:bCs/>
          <w:i/>
        </w:rPr>
        <w:br w:type="page"/>
      </w:r>
    </w:p>
    <w:p w:rsidR="00177C43" w:rsidRPr="00CE254B" w:rsidRDefault="00177C43" w:rsidP="00177C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177C43" w:rsidRPr="00CE254B" w:rsidRDefault="00177C43" w:rsidP="00177C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E254B">
        <w:rPr>
          <w:b/>
        </w:rPr>
        <w:t>СОДЕРЖАНИЕ</w:t>
      </w:r>
    </w:p>
    <w:p w:rsidR="00177C43" w:rsidRPr="00CE254B" w:rsidRDefault="00177C43" w:rsidP="00177C43">
      <w:pPr>
        <w:rPr>
          <w:lang/>
        </w:rPr>
      </w:pPr>
    </w:p>
    <w:p w:rsidR="00177C43" w:rsidRPr="00CE254B" w:rsidRDefault="00177C43" w:rsidP="00177C43">
      <w:pPr>
        <w:ind w:firstLine="0"/>
        <w:jc w:val="center"/>
      </w:pPr>
      <w:r w:rsidRPr="00CE254B">
        <w:rPr>
          <w:b/>
        </w:rPr>
        <w:t xml:space="preserve">                                                                                                                                   стр.</w:t>
      </w:r>
    </w:p>
    <w:tbl>
      <w:tblPr>
        <w:tblW w:w="0" w:type="auto"/>
        <w:tblLook w:val="01E0"/>
      </w:tblPr>
      <w:tblGrid>
        <w:gridCol w:w="959"/>
        <w:gridCol w:w="7087"/>
        <w:gridCol w:w="1012"/>
      </w:tblGrid>
      <w:tr w:rsidR="00177C43" w:rsidRPr="00CE254B" w:rsidTr="0040107C">
        <w:tc>
          <w:tcPr>
            <w:tcW w:w="959" w:type="dxa"/>
          </w:tcPr>
          <w:p w:rsidR="00177C43" w:rsidRPr="00CE254B" w:rsidRDefault="00177C43" w:rsidP="00177C43">
            <w:pPr>
              <w:pStyle w:val="1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177C43" w:rsidRPr="00CE254B" w:rsidRDefault="00177C43" w:rsidP="0040107C">
            <w:pPr>
              <w:pStyle w:val="1"/>
              <w:ind w:firstLine="0"/>
              <w:jc w:val="both"/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  <w:lang w:val="ru-RU"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177C43" w:rsidRPr="00CE254B" w:rsidRDefault="00177C43" w:rsidP="0040107C">
            <w:pPr>
              <w:rPr>
                <w:lang/>
              </w:rPr>
            </w:pPr>
          </w:p>
        </w:tc>
        <w:tc>
          <w:tcPr>
            <w:tcW w:w="1012" w:type="dxa"/>
            <w:shd w:val="clear" w:color="auto" w:fill="auto"/>
          </w:tcPr>
          <w:p w:rsidR="00177C43" w:rsidRPr="00CE254B" w:rsidRDefault="00177C43" w:rsidP="0040107C">
            <w:pPr>
              <w:jc w:val="center"/>
            </w:pPr>
          </w:p>
        </w:tc>
      </w:tr>
      <w:tr w:rsidR="00177C43" w:rsidRPr="00CE254B" w:rsidTr="0040107C">
        <w:tc>
          <w:tcPr>
            <w:tcW w:w="959" w:type="dxa"/>
          </w:tcPr>
          <w:p w:rsidR="00177C43" w:rsidRPr="00CE254B" w:rsidRDefault="00177C43" w:rsidP="00177C4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</w:p>
        </w:tc>
        <w:tc>
          <w:tcPr>
            <w:tcW w:w="7087" w:type="dxa"/>
            <w:shd w:val="clear" w:color="auto" w:fill="auto"/>
          </w:tcPr>
          <w:p w:rsidR="00177C43" w:rsidRPr="00CE254B" w:rsidRDefault="00177C43" w:rsidP="0040107C">
            <w:pPr>
              <w:pStyle w:val="1"/>
              <w:ind w:firstLine="0"/>
              <w:jc w:val="both"/>
              <w:rPr>
                <w:b/>
                <w:caps/>
              </w:rPr>
            </w:pPr>
            <w:r w:rsidRPr="00CE254B">
              <w:rPr>
                <w:b/>
                <w:caps/>
              </w:rPr>
              <w:t xml:space="preserve">СТРУКТУРА и содержание </w:t>
            </w:r>
            <w:r>
              <w:rPr>
                <w:b/>
                <w:caps/>
                <w:lang w:val="ru-RU"/>
              </w:rPr>
              <w:t xml:space="preserve">УЧЕБНОЙ </w:t>
            </w:r>
            <w:r w:rsidRPr="00CE254B">
              <w:rPr>
                <w:b/>
                <w:caps/>
              </w:rPr>
              <w:t>ДИСЦИПЛИНЫ</w:t>
            </w:r>
          </w:p>
          <w:p w:rsidR="00177C43" w:rsidRPr="00CE254B" w:rsidRDefault="00177C43" w:rsidP="0040107C">
            <w:pPr>
              <w:rPr>
                <w:lang/>
              </w:rPr>
            </w:pPr>
          </w:p>
        </w:tc>
        <w:tc>
          <w:tcPr>
            <w:tcW w:w="1012" w:type="dxa"/>
            <w:shd w:val="clear" w:color="auto" w:fill="auto"/>
          </w:tcPr>
          <w:p w:rsidR="00177C43" w:rsidRPr="00CE254B" w:rsidRDefault="00177C43" w:rsidP="0040107C">
            <w:pPr>
              <w:jc w:val="center"/>
            </w:pPr>
          </w:p>
        </w:tc>
      </w:tr>
      <w:tr w:rsidR="00177C43" w:rsidRPr="00CE254B" w:rsidTr="0040107C">
        <w:trPr>
          <w:trHeight w:val="670"/>
        </w:trPr>
        <w:tc>
          <w:tcPr>
            <w:tcW w:w="959" w:type="dxa"/>
          </w:tcPr>
          <w:p w:rsidR="00177C43" w:rsidRPr="00CE254B" w:rsidRDefault="00177C43" w:rsidP="00177C4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</w:p>
        </w:tc>
        <w:tc>
          <w:tcPr>
            <w:tcW w:w="7087" w:type="dxa"/>
            <w:shd w:val="clear" w:color="auto" w:fill="auto"/>
          </w:tcPr>
          <w:p w:rsidR="00177C43" w:rsidRPr="00CE254B" w:rsidRDefault="00177C43" w:rsidP="0040107C">
            <w:pPr>
              <w:pStyle w:val="1"/>
              <w:ind w:firstLine="0"/>
              <w:jc w:val="both"/>
              <w:rPr>
                <w:b/>
                <w:caps/>
              </w:rPr>
            </w:pPr>
            <w:r w:rsidRPr="00CE254B">
              <w:rPr>
                <w:b/>
                <w:caps/>
              </w:rPr>
              <w:t xml:space="preserve">условия реализации  </w:t>
            </w:r>
            <w:r w:rsidRPr="00CE254B">
              <w:rPr>
                <w:b/>
                <w:caps/>
                <w:lang w:val="ru-RU"/>
              </w:rPr>
              <w:t>ПРОГРАММЫ</w:t>
            </w:r>
            <w:r w:rsidRPr="00CE254B">
              <w:rPr>
                <w:b/>
                <w:caps/>
              </w:rPr>
              <w:t xml:space="preserve"> </w:t>
            </w:r>
            <w:r>
              <w:rPr>
                <w:b/>
                <w:caps/>
                <w:lang w:val="ru-RU"/>
              </w:rPr>
              <w:t xml:space="preserve">УЧЕБНОЙ </w:t>
            </w:r>
            <w:r w:rsidRPr="00CE254B">
              <w:rPr>
                <w:b/>
                <w:caps/>
              </w:rPr>
              <w:t>дисциплины</w:t>
            </w:r>
          </w:p>
        </w:tc>
        <w:tc>
          <w:tcPr>
            <w:tcW w:w="1012" w:type="dxa"/>
            <w:shd w:val="clear" w:color="auto" w:fill="auto"/>
          </w:tcPr>
          <w:p w:rsidR="00177C43" w:rsidRPr="00CE254B" w:rsidRDefault="00177C43" w:rsidP="0040107C">
            <w:pPr>
              <w:jc w:val="center"/>
            </w:pPr>
          </w:p>
        </w:tc>
      </w:tr>
      <w:tr w:rsidR="00177C43" w:rsidRPr="00CE254B" w:rsidTr="0040107C">
        <w:trPr>
          <w:trHeight w:val="670"/>
        </w:trPr>
        <w:tc>
          <w:tcPr>
            <w:tcW w:w="959" w:type="dxa"/>
          </w:tcPr>
          <w:p w:rsidR="00177C43" w:rsidRPr="00CE254B" w:rsidRDefault="00177C43" w:rsidP="00177C4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</w:p>
        </w:tc>
        <w:tc>
          <w:tcPr>
            <w:tcW w:w="7087" w:type="dxa"/>
            <w:shd w:val="clear" w:color="auto" w:fill="auto"/>
          </w:tcPr>
          <w:p w:rsidR="00177C43" w:rsidRPr="00CE254B" w:rsidRDefault="00177C43" w:rsidP="0040107C">
            <w:pPr>
              <w:pStyle w:val="1"/>
              <w:ind w:firstLine="0"/>
              <w:jc w:val="both"/>
              <w:rPr>
                <w:b/>
                <w:caps/>
              </w:rPr>
            </w:pPr>
            <w:r w:rsidRPr="00CE254B">
              <w:rPr>
                <w:b/>
                <w:caps/>
              </w:rPr>
              <w:t xml:space="preserve">Контроль и оценка результатов Освоения </w:t>
            </w:r>
            <w:r>
              <w:rPr>
                <w:b/>
                <w:caps/>
                <w:lang w:val="ru-RU"/>
              </w:rPr>
              <w:t xml:space="preserve">УЧЕБНОЙ </w:t>
            </w:r>
            <w:r w:rsidRPr="00CE254B">
              <w:rPr>
                <w:b/>
                <w:caps/>
              </w:rPr>
              <w:t>дисциплины</w:t>
            </w:r>
          </w:p>
          <w:p w:rsidR="00177C43" w:rsidRPr="00CE254B" w:rsidRDefault="00177C43" w:rsidP="0040107C">
            <w:pPr>
              <w:pStyle w:val="1"/>
              <w:ind w:firstLine="0"/>
              <w:jc w:val="both"/>
              <w:rPr>
                <w:b/>
                <w:caps/>
              </w:rPr>
            </w:pPr>
          </w:p>
          <w:p w:rsidR="00177C43" w:rsidRPr="00CE254B" w:rsidRDefault="00177C43" w:rsidP="0040107C">
            <w:pPr>
              <w:rPr>
                <w:lang/>
              </w:rPr>
            </w:pPr>
          </w:p>
        </w:tc>
        <w:tc>
          <w:tcPr>
            <w:tcW w:w="1012" w:type="dxa"/>
            <w:shd w:val="clear" w:color="auto" w:fill="auto"/>
          </w:tcPr>
          <w:p w:rsidR="00177C43" w:rsidRPr="00CE254B" w:rsidRDefault="00177C43" w:rsidP="0040107C">
            <w:pPr>
              <w:jc w:val="center"/>
            </w:pPr>
          </w:p>
        </w:tc>
      </w:tr>
    </w:tbl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177C43" w:rsidRPr="00CE254B" w:rsidRDefault="00177C43" w:rsidP="00177C43">
      <w:pPr>
        <w:suppressAutoHyphens/>
        <w:ind w:firstLine="709"/>
        <w:jc w:val="center"/>
        <w:rPr>
          <w:b/>
        </w:rPr>
      </w:pPr>
      <w:r w:rsidRPr="00CE254B">
        <w:rPr>
          <w:b/>
          <w:caps/>
          <w:u w:val="single"/>
        </w:rPr>
        <w:br w:type="page"/>
      </w:r>
      <w:r w:rsidRPr="00CE254B">
        <w:rPr>
          <w:b/>
        </w:rPr>
        <w:lastRenderedPageBreak/>
        <w:t xml:space="preserve">1. ОБЩАЯ ХАРАКТЕРИСТИКА РАБОЧЕЙ ПРОГРАММЫ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p w:rsidR="00177C43" w:rsidRPr="00CE254B" w:rsidRDefault="00177C43" w:rsidP="00177C43">
      <w:pPr>
        <w:suppressAutoHyphens/>
        <w:ind w:firstLine="709"/>
        <w:jc w:val="center"/>
        <w:rPr>
          <w:b/>
        </w:rPr>
      </w:pPr>
    </w:p>
    <w:p w:rsidR="00177C43" w:rsidRPr="00CE254B" w:rsidRDefault="00177C43" w:rsidP="00177C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721ADB" w:rsidRDefault="00177C43" w:rsidP="00177C43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E254B">
        <w:t xml:space="preserve">Учебная дисциплина </w:t>
      </w:r>
      <w:r w:rsidR="00721ADB">
        <w:t>Математика</w:t>
      </w:r>
      <w:r w:rsidRPr="00CE254B">
        <w:t xml:space="preserve"> является обязательной частью </w:t>
      </w:r>
      <w:r w:rsidR="00721ADB">
        <w:t>естественнонаучного</w:t>
      </w:r>
      <w:r w:rsidRPr="00CE254B">
        <w:t xml:space="preserve"> цикла основной образовательной пр</w:t>
      </w:r>
      <w:r w:rsidRPr="00CE254B">
        <w:t>о</w:t>
      </w:r>
      <w:r w:rsidRPr="00CE254B">
        <w:t xml:space="preserve">граммы в соответствии с ФГОС по </w:t>
      </w:r>
      <w:r w:rsidR="00721ADB" w:rsidRPr="00721ADB">
        <w:rPr>
          <w:color w:val="000000"/>
        </w:rPr>
        <w:t>38.02.01 «Экономика и бухгалтерский учет (по отраслям)»</w:t>
      </w:r>
    </w:p>
    <w:p w:rsidR="00177C43" w:rsidRPr="00CE254B" w:rsidRDefault="00177C43" w:rsidP="00177C43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E254B">
        <w:t xml:space="preserve">Учебная дисциплина </w:t>
      </w:r>
      <w:r w:rsidR="00721ADB">
        <w:t>Математика</w:t>
      </w:r>
      <w:r w:rsidRPr="00CE254B">
        <w:t xml:space="preserve"> обеспечивает формирование </w:t>
      </w:r>
      <w:r>
        <w:t xml:space="preserve">общих и </w:t>
      </w:r>
      <w:r w:rsidRPr="00CE254B">
        <w:t>профе</w:t>
      </w:r>
      <w:r w:rsidRPr="00CE254B">
        <w:t>с</w:t>
      </w:r>
      <w:r w:rsidRPr="00CE254B">
        <w:t xml:space="preserve">сиональных  компетенций по  </w:t>
      </w:r>
      <w:r>
        <w:t xml:space="preserve">виду </w:t>
      </w:r>
      <w:r w:rsidRPr="00CE254B">
        <w:t xml:space="preserve">деятельности ФГОС по специальности </w:t>
      </w:r>
      <w:r w:rsidR="00721ADB" w:rsidRPr="00721ADB">
        <w:rPr>
          <w:color w:val="000000"/>
        </w:rPr>
        <w:t>38.02.01 «Экономика и бухгалтерский учет (по отраслям)»</w:t>
      </w:r>
      <w:r w:rsidRPr="00CE254B">
        <w:t xml:space="preserve">. Особое значение дисциплина имеет при формировании и развитии </w:t>
      </w:r>
      <w:r w:rsidRPr="00721ADB">
        <w:rPr>
          <w:highlight w:val="red"/>
        </w:rPr>
        <w:t xml:space="preserve">_____________ </w:t>
      </w:r>
      <w:r w:rsidRPr="00721ADB">
        <w:rPr>
          <w:i/>
          <w:highlight w:val="red"/>
        </w:rPr>
        <w:t>(указать компетенции)</w:t>
      </w:r>
      <w:r w:rsidRPr="00721ADB">
        <w:rPr>
          <w:highlight w:val="red"/>
        </w:rPr>
        <w:t>.</w:t>
      </w:r>
    </w:p>
    <w:p w:rsidR="00177C43" w:rsidRPr="00CE254B" w:rsidRDefault="00177C43" w:rsidP="00177C43">
      <w:pPr>
        <w:widowControl/>
        <w:ind w:firstLine="709"/>
        <w:jc w:val="left"/>
        <w:rPr>
          <w:b/>
        </w:rPr>
      </w:pPr>
    </w:p>
    <w:p w:rsidR="00177C43" w:rsidRPr="00CE254B" w:rsidRDefault="00177C43" w:rsidP="00177C43">
      <w:pPr>
        <w:widowControl/>
        <w:ind w:firstLine="709"/>
        <w:jc w:val="left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177C43" w:rsidRPr="00CE254B" w:rsidRDefault="00177C43" w:rsidP="00177C43">
      <w:pPr>
        <w:widowControl/>
        <w:suppressAutoHyphens/>
        <w:ind w:firstLine="709"/>
      </w:pPr>
    </w:p>
    <w:p w:rsidR="00177C43" w:rsidRDefault="00177C43" w:rsidP="00177C43">
      <w:pPr>
        <w:widowControl/>
        <w:suppressAutoHyphens/>
        <w:ind w:firstLine="709"/>
      </w:pPr>
      <w:r w:rsidRPr="00CE254B">
        <w:t xml:space="preserve">В рамках программы учебной дисциплины </w:t>
      </w:r>
      <w:proofErr w:type="gramStart"/>
      <w:r w:rsidRPr="00CE254B">
        <w:t>обучающимися</w:t>
      </w:r>
      <w:proofErr w:type="gramEnd"/>
      <w:r w:rsidRPr="00CE254B">
        <w:t xml:space="preserve"> осваиваются знания и умения, формируются общие и профессиональные компетенций: </w:t>
      </w:r>
    </w:p>
    <w:p w:rsidR="00ED62A3" w:rsidRDefault="00ED62A3" w:rsidP="00721ADB">
      <w:pPr>
        <w:overflowPunct w:val="0"/>
        <w:autoSpaceDE w:val="0"/>
        <w:autoSpaceDN w:val="0"/>
        <w:adjustRightInd w:val="0"/>
        <w:spacing w:line="229" w:lineRule="auto"/>
        <w:ind w:firstLine="567"/>
        <w:jc w:val="center"/>
        <w:rPr>
          <w:b/>
          <w:bCs/>
        </w:rPr>
      </w:pPr>
    </w:p>
    <w:p w:rsidR="00721ADB" w:rsidRPr="00D131F8" w:rsidRDefault="00721ADB" w:rsidP="00721ADB">
      <w:pPr>
        <w:overflowPunct w:val="0"/>
        <w:autoSpaceDE w:val="0"/>
        <w:autoSpaceDN w:val="0"/>
        <w:adjustRightInd w:val="0"/>
        <w:spacing w:line="229" w:lineRule="auto"/>
        <w:ind w:firstLine="567"/>
        <w:jc w:val="center"/>
        <w:rPr>
          <w:b/>
          <w:bCs/>
          <w:i/>
          <w:iCs/>
        </w:rPr>
      </w:pPr>
      <w:r w:rsidRPr="00D131F8">
        <w:rPr>
          <w:b/>
          <w:bCs/>
        </w:rPr>
        <w:t>РЕЗУЛЬТАТЫ ОСВОЕНИЯ УЧЕБНОЙ ДИСЦИПЛИНЫ</w:t>
      </w:r>
    </w:p>
    <w:p w:rsidR="00721ADB" w:rsidRDefault="00721ADB" w:rsidP="00721ADB">
      <w:pPr>
        <w:autoSpaceDE w:val="0"/>
        <w:autoSpaceDN w:val="0"/>
        <w:adjustRightInd w:val="0"/>
        <w:spacing w:line="166" w:lineRule="exact"/>
      </w:pPr>
    </w:p>
    <w:p w:rsidR="00721ADB" w:rsidRDefault="00721ADB" w:rsidP="00721ADB">
      <w:pPr>
        <w:overflowPunct w:val="0"/>
        <w:autoSpaceDE w:val="0"/>
        <w:autoSpaceDN w:val="0"/>
        <w:adjustRightInd w:val="0"/>
        <w:spacing w:line="231" w:lineRule="auto"/>
        <w:ind w:firstLine="283"/>
      </w:pPr>
      <w:r>
        <w:t xml:space="preserve">Освоение содержания учебной дисциплины «Математика» обеспечивает достижение студентами следующих </w:t>
      </w:r>
      <w:r>
        <w:rPr>
          <w:b/>
          <w:bCs/>
          <w:i/>
          <w:iCs/>
        </w:rPr>
        <w:t>результатов</w:t>
      </w:r>
      <w:r>
        <w:t>:</w:t>
      </w:r>
    </w:p>
    <w:p w:rsidR="00721ADB" w:rsidRDefault="00721ADB" w:rsidP="00721ADB">
      <w:pPr>
        <w:overflowPunct w:val="0"/>
        <w:autoSpaceDE w:val="0"/>
        <w:autoSpaceDN w:val="0"/>
        <w:adjustRightInd w:val="0"/>
        <w:spacing w:line="231" w:lineRule="auto"/>
      </w:pPr>
      <w:r>
        <w:rPr>
          <w:b/>
          <w:bCs/>
          <w:i/>
          <w:iCs/>
        </w:rPr>
        <w:t>личностных</w:t>
      </w:r>
      <w:r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</w:p>
    <w:p w:rsidR="00721ADB" w:rsidRDefault="00721ADB" w:rsidP="00721AD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567" w:hanging="283"/>
      </w:pPr>
      <w:r>
        <w:t xml:space="preserve">сформированность представлений о математике как универсальном языке науки, средстве моделирования явлений и процессов, идеях и методах математики; </w:t>
      </w:r>
    </w:p>
    <w:p w:rsidR="00721ADB" w:rsidRDefault="00721ADB" w:rsidP="00721AD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567" w:hanging="283"/>
      </w:pPr>
      <w:r>
        <w:t>понимание значимости математики для научно-технического прогресса, сформир</w:t>
      </w:r>
      <w:r>
        <w:t>о</w:t>
      </w:r>
      <w:r>
        <w:t xml:space="preserve">ванность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721ADB" w:rsidRDefault="00721ADB" w:rsidP="00721AD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567" w:hanging="283"/>
      </w:pPr>
      <w: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</w:t>
      </w:r>
      <w:r>
        <w:t>о</w:t>
      </w:r>
      <w:r>
        <w:t xml:space="preserve">нальной деятельности, для продолжения образования и самообразования; </w:t>
      </w:r>
    </w:p>
    <w:p w:rsidR="00721ADB" w:rsidRDefault="00721ADB" w:rsidP="00721AD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567" w:hanging="283"/>
      </w:pPr>
      <w: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</w:t>
      </w:r>
      <w:r>
        <w:t>с</w:t>
      </w:r>
      <w:r>
        <w:t>сионального цикла, для получения образования в областях, не требующих углубле</w:t>
      </w:r>
      <w:r>
        <w:t>н</w:t>
      </w:r>
      <w:r>
        <w:t xml:space="preserve">ной математической подготовки; </w:t>
      </w:r>
    </w:p>
    <w:p w:rsidR="00721ADB" w:rsidRDefault="00721ADB" w:rsidP="00721AD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567" w:hanging="283"/>
      </w:pPr>
      <w:r>
        <w:t>готовность и способность к образованию, в том числе самообразованию, на прот</w:t>
      </w:r>
      <w:r>
        <w:t>я</w:t>
      </w:r>
      <w:r>
        <w:t>жении всей жизни; сознательное отношение к непрерывному образованию как усл</w:t>
      </w:r>
      <w:r>
        <w:t>о</w:t>
      </w:r>
      <w:r>
        <w:t xml:space="preserve">вию успешной профессиональной и общественной деятельности; </w:t>
      </w:r>
    </w:p>
    <w:p w:rsidR="00721ADB" w:rsidRDefault="00721ADB" w:rsidP="00721AD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567" w:hanging="283"/>
      </w:pPr>
      <w:r>
        <w:t>готовность и способность к самостоятельной творческой и ответственной деятельн</w:t>
      </w:r>
      <w:r>
        <w:t>о</w:t>
      </w:r>
      <w:r>
        <w:t xml:space="preserve">сти; </w:t>
      </w:r>
    </w:p>
    <w:p w:rsidR="00721ADB" w:rsidRDefault="00721ADB" w:rsidP="00721AD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567" w:hanging="283"/>
      </w:pPr>
      <w:r>
        <w:t>готовность к коллективной работе, сотрудничеству со сверстниками в образовател</w:t>
      </w:r>
      <w:r>
        <w:t>ь</w:t>
      </w:r>
      <w:r>
        <w:t xml:space="preserve">ной, общественно полезной, учебно-исследовательской, проектной и других видах деятельности; </w:t>
      </w:r>
    </w:p>
    <w:p w:rsidR="00721ADB" w:rsidRDefault="00721ADB" w:rsidP="00721AD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567" w:hanging="283"/>
      </w:pPr>
      <w:r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21ADB" w:rsidRDefault="00721ADB" w:rsidP="00721ADB">
      <w:pPr>
        <w:autoSpaceDE w:val="0"/>
        <w:autoSpaceDN w:val="0"/>
        <w:adjustRightInd w:val="0"/>
        <w:spacing w:line="107" w:lineRule="exact"/>
      </w:pPr>
    </w:p>
    <w:p w:rsidR="00721ADB" w:rsidRDefault="00721ADB" w:rsidP="00721ADB">
      <w:pPr>
        <w:overflowPunct w:val="0"/>
        <w:autoSpaceDE w:val="0"/>
        <w:autoSpaceDN w:val="0"/>
        <w:adjustRightInd w:val="0"/>
        <w:spacing w:line="239" w:lineRule="auto"/>
      </w:pPr>
      <w:r>
        <w:rPr>
          <w:b/>
          <w:bCs/>
          <w:i/>
          <w:iCs/>
        </w:rPr>
        <w:t>метапредметных</w:t>
      </w:r>
      <w:r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</w:p>
    <w:p w:rsidR="00721ADB" w:rsidRDefault="00721ADB" w:rsidP="00721ADB">
      <w:pPr>
        <w:autoSpaceDE w:val="0"/>
        <w:autoSpaceDN w:val="0"/>
        <w:adjustRightInd w:val="0"/>
        <w:spacing w:line="1" w:lineRule="exact"/>
      </w:pP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>умение самостоятельно определять цели деятельности и составлять планы деятел</w:t>
      </w:r>
      <w:r>
        <w:t>ь</w:t>
      </w:r>
      <w:r>
        <w:t>ности; самостоятельно осуществлять, контролировать и корректировать деятел</w:t>
      </w:r>
      <w:r>
        <w:t>ь</w:t>
      </w:r>
      <w:r>
        <w:t>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</w:t>
      </w:r>
      <w:r>
        <w:t>а</w:t>
      </w:r>
      <w:r>
        <w:t xml:space="preserve">циях;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>умение продуктивно общаться и взаимодействовать в процессе совместной деятел</w:t>
      </w:r>
      <w:r>
        <w:t>ь</w:t>
      </w:r>
      <w:r>
        <w:t xml:space="preserve">ности, учитывать позиции других участников деятельности, эффективно </w:t>
      </w:r>
      <w:r>
        <w:lastRenderedPageBreak/>
        <w:t xml:space="preserve">разрешать конфликты;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</w:t>
      </w:r>
      <w:r>
        <w:t>я</w:t>
      </w:r>
      <w:r>
        <w:t>тельному поиску методов решения практических задач, применению различных м</w:t>
      </w:r>
      <w:r>
        <w:t>е</w:t>
      </w:r>
      <w:r>
        <w:t xml:space="preserve">тодов познания;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>готовность и способность к самостоятельной информационно-познавательной де</w:t>
      </w:r>
      <w:r>
        <w:t>я</w:t>
      </w:r>
      <w:r>
        <w:t xml:space="preserve">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</w:t>
      </w:r>
      <w:r>
        <w:t>е</w:t>
      </w:r>
      <w:r>
        <w:t>знания, новых познавательных задач и сре</w:t>
      </w:r>
      <w:proofErr w:type="gramStart"/>
      <w:r>
        <w:t>дств дл</w:t>
      </w:r>
      <w:proofErr w:type="gramEnd"/>
      <w:r>
        <w:t xml:space="preserve">я их достижения;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  <w:bookmarkStart w:id="0" w:name="page15"/>
      <w:bookmarkEnd w:id="0"/>
    </w:p>
    <w:p w:rsidR="00721ADB" w:rsidRDefault="00721ADB" w:rsidP="00721ADB">
      <w:pPr>
        <w:overflowPunct w:val="0"/>
        <w:autoSpaceDE w:val="0"/>
        <w:autoSpaceDN w:val="0"/>
        <w:adjustRightInd w:val="0"/>
        <w:spacing w:line="230" w:lineRule="auto"/>
      </w:pPr>
      <w:r>
        <w:rPr>
          <w:b/>
          <w:bCs/>
          <w:i/>
          <w:iCs/>
        </w:rPr>
        <w:t>предметных</w:t>
      </w:r>
      <w:r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 xml:space="preserve"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>сформированность представлений о математических понятиях как важнейших мат</w:t>
      </w:r>
      <w:r>
        <w:t>е</w:t>
      </w:r>
      <w:r>
        <w:t xml:space="preserve">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>владение методами доказательств и алгоритмов решения, умение их применять, пр</w:t>
      </w:r>
      <w:r>
        <w:t>о</w:t>
      </w:r>
      <w:r>
        <w:t xml:space="preserve">водить доказательные рассуждения в ходе решения задач;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>владение стандартными приемами решения рациональных и иррациональных, пок</w:t>
      </w:r>
      <w:r>
        <w:t>а</w:t>
      </w:r>
      <w:r>
        <w:t>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</w:t>
      </w:r>
      <w:r>
        <w:t>е</w:t>
      </w:r>
      <w:r>
        <w:t xml:space="preserve">ния и иллюстрации решения уравнений и неравенств;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</w:t>
      </w:r>
      <w:r>
        <w:t>а</w:t>
      </w:r>
      <w:r>
        <w:t xml:space="preserve">ние полученных знаний для описания и анализа реальных зависимостей;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</w:t>
      </w:r>
      <w:r>
        <w:t>е</w:t>
      </w:r>
      <w:r>
        <w:t xml:space="preserve">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</w:t>
      </w:r>
      <w:r>
        <w:t>и</w:t>
      </w:r>
      <w:r>
        <w:t xml:space="preserve">стики случайных величин; </w:t>
      </w:r>
    </w:p>
    <w:p w:rsidR="00721ADB" w:rsidRDefault="00721ADB" w:rsidP="00721AD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left="567" w:hanging="283"/>
      </w:pPr>
      <w:r>
        <w:t xml:space="preserve">владение навыками использования готовых компьютерных программ при решении задач. </w:t>
      </w:r>
    </w:p>
    <w:p w:rsidR="00721ADB" w:rsidRDefault="00721ADB" w:rsidP="00177C43">
      <w:pPr>
        <w:widowControl/>
        <w:suppressAutoHyphens/>
        <w:ind w:firstLine="709"/>
      </w:pPr>
    </w:p>
    <w:p w:rsidR="00721ADB" w:rsidRPr="00CE254B" w:rsidRDefault="00721ADB" w:rsidP="00177C43">
      <w:pPr>
        <w:widowControl/>
        <w:suppressAutoHyphens/>
        <w:ind w:firstLine="709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237"/>
      </w:tblGrid>
      <w:tr w:rsidR="00177C43" w:rsidRPr="00721ADB" w:rsidTr="0040107C">
        <w:trPr>
          <w:trHeight w:val="649"/>
        </w:trPr>
        <w:tc>
          <w:tcPr>
            <w:tcW w:w="3085" w:type="dxa"/>
            <w:hideMark/>
          </w:tcPr>
          <w:p w:rsidR="00177C43" w:rsidRPr="00721ADB" w:rsidRDefault="00177C43" w:rsidP="0040107C">
            <w:pPr>
              <w:ind w:left="-425"/>
              <w:jc w:val="center"/>
              <w:rPr>
                <w:b/>
                <w:highlight w:val="red"/>
              </w:rPr>
            </w:pPr>
            <w:r w:rsidRPr="00721ADB">
              <w:rPr>
                <w:b/>
                <w:highlight w:val="red"/>
              </w:rPr>
              <w:t>Код и содержание</w:t>
            </w:r>
          </w:p>
          <w:p w:rsidR="00177C43" w:rsidRPr="00721ADB" w:rsidRDefault="00177C43" w:rsidP="0040107C">
            <w:pPr>
              <w:ind w:left="-425"/>
              <w:jc w:val="center"/>
              <w:rPr>
                <w:b/>
                <w:highlight w:val="red"/>
              </w:rPr>
            </w:pPr>
            <w:r w:rsidRPr="00721ADB">
              <w:rPr>
                <w:b/>
                <w:highlight w:val="red"/>
              </w:rPr>
              <w:t xml:space="preserve"> компетенции</w:t>
            </w:r>
          </w:p>
          <w:p w:rsidR="00177C43" w:rsidRPr="00721ADB" w:rsidRDefault="00177C43" w:rsidP="0040107C">
            <w:pPr>
              <w:ind w:left="-425"/>
              <w:jc w:val="center"/>
              <w:rPr>
                <w:b/>
                <w:highlight w:val="red"/>
              </w:rPr>
            </w:pPr>
          </w:p>
        </w:tc>
        <w:tc>
          <w:tcPr>
            <w:tcW w:w="6237" w:type="dxa"/>
            <w:hideMark/>
          </w:tcPr>
          <w:p w:rsidR="00177C43" w:rsidRPr="00721ADB" w:rsidRDefault="00177C43" w:rsidP="0040107C">
            <w:pPr>
              <w:rPr>
                <w:b/>
                <w:highlight w:val="red"/>
              </w:rPr>
            </w:pPr>
            <w:r w:rsidRPr="00721ADB">
              <w:rPr>
                <w:b/>
                <w:highlight w:val="red"/>
              </w:rPr>
              <w:t xml:space="preserve">Наименование результата обучения </w:t>
            </w:r>
          </w:p>
          <w:p w:rsidR="00177C43" w:rsidRPr="00721ADB" w:rsidRDefault="00177C43" w:rsidP="0040107C">
            <w:pPr>
              <w:rPr>
                <w:b/>
                <w:highlight w:val="red"/>
              </w:rPr>
            </w:pPr>
          </w:p>
        </w:tc>
      </w:tr>
      <w:tr w:rsidR="00177C43" w:rsidRPr="00721ADB" w:rsidTr="0040107C">
        <w:trPr>
          <w:trHeight w:val="649"/>
        </w:trPr>
        <w:tc>
          <w:tcPr>
            <w:tcW w:w="3085" w:type="dxa"/>
          </w:tcPr>
          <w:p w:rsidR="00177C43" w:rsidRPr="00721ADB" w:rsidRDefault="00177C43" w:rsidP="0040107C">
            <w:pPr>
              <w:widowControl/>
              <w:suppressAutoHyphens/>
              <w:ind w:firstLine="0"/>
              <w:jc w:val="center"/>
              <w:rPr>
                <w:highlight w:val="red"/>
              </w:rPr>
            </w:pPr>
            <w:r w:rsidRPr="00721ADB">
              <w:rPr>
                <w:highlight w:val="red"/>
              </w:rPr>
              <w:t>ОК</w:t>
            </w:r>
            <w:proofErr w:type="gramStart"/>
            <w:r w:rsidRPr="00721ADB">
              <w:rPr>
                <w:highlight w:val="red"/>
              </w:rPr>
              <w:t>..</w:t>
            </w:r>
            <w:proofErr w:type="gramEnd"/>
          </w:p>
        </w:tc>
        <w:tc>
          <w:tcPr>
            <w:tcW w:w="6237" w:type="dxa"/>
          </w:tcPr>
          <w:p w:rsidR="00177C43" w:rsidRPr="00721ADB" w:rsidRDefault="00177C43" w:rsidP="0040107C">
            <w:pPr>
              <w:ind w:firstLine="0"/>
              <w:rPr>
                <w:bCs/>
                <w:highlight w:val="red"/>
              </w:rPr>
            </w:pPr>
            <w:r w:rsidRPr="00721ADB">
              <w:rPr>
                <w:bCs/>
                <w:highlight w:val="red"/>
              </w:rPr>
              <w:t>-знать</w:t>
            </w:r>
          </w:p>
          <w:p w:rsidR="00177C43" w:rsidRPr="00721ADB" w:rsidRDefault="00177C43" w:rsidP="0040107C">
            <w:pPr>
              <w:widowControl/>
              <w:suppressAutoHyphens/>
              <w:ind w:firstLine="0"/>
              <w:rPr>
                <w:highlight w:val="red"/>
              </w:rPr>
            </w:pPr>
            <w:r w:rsidRPr="00721ADB">
              <w:rPr>
                <w:bCs/>
                <w:highlight w:val="red"/>
              </w:rPr>
              <w:t>-уметь</w:t>
            </w:r>
          </w:p>
        </w:tc>
      </w:tr>
      <w:tr w:rsidR="00177C43" w:rsidRPr="00CE254B" w:rsidTr="0040107C">
        <w:trPr>
          <w:trHeight w:val="649"/>
        </w:trPr>
        <w:tc>
          <w:tcPr>
            <w:tcW w:w="3085" w:type="dxa"/>
          </w:tcPr>
          <w:p w:rsidR="00177C43" w:rsidRPr="00721ADB" w:rsidRDefault="00177C43" w:rsidP="0040107C">
            <w:pPr>
              <w:widowControl/>
              <w:suppressAutoHyphens/>
              <w:ind w:firstLine="0"/>
              <w:jc w:val="center"/>
              <w:rPr>
                <w:highlight w:val="red"/>
              </w:rPr>
            </w:pPr>
            <w:r w:rsidRPr="00721ADB">
              <w:rPr>
                <w:highlight w:val="red"/>
              </w:rPr>
              <w:lastRenderedPageBreak/>
              <w:t>ПК…</w:t>
            </w:r>
          </w:p>
        </w:tc>
        <w:tc>
          <w:tcPr>
            <w:tcW w:w="6237" w:type="dxa"/>
          </w:tcPr>
          <w:p w:rsidR="00177C43" w:rsidRPr="00721ADB" w:rsidRDefault="00177C43" w:rsidP="0040107C">
            <w:pPr>
              <w:ind w:firstLine="0"/>
              <w:rPr>
                <w:bCs/>
                <w:highlight w:val="red"/>
              </w:rPr>
            </w:pPr>
            <w:r w:rsidRPr="00721ADB">
              <w:rPr>
                <w:bCs/>
                <w:highlight w:val="red"/>
              </w:rPr>
              <w:t>-знать</w:t>
            </w:r>
          </w:p>
          <w:p w:rsidR="00177C43" w:rsidRPr="00CE254B" w:rsidRDefault="00177C43" w:rsidP="0040107C">
            <w:pPr>
              <w:widowControl/>
              <w:suppressAutoHyphens/>
              <w:ind w:firstLine="0"/>
            </w:pPr>
            <w:r w:rsidRPr="00721ADB">
              <w:rPr>
                <w:bCs/>
                <w:highlight w:val="red"/>
              </w:rPr>
              <w:t>-уметь</w:t>
            </w:r>
          </w:p>
        </w:tc>
      </w:tr>
    </w:tbl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77C43" w:rsidRPr="00CE254B" w:rsidRDefault="00177C43" w:rsidP="00177C43">
      <w:pPr>
        <w:pStyle w:val="aa"/>
        <w:suppressAutoHyphens/>
        <w:spacing w:before="200" w:after="120" w:line="240" w:lineRule="auto"/>
        <w:ind w:left="360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177C43" w:rsidRPr="00CE254B" w:rsidRDefault="00177C43" w:rsidP="00177C43">
      <w:pPr>
        <w:widowControl/>
        <w:numPr>
          <w:ilvl w:val="1"/>
          <w:numId w:val="2"/>
        </w:numPr>
        <w:spacing w:before="200" w:after="120"/>
        <w:jc w:val="left"/>
        <w:rPr>
          <w:b/>
        </w:rPr>
      </w:pP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177C43" w:rsidRPr="00CE254B" w:rsidTr="0040107C">
        <w:trPr>
          <w:trHeight w:val="406"/>
        </w:trPr>
        <w:tc>
          <w:tcPr>
            <w:tcW w:w="4073" w:type="pct"/>
            <w:vAlign w:val="center"/>
          </w:tcPr>
          <w:p w:rsidR="00177C43" w:rsidRPr="00CE254B" w:rsidRDefault="00177C43" w:rsidP="0040107C">
            <w:pPr>
              <w:pStyle w:val="a8"/>
            </w:pPr>
            <w:r w:rsidRPr="00CE254B">
              <w:t>Вид учебной работы</w:t>
            </w:r>
          </w:p>
        </w:tc>
        <w:tc>
          <w:tcPr>
            <w:tcW w:w="927" w:type="pct"/>
            <w:vAlign w:val="center"/>
          </w:tcPr>
          <w:p w:rsidR="00177C43" w:rsidRPr="00CE254B" w:rsidRDefault="00177C43" w:rsidP="0040107C">
            <w:pPr>
              <w:pStyle w:val="a8"/>
            </w:pPr>
            <w:r w:rsidRPr="00CE254B">
              <w:t>Объем часов</w:t>
            </w:r>
          </w:p>
        </w:tc>
      </w:tr>
      <w:tr w:rsidR="00177C43" w:rsidRPr="00CE254B" w:rsidTr="0040107C">
        <w:trPr>
          <w:trHeight w:val="128"/>
        </w:trPr>
        <w:tc>
          <w:tcPr>
            <w:tcW w:w="4073" w:type="pct"/>
            <w:vAlign w:val="center"/>
          </w:tcPr>
          <w:p w:rsidR="00177C43" w:rsidRPr="00CE254B" w:rsidRDefault="00177C43" w:rsidP="0040107C">
            <w:pPr>
              <w:pStyle w:val="a8"/>
            </w:pPr>
            <w:r w:rsidRPr="00CE254B">
              <w:rPr>
                <w:b/>
                <w:lang w:eastAsia="en-US"/>
              </w:rPr>
              <w:t xml:space="preserve">Объем образовательной программы </w:t>
            </w:r>
            <w:r w:rsidRPr="00CE254B">
              <w:rPr>
                <w:b/>
              </w:rPr>
              <w:t>учебной дисциплины</w:t>
            </w:r>
          </w:p>
        </w:tc>
        <w:tc>
          <w:tcPr>
            <w:tcW w:w="927" w:type="pct"/>
            <w:vAlign w:val="center"/>
          </w:tcPr>
          <w:p w:rsidR="00177C43" w:rsidRPr="00721ADB" w:rsidRDefault="00164AD6" w:rsidP="0040107C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</w:tr>
      <w:tr w:rsidR="00177C43" w:rsidRPr="00CE254B" w:rsidTr="0040107C">
        <w:trPr>
          <w:trHeight w:val="399"/>
        </w:trPr>
        <w:tc>
          <w:tcPr>
            <w:tcW w:w="4073" w:type="pct"/>
            <w:vAlign w:val="center"/>
          </w:tcPr>
          <w:p w:rsidR="00177C43" w:rsidRPr="00CE254B" w:rsidRDefault="00177C43" w:rsidP="0040107C">
            <w:pPr>
              <w:pStyle w:val="a8"/>
            </w:pPr>
            <w:r w:rsidRPr="00CE254B">
              <w:rPr>
                <w:b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177C43" w:rsidRPr="00721ADB" w:rsidRDefault="00721ADB" w:rsidP="0040107C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212</w:t>
            </w:r>
          </w:p>
        </w:tc>
      </w:tr>
      <w:tr w:rsidR="00177C43" w:rsidRPr="00CE254B" w:rsidTr="0040107C">
        <w:trPr>
          <w:trHeight w:val="397"/>
        </w:trPr>
        <w:tc>
          <w:tcPr>
            <w:tcW w:w="5000" w:type="pct"/>
            <w:gridSpan w:val="2"/>
            <w:vAlign w:val="center"/>
          </w:tcPr>
          <w:p w:rsidR="00177C43" w:rsidRPr="00CE254B" w:rsidRDefault="00177C43" w:rsidP="0040107C">
            <w:pPr>
              <w:pStyle w:val="a8"/>
              <w:rPr>
                <w:iCs/>
                <w:lang w:val="en-US" w:eastAsia="en-US"/>
              </w:rPr>
            </w:pPr>
            <w:r w:rsidRPr="00CE254B">
              <w:rPr>
                <w:lang w:eastAsia="en-US"/>
              </w:rPr>
              <w:t>в том числе:</w:t>
            </w:r>
          </w:p>
        </w:tc>
      </w:tr>
      <w:tr w:rsidR="00177C43" w:rsidRPr="00CE254B" w:rsidTr="0040107C">
        <w:trPr>
          <w:trHeight w:val="397"/>
        </w:trPr>
        <w:tc>
          <w:tcPr>
            <w:tcW w:w="4073" w:type="pct"/>
            <w:vAlign w:val="center"/>
          </w:tcPr>
          <w:p w:rsidR="00177C43" w:rsidRPr="00CE254B" w:rsidRDefault="00177C43" w:rsidP="0040107C">
            <w:pPr>
              <w:pStyle w:val="a8"/>
              <w:rPr>
                <w:lang w:eastAsia="en-US"/>
              </w:rPr>
            </w:pPr>
            <w:r w:rsidRPr="00CE254B">
              <w:rPr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177C43" w:rsidRPr="00721ADB" w:rsidRDefault="00721ADB" w:rsidP="0040107C">
            <w:pPr>
              <w:pStyle w:val="a8"/>
              <w:rPr>
                <w:iCs/>
                <w:lang w:val="ru-RU" w:eastAsia="en-US"/>
              </w:rPr>
            </w:pPr>
            <w:r>
              <w:rPr>
                <w:iCs/>
                <w:lang w:val="ru-RU" w:eastAsia="en-US"/>
              </w:rPr>
              <w:t>116</w:t>
            </w:r>
          </w:p>
        </w:tc>
      </w:tr>
      <w:tr w:rsidR="00177C43" w:rsidRPr="00CE254B" w:rsidTr="0040107C">
        <w:trPr>
          <w:trHeight w:val="397"/>
        </w:trPr>
        <w:tc>
          <w:tcPr>
            <w:tcW w:w="4073" w:type="pct"/>
            <w:vAlign w:val="center"/>
          </w:tcPr>
          <w:p w:rsidR="00177C43" w:rsidRPr="00CE254B" w:rsidRDefault="00177C43" w:rsidP="0040107C">
            <w:pPr>
              <w:pStyle w:val="a8"/>
              <w:rPr>
                <w:lang w:eastAsia="en-US"/>
              </w:rPr>
            </w:pPr>
            <w:r w:rsidRPr="00CE254B">
              <w:rPr>
                <w:lang w:eastAsia="en-US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177C43" w:rsidRPr="00721ADB" w:rsidRDefault="00721ADB" w:rsidP="0040107C">
            <w:pPr>
              <w:pStyle w:val="a8"/>
              <w:rPr>
                <w:iCs/>
                <w:lang w:val="ru-RU" w:eastAsia="en-US"/>
              </w:rPr>
            </w:pPr>
            <w:r>
              <w:rPr>
                <w:iCs/>
                <w:lang w:val="ru-RU" w:eastAsia="en-US"/>
              </w:rPr>
              <w:t>96</w:t>
            </w:r>
          </w:p>
        </w:tc>
      </w:tr>
      <w:tr w:rsidR="00177C43" w:rsidRPr="00CE254B" w:rsidTr="0040107C">
        <w:trPr>
          <w:trHeight w:val="397"/>
        </w:trPr>
        <w:tc>
          <w:tcPr>
            <w:tcW w:w="4073" w:type="pct"/>
            <w:vAlign w:val="center"/>
          </w:tcPr>
          <w:p w:rsidR="00177C43" w:rsidRPr="00CE254B" w:rsidRDefault="00177C43" w:rsidP="0040107C">
            <w:pPr>
              <w:pStyle w:val="a8"/>
              <w:rPr>
                <w:b/>
                <w:lang w:eastAsia="en-US"/>
              </w:rPr>
            </w:pPr>
            <w:r w:rsidRPr="00CE254B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177C43" w:rsidRPr="00CE254B" w:rsidRDefault="00177C43" w:rsidP="0040107C">
            <w:pPr>
              <w:pStyle w:val="a8"/>
              <w:rPr>
                <w:iCs/>
                <w:lang w:val="ru-RU" w:eastAsia="en-US"/>
              </w:rPr>
            </w:pPr>
            <w:r w:rsidRPr="00721ADB">
              <w:rPr>
                <w:iCs/>
                <w:highlight w:val="red"/>
                <w:lang w:val="ru-RU" w:eastAsia="en-US"/>
              </w:rPr>
              <w:t>*</w:t>
            </w:r>
          </w:p>
        </w:tc>
      </w:tr>
      <w:tr w:rsidR="00177C43" w:rsidRPr="00CE254B" w:rsidTr="0040107C">
        <w:trPr>
          <w:trHeight w:val="397"/>
        </w:trPr>
        <w:tc>
          <w:tcPr>
            <w:tcW w:w="4073" w:type="pct"/>
            <w:vAlign w:val="center"/>
          </w:tcPr>
          <w:p w:rsidR="00177C43" w:rsidRPr="00721ADB" w:rsidRDefault="00177C43" w:rsidP="00721ADB">
            <w:pPr>
              <w:pStyle w:val="a8"/>
              <w:rPr>
                <w:lang w:val="ru-RU" w:eastAsia="en-US"/>
              </w:rPr>
            </w:pPr>
            <w:r w:rsidRPr="00CE254B">
              <w:rPr>
                <w:b/>
                <w:iCs/>
                <w:lang w:eastAsia="en-US"/>
              </w:rPr>
              <w:t>Промежуточная аттестация в форме</w:t>
            </w:r>
            <w:r w:rsidR="00721ADB">
              <w:rPr>
                <w:b/>
                <w:iCs/>
                <w:lang w:val="ru-RU" w:eastAsia="en-US"/>
              </w:rPr>
              <w:t xml:space="preserve"> экзамена</w:t>
            </w:r>
          </w:p>
        </w:tc>
        <w:tc>
          <w:tcPr>
            <w:tcW w:w="927" w:type="pct"/>
            <w:vAlign w:val="center"/>
          </w:tcPr>
          <w:p w:rsidR="00177C43" w:rsidRPr="00721ADB" w:rsidRDefault="00164AD6" w:rsidP="0040107C">
            <w:pPr>
              <w:pStyle w:val="a8"/>
              <w:rPr>
                <w:iCs/>
                <w:lang w:val="ru-RU" w:eastAsia="en-US"/>
              </w:rPr>
            </w:pPr>
            <w:r>
              <w:rPr>
                <w:iCs/>
                <w:lang w:val="ru-RU" w:eastAsia="en-US"/>
              </w:rPr>
              <w:t>18</w:t>
            </w:r>
          </w:p>
        </w:tc>
      </w:tr>
    </w:tbl>
    <w:p w:rsidR="00177C43" w:rsidRPr="00CE254B" w:rsidRDefault="00177C43" w:rsidP="00177C43"/>
    <w:p w:rsidR="00ED62A3" w:rsidRDefault="00ED62A3">
      <w:pPr>
        <w:widowControl/>
        <w:spacing w:after="200" w:line="276" w:lineRule="auto"/>
        <w:ind w:firstLine="0"/>
        <w:jc w:val="left"/>
      </w:pPr>
      <w:r>
        <w:br w:type="page"/>
      </w:r>
    </w:p>
    <w:p w:rsidR="00177C43" w:rsidRPr="00CE254B" w:rsidRDefault="00177C43" w:rsidP="00177C43">
      <w:pPr>
        <w:sectPr w:rsidR="00177C43" w:rsidRPr="00CE254B" w:rsidSect="00177C43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177C43" w:rsidRDefault="00177C43" w:rsidP="00177C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lang w:val="ru-RU"/>
        </w:rPr>
      </w:pPr>
      <w:r w:rsidRPr="00CE254B">
        <w:rPr>
          <w:b/>
        </w:rPr>
        <w:lastRenderedPageBreak/>
        <w:t xml:space="preserve">2.2. Тематический план и содержание </w:t>
      </w:r>
      <w:r>
        <w:rPr>
          <w:b/>
          <w:lang w:val="ru-RU"/>
        </w:rPr>
        <w:t xml:space="preserve">учебной </w:t>
      </w:r>
      <w:r w:rsidRPr="00CE254B">
        <w:rPr>
          <w:b/>
        </w:rPr>
        <w:t>дисциплины</w:t>
      </w:r>
      <w:r w:rsidRPr="00CE254B">
        <w:rPr>
          <w:b/>
          <w:caps/>
        </w:rPr>
        <w:t xml:space="preserve"> </w:t>
      </w:r>
      <w:r w:rsidR="00721ADB">
        <w:rPr>
          <w:lang w:val="ru-RU"/>
        </w:rPr>
        <w:t>Математика</w:t>
      </w: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09"/>
        <w:gridCol w:w="10206"/>
        <w:gridCol w:w="992"/>
        <w:gridCol w:w="1735"/>
      </w:tblGrid>
      <w:tr w:rsidR="00721ADB" w:rsidRPr="003A6595" w:rsidTr="00164AD6">
        <w:trPr>
          <w:trHeight w:val="20"/>
        </w:trPr>
        <w:tc>
          <w:tcPr>
            <w:tcW w:w="2376" w:type="dxa"/>
            <w:vAlign w:val="center"/>
          </w:tcPr>
          <w:p w:rsidR="00721ADB" w:rsidRPr="003A6595" w:rsidRDefault="00721ADB" w:rsidP="00164AD6">
            <w:pPr>
              <w:spacing w:line="240" w:lineRule="exact"/>
              <w:ind w:firstLine="34"/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Наименование ра</w:t>
            </w:r>
            <w:r w:rsidRPr="003A6595">
              <w:rPr>
                <w:b/>
                <w:bCs/>
                <w:sz w:val="22"/>
                <w:szCs w:val="22"/>
              </w:rPr>
              <w:t>з</w:t>
            </w:r>
            <w:r w:rsidRPr="003A6595">
              <w:rPr>
                <w:b/>
                <w:bCs/>
                <w:sz w:val="22"/>
                <w:szCs w:val="22"/>
              </w:rPr>
              <w:t>делов и тем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164AD6" w:rsidP="0040107C">
            <w:pPr>
              <w:spacing w:line="240" w:lineRule="exact"/>
              <w:jc w:val="center"/>
              <w:rPr>
                <w:b/>
                <w:bCs/>
              </w:rPr>
            </w:pPr>
            <w:r w:rsidRPr="00CE254B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E254B">
              <w:rPr>
                <w:b/>
                <w:bCs/>
              </w:rPr>
              <w:t>обуча</w:t>
            </w:r>
            <w:r w:rsidRPr="00CE254B">
              <w:rPr>
                <w:b/>
                <w:bCs/>
              </w:rPr>
              <w:t>ю</w:t>
            </w:r>
            <w:r w:rsidRPr="00CE254B">
              <w:rPr>
                <w:b/>
                <w:bCs/>
              </w:rPr>
              <w:t>щихся</w:t>
            </w:r>
            <w:proofErr w:type="gramEnd"/>
          </w:p>
        </w:tc>
        <w:tc>
          <w:tcPr>
            <w:tcW w:w="992" w:type="dxa"/>
            <w:vAlign w:val="center"/>
          </w:tcPr>
          <w:p w:rsidR="00721ADB" w:rsidRPr="003A6595" w:rsidRDefault="00721ADB" w:rsidP="0040107C">
            <w:pPr>
              <w:ind w:firstLine="0"/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Объем </w:t>
            </w:r>
          </w:p>
          <w:p w:rsidR="00721ADB" w:rsidRPr="003A6595" w:rsidRDefault="00721ADB" w:rsidP="0040107C">
            <w:pPr>
              <w:ind w:firstLine="0"/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735" w:type="dxa"/>
          </w:tcPr>
          <w:p w:rsidR="00164AD6" w:rsidRDefault="00164AD6" w:rsidP="00164AD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64AD6">
              <w:rPr>
                <w:b/>
                <w:bCs/>
                <w:sz w:val="16"/>
                <w:szCs w:val="16"/>
              </w:rPr>
              <w:t>Коды комп</w:t>
            </w:r>
            <w:r w:rsidRPr="00164AD6">
              <w:rPr>
                <w:b/>
                <w:bCs/>
                <w:sz w:val="16"/>
                <w:szCs w:val="16"/>
              </w:rPr>
              <w:t>е</w:t>
            </w:r>
            <w:r w:rsidRPr="00164AD6">
              <w:rPr>
                <w:b/>
                <w:bCs/>
                <w:sz w:val="16"/>
                <w:szCs w:val="16"/>
              </w:rPr>
              <w:t>тенций, фо</w:t>
            </w:r>
            <w:r w:rsidRPr="00164AD6">
              <w:rPr>
                <w:b/>
                <w:bCs/>
                <w:sz w:val="16"/>
                <w:szCs w:val="16"/>
              </w:rPr>
              <w:t>р</w:t>
            </w:r>
            <w:r w:rsidRPr="00164AD6">
              <w:rPr>
                <w:b/>
                <w:bCs/>
                <w:sz w:val="16"/>
                <w:szCs w:val="16"/>
              </w:rPr>
              <w:t>миро</w:t>
            </w:r>
            <w:r>
              <w:rPr>
                <w:b/>
                <w:bCs/>
                <w:sz w:val="16"/>
                <w:szCs w:val="16"/>
              </w:rPr>
              <w:t>-</w:t>
            </w:r>
          </w:p>
          <w:p w:rsidR="00721ADB" w:rsidRPr="00164AD6" w:rsidRDefault="00164AD6" w:rsidP="00164AD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64AD6">
              <w:rPr>
                <w:b/>
                <w:bCs/>
                <w:sz w:val="16"/>
                <w:szCs w:val="16"/>
              </w:rPr>
              <w:t xml:space="preserve">ванию </w:t>
            </w:r>
            <w:proofErr w:type="gramStart"/>
            <w:r w:rsidRPr="00164AD6">
              <w:rPr>
                <w:b/>
                <w:bCs/>
                <w:sz w:val="16"/>
                <w:szCs w:val="16"/>
              </w:rPr>
              <w:t>которых</w:t>
            </w:r>
            <w:proofErr w:type="gramEnd"/>
            <w:r w:rsidRPr="00164AD6">
              <w:rPr>
                <w:b/>
                <w:bCs/>
                <w:sz w:val="16"/>
                <w:szCs w:val="16"/>
              </w:rPr>
              <w:t xml:space="preserve"> способствует элемент програ</w:t>
            </w:r>
            <w:r w:rsidRPr="00164AD6">
              <w:rPr>
                <w:b/>
                <w:bCs/>
                <w:sz w:val="16"/>
                <w:szCs w:val="16"/>
              </w:rPr>
              <w:t>м</w:t>
            </w:r>
            <w:r w:rsidRPr="00164AD6">
              <w:rPr>
                <w:b/>
                <w:bCs/>
                <w:sz w:val="16"/>
                <w:szCs w:val="16"/>
              </w:rPr>
              <w:t>мы</w:t>
            </w:r>
          </w:p>
        </w:tc>
      </w:tr>
      <w:tr w:rsidR="00721ADB" w:rsidRPr="003A6595" w:rsidTr="00164AD6">
        <w:trPr>
          <w:trHeight w:val="20"/>
        </w:trPr>
        <w:tc>
          <w:tcPr>
            <w:tcW w:w="2376" w:type="dxa"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915" w:type="dxa"/>
            <w:gridSpan w:val="2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35" w:type="dxa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21ADB" w:rsidRPr="003A6595" w:rsidTr="00164AD6">
        <w:trPr>
          <w:trHeight w:val="347"/>
        </w:trPr>
        <w:tc>
          <w:tcPr>
            <w:tcW w:w="2376" w:type="dxa"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Вводное занятие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</w:t>
            </w:r>
            <w:r w:rsidRPr="003A6595">
              <w:rPr>
                <w:sz w:val="22"/>
                <w:szCs w:val="22"/>
              </w:rPr>
              <w:t>а</w:t>
            </w:r>
            <w:r w:rsidRPr="003A6595">
              <w:rPr>
                <w:sz w:val="22"/>
                <w:szCs w:val="22"/>
              </w:rPr>
              <w:t>ния.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Повторение школьного курса математики за 9 класс. Решение квадратных уравнений и неравенств. У</w:t>
            </w:r>
            <w:r w:rsidRPr="003A6595">
              <w:rPr>
                <w:sz w:val="22"/>
                <w:szCs w:val="22"/>
              </w:rPr>
              <w:t>п</w:t>
            </w:r>
            <w:r w:rsidRPr="003A6595">
              <w:rPr>
                <w:sz w:val="22"/>
                <w:szCs w:val="22"/>
              </w:rPr>
              <w:t>рощение выражений.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ind w:left="-5" w:firstLine="5"/>
              <w:jc w:val="center"/>
            </w:pPr>
            <w:r w:rsidRPr="009E0E7E">
              <w:rPr>
                <w:sz w:val="22"/>
                <w:szCs w:val="22"/>
              </w:rPr>
              <w:t>2</w:t>
            </w:r>
          </w:p>
        </w:tc>
        <w:tc>
          <w:tcPr>
            <w:tcW w:w="1735" w:type="dxa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9F17D2" w:rsidRPr="003A6595" w:rsidTr="00164AD6">
        <w:trPr>
          <w:trHeight w:val="347"/>
        </w:trPr>
        <w:tc>
          <w:tcPr>
            <w:tcW w:w="13291" w:type="dxa"/>
            <w:gridSpan w:val="3"/>
            <w:vAlign w:val="center"/>
          </w:tcPr>
          <w:p w:rsidR="009F17D2" w:rsidRPr="003A6595" w:rsidRDefault="009F17D2" w:rsidP="004010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1. Развитие понятия о числе. Корни, степени и логарифмы</w:t>
            </w:r>
          </w:p>
        </w:tc>
        <w:tc>
          <w:tcPr>
            <w:tcW w:w="992" w:type="dxa"/>
          </w:tcPr>
          <w:p w:rsidR="009F17D2" w:rsidRPr="009E0E7E" w:rsidRDefault="009F17D2" w:rsidP="0040107C">
            <w:pPr>
              <w:ind w:left="-5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9F17D2" w:rsidRPr="009E0E7E" w:rsidRDefault="009F17D2" w:rsidP="0040107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721ADB" w:rsidRPr="003A6595" w:rsidTr="00164AD6">
        <w:trPr>
          <w:cantSplit/>
          <w:trHeight w:val="281"/>
        </w:trPr>
        <w:tc>
          <w:tcPr>
            <w:tcW w:w="2376" w:type="dxa"/>
            <w:vMerge w:val="restart"/>
            <w:vAlign w:val="center"/>
          </w:tcPr>
          <w:p w:rsidR="00721ADB" w:rsidRPr="003A6595" w:rsidRDefault="009F17D2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1.1</w:t>
            </w:r>
            <w:r w:rsidR="00721ADB" w:rsidRPr="003A6595">
              <w:rPr>
                <w:b/>
                <w:bCs/>
                <w:sz w:val="22"/>
                <w:szCs w:val="22"/>
              </w:rPr>
              <w:t>.</w:t>
            </w:r>
          </w:p>
          <w:p w:rsidR="00721ADB" w:rsidRPr="00AA1D5A" w:rsidRDefault="00721ADB" w:rsidP="0040107C">
            <w:pPr>
              <w:jc w:val="center"/>
              <w:rPr>
                <w:b/>
                <w:bCs/>
              </w:rPr>
            </w:pPr>
            <w:r w:rsidRPr="00AA1D5A">
              <w:rPr>
                <w:b/>
                <w:bCs/>
              </w:rPr>
              <w:t>Развитие понятия о числе</w:t>
            </w:r>
            <w:r>
              <w:rPr>
                <w:b/>
                <w:bCs/>
              </w:rPr>
              <w:t>. Корни, ст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пени.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ind w:left="177" w:hanging="177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6</w:t>
            </w:r>
          </w:p>
          <w:p w:rsidR="00721ADB" w:rsidRPr="009E0E7E" w:rsidRDefault="00721ADB" w:rsidP="0040107C">
            <w:pPr>
              <w:ind w:left="177" w:hanging="177"/>
              <w:jc w:val="center"/>
              <w:rPr>
                <w:b/>
                <w:bCs/>
              </w:rPr>
            </w:pP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721ADB" w:rsidRPr="003A6595" w:rsidTr="00164AD6">
        <w:trPr>
          <w:cantSplit/>
          <w:trHeight w:val="381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Целые, рациональные и действительные числа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натуральных, целых, рациональных, действительных и иррациональных чисел. Конечная и бесконечная десятичная дробь. Периодические дроби. Перевод обыкновенной дроби в десятичную дробь и наоборот. Упрощение выражений с рациональными и иррациональными числами.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Арифметический корень натуральной степени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арифметического корня</w:t>
            </w: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натуральной степени. Свойства арифметического корня натурал</w:t>
            </w:r>
            <w:r w:rsidRPr="003A6595">
              <w:rPr>
                <w:sz w:val="22"/>
                <w:szCs w:val="22"/>
              </w:rPr>
              <w:t>ь</w:t>
            </w:r>
            <w:r w:rsidRPr="003A6595">
              <w:rPr>
                <w:sz w:val="22"/>
                <w:szCs w:val="22"/>
              </w:rPr>
              <w:t>ной степени. Решение упражнений содержащих арифметический корень натуральной степени.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Степень с рациональным и действительным показателями. Свойства степени с рациональным и действительным показателями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степени с рациональным показателем.</w:t>
            </w: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Свойства степени с рациональным показателем. Р</w:t>
            </w:r>
            <w:r w:rsidRPr="003A6595">
              <w:rPr>
                <w:sz w:val="22"/>
                <w:szCs w:val="22"/>
              </w:rPr>
              <w:t>е</w:t>
            </w:r>
            <w:r w:rsidRPr="003A6595">
              <w:rPr>
                <w:sz w:val="22"/>
                <w:szCs w:val="22"/>
              </w:rPr>
              <w:t>шение упражнений содержащих степень с рациональным показателем.</w:t>
            </w:r>
          </w:p>
        </w:tc>
        <w:tc>
          <w:tcPr>
            <w:tcW w:w="992" w:type="dxa"/>
            <w:vMerge/>
            <w:vAlign w:val="center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416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10915" w:type="dxa"/>
            <w:gridSpan w:val="2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занятия:</w:t>
            </w:r>
          </w:p>
          <w:p w:rsidR="00721ADB" w:rsidRPr="003A6595" w:rsidRDefault="00721ADB" w:rsidP="0040107C">
            <w:r w:rsidRPr="003A6595">
              <w:rPr>
                <w:sz w:val="22"/>
                <w:szCs w:val="22"/>
              </w:rPr>
              <w:t>1. Применение</w:t>
            </w:r>
            <w:r>
              <w:rPr>
                <w:sz w:val="22"/>
                <w:szCs w:val="22"/>
              </w:rPr>
              <w:t xml:space="preserve"> свой</w:t>
            </w:r>
            <w:proofErr w:type="gramStart"/>
            <w:r>
              <w:rPr>
                <w:sz w:val="22"/>
                <w:szCs w:val="22"/>
              </w:rPr>
              <w:t>ств ст</w:t>
            </w:r>
            <w:proofErr w:type="gramEnd"/>
            <w:r>
              <w:rPr>
                <w:sz w:val="22"/>
                <w:szCs w:val="22"/>
              </w:rPr>
              <w:t>епени с рациональным</w:t>
            </w:r>
            <w:r w:rsidRPr="003A659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и действительными</w:t>
            </w:r>
            <w:r w:rsidRPr="003A6595">
              <w:rPr>
                <w:sz w:val="22"/>
                <w:szCs w:val="22"/>
              </w:rPr>
              <w:t xml:space="preserve"> показателями для упрощения выражений</w:t>
            </w:r>
          </w:p>
          <w:p w:rsidR="00721ADB" w:rsidRPr="00773156" w:rsidRDefault="00721ADB" w:rsidP="0040107C">
            <w:r>
              <w:rPr>
                <w:sz w:val="22"/>
                <w:szCs w:val="22"/>
              </w:rPr>
              <w:t>2</w:t>
            </w:r>
            <w:r w:rsidRPr="003A6595">
              <w:rPr>
                <w:sz w:val="22"/>
                <w:szCs w:val="22"/>
              </w:rPr>
              <w:t>. Преобразование  выражений, содержащих степень с рациональными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действительнымии</w:t>
            </w:r>
            <w:proofErr w:type="spellEnd"/>
            <w:r w:rsidRPr="003A6595">
              <w:rPr>
                <w:sz w:val="22"/>
                <w:szCs w:val="22"/>
              </w:rPr>
              <w:t xml:space="preserve"> показателями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  <w:shd w:val="clear" w:color="auto" w:fill="CCCCCC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22"/>
        </w:trPr>
        <w:tc>
          <w:tcPr>
            <w:tcW w:w="2376" w:type="dxa"/>
            <w:vMerge w:val="restart"/>
            <w:vAlign w:val="center"/>
          </w:tcPr>
          <w:p w:rsidR="00721ADB" w:rsidRPr="003A6595" w:rsidRDefault="009F17D2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1.2.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 Степенная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 функция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Степенная функция ее свойства и график. Монотонность функции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степенной функции.</w:t>
            </w: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 xml:space="preserve">Свойства и графики </w:t>
            </w:r>
            <w:proofErr w:type="gramStart"/>
            <w:r w:rsidRPr="003A6595">
              <w:rPr>
                <w:sz w:val="22"/>
                <w:szCs w:val="22"/>
              </w:rPr>
              <w:t>степенных</w:t>
            </w:r>
            <w:proofErr w:type="gramEnd"/>
            <w:r w:rsidRPr="003A6595">
              <w:rPr>
                <w:sz w:val="22"/>
                <w:szCs w:val="22"/>
              </w:rPr>
              <w:t xml:space="preserve"> функции с показателями </w:t>
            </w:r>
            <w:r w:rsidRPr="003A6595">
              <w:rPr>
                <w:sz w:val="22"/>
                <w:szCs w:val="22"/>
                <w:lang w:val="en-US"/>
              </w:rPr>
              <w:t>p</w:t>
            </w:r>
            <w:r w:rsidRPr="003A6595">
              <w:rPr>
                <w:sz w:val="22"/>
                <w:szCs w:val="22"/>
              </w:rPr>
              <w:t>=2</w:t>
            </w:r>
            <w:r w:rsidRPr="003A6595">
              <w:rPr>
                <w:sz w:val="22"/>
                <w:szCs w:val="22"/>
                <w:lang w:val="en-US"/>
              </w:rPr>
              <w:t>n</w:t>
            </w:r>
            <w:r w:rsidRPr="003A6595">
              <w:rPr>
                <w:sz w:val="22"/>
                <w:szCs w:val="22"/>
              </w:rPr>
              <w:t xml:space="preserve">, </w:t>
            </w:r>
            <w:r w:rsidRPr="003A6595">
              <w:rPr>
                <w:sz w:val="22"/>
                <w:szCs w:val="22"/>
                <w:lang w:val="en-US"/>
              </w:rPr>
              <w:t>p</w:t>
            </w:r>
            <w:r w:rsidRPr="003A6595">
              <w:rPr>
                <w:sz w:val="22"/>
                <w:szCs w:val="22"/>
              </w:rPr>
              <w:t>= -2</w:t>
            </w:r>
            <w:r w:rsidRPr="003A6595">
              <w:rPr>
                <w:sz w:val="22"/>
                <w:szCs w:val="22"/>
                <w:lang w:val="en-US"/>
              </w:rPr>
              <w:t>n</w:t>
            </w:r>
            <w:r w:rsidRPr="003A6595">
              <w:rPr>
                <w:sz w:val="22"/>
                <w:szCs w:val="22"/>
              </w:rPr>
              <w:t xml:space="preserve">, </w:t>
            </w:r>
            <w:r w:rsidRPr="003A6595">
              <w:rPr>
                <w:sz w:val="22"/>
                <w:szCs w:val="22"/>
                <w:lang w:val="en-US"/>
              </w:rPr>
              <w:t>p</w:t>
            </w:r>
            <w:r w:rsidRPr="003A6595">
              <w:rPr>
                <w:sz w:val="22"/>
                <w:szCs w:val="22"/>
              </w:rPr>
              <w:t>=2</w:t>
            </w:r>
            <w:r w:rsidRPr="003A6595">
              <w:rPr>
                <w:sz w:val="22"/>
                <w:szCs w:val="22"/>
                <w:lang w:val="en-US"/>
              </w:rPr>
              <w:t>n</w:t>
            </w:r>
            <w:r w:rsidRPr="003A6595">
              <w:rPr>
                <w:sz w:val="22"/>
                <w:szCs w:val="22"/>
              </w:rPr>
              <w:t xml:space="preserve">-1, </w:t>
            </w:r>
            <w:r w:rsidRPr="003A6595">
              <w:rPr>
                <w:sz w:val="22"/>
                <w:szCs w:val="22"/>
                <w:lang w:val="en-US"/>
              </w:rPr>
              <w:t>p</w:t>
            </w:r>
            <w:r w:rsidRPr="003A6595">
              <w:rPr>
                <w:sz w:val="22"/>
                <w:szCs w:val="22"/>
              </w:rPr>
              <w:t>= -(2</w:t>
            </w:r>
            <w:r w:rsidRPr="003A6595">
              <w:rPr>
                <w:sz w:val="22"/>
                <w:szCs w:val="22"/>
                <w:lang w:val="en-US"/>
              </w:rPr>
              <w:t>n</w:t>
            </w:r>
            <w:r w:rsidRPr="003A6595">
              <w:rPr>
                <w:sz w:val="22"/>
                <w:szCs w:val="22"/>
              </w:rPr>
              <w:t>-1). Использование свой</w:t>
            </w:r>
            <w:proofErr w:type="gramStart"/>
            <w:r w:rsidRPr="003A6595">
              <w:rPr>
                <w:sz w:val="22"/>
                <w:szCs w:val="22"/>
              </w:rPr>
              <w:t>ств ст</w:t>
            </w:r>
            <w:proofErr w:type="gramEnd"/>
            <w:r w:rsidRPr="003A6595">
              <w:rPr>
                <w:sz w:val="22"/>
                <w:szCs w:val="22"/>
              </w:rPr>
              <w:t>епенной функции для</w:t>
            </w: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сравнения чисел. Построение граф</w:t>
            </w:r>
            <w:r w:rsidRPr="003A6595">
              <w:rPr>
                <w:sz w:val="22"/>
                <w:szCs w:val="22"/>
              </w:rPr>
              <w:t>и</w:t>
            </w:r>
            <w:r w:rsidRPr="003A6595">
              <w:rPr>
                <w:sz w:val="22"/>
                <w:szCs w:val="22"/>
              </w:rPr>
              <w:t>ков функций.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Равносильные уравнения и неравенства. Тождественные и нетождественные преобразования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 xml:space="preserve"> Определение равносильных уравнений и неравенств. Область определения уравнения и неравенства. Посторонние корни.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Иррациональные уравнения и неравенства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иррационального уравнения, неравенства. Решение простейших иррациональных уравн</w:t>
            </w:r>
            <w:r w:rsidRPr="003A6595">
              <w:rPr>
                <w:sz w:val="22"/>
                <w:szCs w:val="22"/>
              </w:rPr>
              <w:t>е</w:t>
            </w:r>
            <w:r w:rsidRPr="003A6595">
              <w:rPr>
                <w:sz w:val="22"/>
                <w:szCs w:val="22"/>
              </w:rPr>
              <w:t>ний и неравенств. Решение иррациональных уравнений, содержащих два радикала.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занятия: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3</w:t>
            </w:r>
            <w:r w:rsidRPr="003A6595">
              <w:rPr>
                <w:sz w:val="22"/>
                <w:szCs w:val="22"/>
              </w:rPr>
              <w:t>. Решение иррациональных уравнений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4</w:t>
            </w:r>
            <w:r w:rsidRPr="003A6595">
              <w:rPr>
                <w:sz w:val="22"/>
                <w:szCs w:val="22"/>
              </w:rPr>
              <w:t>. Решение иррациональных неравенств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5.</w:t>
            </w:r>
            <w:r w:rsidRPr="003A65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Общие методы решения иррациональных уравнений и неравенств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  <w:shd w:val="clear" w:color="auto" w:fill="BFBFBF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 w:val="restart"/>
            <w:vAlign w:val="center"/>
          </w:tcPr>
          <w:p w:rsidR="00721ADB" w:rsidRPr="003A6595" w:rsidRDefault="009F17D2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1.3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Показательная  функция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Показательная функция, ее свойства и график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показательной функции. Свойства показательной функции.  Построение графиков.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Показательные уравнения и неравенства. Основные приемы решения показательных уравнений и неравенств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Системы показательных уравнений и неравенств. Решение простейших показательных уравнений. Реш</w:t>
            </w:r>
            <w:r w:rsidRPr="003A6595">
              <w:rPr>
                <w:sz w:val="22"/>
                <w:szCs w:val="22"/>
              </w:rPr>
              <w:t>е</w:t>
            </w:r>
            <w:r w:rsidRPr="003A6595">
              <w:rPr>
                <w:sz w:val="22"/>
                <w:szCs w:val="22"/>
              </w:rPr>
              <w:t>ние показательных уравнений с помощью вынесение общего множителя за скобки  и введения новой п</w:t>
            </w:r>
            <w:r w:rsidRPr="003A6595">
              <w:rPr>
                <w:sz w:val="22"/>
                <w:szCs w:val="22"/>
              </w:rPr>
              <w:t>е</w:t>
            </w:r>
            <w:r w:rsidRPr="003A6595">
              <w:rPr>
                <w:sz w:val="22"/>
                <w:szCs w:val="22"/>
              </w:rPr>
              <w:t>ременной. Решение простейших показательных неравенств, используя свойство монотонности функции. Решение показательных неравенств с помощью вынесение общего множителя за скобки  и введения н</w:t>
            </w:r>
            <w:r w:rsidRPr="003A6595">
              <w:rPr>
                <w:sz w:val="22"/>
                <w:szCs w:val="22"/>
              </w:rPr>
              <w:t>о</w:t>
            </w:r>
            <w:r w:rsidRPr="003A6595">
              <w:rPr>
                <w:sz w:val="22"/>
                <w:szCs w:val="22"/>
              </w:rPr>
              <w:t>вой переменной. Решение систем показательных уравнений и  неравенств различными способами.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6</w:t>
            </w:r>
            <w:r w:rsidRPr="003A6595">
              <w:rPr>
                <w:sz w:val="22"/>
                <w:szCs w:val="22"/>
              </w:rPr>
              <w:t>. Решение показательных уравнений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7</w:t>
            </w:r>
            <w:r w:rsidRPr="003A6595">
              <w:rPr>
                <w:b/>
                <w:bCs/>
                <w:sz w:val="22"/>
                <w:szCs w:val="22"/>
              </w:rPr>
              <w:t>.</w:t>
            </w:r>
            <w:r w:rsidRPr="003A6595">
              <w:rPr>
                <w:sz w:val="22"/>
                <w:szCs w:val="22"/>
              </w:rPr>
              <w:t xml:space="preserve"> Решение показательных неравенств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8</w:t>
            </w:r>
            <w:r w:rsidRPr="003A659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Общие методы решения показательных уравнений и неравенств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  <w:shd w:val="clear" w:color="auto" w:fill="BFBFBF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63"/>
        </w:trPr>
        <w:tc>
          <w:tcPr>
            <w:tcW w:w="2376" w:type="dxa"/>
            <w:vMerge w:val="restart"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9F17D2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1.4.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Логарифмы, лог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рифмические ура</w:t>
            </w: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нения и неравенства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721ADB" w:rsidRPr="003A6595" w:rsidTr="00164AD6">
        <w:trPr>
          <w:cantSplit/>
          <w:trHeight w:val="195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Логарифм  числа. Основное логарифмическое тождество. Свойства логарифмов 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Десятичные и натуральные логарифмы. Формула перехода к новому основанию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логарифма числа. Вычисление и упрощение выражений с помощью определения логарифма и применения основного логарифмического тождества. Применение свойств логарифмов для преобраз</w:t>
            </w:r>
            <w:r w:rsidRPr="003A6595">
              <w:rPr>
                <w:sz w:val="22"/>
                <w:szCs w:val="22"/>
              </w:rPr>
              <w:t>о</w:t>
            </w:r>
            <w:r w:rsidRPr="003A6595">
              <w:rPr>
                <w:sz w:val="22"/>
                <w:szCs w:val="22"/>
              </w:rPr>
              <w:t>вания выражений. Определение десятичного и натурального логарифма. Формула перехода к новому о</w:t>
            </w:r>
            <w:r w:rsidRPr="003A6595">
              <w:rPr>
                <w:sz w:val="22"/>
                <w:szCs w:val="22"/>
              </w:rPr>
              <w:t>с</w:t>
            </w:r>
            <w:r w:rsidRPr="003A6595">
              <w:rPr>
                <w:sz w:val="22"/>
                <w:szCs w:val="22"/>
              </w:rPr>
              <w:t>нованию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Логарифмическая функция ее свойства и график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</w:t>
            </w: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логарифмической функции. Использование свойств и графика логарифмической функции для сравнения чисел и решения упражнений. Нахождение области определения функции.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Логарифмические уравнения, основные приемы решения логарифмических уравнений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логарифмического уравнения.</w:t>
            </w: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Решение простейших логарифмических уравнений, испол</w:t>
            </w:r>
            <w:r w:rsidRPr="003A6595">
              <w:rPr>
                <w:sz w:val="22"/>
                <w:szCs w:val="22"/>
              </w:rPr>
              <w:t>ь</w:t>
            </w:r>
            <w:r w:rsidRPr="003A6595">
              <w:rPr>
                <w:sz w:val="22"/>
                <w:szCs w:val="22"/>
              </w:rPr>
              <w:t>зуя определение логарифма и  его свойств.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Логарифмические неравенства, основные приемы решения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логарифмического неравенства. Решение логарифмических неравенств, используя опред</w:t>
            </w:r>
            <w:r w:rsidRPr="003A6595">
              <w:rPr>
                <w:sz w:val="22"/>
                <w:szCs w:val="22"/>
              </w:rPr>
              <w:t>е</w:t>
            </w:r>
            <w:r w:rsidRPr="003A6595">
              <w:rPr>
                <w:sz w:val="22"/>
                <w:szCs w:val="22"/>
              </w:rPr>
              <w:t>ление логарифма и свойство монотонности логарифмической функции.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9</w:t>
            </w:r>
            <w:r w:rsidRPr="003A6595">
              <w:rPr>
                <w:sz w:val="22"/>
                <w:szCs w:val="22"/>
              </w:rPr>
              <w:t>.Упрощение выражений содержащих логарифмы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10</w:t>
            </w:r>
            <w:r w:rsidRPr="003A6595">
              <w:rPr>
                <w:sz w:val="22"/>
                <w:szCs w:val="22"/>
              </w:rPr>
              <w:t>.Решение логарифмических уравнений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11</w:t>
            </w:r>
            <w:r w:rsidRPr="003A6595">
              <w:rPr>
                <w:sz w:val="22"/>
                <w:szCs w:val="22"/>
              </w:rPr>
              <w:t>. Решение логарифмических неравенств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12</w:t>
            </w:r>
            <w:r w:rsidRPr="003A6595">
              <w:rPr>
                <w:sz w:val="22"/>
                <w:szCs w:val="22"/>
              </w:rPr>
              <w:t>. Решение систем логарифмических уравнений и неравенств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5" w:type="dxa"/>
            <w:shd w:val="clear" w:color="auto" w:fill="BFBFBF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A7809" w:rsidRPr="003A6595" w:rsidTr="00164AD6">
        <w:trPr>
          <w:cantSplit/>
          <w:trHeight w:val="20"/>
        </w:trPr>
        <w:tc>
          <w:tcPr>
            <w:tcW w:w="13291" w:type="dxa"/>
            <w:gridSpan w:val="3"/>
            <w:vAlign w:val="center"/>
          </w:tcPr>
          <w:p w:rsidR="003A7809" w:rsidRPr="003A6595" w:rsidRDefault="003A7809" w:rsidP="004010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2. Прямые и плоскости в пространстве</w:t>
            </w:r>
          </w:p>
        </w:tc>
        <w:tc>
          <w:tcPr>
            <w:tcW w:w="992" w:type="dxa"/>
          </w:tcPr>
          <w:p w:rsidR="003A7809" w:rsidRDefault="003A7809" w:rsidP="00401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BFBFBF"/>
          </w:tcPr>
          <w:p w:rsidR="003A7809" w:rsidRPr="009E0E7E" w:rsidRDefault="003A7809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395"/>
        </w:trPr>
        <w:tc>
          <w:tcPr>
            <w:tcW w:w="2376" w:type="dxa"/>
            <w:vMerge w:val="restart"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3A7809" w:rsidP="0040107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Тема 2.1.</w:t>
            </w:r>
          </w:p>
          <w:p w:rsidR="00721ADB" w:rsidRPr="00AA1D5A" w:rsidRDefault="00721ADB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Параллельные п</w:t>
            </w:r>
            <w:r w:rsidRPr="00AA1D5A">
              <w:rPr>
                <w:b/>
                <w:bCs/>
              </w:rPr>
              <w:t>рямые и плоск</w:t>
            </w:r>
            <w:r w:rsidRPr="00AA1D5A">
              <w:rPr>
                <w:b/>
                <w:bCs/>
              </w:rPr>
              <w:t>о</w:t>
            </w:r>
            <w:r w:rsidRPr="00AA1D5A">
              <w:rPr>
                <w:b/>
                <w:bCs/>
              </w:rPr>
              <w:t>сти в пространстве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Аксиомы стереометрии и следствия из них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Основные понятия стереометрии. Аксиомы стереометрии и применение их для решения задач. Доказ</w:t>
            </w:r>
            <w:r w:rsidRPr="003A6595">
              <w:rPr>
                <w:sz w:val="22"/>
                <w:szCs w:val="22"/>
              </w:rPr>
              <w:t>а</w:t>
            </w:r>
            <w:r w:rsidRPr="003A6595">
              <w:rPr>
                <w:sz w:val="22"/>
                <w:szCs w:val="22"/>
              </w:rPr>
              <w:t xml:space="preserve">тельство теорем - следствий </w:t>
            </w:r>
            <w:proofErr w:type="gramStart"/>
            <w:r w:rsidRPr="003A6595">
              <w:rPr>
                <w:sz w:val="22"/>
                <w:szCs w:val="22"/>
              </w:rPr>
              <w:t xml:space="preserve">( </w:t>
            </w:r>
            <w:proofErr w:type="gramEnd"/>
            <w:r w:rsidRPr="003A6595">
              <w:rPr>
                <w:sz w:val="22"/>
                <w:szCs w:val="22"/>
              </w:rPr>
              <w:t>условия для существования плоскости) и применение их при решении з</w:t>
            </w:r>
            <w:r w:rsidRPr="003A6595">
              <w:rPr>
                <w:sz w:val="22"/>
                <w:szCs w:val="22"/>
              </w:rPr>
              <w:t>а</w:t>
            </w:r>
            <w:r w:rsidRPr="003A6595">
              <w:rPr>
                <w:sz w:val="22"/>
                <w:szCs w:val="22"/>
              </w:rPr>
              <w:t>дач.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proofErr w:type="gramStart"/>
            <w:r w:rsidRPr="003A6595">
              <w:rPr>
                <w:b/>
                <w:bCs/>
                <w:sz w:val="22"/>
                <w:szCs w:val="22"/>
              </w:rPr>
              <w:t>Параллельные</w:t>
            </w:r>
            <w:proofErr w:type="gramEnd"/>
            <w:r w:rsidRPr="003A6595">
              <w:rPr>
                <w:b/>
                <w:bCs/>
                <w:sz w:val="22"/>
                <w:szCs w:val="22"/>
              </w:rPr>
              <w:t xml:space="preserve"> прямые в пространстве. Параллельность трех прямых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3A6595">
              <w:rPr>
                <w:sz w:val="22"/>
                <w:szCs w:val="22"/>
              </w:rPr>
              <w:t>параллельных</w:t>
            </w:r>
            <w:proofErr w:type="gramEnd"/>
            <w:r w:rsidRPr="003A6595">
              <w:rPr>
                <w:sz w:val="22"/>
                <w:szCs w:val="22"/>
              </w:rPr>
              <w:t xml:space="preserve"> прямых в пространстве. Теорема о единственности прямой, параллельной з</w:t>
            </w:r>
            <w:r w:rsidRPr="003A6595">
              <w:rPr>
                <w:sz w:val="22"/>
                <w:szCs w:val="22"/>
              </w:rPr>
              <w:t>а</w:t>
            </w:r>
            <w:r w:rsidRPr="003A6595">
              <w:rPr>
                <w:sz w:val="22"/>
                <w:szCs w:val="22"/>
              </w:rPr>
              <w:t>данной. Теорема о параллельности трех прямых. Применение теоремы при решении задач.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Параллельность прямой и плоскости. Признак параллельности прямой и плоскости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параллельности прямой и плоскости. Взаимное расположение прямой и плоскости в пространстве. Доказательство признака параллельности прямой и плоскости. Применение признака при р</w:t>
            </w:r>
            <w:r w:rsidRPr="003A6595">
              <w:rPr>
                <w:sz w:val="22"/>
                <w:szCs w:val="22"/>
              </w:rPr>
              <w:t>е</w:t>
            </w:r>
            <w:r w:rsidRPr="003A6595">
              <w:rPr>
                <w:sz w:val="22"/>
                <w:szCs w:val="22"/>
              </w:rPr>
              <w:t>шении задач.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Параллельные плоскости. Свойство параллельных плоскостей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параллельных плоскостей. Признак параллельности плоскостей. Свойства параллельных плоскостей.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73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13</w:t>
            </w:r>
            <w:r w:rsidRPr="003A6595">
              <w:rPr>
                <w:sz w:val="22"/>
                <w:szCs w:val="22"/>
              </w:rPr>
              <w:t xml:space="preserve">.Определение взаимного расположения  </w:t>
            </w:r>
            <w:proofErr w:type="gramStart"/>
            <w:r w:rsidRPr="003A6595">
              <w:rPr>
                <w:sz w:val="22"/>
                <w:szCs w:val="22"/>
              </w:rPr>
              <w:t>прямых</w:t>
            </w:r>
            <w:proofErr w:type="gramEnd"/>
            <w:r w:rsidRPr="003A6595">
              <w:rPr>
                <w:sz w:val="22"/>
                <w:szCs w:val="22"/>
              </w:rPr>
              <w:t xml:space="preserve"> в пространстве. Решение задач на применение признака скрещивающихся прямых</w:t>
            </w:r>
          </w:p>
          <w:p w:rsidR="00721ADB" w:rsidRPr="00773156" w:rsidRDefault="00721ADB" w:rsidP="0040107C">
            <w:r>
              <w:rPr>
                <w:sz w:val="22"/>
                <w:szCs w:val="22"/>
              </w:rPr>
              <w:t>14</w:t>
            </w:r>
            <w:r w:rsidRPr="003A6595">
              <w:rPr>
                <w:sz w:val="22"/>
                <w:szCs w:val="22"/>
              </w:rPr>
              <w:t>.</w:t>
            </w: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Тетраэдр.  Параллелепипед.  Решение задач на построение сечений и нахождение площади сечения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  <w:shd w:val="clear" w:color="auto" w:fill="BFBFBF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 w:val="restart"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2.2.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 Перпендикуля</w:t>
            </w:r>
            <w:r w:rsidRPr="003A6595">
              <w:rPr>
                <w:b/>
                <w:bCs/>
                <w:sz w:val="22"/>
                <w:szCs w:val="22"/>
              </w:rPr>
              <w:t>р</w:t>
            </w:r>
            <w:r w:rsidRPr="003A6595">
              <w:rPr>
                <w:b/>
                <w:bCs/>
                <w:sz w:val="22"/>
                <w:szCs w:val="22"/>
              </w:rPr>
              <w:t>ность прямых и плоскостей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proofErr w:type="gramStart"/>
            <w:r w:rsidRPr="003A6595">
              <w:rPr>
                <w:b/>
                <w:bCs/>
                <w:sz w:val="22"/>
                <w:szCs w:val="22"/>
              </w:rPr>
              <w:t>Перпендикулярные</w:t>
            </w:r>
            <w:proofErr w:type="gramEnd"/>
            <w:r w:rsidRPr="003A6595">
              <w:rPr>
                <w:b/>
                <w:bCs/>
                <w:sz w:val="22"/>
                <w:szCs w:val="22"/>
              </w:rPr>
              <w:t xml:space="preserve"> прямые в пространстве. </w:t>
            </w:r>
            <w:proofErr w:type="gramStart"/>
            <w:r w:rsidRPr="003A6595">
              <w:rPr>
                <w:b/>
                <w:bCs/>
                <w:sz w:val="22"/>
                <w:szCs w:val="22"/>
              </w:rPr>
              <w:t>Параллельные прямые, перпендикулярные к плоск</w:t>
            </w:r>
            <w:r w:rsidRPr="003A6595">
              <w:rPr>
                <w:b/>
                <w:bCs/>
                <w:sz w:val="22"/>
                <w:szCs w:val="22"/>
              </w:rPr>
              <w:t>о</w:t>
            </w:r>
            <w:r w:rsidRPr="003A6595">
              <w:rPr>
                <w:b/>
                <w:bCs/>
                <w:sz w:val="22"/>
                <w:szCs w:val="22"/>
              </w:rPr>
              <w:t>сти</w:t>
            </w:r>
            <w:proofErr w:type="gramEnd"/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3A6595">
              <w:rPr>
                <w:sz w:val="22"/>
                <w:szCs w:val="22"/>
              </w:rPr>
              <w:t>перпендикулярных</w:t>
            </w:r>
            <w:proofErr w:type="gramEnd"/>
            <w:r w:rsidRPr="003A6595">
              <w:rPr>
                <w:sz w:val="22"/>
                <w:szCs w:val="22"/>
              </w:rPr>
              <w:t xml:space="preserve"> прямых в пространстве.</w:t>
            </w: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 xml:space="preserve">Свойства параллельных </w:t>
            </w:r>
            <w:proofErr w:type="gramStart"/>
            <w:r w:rsidRPr="003A6595">
              <w:rPr>
                <w:sz w:val="22"/>
                <w:szCs w:val="22"/>
              </w:rPr>
              <w:t>прямых</w:t>
            </w:r>
            <w:proofErr w:type="gramEnd"/>
            <w:r w:rsidRPr="003A6595">
              <w:rPr>
                <w:sz w:val="22"/>
                <w:szCs w:val="22"/>
              </w:rPr>
              <w:t xml:space="preserve"> которые пе</w:t>
            </w:r>
            <w:r w:rsidRPr="003A6595">
              <w:rPr>
                <w:sz w:val="22"/>
                <w:szCs w:val="22"/>
              </w:rPr>
              <w:t>р</w:t>
            </w:r>
            <w:r w:rsidRPr="003A6595">
              <w:rPr>
                <w:sz w:val="22"/>
                <w:szCs w:val="22"/>
              </w:rPr>
              <w:t>пендикулярны к плоскости. Применение свойств, при решении задач.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Перпендикулярность прямой и плоскости. Признак перпендикулярности прямой и плоскости. Признак перпендикулярности двух плоскостей.</w:t>
            </w:r>
          </w:p>
          <w:p w:rsidR="00721ADB" w:rsidRPr="003A6595" w:rsidRDefault="00721ADB" w:rsidP="0040107C">
            <w:r w:rsidRPr="003A6595">
              <w:rPr>
                <w:sz w:val="22"/>
                <w:szCs w:val="22"/>
              </w:rPr>
              <w:t>Определение перпендикулярности прямой и плоскости. Свойства. Применение признака перпендикуля</w:t>
            </w:r>
            <w:r w:rsidRPr="003A6595">
              <w:rPr>
                <w:sz w:val="22"/>
                <w:szCs w:val="22"/>
              </w:rPr>
              <w:t>р</w:t>
            </w:r>
            <w:r w:rsidRPr="003A6595">
              <w:rPr>
                <w:sz w:val="22"/>
                <w:szCs w:val="22"/>
              </w:rPr>
              <w:t>ности прямой и плоскости при доказательствах и решении задач. Доказательство признака перпендик</w:t>
            </w:r>
            <w:r w:rsidRPr="003A6595">
              <w:rPr>
                <w:sz w:val="22"/>
                <w:szCs w:val="22"/>
              </w:rPr>
              <w:t>у</w:t>
            </w:r>
            <w:r w:rsidRPr="003A6595">
              <w:rPr>
                <w:sz w:val="22"/>
                <w:szCs w:val="22"/>
              </w:rPr>
              <w:t>лярности двух плоскостей, применение его при решении задач.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Прямоугольный параллелепипед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прямоугольного параллелепипеда. Элементы прямоугольного параллелепипеда. Свойства.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15</w:t>
            </w:r>
            <w:r w:rsidRPr="003A6595">
              <w:rPr>
                <w:sz w:val="22"/>
                <w:szCs w:val="22"/>
              </w:rPr>
              <w:t>.</w:t>
            </w: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Нахождение расстояния от точки до плоскости</w:t>
            </w:r>
            <w:r>
              <w:rPr>
                <w:sz w:val="22"/>
                <w:szCs w:val="22"/>
              </w:rPr>
              <w:t>,</w:t>
            </w:r>
            <w:r w:rsidRPr="003A6595">
              <w:rPr>
                <w:sz w:val="22"/>
                <w:szCs w:val="22"/>
              </w:rPr>
              <w:t xml:space="preserve"> наклонной и проекции наклонной на плоскость. </w:t>
            </w:r>
          </w:p>
          <w:p w:rsidR="00721ADB" w:rsidRPr="00773156" w:rsidRDefault="00721ADB" w:rsidP="0040107C">
            <w:r>
              <w:rPr>
                <w:sz w:val="22"/>
                <w:szCs w:val="22"/>
              </w:rPr>
              <w:t>16</w:t>
            </w:r>
            <w:r w:rsidRPr="003A65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Доказательство и применение теоремы о трех перпендикулярах для доказательств и решения задач.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shd w:val="clear" w:color="auto" w:fill="BFBFBF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A7809" w:rsidRPr="003A6595" w:rsidTr="00164AD6">
        <w:trPr>
          <w:cantSplit/>
          <w:trHeight w:val="20"/>
        </w:trPr>
        <w:tc>
          <w:tcPr>
            <w:tcW w:w="13291" w:type="dxa"/>
            <w:gridSpan w:val="3"/>
            <w:vAlign w:val="center"/>
          </w:tcPr>
          <w:p w:rsidR="003A7809" w:rsidRPr="003A6595" w:rsidRDefault="003A7809" w:rsidP="004010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3. Элементы комбинаторики и теории вероятностей</w:t>
            </w:r>
          </w:p>
        </w:tc>
        <w:tc>
          <w:tcPr>
            <w:tcW w:w="992" w:type="dxa"/>
          </w:tcPr>
          <w:p w:rsidR="003A7809" w:rsidRDefault="003A7809" w:rsidP="00401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BFBFBF"/>
          </w:tcPr>
          <w:p w:rsidR="003A7809" w:rsidRPr="009E0E7E" w:rsidRDefault="003A7809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22"/>
        </w:trPr>
        <w:tc>
          <w:tcPr>
            <w:tcW w:w="2376" w:type="dxa"/>
            <w:vMerge w:val="restart"/>
            <w:vAlign w:val="center"/>
          </w:tcPr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3.1.</w:t>
            </w:r>
          </w:p>
          <w:p w:rsidR="00721ADB" w:rsidRDefault="00721ADB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Элементы комбин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торики.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721ADB" w:rsidRPr="003A6595" w:rsidTr="00164AD6">
        <w:trPr>
          <w:cantSplit/>
          <w:trHeight w:val="345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Основные понятия комбинаторики. Правило произведения </w:t>
            </w:r>
          </w:p>
          <w:p w:rsidR="00721ADB" w:rsidRPr="003A6595" w:rsidRDefault="00721ADB" w:rsidP="0040107C">
            <w:r w:rsidRPr="003A6595">
              <w:rPr>
                <w:sz w:val="22"/>
                <w:szCs w:val="22"/>
              </w:rPr>
              <w:t>Определение комбинаторики, ее основные задачи. Понятия комбинаторики. Применение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Формула бинома Ньютона. Свойства биноминальных коэффициентов. Треугольник Паскаля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Возведение бинома в натуральную степень. Формула Ньютона для нахождения биноминальных коэфф</w:t>
            </w:r>
            <w:r w:rsidRPr="003A6595">
              <w:rPr>
                <w:sz w:val="22"/>
                <w:szCs w:val="22"/>
              </w:rPr>
              <w:t>и</w:t>
            </w:r>
            <w:r w:rsidRPr="003A6595">
              <w:rPr>
                <w:sz w:val="22"/>
                <w:szCs w:val="22"/>
              </w:rPr>
              <w:t>циентов. Применение свойств биноминальных коэффициентов для возведения двучлена в натуральную степень. Построение треугольника Паскаля. Применение треугольника для нахождения коэффициентов.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Default="00721ADB" w:rsidP="0040107C">
            <w:r>
              <w:rPr>
                <w:sz w:val="22"/>
                <w:szCs w:val="22"/>
              </w:rPr>
              <w:t>17</w:t>
            </w:r>
            <w:r w:rsidRPr="003A6595">
              <w:rPr>
                <w:sz w:val="22"/>
                <w:szCs w:val="22"/>
              </w:rPr>
              <w:t xml:space="preserve">. Перестановки. Размещения. </w:t>
            </w:r>
            <w:r>
              <w:rPr>
                <w:sz w:val="22"/>
                <w:szCs w:val="22"/>
              </w:rPr>
              <w:t xml:space="preserve">Сочетания. </w:t>
            </w:r>
            <w:r w:rsidRPr="003A6595">
              <w:rPr>
                <w:sz w:val="22"/>
                <w:szCs w:val="22"/>
              </w:rPr>
              <w:t>Решение задач на подсчет числа перестановок, размещений и сочет</w:t>
            </w:r>
            <w:r w:rsidRPr="003A6595">
              <w:rPr>
                <w:sz w:val="22"/>
                <w:szCs w:val="22"/>
              </w:rPr>
              <w:t>а</w:t>
            </w:r>
            <w:r w:rsidRPr="003A6595">
              <w:rPr>
                <w:sz w:val="22"/>
                <w:szCs w:val="22"/>
              </w:rPr>
              <w:t>ний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18.</w:t>
            </w:r>
            <w:r w:rsidRPr="003A65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Треугольник Паскаля и формула бинома Ньютона 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  <w:shd w:val="clear" w:color="auto" w:fill="BFBFBF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92"/>
        </w:trPr>
        <w:tc>
          <w:tcPr>
            <w:tcW w:w="2376" w:type="dxa"/>
            <w:vMerge w:val="restart"/>
            <w:vAlign w:val="center"/>
          </w:tcPr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3.2.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Элементы теории вероятности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События. Комбинации событий. Противоположные события</w:t>
            </w:r>
          </w:p>
          <w:p w:rsidR="00721ADB" w:rsidRPr="003A6595" w:rsidRDefault="00721ADB" w:rsidP="0040107C">
            <w:r w:rsidRPr="003A6595">
              <w:rPr>
                <w:sz w:val="22"/>
                <w:szCs w:val="22"/>
              </w:rPr>
              <w:t>Определение события. Случайное, достоверное, невозможное, противоположные события.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Default="00721ADB" w:rsidP="0040107C">
            <w:r>
              <w:rPr>
                <w:sz w:val="22"/>
                <w:szCs w:val="22"/>
              </w:rPr>
              <w:t>19</w:t>
            </w:r>
            <w:r w:rsidRPr="003A659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Классическое определение теории вероятностей</w:t>
            </w:r>
          </w:p>
          <w:p w:rsidR="00721ADB" w:rsidRPr="00BD4314" w:rsidRDefault="00721ADB" w:rsidP="0040107C">
            <w:r>
              <w:rPr>
                <w:sz w:val="22"/>
                <w:szCs w:val="22"/>
              </w:rPr>
              <w:t>20. Формулы вероятности суммы совместных и несовместных событий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  <w:shd w:val="clear" w:color="auto" w:fill="BFBFBF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A7809" w:rsidRPr="003A6595" w:rsidTr="00164AD6">
        <w:trPr>
          <w:cantSplit/>
          <w:trHeight w:val="20"/>
        </w:trPr>
        <w:tc>
          <w:tcPr>
            <w:tcW w:w="13291" w:type="dxa"/>
            <w:gridSpan w:val="3"/>
            <w:vAlign w:val="center"/>
          </w:tcPr>
          <w:p w:rsidR="003A7809" w:rsidRPr="003A6595" w:rsidRDefault="003A7809" w:rsidP="004010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4. Основы тригонометрии</w:t>
            </w:r>
          </w:p>
        </w:tc>
        <w:tc>
          <w:tcPr>
            <w:tcW w:w="992" w:type="dxa"/>
          </w:tcPr>
          <w:p w:rsidR="003A7809" w:rsidRDefault="003A7809" w:rsidP="00401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BFBFBF"/>
          </w:tcPr>
          <w:p w:rsidR="003A7809" w:rsidRPr="009E0E7E" w:rsidRDefault="003A7809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 w:val="restart"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4.1.</w:t>
            </w:r>
          </w:p>
          <w:p w:rsidR="00721ADB" w:rsidRPr="00AA1D5A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AA1D5A">
              <w:rPr>
                <w:b/>
                <w:bCs/>
              </w:rPr>
              <w:t>Основы тригон</w:t>
            </w:r>
            <w:r w:rsidRPr="00AA1D5A">
              <w:rPr>
                <w:b/>
                <w:bCs/>
              </w:rPr>
              <w:t>о</w:t>
            </w:r>
            <w:r w:rsidRPr="00AA1D5A">
              <w:rPr>
                <w:b/>
                <w:bCs/>
              </w:rPr>
              <w:t>метрии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Радианная мера угла. Определение тригонометрических функций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 xml:space="preserve">Нахождение координат точки при повороте ее на угол </w:t>
            </w:r>
            <w:r w:rsidRPr="003A6595">
              <w:rPr>
                <w:b/>
                <w:bCs/>
                <w:sz w:val="22"/>
                <w:szCs w:val="22"/>
              </w:rPr>
              <w:t xml:space="preserve">α </w:t>
            </w:r>
            <w:r w:rsidRPr="003A6595">
              <w:rPr>
                <w:sz w:val="22"/>
                <w:szCs w:val="22"/>
              </w:rPr>
              <w:t>вокруг начала координат. Определение синуса, косинуса, тангенса острого угла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r w:rsidRPr="003A6595">
              <w:rPr>
                <w:b/>
                <w:bCs/>
                <w:sz w:val="22"/>
                <w:szCs w:val="22"/>
              </w:rPr>
              <w:t>Зависимость между синусом, косинусом и тангенсом одного и того же угла. Основное тригономе</w:t>
            </w:r>
            <w:r w:rsidRPr="003A6595">
              <w:rPr>
                <w:b/>
                <w:bCs/>
                <w:sz w:val="22"/>
                <w:szCs w:val="22"/>
              </w:rPr>
              <w:t>т</w:t>
            </w:r>
            <w:r w:rsidRPr="003A6595">
              <w:rPr>
                <w:b/>
                <w:bCs/>
                <w:sz w:val="22"/>
                <w:szCs w:val="22"/>
              </w:rPr>
              <w:t>рическое тождество</w:t>
            </w:r>
          </w:p>
          <w:p w:rsidR="00721ADB" w:rsidRPr="003A6595" w:rsidRDefault="00721ADB" w:rsidP="0040107C">
            <w:r w:rsidRPr="003A6595">
              <w:rPr>
                <w:sz w:val="22"/>
                <w:szCs w:val="22"/>
              </w:rPr>
              <w:t>Нахождение синуса, косинуса и тангенса острого угла. Вычисление значений выражений содержащих тригонометрические функции. Доказательство основного тригонометрического тождества, применение тождества для упрощения выражений и решения задач.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Синус, косинус, тангенс для углов α и -α. Формулы сложения. Синус, косинус тангенс двойного у</w:t>
            </w:r>
            <w:r w:rsidRPr="003A6595">
              <w:rPr>
                <w:b/>
                <w:bCs/>
                <w:sz w:val="22"/>
                <w:szCs w:val="22"/>
              </w:rPr>
              <w:t>г</w:t>
            </w:r>
            <w:r w:rsidRPr="003A6595">
              <w:rPr>
                <w:b/>
                <w:bCs/>
                <w:sz w:val="22"/>
                <w:szCs w:val="22"/>
              </w:rPr>
              <w:t>ла. Формулы приведения. Формулы суммы и разности синусов и косинусов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Четность тригонометрических функций и применение свойства для упрощений выражений. Вывод фо</w:t>
            </w:r>
            <w:r w:rsidRPr="003A6595">
              <w:rPr>
                <w:sz w:val="22"/>
                <w:szCs w:val="22"/>
              </w:rPr>
              <w:t>р</w:t>
            </w:r>
            <w:r w:rsidRPr="003A6595">
              <w:rPr>
                <w:sz w:val="22"/>
                <w:szCs w:val="22"/>
              </w:rPr>
              <w:t>мулы сложения для тригонометрических функций. Вывод формул синуса, косинуса, тангенса двойного угла. Применение формул при упрощении выражений. Вывод формул приведения. Вывод формул суммы и разности тригонометрических функций. Применение формул при упрощении выражений.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21</w:t>
            </w:r>
            <w:r w:rsidRPr="003A6595">
              <w:rPr>
                <w:sz w:val="22"/>
                <w:szCs w:val="22"/>
              </w:rPr>
              <w:t xml:space="preserve">. Нахождение синуса, косинуса и тангенса острого угла. Знаки косинуса, синуса и тангенса. </w:t>
            </w:r>
          </w:p>
          <w:p w:rsidR="00721ADB" w:rsidRDefault="00721ADB" w:rsidP="0040107C">
            <w:r>
              <w:rPr>
                <w:sz w:val="22"/>
                <w:szCs w:val="22"/>
              </w:rPr>
              <w:t>22</w:t>
            </w:r>
            <w:r w:rsidRPr="003A6595">
              <w:rPr>
                <w:sz w:val="22"/>
                <w:szCs w:val="22"/>
              </w:rPr>
              <w:t>.</w:t>
            </w:r>
            <w:r w:rsidRPr="003A6595">
              <w:rPr>
                <w:b/>
                <w:bCs/>
                <w:sz w:val="22"/>
                <w:szCs w:val="22"/>
              </w:rPr>
              <w:t xml:space="preserve">  </w:t>
            </w:r>
            <w:r w:rsidRPr="003A6595">
              <w:rPr>
                <w:sz w:val="22"/>
                <w:szCs w:val="22"/>
              </w:rPr>
              <w:t>Нахождение синуса, косинуса, тангенса для углов α и -α. Применение формул сложения и для упрощения выражений.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23</w:t>
            </w:r>
            <w:r w:rsidRPr="003A6595">
              <w:rPr>
                <w:sz w:val="22"/>
                <w:szCs w:val="22"/>
              </w:rPr>
              <w:t>. Применение формул двойного угла для упрощения выражений.</w:t>
            </w:r>
          </w:p>
          <w:p w:rsidR="00721ADB" w:rsidRPr="00773156" w:rsidRDefault="00721ADB" w:rsidP="0040107C">
            <w:r>
              <w:rPr>
                <w:sz w:val="22"/>
                <w:szCs w:val="22"/>
              </w:rPr>
              <w:t>24</w:t>
            </w:r>
            <w:r w:rsidRPr="003A6595">
              <w:rPr>
                <w:sz w:val="22"/>
                <w:szCs w:val="22"/>
              </w:rPr>
              <w:t xml:space="preserve">. Применение формул  приведения для упрощения выражений. 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5" w:type="dxa"/>
            <w:shd w:val="clear" w:color="auto" w:fill="BFBFBF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9"/>
        </w:trPr>
        <w:tc>
          <w:tcPr>
            <w:tcW w:w="2376" w:type="dxa"/>
            <w:vMerge w:val="restart"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4.2.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Тригонометрические уравнения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721ADB" w:rsidRPr="003A6595" w:rsidTr="00164AD6">
        <w:trPr>
          <w:cantSplit/>
          <w:trHeight w:val="349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Решение уравнения </w:t>
            </w:r>
            <w:proofErr w:type="gramStart"/>
            <w:r w:rsidRPr="003A6595">
              <w:rPr>
                <w:b/>
                <w:bCs/>
                <w:sz w:val="22"/>
                <w:szCs w:val="22"/>
              </w:rPr>
              <w:t>с</w:t>
            </w:r>
            <w:proofErr w:type="spellStart"/>
            <w:proofErr w:type="gramEnd"/>
            <w:r w:rsidRPr="003A6595">
              <w:rPr>
                <w:b/>
                <w:bCs/>
                <w:sz w:val="22"/>
                <w:szCs w:val="22"/>
                <w:lang w:val="en-US"/>
              </w:rPr>
              <w:t>osx</w:t>
            </w:r>
            <w:proofErr w:type="spellEnd"/>
            <w:r w:rsidRPr="003A6595">
              <w:rPr>
                <w:b/>
                <w:bCs/>
                <w:sz w:val="22"/>
                <w:szCs w:val="22"/>
              </w:rPr>
              <w:t xml:space="preserve"> = </w:t>
            </w:r>
            <w:r w:rsidRPr="003A6595">
              <w:rPr>
                <w:b/>
                <w:bCs/>
                <w:sz w:val="22"/>
                <w:szCs w:val="22"/>
                <w:lang w:val="en-US"/>
              </w:rPr>
              <w:t>a</w:t>
            </w:r>
            <w:r w:rsidRPr="003A659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A6595">
              <w:rPr>
                <w:b/>
                <w:bCs/>
                <w:sz w:val="22"/>
                <w:szCs w:val="22"/>
                <w:lang w:val="en-US"/>
              </w:rPr>
              <w:t>sinx</w:t>
            </w:r>
            <w:proofErr w:type="spellEnd"/>
            <w:r w:rsidRPr="003A6595">
              <w:rPr>
                <w:b/>
                <w:bCs/>
                <w:sz w:val="22"/>
                <w:szCs w:val="22"/>
              </w:rPr>
              <w:t xml:space="preserve"> = </w:t>
            </w:r>
            <w:r w:rsidRPr="003A6595">
              <w:rPr>
                <w:b/>
                <w:bCs/>
                <w:sz w:val="22"/>
                <w:szCs w:val="22"/>
                <w:lang w:val="en-US"/>
              </w:rPr>
              <w:t>a</w:t>
            </w:r>
            <w:r w:rsidRPr="003A659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A6595">
              <w:rPr>
                <w:b/>
                <w:bCs/>
                <w:sz w:val="22"/>
                <w:szCs w:val="22"/>
                <w:lang w:val="en-US"/>
              </w:rPr>
              <w:t>tgx</w:t>
            </w:r>
            <w:proofErr w:type="spellEnd"/>
            <w:r w:rsidRPr="003A6595">
              <w:rPr>
                <w:b/>
                <w:bCs/>
                <w:sz w:val="22"/>
                <w:szCs w:val="22"/>
              </w:rPr>
              <w:t xml:space="preserve"> = </w:t>
            </w:r>
            <w:r w:rsidRPr="003A6595">
              <w:rPr>
                <w:b/>
                <w:bCs/>
                <w:sz w:val="22"/>
                <w:szCs w:val="22"/>
                <w:lang w:val="en-US"/>
              </w:rPr>
              <w:t>a</w:t>
            </w:r>
            <w:r w:rsidRPr="003A6595">
              <w:rPr>
                <w:b/>
                <w:bCs/>
                <w:sz w:val="22"/>
                <w:szCs w:val="22"/>
              </w:rPr>
              <w:t>, с</w:t>
            </w:r>
            <w:proofErr w:type="spellStart"/>
            <w:r w:rsidRPr="003A6595">
              <w:rPr>
                <w:b/>
                <w:bCs/>
                <w:sz w:val="22"/>
                <w:szCs w:val="22"/>
                <w:lang w:val="en-US"/>
              </w:rPr>
              <w:t>tgx</w:t>
            </w:r>
            <w:proofErr w:type="spellEnd"/>
            <w:r w:rsidRPr="003A6595">
              <w:rPr>
                <w:b/>
                <w:bCs/>
                <w:sz w:val="22"/>
                <w:szCs w:val="22"/>
              </w:rPr>
              <w:t xml:space="preserve"> = </w:t>
            </w:r>
            <w:r w:rsidRPr="003A6595">
              <w:rPr>
                <w:b/>
                <w:bCs/>
                <w:sz w:val="22"/>
                <w:szCs w:val="22"/>
                <w:lang w:val="en-US"/>
              </w:rPr>
              <w:t>a</w:t>
            </w:r>
            <w:r w:rsidRPr="003A6595">
              <w:rPr>
                <w:b/>
                <w:bCs/>
                <w:sz w:val="22"/>
                <w:szCs w:val="22"/>
              </w:rPr>
              <w:t>. Различные способы решения тригонометр</w:t>
            </w:r>
            <w:r w:rsidRPr="003A6595">
              <w:rPr>
                <w:b/>
                <w:bCs/>
                <w:sz w:val="22"/>
                <w:szCs w:val="22"/>
              </w:rPr>
              <w:t>и</w:t>
            </w:r>
            <w:r w:rsidRPr="003A6595">
              <w:rPr>
                <w:b/>
                <w:bCs/>
                <w:sz w:val="22"/>
                <w:szCs w:val="22"/>
              </w:rPr>
              <w:t>ческих уравнений</w:t>
            </w:r>
          </w:p>
          <w:p w:rsidR="00721ADB" w:rsidRPr="003A6595" w:rsidRDefault="00721ADB" w:rsidP="0040107C">
            <w:r w:rsidRPr="003A6595">
              <w:rPr>
                <w:sz w:val="22"/>
                <w:szCs w:val="22"/>
              </w:rPr>
              <w:t>Решение уравнений по формулам. Отбор корней из заданного промежутка. Решение уравнений по фо</w:t>
            </w:r>
            <w:r w:rsidRPr="003A6595">
              <w:rPr>
                <w:sz w:val="22"/>
                <w:szCs w:val="22"/>
              </w:rPr>
              <w:t>р</w:t>
            </w:r>
            <w:r w:rsidRPr="003A6595">
              <w:rPr>
                <w:sz w:val="22"/>
                <w:szCs w:val="22"/>
              </w:rPr>
              <w:t>мулам, применяя формулы тригонометрии для упрощения уравнений.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Свойства функций </w:t>
            </w:r>
            <w:proofErr w:type="spellStart"/>
            <w:r w:rsidRPr="003A6595">
              <w:rPr>
                <w:b/>
                <w:bCs/>
                <w:sz w:val="22"/>
                <w:szCs w:val="22"/>
              </w:rPr>
              <w:t>у=</w:t>
            </w:r>
            <w:proofErr w:type="gramStart"/>
            <w:r w:rsidRPr="003A6595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3A6595">
              <w:rPr>
                <w:b/>
                <w:bCs/>
                <w:sz w:val="22"/>
                <w:szCs w:val="22"/>
              </w:rPr>
              <w:t>osx</w:t>
            </w:r>
            <w:proofErr w:type="spellEnd"/>
            <w:r w:rsidRPr="003A6595">
              <w:rPr>
                <w:b/>
                <w:bCs/>
                <w:sz w:val="22"/>
                <w:szCs w:val="22"/>
              </w:rPr>
              <w:t xml:space="preserve">,  </w:t>
            </w:r>
            <w:proofErr w:type="spellStart"/>
            <w:r w:rsidRPr="003A6595">
              <w:rPr>
                <w:b/>
                <w:bCs/>
                <w:sz w:val="22"/>
                <w:szCs w:val="22"/>
              </w:rPr>
              <w:t>у=sinx</w:t>
            </w:r>
            <w:proofErr w:type="spellEnd"/>
            <w:r w:rsidRPr="003A659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A6595">
              <w:rPr>
                <w:b/>
                <w:bCs/>
                <w:sz w:val="22"/>
                <w:szCs w:val="22"/>
              </w:rPr>
              <w:t>у=tgx</w:t>
            </w:r>
            <w:proofErr w:type="spellEnd"/>
            <w:r w:rsidRPr="003A6595">
              <w:rPr>
                <w:b/>
                <w:bCs/>
                <w:sz w:val="22"/>
                <w:szCs w:val="22"/>
              </w:rPr>
              <w:t xml:space="preserve">, у= </w:t>
            </w:r>
            <w:proofErr w:type="spellStart"/>
            <w:r w:rsidRPr="003A6595">
              <w:rPr>
                <w:b/>
                <w:bCs/>
                <w:sz w:val="22"/>
                <w:szCs w:val="22"/>
              </w:rPr>
              <w:t>сtgx</w:t>
            </w:r>
            <w:proofErr w:type="spellEnd"/>
            <w:r w:rsidRPr="003A6595">
              <w:rPr>
                <w:b/>
                <w:bCs/>
                <w:sz w:val="22"/>
                <w:szCs w:val="22"/>
              </w:rPr>
              <w:t xml:space="preserve"> и их графики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 xml:space="preserve">Определение функций </w:t>
            </w:r>
            <w:proofErr w:type="spellStart"/>
            <w:r w:rsidRPr="003A6595">
              <w:rPr>
                <w:sz w:val="22"/>
                <w:szCs w:val="22"/>
              </w:rPr>
              <w:t>у=</w:t>
            </w:r>
            <w:proofErr w:type="gramStart"/>
            <w:r w:rsidRPr="003A6595">
              <w:rPr>
                <w:sz w:val="22"/>
                <w:szCs w:val="22"/>
              </w:rPr>
              <w:t>с</w:t>
            </w:r>
            <w:proofErr w:type="gramEnd"/>
            <w:r w:rsidRPr="003A6595">
              <w:rPr>
                <w:sz w:val="22"/>
                <w:szCs w:val="22"/>
              </w:rPr>
              <w:t>osx</w:t>
            </w:r>
            <w:proofErr w:type="spellEnd"/>
            <w:r w:rsidRPr="003A6595">
              <w:rPr>
                <w:sz w:val="22"/>
                <w:szCs w:val="22"/>
              </w:rPr>
              <w:t xml:space="preserve">, </w:t>
            </w:r>
            <w:proofErr w:type="spellStart"/>
            <w:r w:rsidRPr="003A6595">
              <w:rPr>
                <w:sz w:val="22"/>
                <w:szCs w:val="22"/>
              </w:rPr>
              <w:t>у=sinx</w:t>
            </w:r>
            <w:proofErr w:type="spellEnd"/>
            <w:r w:rsidRPr="003A6595">
              <w:rPr>
                <w:sz w:val="22"/>
                <w:szCs w:val="22"/>
              </w:rPr>
              <w:t xml:space="preserve">, </w:t>
            </w:r>
            <w:proofErr w:type="spellStart"/>
            <w:r w:rsidRPr="003A6595">
              <w:rPr>
                <w:sz w:val="22"/>
                <w:szCs w:val="22"/>
              </w:rPr>
              <w:t>у=tgx</w:t>
            </w:r>
            <w:proofErr w:type="spellEnd"/>
            <w:r w:rsidRPr="003A6595">
              <w:rPr>
                <w:sz w:val="22"/>
                <w:szCs w:val="22"/>
              </w:rPr>
              <w:t xml:space="preserve">, у= </w:t>
            </w:r>
            <w:proofErr w:type="spellStart"/>
            <w:r w:rsidRPr="003A6595">
              <w:rPr>
                <w:sz w:val="22"/>
                <w:szCs w:val="22"/>
              </w:rPr>
              <w:t>сtgx</w:t>
            </w:r>
            <w:proofErr w:type="spellEnd"/>
            <w:r w:rsidRPr="003A6595">
              <w:rPr>
                <w:sz w:val="22"/>
                <w:szCs w:val="22"/>
              </w:rPr>
              <w:t>. Сравнение чисел, используя свойства функций. П</w:t>
            </w:r>
            <w:r w:rsidRPr="003A6595">
              <w:rPr>
                <w:sz w:val="22"/>
                <w:szCs w:val="22"/>
              </w:rPr>
              <w:t>о</w:t>
            </w:r>
            <w:r w:rsidRPr="003A6595">
              <w:rPr>
                <w:sz w:val="22"/>
                <w:szCs w:val="22"/>
              </w:rPr>
              <w:t>строение графиков. Решение упражнений.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25</w:t>
            </w:r>
            <w:r w:rsidRPr="003A6595">
              <w:rPr>
                <w:sz w:val="22"/>
                <w:szCs w:val="22"/>
              </w:rPr>
              <w:t xml:space="preserve">. Решение уравнения </w:t>
            </w:r>
            <w:proofErr w:type="spellStart"/>
            <w:proofErr w:type="gramStart"/>
            <w:r w:rsidRPr="003A6595">
              <w:rPr>
                <w:sz w:val="22"/>
                <w:szCs w:val="22"/>
              </w:rPr>
              <w:t>с</w:t>
            </w:r>
            <w:proofErr w:type="gramEnd"/>
            <w:r w:rsidRPr="003A6595">
              <w:rPr>
                <w:sz w:val="22"/>
                <w:szCs w:val="22"/>
              </w:rPr>
              <w:t>osx</w:t>
            </w:r>
            <w:proofErr w:type="spellEnd"/>
            <w:r w:rsidRPr="003A6595">
              <w:rPr>
                <w:sz w:val="22"/>
                <w:szCs w:val="22"/>
              </w:rPr>
              <w:t xml:space="preserve"> = a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3A6595">
              <w:rPr>
                <w:sz w:val="22"/>
                <w:szCs w:val="22"/>
              </w:rPr>
              <w:t>sinx</w:t>
            </w:r>
            <w:proofErr w:type="spellEnd"/>
            <w:r w:rsidRPr="003A6595">
              <w:rPr>
                <w:sz w:val="22"/>
                <w:szCs w:val="22"/>
              </w:rPr>
              <w:t xml:space="preserve"> = a.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26</w:t>
            </w:r>
            <w:r w:rsidRPr="003A6595">
              <w:rPr>
                <w:sz w:val="22"/>
                <w:szCs w:val="22"/>
              </w:rPr>
              <w:t>. Решение уравнения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A6595">
              <w:rPr>
                <w:sz w:val="22"/>
                <w:szCs w:val="22"/>
              </w:rPr>
              <w:t>tgx</w:t>
            </w:r>
            <w:proofErr w:type="spellEnd"/>
            <w:r w:rsidRPr="003A6595">
              <w:rPr>
                <w:sz w:val="22"/>
                <w:szCs w:val="22"/>
              </w:rPr>
              <w:t xml:space="preserve"> = a,  </w:t>
            </w:r>
            <w:proofErr w:type="spellStart"/>
            <w:proofErr w:type="gramStart"/>
            <w:r w:rsidRPr="003A6595">
              <w:rPr>
                <w:sz w:val="22"/>
                <w:szCs w:val="22"/>
              </w:rPr>
              <w:t>с</w:t>
            </w:r>
            <w:proofErr w:type="gramEnd"/>
            <w:r w:rsidRPr="003A6595">
              <w:rPr>
                <w:sz w:val="22"/>
                <w:szCs w:val="22"/>
              </w:rPr>
              <w:t>tgx</w:t>
            </w:r>
            <w:proofErr w:type="spellEnd"/>
            <w:r w:rsidRPr="003A6595">
              <w:rPr>
                <w:sz w:val="22"/>
                <w:szCs w:val="22"/>
              </w:rPr>
              <w:t xml:space="preserve"> = a. </w:t>
            </w:r>
          </w:p>
          <w:p w:rsidR="00721ADB" w:rsidRPr="00773156" w:rsidRDefault="00721ADB" w:rsidP="0040107C">
            <w:r>
              <w:rPr>
                <w:sz w:val="22"/>
                <w:szCs w:val="22"/>
              </w:rPr>
              <w:t>27</w:t>
            </w:r>
            <w:r w:rsidRPr="003A659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Общие методы решения тригонометрических уравнений</w:t>
            </w:r>
            <w:r w:rsidRPr="003A65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5" w:type="dxa"/>
            <w:shd w:val="clear" w:color="auto" w:fill="BFBFBF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A7809" w:rsidRPr="003A6595" w:rsidTr="00164AD6">
        <w:trPr>
          <w:cantSplit/>
          <w:trHeight w:val="20"/>
        </w:trPr>
        <w:tc>
          <w:tcPr>
            <w:tcW w:w="13291" w:type="dxa"/>
            <w:gridSpan w:val="3"/>
            <w:vAlign w:val="center"/>
          </w:tcPr>
          <w:p w:rsidR="003A7809" w:rsidRPr="003A6595" w:rsidRDefault="003A7809" w:rsidP="004010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5. Многогранники и тела </w:t>
            </w:r>
            <w:proofErr w:type="spellStart"/>
            <w:r>
              <w:rPr>
                <w:b/>
                <w:bCs/>
                <w:sz w:val="22"/>
                <w:szCs w:val="22"/>
              </w:rPr>
              <w:t>вращениия</w:t>
            </w:r>
            <w:proofErr w:type="spellEnd"/>
            <w:r>
              <w:rPr>
                <w:b/>
                <w:bCs/>
                <w:sz w:val="22"/>
                <w:szCs w:val="22"/>
              </w:rPr>
              <w:t>. Метод координат в пространстве</w:t>
            </w:r>
          </w:p>
        </w:tc>
        <w:tc>
          <w:tcPr>
            <w:tcW w:w="992" w:type="dxa"/>
          </w:tcPr>
          <w:p w:rsidR="003A7809" w:rsidRDefault="003A7809" w:rsidP="00401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BFBFBF"/>
          </w:tcPr>
          <w:p w:rsidR="003A7809" w:rsidRPr="009E0E7E" w:rsidRDefault="003A7809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734"/>
        </w:trPr>
        <w:tc>
          <w:tcPr>
            <w:tcW w:w="2376" w:type="dxa"/>
            <w:vMerge w:val="restart"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5.1</w:t>
            </w:r>
          </w:p>
          <w:p w:rsidR="00721ADB" w:rsidRPr="00AA1D5A" w:rsidRDefault="00721ADB" w:rsidP="0040107C">
            <w:pPr>
              <w:jc w:val="center"/>
              <w:rPr>
                <w:b/>
                <w:bCs/>
              </w:rPr>
            </w:pPr>
            <w:r w:rsidRPr="00AA1D5A">
              <w:rPr>
                <w:b/>
                <w:bCs/>
              </w:rPr>
              <w:t>Многогранники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Призма. Прямая и наклонная призма.  Правильная призма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Определение многогранника, различные развертки. Элементы многогранников. Определение призмы. Элементы призмы. Определение прямой и наклонной призмы. Определение правильной призмы. Реш</w:t>
            </w:r>
            <w:r w:rsidRPr="003A6595">
              <w:rPr>
                <w:sz w:val="22"/>
                <w:szCs w:val="22"/>
              </w:rPr>
              <w:t>е</w:t>
            </w:r>
            <w:r w:rsidRPr="003A6595">
              <w:rPr>
                <w:sz w:val="22"/>
                <w:szCs w:val="22"/>
              </w:rPr>
              <w:t>ние задач с применением свой</w:t>
            </w:r>
            <w:proofErr w:type="gramStart"/>
            <w:r w:rsidRPr="003A6595">
              <w:rPr>
                <w:sz w:val="22"/>
                <w:szCs w:val="22"/>
              </w:rPr>
              <w:t>ств пр</w:t>
            </w:r>
            <w:proofErr w:type="gramEnd"/>
            <w:r w:rsidRPr="003A6595">
              <w:rPr>
                <w:sz w:val="22"/>
                <w:szCs w:val="22"/>
              </w:rPr>
              <w:t xml:space="preserve">измы. Площадь боковой поверхности призмы. Построение сечений призмы плоскостью. 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Пирамида. Правильная пирамида. Усеченная пирамида</w:t>
            </w:r>
          </w:p>
          <w:p w:rsidR="00721ADB" w:rsidRPr="003A6595" w:rsidRDefault="00721ADB" w:rsidP="0040107C"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Определение пирамиды. Площадь полной и боковой поверхности пирамиды. Задачи на вычисление площадей. Определение усеченной пирамиды. Площадь полной и боковой поверхности усеченной пир</w:t>
            </w:r>
            <w:r w:rsidRPr="003A6595">
              <w:rPr>
                <w:sz w:val="22"/>
                <w:szCs w:val="22"/>
              </w:rPr>
              <w:t>а</w:t>
            </w:r>
            <w:r w:rsidRPr="003A6595">
              <w:rPr>
                <w:sz w:val="22"/>
                <w:szCs w:val="22"/>
              </w:rPr>
              <w:t>миды. Задачи на вычисление площадей.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Понятие правильного многогранника. Правильные многогранники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Тетраэдр, куб, октаэдр, додекаэдр, икосаэдр</w:t>
            </w:r>
            <w:r w:rsidRPr="003A6595">
              <w:rPr>
                <w:b/>
                <w:bCs/>
                <w:sz w:val="22"/>
                <w:szCs w:val="22"/>
              </w:rPr>
              <w:t>.</w:t>
            </w:r>
            <w:r w:rsidRPr="003A6595">
              <w:rPr>
                <w:sz w:val="22"/>
                <w:szCs w:val="22"/>
              </w:rPr>
              <w:t xml:space="preserve"> Определение правильного многогранника. Различные пр</w:t>
            </w:r>
            <w:r w:rsidRPr="003A6595">
              <w:rPr>
                <w:sz w:val="22"/>
                <w:szCs w:val="22"/>
              </w:rPr>
              <w:t>а</w:t>
            </w:r>
            <w:r w:rsidRPr="003A6595">
              <w:rPr>
                <w:sz w:val="22"/>
                <w:szCs w:val="22"/>
              </w:rPr>
              <w:t>вильные многогранники, их свойства.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Симметрия в пространстве. Элементы симметрии правильных многогранников</w:t>
            </w:r>
          </w:p>
          <w:p w:rsidR="00721ADB" w:rsidRPr="003A6595" w:rsidRDefault="00721ADB" w:rsidP="0040107C">
            <w:r w:rsidRPr="003A6595">
              <w:rPr>
                <w:sz w:val="22"/>
                <w:szCs w:val="22"/>
              </w:rPr>
              <w:t>Симметрия в кубе, параллелепипеде, призме и пирамиде.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симметрии. Правильные многогранники, их элементы симметрии. Центр, ось симметрии многогранников. Определение симметрии в кубе, параллелепипеде, призме. Решение задач.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28</w:t>
            </w:r>
            <w:r w:rsidRPr="003A6595">
              <w:rPr>
                <w:sz w:val="22"/>
                <w:szCs w:val="22"/>
              </w:rPr>
              <w:t>.  Построение сечений призмы</w:t>
            </w:r>
            <w:r>
              <w:rPr>
                <w:sz w:val="22"/>
                <w:szCs w:val="22"/>
              </w:rPr>
              <w:t xml:space="preserve"> и пирамиды </w:t>
            </w:r>
            <w:r w:rsidRPr="003A6595">
              <w:rPr>
                <w:sz w:val="22"/>
                <w:szCs w:val="22"/>
              </w:rPr>
              <w:t xml:space="preserve"> плоскостью. Вычисление площади сечения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29. </w:t>
            </w:r>
            <w:proofErr w:type="gramStart"/>
            <w:r>
              <w:rPr>
                <w:sz w:val="22"/>
                <w:szCs w:val="22"/>
              </w:rPr>
              <w:t>Решении</w:t>
            </w:r>
            <w:proofErr w:type="gramEnd"/>
            <w:r>
              <w:rPr>
                <w:sz w:val="22"/>
                <w:szCs w:val="22"/>
              </w:rPr>
              <w:t xml:space="preserve"> задач на нахождение элементов правильной пирамиды.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  <w:shd w:val="clear" w:color="auto" w:fill="BFBFBF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 w:val="restart"/>
            <w:vAlign w:val="center"/>
          </w:tcPr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5.2</w:t>
            </w:r>
          </w:p>
          <w:p w:rsidR="00721ADB" w:rsidRPr="00AA1D5A" w:rsidRDefault="00721ADB" w:rsidP="0040107C">
            <w:pPr>
              <w:jc w:val="center"/>
              <w:rPr>
                <w:b/>
                <w:bCs/>
              </w:rPr>
            </w:pPr>
            <w:r w:rsidRPr="00AA1D5A">
              <w:rPr>
                <w:b/>
                <w:bCs/>
              </w:rPr>
              <w:t>Координаты и ве</w:t>
            </w:r>
            <w:r w:rsidRPr="00AA1D5A">
              <w:rPr>
                <w:b/>
                <w:bCs/>
              </w:rPr>
              <w:t>к</w:t>
            </w:r>
            <w:r w:rsidRPr="00AA1D5A">
              <w:rPr>
                <w:b/>
                <w:bCs/>
              </w:rPr>
              <w:t>торы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Понятие вектора в пространстве. Модуль вектора. Равенство векторов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 xml:space="preserve">Действия над векторами. Сложение и вычитание векторов. Умножение вектора на число. Определение вектора. Определение модуля вектора, равных векторов, коллинеарных векторов. Определение суммы и разности и умножения вектора на число. Построение суммы и разности векторов различными способами.  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r w:rsidRPr="003A6595">
              <w:rPr>
                <w:b/>
                <w:bCs/>
                <w:sz w:val="22"/>
                <w:szCs w:val="22"/>
              </w:rPr>
              <w:t>Прямоугольная система координат в пространстве. Координаты вектора</w:t>
            </w:r>
          </w:p>
          <w:p w:rsidR="00721ADB" w:rsidRPr="003A6595" w:rsidRDefault="00721ADB" w:rsidP="0040107C">
            <w:r w:rsidRPr="003A6595">
              <w:rPr>
                <w:sz w:val="22"/>
                <w:szCs w:val="22"/>
              </w:rPr>
              <w:t>Длина вектора. Действия над векторами, заданными своими координатами. Определение прямоугольной системы координат. Решение задач координатным методом. Нахождение координат вектора и его длины по формулам.  Нахождение суммы и разности векторов, заданных своими координатами.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Скалярное произведение двух векторов</w:t>
            </w:r>
          </w:p>
          <w:p w:rsidR="00721ADB" w:rsidRPr="003A6595" w:rsidRDefault="00721ADB" w:rsidP="0040107C"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Угол между векторами. Вычисление углов между прямыми и плоскостями. Определение скалярного произведения векторов. Теорема о скалярном произведении двух векторов. Нахождение угла между дв</w:t>
            </w:r>
            <w:r w:rsidRPr="003A6595">
              <w:rPr>
                <w:sz w:val="22"/>
                <w:szCs w:val="22"/>
              </w:rPr>
              <w:t>у</w:t>
            </w:r>
            <w:r w:rsidRPr="003A6595">
              <w:rPr>
                <w:sz w:val="22"/>
                <w:szCs w:val="22"/>
              </w:rPr>
              <w:t>мя векторами по формуле. Определение угла между двумя прямыми. Формула нахождения угла между двумя прямыми. Ее применение.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Default="00721ADB" w:rsidP="0040107C">
            <w:r>
              <w:rPr>
                <w:sz w:val="22"/>
                <w:szCs w:val="22"/>
              </w:rPr>
              <w:t>30</w:t>
            </w:r>
            <w:r w:rsidRPr="003A6595">
              <w:rPr>
                <w:sz w:val="22"/>
                <w:szCs w:val="22"/>
              </w:rPr>
              <w:t>. Действия над векторами. Сложение и вычитание векторов. Умножение вектора на число.</w:t>
            </w:r>
          </w:p>
          <w:p w:rsidR="00721ADB" w:rsidRPr="00A90B43" w:rsidRDefault="00721ADB" w:rsidP="0040107C">
            <w:r>
              <w:rPr>
                <w:sz w:val="22"/>
                <w:szCs w:val="22"/>
              </w:rPr>
              <w:t>31. Решение простейших задач в координатах.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  <w:shd w:val="clear" w:color="auto" w:fill="BFBFBF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617"/>
        </w:trPr>
        <w:tc>
          <w:tcPr>
            <w:tcW w:w="2376" w:type="dxa"/>
            <w:vMerge w:val="restart"/>
            <w:vAlign w:val="center"/>
          </w:tcPr>
          <w:p w:rsidR="00721ADB" w:rsidRDefault="00721ADB" w:rsidP="0040107C">
            <w:pPr>
              <w:jc w:val="center"/>
              <w:rPr>
                <w:b/>
                <w:bCs/>
              </w:rPr>
            </w:pPr>
          </w:p>
          <w:p w:rsidR="00721ADB" w:rsidRDefault="00721ADB" w:rsidP="0040107C">
            <w:pPr>
              <w:jc w:val="center"/>
              <w:rPr>
                <w:b/>
                <w:bCs/>
              </w:rPr>
            </w:pPr>
          </w:p>
          <w:p w:rsidR="00721ADB" w:rsidRDefault="00721ADB" w:rsidP="0040107C">
            <w:pPr>
              <w:jc w:val="center"/>
              <w:rPr>
                <w:b/>
                <w:bCs/>
              </w:rPr>
            </w:pPr>
          </w:p>
          <w:p w:rsidR="00721ADB" w:rsidRDefault="00721ADB" w:rsidP="0040107C">
            <w:pPr>
              <w:jc w:val="center"/>
              <w:rPr>
                <w:b/>
                <w:bCs/>
              </w:rPr>
            </w:pPr>
          </w:p>
          <w:p w:rsidR="00721ADB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5.3.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Круглые тела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3A7809" w:rsidP="0040107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721ADB" w:rsidRPr="003A6595" w:rsidTr="00164AD6">
        <w:trPr>
          <w:cantSplit/>
          <w:trHeight w:val="339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Понятие цилиндра. Площадь поверхности цилиндра. Понятие конуса. Площадь поверхности кон</w:t>
            </w:r>
            <w:r w:rsidRPr="003A6595">
              <w:rPr>
                <w:b/>
                <w:bCs/>
                <w:sz w:val="22"/>
                <w:szCs w:val="22"/>
              </w:rPr>
              <w:t>у</w:t>
            </w:r>
            <w:r w:rsidRPr="003A6595">
              <w:rPr>
                <w:b/>
                <w:bCs/>
                <w:sz w:val="22"/>
                <w:szCs w:val="22"/>
              </w:rPr>
              <w:t>са</w:t>
            </w:r>
          </w:p>
          <w:p w:rsidR="00721ADB" w:rsidRPr="003A6595" w:rsidRDefault="00721ADB" w:rsidP="0040107C">
            <w:r w:rsidRPr="003A6595">
              <w:rPr>
                <w:sz w:val="22"/>
                <w:szCs w:val="22"/>
              </w:rPr>
              <w:t>Определение цилиндра. Элементы цилиндра, свойства. Формула площади поверхности цилиндра, ее применение в решении задач. Определение конуса, элементы, свойства. Применение свойств, для вычи</w:t>
            </w:r>
            <w:r w:rsidRPr="003A6595">
              <w:rPr>
                <w:sz w:val="22"/>
                <w:szCs w:val="22"/>
              </w:rPr>
              <w:t>с</w:t>
            </w:r>
            <w:r w:rsidRPr="003A6595">
              <w:rPr>
                <w:sz w:val="22"/>
                <w:szCs w:val="22"/>
              </w:rPr>
              <w:t>ления площадей сечений и решения задач. Формула боковой и полной поверхности конуса.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Усеченный конус 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конуса и усеченного конуса, элементы, свойства. Применение свойств, для вычисления площадей сечений и решения задач. Формула боковой и полной поверхности конуса и усеченного кон</w:t>
            </w:r>
            <w:r w:rsidRPr="003A6595">
              <w:rPr>
                <w:sz w:val="22"/>
                <w:szCs w:val="22"/>
              </w:rPr>
              <w:t>у</w:t>
            </w:r>
            <w:r w:rsidRPr="003A6595">
              <w:rPr>
                <w:sz w:val="22"/>
                <w:szCs w:val="22"/>
              </w:rPr>
              <w:t>са. Применение формул для вычисления площадей и решения задач.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Сфера и шар. Площадь сферы. Уравнение сферы. Взаимное расположение сферы и плоскости. К</w:t>
            </w:r>
            <w:r w:rsidRPr="003A6595">
              <w:rPr>
                <w:b/>
                <w:bCs/>
                <w:sz w:val="22"/>
                <w:szCs w:val="22"/>
              </w:rPr>
              <w:t>а</w:t>
            </w:r>
            <w:r w:rsidRPr="003A6595">
              <w:rPr>
                <w:b/>
                <w:bCs/>
                <w:sz w:val="22"/>
                <w:szCs w:val="22"/>
              </w:rPr>
              <w:t>сательная плоскость к сфере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сферы. Формула площади сферы. Вывод формулы уравнения сферы. Определение  кас</w:t>
            </w:r>
            <w:r w:rsidRPr="003A6595">
              <w:rPr>
                <w:sz w:val="22"/>
                <w:szCs w:val="22"/>
              </w:rPr>
              <w:t>а</w:t>
            </w:r>
            <w:r w:rsidRPr="003A6595">
              <w:rPr>
                <w:sz w:val="22"/>
                <w:szCs w:val="22"/>
              </w:rPr>
              <w:t>тельной плоскости к сфере. Свойство радиуса сферы, проведенной в точку касания. Применение формул для решения задач.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0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Default="00721ADB" w:rsidP="0040107C">
            <w:r>
              <w:rPr>
                <w:sz w:val="22"/>
                <w:szCs w:val="22"/>
              </w:rPr>
              <w:t>32</w:t>
            </w:r>
            <w:r w:rsidRPr="003A6595">
              <w:rPr>
                <w:sz w:val="22"/>
                <w:szCs w:val="22"/>
              </w:rPr>
              <w:t>. Вычисление  боковой и полной поверхности конуса</w:t>
            </w:r>
            <w:r>
              <w:rPr>
                <w:sz w:val="22"/>
                <w:szCs w:val="22"/>
              </w:rPr>
              <w:t>, усеченного конуса</w:t>
            </w:r>
            <w:r w:rsidRPr="003A6595">
              <w:rPr>
                <w:sz w:val="22"/>
                <w:szCs w:val="22"/>
              </w:rPr>
              <w:t>, вычисление площади сечения.</w:t>
            </w:r>
          </w:p>
          <w:p w:rsidR="00721ADB" w:rsidRPr="00BD4314" w:rsidRDefault="00721ADB" w:rsidP="0040107C">
            <w:r>
              <w:rPr>
                <w:sz w:val="22"/>
                <w:szCs w:val="22"/>
              </w:rPr>
              <w:t>33</w:t>
            </w:r>
            <w:r w:rsidRPr="003A6595">
              <w:rPr>
                <w:sz w:val="22"/>
                <w:szCs w:val="22"/>
              </w:rPr>
              <w:t>.</w:t>
            </w: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Составление уравнений сферы</w:t>
            </w:r>
          </w:p>
        </w:tc>
        <w:tc>
          <w:tcPr>
            <w:tcW w:w="992" w:type="dxa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  <w:shd w:val="clear" w:color="auto" w:fill="BFBFBF"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A7809" w:rsidRPr="003A6595" w:rsidTr="00164AD6">
        <w:trPr>
          <w:cantSplit/>
          <w:trHeight w:val="20"/>
        </w:trPr>
        <w:tc>
          <w:tcPr>
            <w:tcW w:w="13291" w:type="dxa"/>
            <w:gridSpan w:val="3"/>
            <w:vAlign w:val="center"/>
          </w:tcPr>
          <w:p w:rsidR="003A7809" w:rsidRPr="003A6595" w:rsidRDefault="003A7809" w:rsidP="004010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6. Начала математического анализа. Интеграл и его применение</w:t>
            </w:r>
          </w:p>
        </w:tc>
        <w:tc>
          <w:tcPr>
            <w:tcW w:w="992" w:type="dxa"/>
          </w:tcPr>
          <w:p w:rsidR="003A7809" w:rsidRDefault="003A7809" w:rsidP="00401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BFBFBF"/>
          </w:tcPr>
          <w:p w:rsidR="003A7809" w:rsidRPr="009E0E7E" w:rsidRDefault="003A7809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56"/>
        </w:trPr>
        <w:tc>
          <w:tcPr>
            <w:tcW w:w="2376" w:type="dxa"/>
            <w:vMerge w:val="restart"/>
            <w:vAlign w:val="center"/>
          </w:tcPr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6.1.</w:t>
            </w:r>
          </w:p>
          <w:p w:rsidR="00721ADB" w:rsidRPr="00AA1D5A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AA1D5A">
              <w:rPr>
                <w:b/>
                <w:bCs/>
              </w:rPr>
              <w:t>Начала математ</w:t>
            </w:r>
            <w:r w:rsidRPr="00AA1D5A">
              <w:rPr>
                <w:b/>
                <w:bCs/>
              </w:rPr>
              <w:t>и</w:t>
            </w:r>
            <w:r w:rsidRPr="00AA1D5A">
              <w:rPr>
                <w:b/>
                <w:bCs/>
              </w:rPr>
              <w:t>ческого анализа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 w:rsidRPr="009E0E7E">
              <w:rPr>
                <w:sz w:val="22"/>
                <w:szCs w:val="22"/>
              </w:rPr>
              <w:t>5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721ADB" w:rsidRPr="003A6595" w:rsidTr="00164AD6">
        <w:trPr>
          <w:cantSplit/>
          <w:trHeight w:val="395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r w:rsidRPr="003A6595">
              <w:rPr>
                <w:b/>
                <w:bCs/>
                <w:sz w:val="22"/>
                <w:szCs w:val="22"/>
              </w:rPr>
              <w:t>Понятие о производной функции. Ее физический смысл. Производная степенной функции. Прои</w:t>
            </w:r>
            <w:r w:rsidRPr="003A6595">
              <w:rPr>
                <w:b/>
                <w:bCs/>
                <w:sz w:val="22"/>
                <w:szCs w:val="22"/>
              </w:rPr>
              <w:t>з</w:t>
            </w:r>
            <w:r w:rsidRPr="003A6595">
              <w:rPr>
                <w:b/>
                <w:bCs/>
                <w:sz w:val="22"/>
                <w:szCs w:val="22"/>
              </w:rPr>
              <w:t>водные элементарных функций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производной. Нахождение производной функции по определению. Определение физич</w:t>
            </w:r>
            <w:r w:rsidRPr="003A6595">
              <w:rPr>
                <w:sz w:val="22"/>
                <w:szCs w:val="22"/>
              </w:rPr>
              <w:t>е</w:t>
            </w:r>
            <w:r w:rsidRPr="003A6595">
              <w:rPr>
                <w:sz w:val="22"/>
                <w:szCs w:val="22"/>
              </w:rPr>
              <w:t>ского смысла производной,  применение определения для нахождения средней скорости.  Вывод формул для нахождения производной степенной функции. Вывод формул для нахождения элементарных фун</w:t>
            </w:r>
            <w:r w:rsidRPr="003A6595">
              <w:rPr>
                <w:sz w:val="22"/>
                <w:szCs w:val="22"/>
              </w:rPr>
              <w:t>к</w:t>
            </w:r>
            <w:r w:rsidRPr="003A6595">
              <w:rPr>
                <w:sz w:val="22"/>
                <w:szCs w:val="22"/>
              </w:rPr>
              <w:t>ций. Нахождение производных элементарных функций.</w:t>
            </w:r>
          </w:p>
        </w:tc>
        <w:tc>
          <w:tcPr>
            <w:tcW w:w="992" w:type="dxa"/>
            <w:vMerge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</w:tcPr>
          <w:p w:rsidR="00721ADB" w:rsidRPr="009E0E7E" w:rsidRDefault="00721ADB" w:rsidP="004010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93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Правила дифференцирования 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Производная суммы и разности. Формулы для нахождения производной произведения и частного. Реш</w:t>
            </w:r>
            <w:r w:rsidRPr="003A6595">
              <w:rPr>
                <w:sz w:val="22"/>
                <w:szCs w:val="22"/>
              </w:rPr>
              <w:t>е</w:t>
            </w:r>
            <w:r w:rsidRPr="003A6595">
              <w:rPr>
                <w:sz w:val="22"/>
                <w:szCs w:val="22"/>
              </w:rPr>
              <w:t>ние задач с применением формул.</w:t>
            </w:r>
          </w:p>
        </w:tc>
        <w:tc>
          <w:tcPr>
            <w:tcW w:w="992" w:type="dxa"/>
            <w:vMerge/>
            <w:vAlign w:val="center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293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Производная сложной функции. Геометрический смысл производной. Уравнение касательной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Формула для нахождения производной сложной функции. Определение геометрического смысла прои</w:t>
            </w:r>
            <w:r w:rsidRPr="003A6595">
              <w:rPr>
                <w:sz w:val="22"/>
                <w:szCs w:val="22"/>
              </w:rPr>
              <w:t>з</w:t>
            </w:r>
            <w:r w:rsidRPr="003A6595">
              <w:rPr>
                <w:sz w:val="22"/>
                <w:szCs w:val="22"/>
              </w:rPr>
              <w:t>водной. Угловой коэффициент касательной. Угол между касательной и осями ОХ и О</w:t>
            </w:r>
            <w:proofErr w:type="gramStart"/>
            <w:r w:rsidRPr="003A6595">
              <w:rPr>
                <w:sz w:val="22"/>
                <w:szCs w:val="22"/>
                <w:lang w:val="en-US"/>
              </w:rPr>
              <w:t>Y</w:t>
            </w:r>
            <w:proofErr w:type="gramEnd"/>
            <w:r w:rsidRPr="003A6595">
              <w:rPr>
                <w:sz w:val="22"/>
                <w:szCs w:val="22"/>
              </w:rPr>
              <w:t>. Определение к</w:t>
            </w:r>
            <w:r w:rsidRPr="003A6595">
              <w:rPr>
                <w:sz w:val="22"/>
                <w:szCs w:val="22"/>
              </w:rPr>
              <w:t>а</w:t>
            </w:r>
            <w:r w:rsidRPr="003A6595">
              <w:rPr>
                <w:sz w:val="22"/>
                <w:szCs w:val="22"/>
              </w:rPr>
              <w:t>сательной. Вывод уравнения касательной.</w:t>
            </w:r>
          </w:p>
        </w:tc>
        <w:tc>
          <w:tcPr>
            <w:tcW w:w="992" w:type="dxa"/>
            <w:vMerge/>
            <w:vAlign w:val="center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34</w:t>
            </w:r>
            <w:r w:rsidRPr="003A6595">
              <w:rPr>
                <w:sz w:val="22"/>
                <w:szCs w:val="22"/>
              </w:rPr>
              <w:t>.Нахождение производных элементарных функций</w:t>
            </w:r>
            <w:r>
              <w:rPr>
                <w:sz w:val="22"/>
                <w:szCs w:val="22"/>
              </w:rPr>
              <w:t>. Геометрический смысл производной</w:t>
            </w:r>
          </w:p>
          <w:p w:rsidR="00721ADB" w:rsidRDefault="00721ADB" w:rsidP="0040107C">
            <w:r>
              <w:rPr>
                <w:sz w:val="22"/>
                <w:szCs w:val="22"/>
              </w:rPr>
              <w:t>35</w:t>
            </w:r>
            <w:r w:rsidRPr="003A659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Правила дифференцирования</w:t>
            </w:r>
          </w:p>
          <w:p w:rsidR="00721ADB" w:rsidRPr="00A90B43" w:rsidRDefault="00721ADB" w:rsidP="0040107C">
            <w:r>
              <w:rPr>
                <w:sz w:val="22"/>
                <w:szCs w:val="22"/>
              </w:rPr>
              <w:t>36. Производная сложной функции</w:t>
            </w:r>
          </w:p>
        </w:tc>
        <w:tc>
          <w:tcPr>
            <w:tcW w:w="992" w:type="dxa"/>
            <w:vAlign w:val="center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  <w:shd w:val="clear" w:color="auto" w:fill="BFBFBF"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724"/>
        </w:trPr>
        <w:tc>
          <w:tcPr>
            <w:tcW w:w="2376" w:type="dxa"/>
            <w:vMerge w:val="restart"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Default="00721ADB" w:rsidP="0040107C">
            <w:pPr>
              <w:jc w:val="center"/>
              <w:rPr>
                <w:b/>
                <w:bCs/>
              </w:rPr>
            </w:pPr>
          </w:p>
          <w:p w:rsidR="00721ADB" w:rsidRDefault="00721ADB" w:rsidP="0040107C">
            <w:pPr>
              <w:jc w:val="center"/>
              <w:rPr>
                <w:b/>
                <w:bCs/>
              </w:rPr>
            </w:pPr>
          </w:p>
          <w:p w:rsidR="00721ADB" w:rsidRDefault="00721ADB" w:rsidP="0040107C">
            <w:pPr>
              <w:jc w:val="center"/>
              <w:rPr>
                <w:b/>
                <w:bCs/>
              </w:rPr>
            </w:pPr>
          </w:p>
          <w:p w:rsidR="00721ADB" w:rsidRDefault="00721ADB" w:rsidP="0040107C">
            <w:pPr>
              <w:jc w:val="center"/>
              <w:rPr>
                <w:b/>
                <w:bCs/>
              </w:rPr>
            </w:pPr>
          </w:p>
          <w:p w:rsidR="00721ADB" w:rsidRDefault="00721ADB" w:rsidP="0040107C">
            <w:pPr>
              <w:jc w:val="center"/>
              <w:rPr>
                <w:b/>
                <w:bCs/>
              </w:rPr>
            </w:pPr>
          </w:p>
          <w:p w:rsidR="00721ADB" w:rsidRDefault="00721ADB" w:rsidP="0040107C">
            <w:pPr>
              <w:jc w:val="center"/>
              <w:rPr>
                <w:b/>
                <w:bCs/>
              </w:rPr>
            </w:pPr>
          </w:p>
          <w:p w:rsidR="00721ADB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6.2.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Применение прои</w:t>
            </w:r>
            <w:r w:rsidRPr="003A6595">
              <w:rPr>
                <w:b/>
                <w:bCs/>
                <w:sz w:val="22"/>
                <w:szCs w:val="22"/>
              </w:rPr>
              <w:t>з</w:t>
            </w:r>
            <w:r w:rsidRPr="003A6595">
              <w:rPr>
                <w:b/>
                <w:bCs/>
                <w:sz w:val="22"/>
                <w:szCs w:val="22"/>
              </w:rPr>
              <w:t>водной к исследов</w:t>
            </w:r>
            <w:r w:rsidRPr="003A6595">
              <w:rPr>
                <w:b/>
                <w:bCs/>
                <w:sz w:val="22"/>
                <w:szCs w:val="22"/>
              </w:rPr>
              <w:t>а</w:t>
            </w:r>
            <w:r w:rsidRPr="003A6595">
              <w:rPr>
                <w:b/>
                <w:bCs/>
                <w:sz w:val="22"/>
                <w:szCs w:val="22"/>
              </w:rPr>
              <w:t>нию функции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 w:rsidRPr="009E0E7E"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721ADB" w:rsidRPr="003A6595" w:rsidTr="00164AD6">
        <w:trPr>
          <w:cantSplit/>
          <w:trHeight w:val="324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Возрастание и убывание функции. Экстремумы функции. Применение производной к исследов</w:t>
            </w:r>
            <w:r w:rsidRPr="003A6595">
              <w:rPr>
                <w:b/>
                <w:bCs/>
                <w:sz w:val="22"/>
                <w:szCs w:val="22"/>
              </w:rPr>
              <w:t>а</w:t>
            </w:r>
            <w:r w:rsidRPr="003A6595">
              <w:rPr>
                <w:b/>
                <w:bCs/>
                <w:sz w:val="22"/>
                <w:szCs w:val="22"/>
              </w:rPr>
              <w:t>нию функций и построению графиков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монотонности функции. Определение монотонности функции с помощью производной. Определение точек экстремума. Точки максимума и минимума. Определение рода точек экстремума с помощью производной. Алгоритм исследования функции и построение графика функции с помощью производной.</w:t>
            </w:r>
          </w:p>
        </w:tc>
        <w:tc>
          <w:tcPr>
            <w:tcW w:w="992" w:type="dxa"/>
            <w:vMerge/>
            <w:vAlign w:val="center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323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Нахождение наибольшего и наименьшего значения функции. Вторая производная, ее геометрич</w:t>
            </w:r>
            <w:r w:rsidRPr="003A6595">
              <w:rPr>
                <w:b/>
                <w:bCs/>
                <w:sz w:val="22"/>
                <w:szCs w:val="22"/>
              </w:rPr>
              <w:t>е</w:t>
            </w:r>
            <w:r w:rsidRPr="003A6595">
              <w:rPr>
                <w:b/>
                <w:bCs/>
                <w:sz w:val="22"/>
                <w:szCs w:val="22"/>
              </w:rPr>
              <w:t xml:space="preserve">ский и физический смысл 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Алгоритм нахождения наибольшего и наименьшего значения функции на промежутке, интервале. Опр</w:t>
            </w:r>
            <w:r w:rsidRPr="003A6595">
              <w:rPr>
                <w:sz w:val="22"/>
                <w:szCs w:val="22"/>
              </w:rPr>
              <w:t>е</w:t>
            </w:r>
            <w:r w:rsidRPr="003A6595">
              <w:rPr>
                <w:sz w:val="22"/>
                <w:szCs w:val="22"/>
              </w:rPr>
              <w:t>деление второй производной. Применение второй производной для нахождения промежутков вогнутости и выпуклости функции. Геометрический и физический смысл второй производной. Построение графиков функций с помощью первой и второй производной.</w:t>
            </w:r>
          </w:p>
        </w:tc>
        <w:tc>
          <w:tcPr>
            <w:tcW w:w="992" w:type="dxa"/>
            <w:vMerge/>
            <w:vAlign w:val="center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323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37</w:t>
            </w:r>
            <w:r w:rsidRPr="003A6595">
              <w:rPr>
                <w:sz w:val="22"/>
                <w:szCs w:val="22"/>
              </w:rPr>
              <w:t>.</w:t>
            </w: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3A6595">
              <w:rPr>
                <w:sz w:val="22"/>
                <w:szCs w:val="22"/>
              </w:rPr>
              <w:t>Нахождение промежутков возрастания и убывания функции. Нахождение точек экстремума</w:t>
            </w:r>
          </w:p>
          <w:p w:rsidR="00721ADB" w:rsidRDefault="00721ADB" w:rsidP="0040107C">
            <w:r>
              <w:rPr>
                <w:sz w:val="22"/>
                <w:szCs w:val="22"/>
              </w:rPr>
              <w:t>38</w:t>
            </w:r>
            <w:r w:rsidRPr="003A6595">
              <w:rPr>
                <w:sz w:val="22"/>
                <w:szCs w:val="22"/>
              </w:rPr>
              <w:t>. Нахождение наибольшего и наименьшего значения функции.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39. Полное исследование функции с помощью производной.</w:t>
            </w:r>
          </w:p>
        </w:tc>
        <w:tc>
          <w:tcPr>
            <w:tcW w:w="992" w:type="dxa"/>
            <w:vAlign w:val="center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  <w:shd w:val="clear" w:color="auto" w:fill="BFBFBF"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 w:val="restart"/>
            <w:vAlign w:val="center"/>
          </w:tcPr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6.3.</w:t>
            </w:r>
          </w:p>
          <w:p w:rsidR="00721ADB" w:rsidRPr="00AA1D5A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 w:rsidRPr="00AA1D5A">
              <w:rPr>
                <w:b/>
                <w:bCs/>
              </w:rPr>
              <w:t>Интеграл и его применение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3A7809" w:rsidP="0040107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proofErr w:type="gramStart"/>
            <w:r w:rsidRPr="003A6595">
              <w:rPr>
                <w:b/>
                <w:bCs/>
                <w:sz w:val="22"/>
                <w:szCs w:val="22"/>
              </w:rPr>
              <w:t>Первообразная</w:t>
            </w:r>
            <w:proofErr w:type="gramEnd"/>
            <w:r w:rsidRPr="003A6595">
              <w:rPr>
                <w:b/>
                <w:bCs/>
                <w:sz w:val="22"/>
                <w:szCs w:val="22"/>
              </w:rPr>
              <w:t xml:space="preserve"> и интеграл. Правила нахождения </w:t>
            </w:r>
            <w:proofErr w:type="gramStart"/>
            <w:r w:rsidRPr="003A6595">
              <w:rPr>
                <w:b/>
                <w:bCs/>
                <w:sz w:val="22"/>
                <w:szCs w:val="22"/>
              </w:rPr>
              <w:t>первообразных</w:t>
            </w:r>
            <w:proofErr w:type="gramEnd"/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 xml:space="preserve">Определение неопределенного интеграла. Определение </w:t>
            </w:r>
            <w:proofErr w:type="gramStart"/>
            <w:r w:rsidRPr="003A6595">
              <w:rPr>
                <w:sz w:val="22"/>
                <w:szCs w:val="22"/>
              </w:rPr>
              <w:t>первообразной</w:t>
            </w:r>
            <w:proofErr w:type="gramEnd"/>
            <w:r w:rsidRPr="003A6595">
              <w:rPr>
                <w:sz w:val="22"/>
                <w:szCs w:val="22"/>
              </w:rPr>
              <w:t xml:space="preserve">. </w:t>
            </w:r>
            <w:proofErr w:type="gramStart"/>
            <w:r w:rsidRPr="003A6595">
              <w:rPr>
                <w:sz w:val="22"/>
                <w:szCs w:val="22"/>
              </w:rPr>
              <w:t>Нахождение первообразной с помощью формул.</w:t>
            </w:r>
            <w:proofErr w:type="gramEnd"/>
          </w:p>
        </w:tc>
        <w:tc>
          <w:tcPr>
            <w:tcW w:w="992" w:type="dxa"/>
            <w:vMerge/>
            <w:vAlign w:val="center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Определенный интеграл. Формула Ньютон</w:t>
            </w:r>
            <w:proofErr w:type="gramStart"/>
            <w:r w:rsidRPr="003A6595">
              <w:rPr>
                <w:b/>
                <w:bCs/>
                <w:sz w:val="22"/>
                <w:szCs w:val="22"/>
              </w:rPr>
              <w:t>а-</w:t>
            </w:r>
            <w:proofErr w:type="gramEnd"/>
            <w:r w:rsidRPr="003A6595">
              <w:rPr>
                <w:b/>
                <w:bCs/>
                <w:sz w:val="22"/>
                <w:szCs w:val="22"/>
              </w:rPr>
              <w:t xml:space="preserve"> Лейбница. Криволинейная трапеция</w:t>
            </w:r>
          </w:p>
          <w:p w:rsidR="00721ADB" w:rsidRPr="003A6595" w:rsidRDefault="00721ADB" w:rsidP="0040107C">
            <w:r w:rsidRPr="003A6595">
              <w:rPr>
                <w:sz w:val="22"/>
                <w:szCs w:val="22"/>
              </w:rPr>
              <w:t>Определение определенного интеграла. Формула Ньютона-Лейбница для вычисления определенного и</w:t>
            </w:r>
            <w:r w:rsidRPr="003A6595">
              <w:rPr>
                <w:sz w:val="22"/>
                <w:szCs w:val="22"/>
              </w:rPr>
              <w:t>н</w:t>
            </w:r>
            <w:r w:rsidRPr="003A6595">
              <w:rPr>
                <w:sz w:val="22"/>
                <w:szCs w:val="22"/>
              </w:rPr>
              <w:t>теграла. Решение упражнений, вычисление определенных и неопределенных интегралов. Определение криволинейной трапеции. Нахождение площади криволинейной трапеции с помощью определенного и</w:t>
            </w:r>
            <w:r w:rsidRPr="003A6595">
              <w:rPr>
                <w:sz w:val="22"/>
                <w:szCs w:val="22"/>
              </w:rPr>
              <w:t>н</w:t>
            </w:r>
            <w:r w:rsidRPr="003A6595">
              <w:rPr>
                <w:sz w:val="22"/>
                <w:szCs w:val="22"/>
              </w:rPr>
              <w:t>теграла.</w:t>
            </w:r>
          </w:p>
        </w:tc>
        <w:tc>
          <w:tcPr>
            <w:tcW w:w="992" w:type="dxa"/>
            <w:vMerge/>
            <w:vAlign w:val="center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Default="00721ADB" w:rsidP="0040107C">
            <w:r>
              <w:rPr>
                <w:sz w:val="22"/>
                <w:szCs w:val="22"/>
              </w:rPr>
              <w:t>40</w:t>
            </w:r>
            <w:r w:rsidRPr="003A659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Вычисление неопределенных интегралов.</w:t>
            </w:r>
          </w:p>
          <w:p w:rsidR="00721ADB" w:rsidRDefault="00721ADB" w:rsidP="0040107C">
            <w:r>
              <w:rPr>
                <w:sz w:val="22"/>
                <w:szCs w:val="22"/>
              </w:rPr>
              <w:t>41</w:t>
            </w:r>
            <w:r w:rsidRPr="003A659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Вычисление определенных интегралов.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42</w:t>
            </w:r>
            <w:r w:rsidRPr="003A6595">
              <w:rPr>
                <w:sz w:val="22"/>
                <w:szCs w:val="22"/>
              </w:rPr>
              <w:t>. Вычисление площади криволинейной трапеции с помощью интеграла.</w:t>
            </w:r>
          </w:p>
        </w:tc>
        <w:tc>
          <w:tcPr>
            <w:tcW w:w="992" w:type="dxa"/>
            <w:vAlign w:val="center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  <w:shd w:val="clear" w:color="auto" w:fill="BFBFBF"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3A7809" w:rsidRPr="003A6595" w:rsidTr="00164AD6">
        <w:trPr>
          <w:cantSplit/>
          <w:trHeight w:val="177"/>
        </w:trPr>
        <w:tc>
          <w:tcPr>
            <w:tcW w:w="13291" w:type="dxa"/>
            <w:gridSpan w:val="3"/>
            <w:vAlign w:val="center"/>
          </w:tcPr>
          <w:p w:rsidR="003A7809" w:rsidRPr="003A6595" w:rsidRDefault="003A7809" w:rsidP="004010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7. Объемы тел</w:t>
            </w:r>
          </w:p>
        </w:tc>
        <w:tc>
          <w:tcPr>
            <w:tcW w:w="992" w:type="dxa"/>
            <w:vAlign w:val="center"/>
          </w:tcPr>
          <w:p w:rsidR="003A7809" w:rsidRDefault="003A7809" w:rsidP="00401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BFBFBF"/>
            <w:vAlign w:val="center"/>
          </w:tcPr>
          <w:p w:rsidR="003A7809" w:rsidRPr="009E0E7E" w:rsidRDefault="003A7809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 w:val="restart"/>
            <w:vAlign w:val="center"/>
          </w:tcPr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7.1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 xml:space="preserve"> Объемы </w:t>
            </w:r>
            <w:r>
              <w:rPr>
                <w:b/>
                <w:bCs/>
                <w:sz w:val="22"/>
                <w:szCs w:val="22"/>
              </w:rPr>
              <w:t>многогра</w:t>
            </w:r>
            <w:r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ников и круглых тел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  <w:rPr>
                <w:i/>
                <w:iCs/>
              </w:rPr>
            </w:pPr>
            <w:r w:rsidRPr="009E0E7E"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Понятие объёма. Объем прямоугольного параллелепипеда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Определение объема. Свойства объемов. Теорема об объеме прямоугольного параллелепипеда. Следс</w:t>
            </w:r>
            <w:r w:rsidRPr="003A6595">
              <w:rPr>
                <w:sz w:val="22"/>
                <w:szCs w:val="22"/>
              </w:rPr>
              <w:t>т</w:t>
            </w:r>
            <w:r w:rsidRPr="003A6595">
              <w:rPr>
                <w:sz w:val="22"/>
                <w:szCs w:val="22"/>
              </w:rPr>
              <w:t>вия из теоремы.</w:t>
            </w:r>
          </w:p>
        </w:tc>
        <w:tc>
          <w:tcPr>
            <w:tcW w:w="992" w:type="dxa"/>
            <w:vMerge/>
            <w:vAlign w:val="center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Объём куба. Объём прямой призмы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Формула объема куба и прямой призмы. Применение формул для нахождения объемов.</w:t>
            </w:r>
          </w:p>
        </w:tc>
        <w:tc>
          <w:tcPr>
            <w:tcW w:w="992" w:type="dxa"/>
            <w:vMerge/>
            <w:vAlign w:val="center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Объём цилиндра. Объём пирамиды и конуса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Формула объема цилиндра. Применение формулы для нахождения объемов. Объем наклонной призмы. Формула нахождения объема пирамиды и конуса. Следствие. Объем усеченной пирамиды.</w:t>
            </w:r>
          </w:p>
        </w:tc>
        <w:tc>
          <w:tcPr>
            <w:tcW w:w="992" w:type="dxa"/>
            <w:vMerge/>
            <w:vAlign w:val="center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Объем шара и площадь сферы</w:t>
            </w:r>
          </w:p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sz w:val="22"/>
                <w:szCs w:val="22"/>
              </w:rPr>
              <w:t>Теорема об объеме шара, площади сферы. Применение формул при решении задач.</w:t>
            </w:r>
          </w:p>
        </w:tc>
        <w:tc>
          <w:tcPr>
            <w:tcW w:w="992" w:type="dxa"/>
            <w:vMerge/>
            <w:vAlign w:val="center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43</w:t>
            </w:r>
            <w:r w:rsidRPr="003A6595">
              <w:rPr>
                <w:sz w:val="22"/>
                <w:szCs w:val="22"/>
              </w:rPr>
              <w:t xml:space="preserve">.  Вычисление объёма </w:t>
            </w:r>
            <w:r>
              <w:rPr>
                <w:sz w:val="22"/>
                <w:szCs w:val="22"/>
              </w:rPr>
              <w:t>параллелепипеда и призмы</w:t>
            </w:r>
            <w:r w:rsidRPr="003A6595">
              <w:rPr>
                <w:sz w:val="22"/>
                <w:szCs w:val="22"/>
              </w:rPr>
              <w:t>.</w:t>
            </w:r>
          </w:p>
          <w:p w:rsidR="00721ADB" w:rsidRPr="000A2C5E" w:rsidRDefault="00721ADB" w:rsidP="0040107C">
            <w:r>
              <w:rPr>
                <w:sz w:val="22"/>
                <w:szCs w:val="22"/>
              </w:rPr>
              <w:t>44</w:t>
            </w:r>
            <w:r w:rsidRPr="003A6595">
              <w:rPr>
                <w:sz w:val="22"/>
                <w:szCs w:val="22"/>
              </w:rPr>
              <w:t>.</w:t>
            </w:r>
            <w:r w:rsidRPr="003A659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Решение задач на вычисление объема цилиндра и конуса.</w:t>
            </w:r>
          </w:p>
          <w:p w:rsidR="00721ADB" w:rsidRPr="00A90B43" w:rsidRDefault="00721ADB" w:rsidP="0040107C">
            <w:r>
              <w:rPr>
                <w:sz w:val="22"/>
                <w:szCs w:val="22"/>
              </w:rPr>
              <w:t>45.</w:t>
            </w:r>
            <w:r w:rsidRPr="003A65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Нахождение объема шара и площади сферы</w:t>
            </w:r>
          </w:p>
        </w:tc>
        <w:tc>
          <w:tcPr>
            <w:tcW w:w="992" w:type="dxa"/>
            <w:vAlign w:val="center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  <w:shd w:val="clear" w:color="auto" w:fill="BFBFBF"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3A7809" w:rsidRPr="003A6595" w:rsidTr="00164AD6">
        <w:trPr>
          <w:cantSplit/>
          <w:trHeight w:val="177"/>
        </w:trPr>
        <w:tc>
          <w:tcPr>
            <w:tcW w:w="13291" w:type="dxa"/>
            <w:gridSpan w:val="3"/>
            <w:vAlign w:val="center"/>
          </w:tcPr>
          <w:p w:rsidR="003A7809" w:rsidRPr="003A6595" w:rsidRDefault="003A7809" w:rsidP="004010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8. Элементы математической статистики</w:t>
            </w:r>
          </w:p>
        </w:tc>
        <w:tc>
          <w:tcPr>
            <w:tcW w:w="992" w:type="dxa"/>
            <w:vAlign w:val="center"/>
          </w:tcPr>
          <w:p w:rsidR="003A7809" w:rsidRDefault="003A7809" w:rsidP="00401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BFBFBF"/>
            <w:vAlign w:val="center"/>
          </w:tcPr>
          <w:p w:rsidR="003A7809" w:rsidRPr="009E0E7E" w:rsidRDefault="003A7809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 w:val="restart"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</w:p>
          <w:p w:rsidR="00721ADB" w:rsidRPr="003A6595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8.1.</w:t>
            </w:r>
          </w:p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Элементы матем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тической статистики</w:t>
            </w: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21ADB" w:rsidRPr="009E0E7E" w:rsidRDefault="00721ADB" w:rsidP="0040107C">
            <w:pPr>
              <w:jc w:val="center"/>
            </w:pPr>
            <w:r w:rsidRPr="009E0E7E"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  <w:vMerge w:val="restart"/>
          </w:tcPr>
          <w:p w:rsidR="00721ADB" w:rsidRPr="009E0E7E" w:rsidRDefault="00721ADB" w:rsidP="0040107C">
            <w:pPr>
              <w:jc w:val="center"/>
            </w:pPr>
            <w:r w:rsidRPr="009E0E7E">
              <w:rPr>
                <w:sz w:val="22"/>
                <w:szCs w:val="22"/>
              </w:rPr>
              <w:t>2</w:t>
            </w: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ADB" w:rsidRPr="003A6595" w:rsidRDefault="00721ADB" w:rsidP="0040107C">
            <w:pPr>
              <w:jc w:val="center"/>
            </w:pPr>
            <w:r w:rsidRPr="003A6595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Случайные величины. Числовые характеристики дискретной случайной величины. Отклонение от среднего. Среднее квадратичное отклонение</w:t>
            </w:r>
          </w:p>
          <w:p w:rsidR="00721ADB" w:rsidRPr="003A6595" w:rsidRDefault="00721ADB" w:rsidP="0040107C">
            <w:r w:rsidRPr="003A6595">
              <w:rPr>
                <w:sz w:val="22"/>
                <w:szCs w:val="22"/>
              </w:rPr>
              <w:t>Мода, медиана и среднее арифметическое. Меры разброса. Размах. Определение случайной величины. Распределение случайной величины. Полигон частот. Определение центральной тенденции. Определение моды, медианы и среднего арифметического. Нахождение моды, медианы среднего значения выборки. Понятие о задачах математической статистики. Определение отклонения от среднего. Определение сре</w:t>
            </w:r>
            <w:r w:rsidRPr="003A6595">
              <w:rPr>
                <w:sz w:val="22"/>
                <w:szCs w:val="22"/>
              </w:rPr>
              <w:t>д</w:t>
            </w:r>
            <w:r w:rsidRPr="003A6595">
              <w:rPr>
                <w:sz w:val="22"/>
                <w:szCs w:val="22"/>
              </w:rPr>
              <w:t xml:space="preserve">него квадратичного отклонения. Дисперсия. Задачи математической статистики. </w:t>
            </w:r>
          </w:p>
        </w:tc>
        <w:tc>
          <w:tcPr>
            <w:tcW w:w="992" w:type="dxa"/>
            <w:vMerge/>
            <w:vAlign w:val="center"/>
          </w:tcPr>
          <w:p w:rsidR="00721ADB" w:rsidRPr="009E0E7E" w:rsidRDefault="00721ADB" w:rsidP="0040107C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46</w:t>
            </w:r>
            <w:r w:rsidRPr="003A6595">
              <w:rPr>
                <w:sz w:val="22"/>
                <w:szCs w:val="22"/>
              </w:rPr>
              <w:t>. Вычисление моды, медианы и среднего арифметического.</w:t>
            </w:r>
          </w:p>
          <w:p w:rsidR="00721ADB" w:rsidRPr="003A6595" w:rsidRDefault="00721ADB" w:rsidP="0040107C">
            <w:r>
              <w:rPr>
                <w:sz w:val="22"/>
                <w:szCs w:val="22"/>
              </w:rPr>
              <w:t>47</w:t>
            </w:r>
            <w:r w:rsidRPr="003A6595">
              <w:rPr>
                <w:sz w:val="22"/>
                <w:szCs w:val="22"/>
              </w:rPr>
              <w:t>. Вычисление отклонения от среднего, среднего квадратичного отклонения</w:t>
            </w:r>
          </w:p>
        </w:tc>
        <w:tc>
          <w:tcPr>
            <w:tcW w:w="992" w:type="dxa"/>
            <w:vAlign w:val="center"/>
          </w:tcPr>
          <w:p w:rsidR="00721ADB" w:rsidRPr="009E0E7E" w:rsidRDefault="00721ADB" w:rsidP="0040107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  <w:shd w:val="clear" w:color="auto" w:fill="BFBFBF"/>
            <w:vAlign w:val="center"/>
          </w:tcPr>
          <w:p w:rsidR="00721ADB" w:rsidRPr="009E0E7E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721ADB" w:rsidRPr="00D86A97" w:rsidRDefault="003A7809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735" w:type="dxa"/>
            <w:shd w:val="clear" w:color="auto" w:fill="CCCCCC"/>
            <w:vAlign w:val="center"/>
          </w:tcPr>
          <w:p w:rsidR="00721ADB" w:rsidRPr="003A6595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  <w:r w:rsidR="00164AD6">
              <w:rPr>
                <w:b/>
                <w:bCs/>
                <w:sz w:val="22"/>
                <w:szCs w:val="22"/>
              </w:rPr>
              <w:t xml:space="preserve"> в форме экзамена</w:t>
            </w:r>
          </w:p>
        </w:tc>
        <w:tc>
          <w:tcPr>
            <w:tcW w:w="992" w:type="dxa"/>
          </w:tcPr>
          <w:p w:rsidR="00721ADB" w:rsidRPr="00D86A97" w:rsidRDefault="00721ADB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735" w:type="dxa"/>
            <w:shd w:val="clear" w:color="auto" w:fill="CCCCCC"/>
            <w:vAlign w:val="center"/>
          </w:tcPr>
          <w:p w:rsidR="00721ADB" w:rsidRPr="003A6595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  <w:tr w:rsidR="00721ADB" w:rsidRPr="003A6595" w:rsidTr="00164AD6">
        <w:trPr>
          <w:cantSplit/>
          <w:trHeight w:val="177"/>
        </w:trPr>
        <w:tc>
          <w:tcPr>
            <w:tcW w:w="2376" w:type="dxa"/>
            <w:vMerge/>
            <w:vAlign w:val="center"/>
          </w:tcPr>
          <w:p w:rsidR="00721ADB" w:rsidRPr="003A6595" w:rsidRDefault="00721ADB" w:rsidP="0040107C">
            <w:pPr>
              <w:jc w:val="center"/>
            </w:pPr>
          </w:p>
        </w:tc>
        <w:tc>
          <w:tcPr>
            <w:tcW w:w="10915" w:type="dxa"/>
            <w:gridSpan w:val="2"/>
            <w:vAlign w:val="center"/>
          </w:tcPr>
          <w:p w:rsidR="00721ADB" w:rsidRPr="003A6595" w:rsidRDefault="00721ADB" w:rsidP="0040107C">
            <w:pPr>
              <w:rPr>
                <w:b/>
                <w:bCs/>
              </w:rPr>
            </w:pPr>
            <w:r w:rsidRPr="003A659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Align w:val="center"/>
          </w:tcPr>
          <w:p w:rsidR="00721ADB" w:rsidRPr="003A6595" w:rsidRDefault="00721ADB" w:rsidP="004010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="003A78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35" w:type="dxa"/>
            <w:vAlign w:val="center"/>
          </w:tcPr>
          <w:p w:rsidR="00721ADB" w:rsidRPr="003A6595" w:rsidRDefault="00721ADB" w:rsidP="0040107C">
            <w:pPr>
              <w:rPr>
                <w:b/>
                <w:bCs/>
                <w:i/>
                <w:iCs/>
              </w:rPr>
            </w:pPr>
          </w:p>
        </w:tc>
      </w:tr>
    </w:tbl>
    <w:p w:rsidR="00721ADB" w:rsidRPr="00721ADB" w:rsidRDefault="00721ADB" w:rsidP="00721ADB">
      <w:pPr>
        <w:rPr>
          <w:lang/>
        </w:rPr>
      </w:pPr>
    </w:p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CE254B">
        <w:rPr>
          <w:bCs/>
          <w:i/>
        </w:rPr>
        <w:tab/>
      </w:r>
      <w:r w:rsidRPr="00CE254B">
        <w:rPr>
          <w:bCs/>
          <w:i/>
        </w:rPr>
        <w:tab/>
      </w:r>
      <w:r w:rsidRPr="00CE254B">
        <w:rPr>
          <w:bCs/>
          <w:i/>
        </w:rPr>
        <w:tab/>
      </w:r>
    </w:p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ED62A3" w:rsidRDefault="00ED62A3">
      <w:pPr>
        <w:widowControl/>
        <w:spacing w:after="200" w:line="276" w:lineRule="auto"/>
        <w:ind w:firstLine="0"/>
        <w:jc w:val="left"/>
        <w:rPr>
          <w:b/>
          <w:caps/>
        </w:rPr>
      </w:pPr>
      <w:r>
        <w:rPr>
          <w:b/>
          <w:caps/>
        </w:rPr>
        <w:br w:type="page"/>
      </w:r>
    </w:p>
    <w:p w:rsidR="00ED62A3" w:rsidRDefault="00ED62A3" w:rsidP="00177C43">
      <w:pPr>
        <w:tabs>
          <w:tab w:val="left" w:pos="1290"/>
        </w:tabs>
        <w:jc w:val="center"/>
        <w:rPr>
          <w:b/>
          <w:caps/>
        </w:rPr>
        <w:sectPr w:rsidR="00ED62A3" w:rsidSect="00ED62A3">
          <w:footerReference w:type="even" r:id="rId7"/>
          <w:footerReference w:type="default" r:id="rId8"/>
          <w:pgSz w:w="16838" w:h="11906" w:orient="landscape"/>
          <w:pgMar w:top="284" w:right="1134" w:bottom="142" w:left="1418" w:header="708" w:footer="708" w:gutter="0"/>
          <w:cols w:space="708"/>
          <w:docGrid w:linePitch="360"/>
        </w:sectPr>
      </w:pPr>
    </w:p>
    <w:p w:rsidR="00177C43" w:rsidRPr="00CE254B" w:rsidRDefault="00177C43" w:rsidP="00177C43">
      <w:pPr>
        <w:tabs>
          <w:tab w:val="left" w:pos="1290"/>
        </w:tabs>
        <w:jc w:val="center"/>
        <w:rPr>
          <w:b/>
          <w:caps/>
        </w:rPr>
      </w:pPr>
      <w:r w:rsidRPr="00CE254B">
        <w:rPr>
          <w:b/>
          <w:caps/>
        </w:rPr>
        <w:lastRenderedPageBreak/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b/>
          <w:bCs/>
        </w:rPr>
      </w:pPr>
    </w:p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b/>
          <w:bCs/>
        </w:rPr>
      </w:pPr>
      <w:r w:rsidRPr="00CE254B">
        <w:rPr>
          <w:b/>
          <w:bCs/>
        </w:rPr>
        <w:t>3.1. Материально-техническое обесп</w:t>
      </w:r>
      <w:r w:rsidRPr="00CE254B">
        <w:rPr>
          <w:b/>
          <w:bCs/>
        </w:rPr>
        <w:t>е</w:t>
      </w:r>
      <w:r w:rsidRPr="00CE254B">
        <w:rPr>
          <w:b/>
          <w:bCs/>
        </w:rPr>
        <w:t xml:space="preserve">чение </w:t>
      </w:r>
    </w:p>
    <w:p w:rsidR="00177C43" w:rsidRDefault="00177C43" w:rsidP="00177C43">
      <w:pPr>
        <w:widowControl/>
        <w:autoSpaceDE w:val="0"/>
        <w:autoSpaceDN w:val="0"/>
        <w:adjustRightInd w:val="0"/>
        <w:ind w:firstLine="709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</w:t>
      </w:r>
      <w:r w:rsidRPr="00CE254B">
        <w:rPr>
          <w:iCs/>
        </w:rPr>
        <w:t>о</w:t>
      </w:r>
      <w:r w:rsidRPr="00CE254B">
        <w:rPr>
          <w:iCs/>
        </w:rPr>
        <w:t>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</w:t>
      </w:r>
      <w:r w:rsidRPr="00CE254B">
        <w:rPr>
          <w:iCs/>
        </w:rPr>
        <w:t>у</w:t>
      </w:r>
      <w:r w:rsidRPr="00CE254B">
        <w:rPr>
          <w:iCs/>
        </w:rPr>
        <w:t>точной аттестации, а также помещения для самостоятельной работы,</w:t>
      </w:r>
      <w:proofErr w:type="gramStart"/>
      <w:r w:rsidRPr="00CE254B">
        <w:rPr>
          <w:iCs/>
        </w:rPr>
        <w:t xml:space="preserve"> ,</w:t>
      </w:r>
      <w:proofErr w:type="gramEnd"/>
      <w:r w:rsidRPr="00CE254B">
        <w:rPr>
          <w:iCs/>
        </w:rPr>
        <w:t xml:space="preserve"> оснащенные оборудованием, техническими средствами обучения и материалами, учитывающими требования международных стандартов:</w:t>
      </w:r>
    </w:p>
    <w:p w:rsidR="00164AD6" w:rsidRDefault="00164AD6" w:rsidP="00164AD6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 xml:space="preserve">наглядные пособия (комплекты учебных таблиц, плакатов, портретов выдающихся ученых-математиков и др.); </w:t>
      </w:r>
    </w:p>
    <w:p w:rsidR="00164AD6" w:rsidRDefault="00164AD6" w:rsidP="00164AD6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 xml:space="preserve">информационно-коммуникативные средства; </w:t>
      </w:r>
    </w:p>
    <w:p w:rsidR="00164AD6" w:rsidRDefault="00164AD6" w:rsidP="00164AD6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 xml:space="preserve">экранно-звуковые пособия; </w:t>
      </w:r>
    </w:p>
    <w:p w:rsidR="00164AD6" w:rsidRDefault="00164AD6" w:rsidP="00164AD6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 xml:space="preserve">комплект технической документации, в том числе паспорта на средства </w:t>
      </w:r>
      <w:proofErr w:type="gramStart"/>
      <w:r>
        <w:t>обучения, инструкции по</w:t>
      </w:r>
      <w:proofErr w:type="gramEnd"/>
      <w:r>
        <w:t xml:space="preserve"> их использованию и технике безопасности; </w:t>
      </w:r>
    </w:p>
    <w:p w:rsidR="00164AD6" w:rsidRDefault="00164AD6" w:rsidP="00164AD6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 xml:space="preserve">библиотечный фонд. </w:t>
      </w:r>
    </w:p>
    <w:p w:rsidR="00164AD6" w:rsidRDefault="00164AD6" w:rsidP="00164AD6">
      <w:pPr>
        <w:overflowPunct w:val="0"/>
        <w:autoSpaceDE w:val="0"/>
        <w:autoSpaceDN w:val="0"/>
        <w:adjustRightInd w:val="0"/>
        <w:ind w:firstLine="567"/>
      </w:pPr>
      <w:r>
        <w:t>В библиотечный фонд входят учебники, учебно-методические комплекты (УМК), обеспечивающие освоение учебной дисциплины «Математика», рекомендованные или допуще</w:t>
      </w:r>
      <w:r>
        <w:t>н</w:t>
      </w:r>
      <w:r>
        <w:t xml:space="preserve">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164AD6" w:rsidRDefault="00164AD6" w:rsidP="00164AD6">
      <w:pPr>
        <w:overflowPunct w:val="0"/>
        <w:autoSpaceDE w:val="0"/>
        <w:autoSpaceDN w:val="0"/>
        <w:adjustRightInd w:val="0"/>
        <w:ind w:firstLine="567"/>
      </w:pPr>
      <w:r>
        <w:t xml:space="preserve">Библиотечный фонд дополнен энциклопедиями, справочниками, научной, научно-популярной и другой литературой по математике. </w:t>
      </w:r>
    </w:p>
    <w:p w:rsidR="00164AD6" w:rsidRDefault="00164AD6" w:rsidP="00164AD6">
      <w:pPr>
        <w:overflowPunct w:val="0"/>
        <w:autoSpaceDE w:val="0"/>
        <w:autoSpaceDN w:val="0"/>
        <w:adjustRightInd w:val="0"/>
        <w:ind w:firstLine="567"/>
      </w:pPr>
      <w:r>
        <w:t xml:space="preserve">В процессе освоения программы учебной дисциплины «Математика» студенты имеют возможность доступа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 </w:t>
      </w:r>
    </w:p>
    <w:p w:rsidR="00177C43" w:rsidRDefault="00177C43" w:rsidP="00177C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177C43" w:rsidRPr="00CE254B" w:rsidRDefault="00177C43" w:rsidP="00177C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E254B">
        <w:rPr>
          <w:b/>
        </w:rPr>
        <w:t>3.2. Информационное обеспечение обучения</w:t>
      </w:r>
    </w:p>
    <w:p w:rsidR="00177C43" w:rsidRPr="00CE254B" w:rsidRDefault="00177C43" w:rsidP="00177C43">
      <w:pPr>
        <w:widowControl/>
        <w:autoSpaceDE w:val="0"/>
        <w:autoSpaceDN w:val="0"/>
        <w:adjustRightInd w:val="0"/>
        <w:ind w:firstLine="709"/>
        <w:rPr>
          <w:bCs/>
        </w:rPr>
      </w:pPr>
      <w:r w:rsidRPr="00CE254B">
        <w:rPr>
          <w:bCs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177C43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7307B2">
        <w:rPr>
          <w:b/>
          <w:bCs/>
        </w:rPr>
        <w:t>Основная литература</w:t>
      </w:r>
    </w:p>
    <w:p w:rsidR="00164AD6" w:rsidRPr="00B144EB" w:rsidRDefault="00164AD6" w:rsidP="00164A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B144EB">
        <w:t xml:space="preserve">1. </w:t>
      </w:r>
      <w:proofErr w:type="spellStart"/>
      <w:r w:rsidRPr="00B144EB">
        <w:t>Баврин</w:t>
      </w:r>
      <w:proofErr w:type="spellEnd"/>
      <w:r w:rsidRPr="00B144EB">
        <w:t>, И. И. Математика</w:t>
      </w:r>
      <w:proofErr w:type="gramStart"/>
      <w:r w:rsidRPr="00B144EB">
        <w:t xml:space="preserve"> :</w:t>
      </w:r>
      <w:proofErr w:type="gramEnd"/>
      <w:r w:rsidRPr="00B144EB">
        <w:t xml:space="preserve"> учебник и практикум для СПО / И. И. </w:t>
      </w:r>
      <w:proofErr w:type="spellStart"/>
      <w:r w:rsidRPr="00B144EB">
        <w:t>Баврин</w:t>
      </w:r>
      <w:proofErr w:type="spellEnd"/>
      <w:r w:rsidRPr="00B144EB">
        <w:t xml:space="preserve">. — 2-е изд., </w:t>
      </w:r>
      <w:proofErr w:type="spellStart"/>
      <w:r w:rsidRPr="00B144EB">
        <w:t>п</w:t>
      </w:r>
      <w:r w:rsidRPr="00B144EB">
        <w:t>е</w:t>
      </w:r>
      <w:r w:rsidRPr="00B144EB">
        <w:t>рераб</w:t>
      </w:r>
      <w:proofErr w:type="spellEnd"/>
      <w:r w:rsidRPr="00B144EB">
        <w:t xml:space="preserve">. и доп. — М. : Издательство </w:t>
      </w:r>
      <w:proofErr w:type="spellStart"/>
      <w:r w:rsidRPr="00B144EB">
        <w:t>Юрайт</w:t>
      </w:r>
      <w:proofErr w:type="spellEnd"/>
      <w:r w:rsidRPr="00B144EB">
        <w:t>, 2017. — 616 с. — (Профессиональное образ</w:t>
      </w:r>
      <w:r w:rsidRPr="00B144EB">
        <w:t>о</w:t>
      </w:r>
      <w:r w:rsidRPr="00B144EB">
        <w:t xml:space="preserve">вание). — ISBN 978-5-534-04101-9. </w:t>
      </w:r>
      <w:hyperlink r:id="rId9" w:history="1">
        <w:r w:rsidRPr="00B144EB">
          <w:rPr>
            <w:rStyle w:val="ad"/>
          </w:rPr>
          <w:t>https://www.biblio-online.ru/book/3F803EA3-2037-4108-BEB3-6997D8AFAD9E</w:t>
        </w:r>
      </w:hyperlink>
    </w:p>
    <w:p w:rsidR="00164AD6" w:rsidRPr="00B144EB" w:rsidRDefault="00164AD6" w:rsidP="00164A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B144EB">
        <w:t>2.Богомолов, Н. В. Математика</w:t>
      </w:r>
      <w:proofErr w:type="gramStart"/>
      <w:r w:rsidRPr="00B144EB">
        <w:t xml:space="preserve"> :</w:t>
      </w:r>
      <w:proofErr w:type="gramEnd"/>
      <w:r w:rsidRPr="00B144EB">
        <w:t xml:space="preserve"> учебник для СПО / Н. В. Богомолов, П. И. </w:t>
      </w:r>
      <w:proofErr w:type="spellStart"/>
      <w:r w:rsidRPr="00B144EB">
        <w:t>Самойленко</w:t>
      </w:r>
      <w:proofErr w:type="spellEnd"/>
      <w:r w:rsidRPr="00B144EB">
        <w:t xml:space="preserve">. — 5-е изд., </w:t>
      </w:r>
      <w:proofErr w:type="spellStart"/>
      <w:r w:rsidRPr="00B144EB">
        <w:t>перераб</w:t>
      </w:r>
      <w:proofErr w:type="spellEnd"/>
      <w:r w:rsidRPr="00B144EB">
        <w:t xml:space="preserve">. и доп. — М. : Издательство </w:t>
      </w:r>
      <w:proofErr w:type="spellStart"/>
      <w:r w:rsidRPr="00B144EB">
        <w:t>Юрайт</w:t>
      </w:r>
      <w:proofErr w:type="spellEnd"/>
      <w:r w:rsidRPr="00B144EB">
        <w:t>, 2017. — 396 с. — (Профессионал</w:t>
      </w:r>
      <w:r w:rsidRPr="00B144EB">
        <w:t>ь</w:t>
      </w:r>
      <w:r w:rsidRPr="00B144EB">
        <w:t xml:space="preserve">ное образование). — ISBN 978-5-534-02325-1. </w:t>
      </w:r>
      <w:hyperlink r:id="rId10" w:history="1">
        <w:r w:rsidRPr="00B144EB">
          <w:rPr>
            <w:rStyle w:val="ad"/>
          </w:rPr>
          <w:t>https://www.biblio-online.ru/book/D4B1DE57-5DCA-464F-9D73-2B57AACBD299</w:t>
        </w:r>
      </w:hyperlink>
    </w:p>
    <w:p w:rsidR="00164AD6" w:rsidRPr="007307B2" w:rsidRDefault="00164AD6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</w:p>
    <w:p w:rsidR="00177C43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7307B2">
        <w:rPr>
          <w:b/>
          <w:bCs/>
        </w:rPr>
        <w:t>Дополнительная литература</w:t>
      </w:r>
    </w:p>
    <w:p w:rsidR="00164AD6" w:rsidRDefault="00164AD6" w:rsidP="00164AD6">
      <w:pPr>
        <w:pStyle w:val="ae"/>
        <w:numPr>
          <w:ilvl w:val="0"/>
          <w:numId w:val="6"/>
        </w:numPr>
        <w:spacing w:after="0"/>
        <w:ind w:left="426"/>
        <w:jc w:val="both"/>
      </w:pPr>
      <w:hyperlink r:id="rId11" w:anchor="none" w:history="1">
        <w:r>
          <w:rPr>
            <w:rStyle w:val="ad"/>
          </w:rPr>
          <w:t>Дадаян А. А.</w:t>
        </w:r>
      </w:hyperlink>
      <w:r>
        <w:t xml:space="preserve"> Математик</w:t>
      </w:r>
      <w:proofErr w:type="gramStart"/>
      <w:r>
        <w:t>а[</w:t>
      </w:r>
      <w:proofErr w:type="gramEnd"/>
      <w:r>
        <w:t xml:space="preserve">Электронный ресурс]: Учебник / А.А. </w:t>
      </w:r>
      <w:proofErr w:type="spellStart"/>
      <w:r>
        <w:t>Дадаян</w:t>
      </w:r>
      <w:proofErr w:type="spellEnd"/>
      <w:r>
        <w:t xml:space="preserve">. - 3-e изд. - М.: Форум: НИЦ ИНФРА-М, 2013. - 544 с. - (Профессиональное образование). - ISBN 978-5-91134-460-3. - Режим доступа: </w:t>
      </w:r>
      <w:hyperlink r:id="rId12" w:history="1">
        <w:r>
          <w:rPr>
            <w:rStyle w:val="ad"/>
          </w:rPr>
          <w:t>http://www.znanium.com/</w:t>
        </w:r>
      </w:hyperlink>
      <w:r>
        <w:t xml:space="preserve">. – </w:t>
      </w:r>
      <w:proofErr w:type="spellStart"/>
      <w:r>
        <w:t>Загл</w:t>
      </w:r>
      <w:proofErr w:type="spellEnd"/>
      <w:r>
        <w:t>. с экрана.</w:t>
      </w:r>
    </w:p>
    <w:p w:rsidR="00164AD6" w:rsidRDefault="00164AD6" w:rsidP="00164AD6">
      <w:pPr>
        <w:pStyle w:val="ae"/>
        <w:numPr>
          <w:ilvl w:val="0"/>
          <w:numId w:val="6"/>
        </w:numPr>
        <w:spacing w:after="0"/>
        <w:ind w:left="426"/>
        <w:jc w:val="both"/>
      </w:pPr>
      <w:r>
        <w:t xml:space="preserve">Математика [Электронный ресурс] / А. Г. </w:t>
      </w:r>
      <w:proofErr w:type="spellStart"/>
      <w:r>
        <w:t>Луканкин</w:t>
      </w:r>
      <w:proofErr w:type="spellEnd"/>
      <w:r>
        <w:t xml:space="preserve">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2014. - </w:t>
      </w:r>
      <w:hyperlink r:id="rId13" w:history="1">
        <w:r>
          <w:rPr>
            <w:rStyle w:val="ad"/>
          </w:rPr>
          <w:t>http://www.studentlibrary.ru</w:t>
        </w:r>
      </w:hyperlink>
    </w:p>
    <w:p w:rsidR="00164AD6" w:rsidRDefault="00164AD6" w:rsidP="00164AD6">
      <w:pPr>
        <w:pStyle w:val="ae"/>
        <w:numPr>
          <w:ilvl w:val="0"/>
          <w:numId w:val="6"/>
        </w:numPr>
        <w:spacing w:after="0"/>
        <w:ind w:left="426"/>
        <w:jc w:val="both"/>
      </w:pPr>
      <w:r>
        <w:rPr>
          <w:i/>
          <w:iCs/>
        </w:rPr>
        <w:t>Богомолов, Н. В. </w:t>
      </w:r>
      <w:r>
        <w:t>Математика. Задачи с решениями в 2 ч. Часть 1</w:t>
      </w:r>
      <w:proofErr w:type="gramStart"/>
      <w:r>
        <w:t xml:space="preserve"> :</w:t>
      </w:r>
      <w:proofErr w:type="gramEnd"/>
      <w:r>
        <w:t xml:space="preserve"> учебное пособие для СПО / Н. В. Богомолов. — 2-е изд., </w:t>
      </w:r>
      <w:proofErr w:type="spellStart"/>
      <w:r>
        <w:t>испр</w:t>
      </w:r>
      <w:proofErr w:type="spellEnd"/>
      <w:r>
        <w:t xml:space="preserve">. и доп. — М. : Издательство </w:t>
      </w:r>
      <w:proofErr w:type="spellStart"/>
      <w:r>
        <w:t>Юрайт</w:t>
      </w:r>
      <w:proofErr w:type="spellEnd"/>
      <w:r>
        <w:t xml:space="preserve">, 2017. — 364 с. — (Профессиональное образование). — ISBN 978-5-534-02008-3. </w:t>
      </w:r>
      <w:hyperlink r:id="rId14" w:history="1">
        <w:r>
          <w:rPr>
            <w:rStyle w:val="ad"/>
          </w:rPr>
          <w:t>https://www.biblio-online.ru/book/EA8E67E8-39EB-4A22-9E07-BD7637CAB26F</w:t>
        </w:r>
      </w:hyperlink>
    </w:p>
    <w:p w:rsidR="00164AD6" w:rsidRDefault="00164AD6" w:rsidP="00164AD6">
      <w:pPr>
        <w:pStyle w:val="ae"/>
        <w:numPr>
          <w:ilvl w:val="0"/>
          <w:numId w:val="6"/>
        </w:numPr>
        <w:spacing w:after="0"/>
        <w:ind w:left="426"/>
        <w:jc w:val="both"/>
      </w:pPr>
      <w:r>
        <w:rPr>
          <w:i/>
          <w:iCs/>
        </w:rPr>
        <w:t>Богомолов, Н. В. </w:t>
      </w:r>
      <w:r>
        <w:t>Математика. Задачи с решениями в 2 ч. Часть 2</w:t>
      </w:r>
      <w:proofErr w:type="gramStart"/>
      <w:r>
        <w:t xml:space="preserve"> :</w:t>
      </w:r>
      <w:proofErr w:type="gramEnd"/>
      <w:r>
        <w:t xml:space="preserve"> учебное пособие для СПО / Н. В. Богомолов. — 2-е изд., </w:t>
      </w:r>
      <w:proofErr w:type="spellStart"/>
      <w:r>
        <w:t>испр</w:t>
      </w:r>
      <w:proofErr w:type="spellEnd"/>
      <w:r>
        <w:t xml:space="preserve">. и доп. — М. : Издательство </w:t>
      </w:r>
      <w:proofErr w:type="spellStart"/>
      <w:r>
        <w:t>Юрайт</w:t>
      </w:r>
      <w:proofErr w:type="spellEnd"/>
      <w:r>
        <w:t xml:space="preserve">, 2017. — 285 с. — (Профессиональное образование). — ISBN 978-5-534-02010-6. </w:t>
      </w:r>
      <w:hyperlink r:id="rId15" w:history="1">
        <w:r>
          <w:rPr>
            <w:rStyle w:val="ad"/>
          </w:rPr>
          <w:t>https://www.biblio-online.ru/book/0523A6DF-2657-4F49-8ACE-1B790E30D8C8</w:t>
        </w:r>
      </w:hyperlink>
      <w:r>
        <w:t xml:space="preserve"> </w:t>
      </w:r>
    </w:p>
    <w:p w:rsidR="00164AD6" w:rsidRPr="007307B2" w:rsidRDefault="00164AD6" w:rsidP="0016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177C43" w:rsidRPr="007307B2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164AD6" w:rsidRDefault="00164AD6" w:rsidP="00164AD6">
      <w:pPr>
        <w:widowControl/>
        <w:numPr>
          <w:ilvl w:val="1"/>
          <w:numId w:val="7"/>
        </w:numPr>
        <w:tabs>
          <w:tab w:val="num" w:pos="284"/>
        </w:tabs>
        <w:ind w:left="284" w:hanging="284"/>
      </w:pPr>
      <w:r>
        <w:t>Математика в открытом колледже - [Электронный ресурс]: http://www.mathematics.ru</w:t>
      </w:r>
    </w:p>
    <w:p w:rsidR="00164AD6" w:rsidRDefault="00164AD6" w:rsidP="00164AD6">
      <w:pPr>
        <w:widowControl/>
        <w:numPr>
          <w:ilvl w:val="1"/>
          <w:numId w:val="7"/>
        </w:numPr>
        <w:tabs>
          <w:tab w:val="num" w:pos="284"/>
        </w:tabs>
        <w:ind w:left="284" w:hanging="284"/>
      </w:pPr>
      <w:proofErr w:type="spellStart"/>
      <w:r>
        <w:t>Math.ru</w:t>
      </w:r>
      <w:proofErr w:type="spellEnd"/>
      <w:r>
        <w:t xml:space="preserve">: Математика и образование - [Электронный ресурс]: </w:t>
      </w:r>
      <w:proofErr w:type="spellStart"/>
      <w:r>
        <w:t>htpp:\\www.math.ru</w:t>
      </w:r>
      <w:proofErr w:type="spellEnd"/>
    </w:p>
    <w:p w:rsidR="00164AD6" w:rsidRDefault="00164AD6" w:rsidP="00164AD6">
      <w:pPr>
        <w:widowControl/>
        <w:numPr>
          <w:ilvl w:val="1"/>
          <w:numId w:val="7"/>
        </w:numPr>
        <w:tabs>
          <w:tab w:val="num" w:pos="284"/>
        </w:tabs>
        <w:ind w:left="284" w:hanging="284"/>
      </w:pPr>
      <w:r>
        <w:t>Московский центр непрерывного математического образования  - [Электронный ресурс]:  http:\\mccme.ru</w:t>
      </w:r>
    </w:p>
    <w:p w:rsidR="00164AD6" w:rsidRDefault="00164AD6" w:rsidP="00164AD6">
      <w:pPr>
        <w:widowControl/>
        <w:numPr>
          <w:ilvl w:val="1"/>
          <w:numId w:val="7"/>
        </w:numPr>
        <w:tabs>
          <w:tab w:val="num" w:pos="284"/>
        </w:tabs>
        <w:ind w:left="284" w:hanging="284"/>
      </w:pPr>
      <w:proofErr w:type="spellStart"/>
      <w:r>
        <w:t>Allmath.ru</w:t>
      </w:r>
      <w:proofErr w:type="spellEnd"/>
      <w:r>
        <w:t>—вся математика в одном месте - [Электронный ресурс]: http:\\www.allmath.ru</w:t>
      </w:r>
    </w:p>
    <w:p w:rsidR="00164AD6" w:rsidRDefault="00164AD6" w:rsidP="00164AD6">
      <w:pPr>
        <w:widowControl/>
        <w:numPr>
          <w:ilvl w:val="1"/>
          <w:numId w:val="7"/>
        </w:numPr>
        <w:tabs>
          <w:tab w:val="num" w:pos="284"/>
        </w:tabs>
        <w:ind w:left="284" w:hanging="284"/>
      </w:pPr>
      <w:proofErr w:type="spellStart"/>
      <w:r>
        <w:t>EqWorld</w:t>
      </w:r>
      <w:proofErr w:type="spellEnd"/>
      <w:r>
        <w:t>: Мир математических уравнений - [Электронный ресурс]: http:\\eqworld.ipmnet.ru</w:t>
      </w:r>
    </w:p>
    <w:p w:rsidR="00164AD6" w:rsidRDefault="00164AD6" w:rsidP="00164AD6">
      <w:pPr>
        <w:widowControl/>
        <w:numPr>
          <w:ilvl w:val="1"/>
          <w:numId w:val="7"/>
        </w:numPr>
        <w:tabs>
          <w:tab w:val="num" w:pos="284"/>
        </w:tabs>
        <w:ind w:left="284" w:hanging="284"/>
      </w:pPr>
      <w:proofErr w:type="spellStart"/>
      <w:r>
        <w:t>Exponenta.ru</w:t>
      </w:r>
      <w:proofErr w:type="spellEnd"/>
      <w:r>
        <w:t>: образовательный математический сайт - [Электронный ресурс]:  http:\\www.exponenta.ru</w:t>
      </w:r>
    </w:p>
    <w:p w:rsidR="00164AD6" w:rsidRDefault="00164AD6" w:rsidP="00164AD6">
      <w:pPr>
        <w:widowControl/>
        <w:numPr>
          <w:ilvl w:val="1"/>
          <w:numId w:val="7"/>
        </w:numPr>
        <w:tabs>
          <w:tab w:val="num" w:pos="284"/>
        </w:tabs>
        <w:ind w:left="284" w:hanging="284"/>
      </w:pPr>
      <w:r>
        <w:t xml:space="preserve">Геометрический портал - [Электронный ресурс]: </w:t>
      </w:r>
      <w:proofErr w:type="spellStart"/>
      <w:r>
        <w:t>htpp:\\</w:t>
      </w:r>
      <w:proofErr w:type="spellEnd"/>
      <w:r>
        <w:t xml:space="preserve"> </w:t>
      </w:r>
      <w:proofErr w:type="spellStart"/>
      <w:r>
        <w:t>www.neive.by.ru</w:t>
      </w:r>
      <w:proofErr w:type="spellEnd"/>
    </w:p>
    <w:p w:rsidR="00164AD6" w:rsidRDefault="00164AD6" w:rsidP="00164AD6">
      <w:pPr>
        <w:widowControl/>
        <w:numPr>
          <w:ilvl w:val="1"/>
          <w:numId w:val="7"/>
        </w:numPr>
        <w:tabs>
          <w:tab w:val="num" w:pos="284"/>
        </w:tabs>
        <w:ind w:left="284" w:hanging="284"/>
      </w:pPr>
      <w:r>
        <w:t>Графики функций - [Электронный ресурс]: http:\\graphfunk.narod.ru</w:t>
      </w:r>
    </w:p>
    <w:p w:rsidR="00164AD6" w:rsidRDefault="00164AD6" w:rsidP="00164AD6">
      <w:pPr>
        <w:widowControl/>
        <w:numPr>
          <w:ilvl w:val="1"/>
          <w:numId w:val="7"/>
        </w:numPr>
        <w:tabs>
          <w:tab w:val="num" w:pos="284"/>
        </w:tabs>
        <w:ind w:left="284" w:hanging="284"/>
      </w:pPr>
      <w:r>
        <w:t>Дидактические материалы по информатике и математике - [Электронный ресурс]: http:\\comp-science.narod.ru</w:t>
      </w:r>
    </w:p>
    <w:p w:rsidR="00164AD6" w:rsidRDefault="00164AD6" w:rsidP="00164AD6">
      <w:pPr>
        <w:widowControl/>
        <w:numPr>
          <w:ilvl w:val="1"/>
          <w:numId w:val="7"/>
        </w:numPr>
        <w:tabs>
          <w:tab w:val="num" w:pos="284"/>
        </w:tabs>
        <w:ind w:left="284" w:hanging="284"/>
      </w:pPr>
      <w:r>
        <w:t>ЕГЭ по математике: подготовка к тестированию - [Электронный ресурс]: http:\\www.uztest.r</w:t>
      </w:r>
    </w:p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177C43" w:rsidRPr="00CE254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/>
        </w:rPr>
      </w:pPr>
    </w:p>
    <w:p w:rsidR="00177C43" w:rsidRPr="00CE254B" w:rsidRDefault="00177C43" w:rsidP="00177C43">
      <w:pPr>
        <w:pStyle w:val="ab"/>
        <w:ind w:left="-426" w:firstLine="852"/>
        <w:jc w:val="center"/>
      </w:pPr>
      <w:r w:rsidRPr="00CE254B">
        <w:t>4. КОНТРОЛЬ И ОЦЕНКА РЕЗУЛЬТАТОВ ОСВОЕНИЯ УЧЕБНОЙ ДИСЦИПЛИНЫ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6"/>
        <w:gridCol w:w="3646"/>
        <w:gridCol w:w="2392"/>
      </w:tblGrid>
      <w:tr w:rsidR="00177C43" w:rsidRPr="00CE254B" w:rsidTr="0040107C">
        <w:tc>
          <w:tcPr>
            <w:tcW w:w="2380" w:type="pct"/>
          </w:tcPr>
          <w:p w:rsidR="00177C43" w:rsidRPr="00CE254B" w:rsidRDefault="00177C43" w:rsidP="0040107C">
            <w:pPr>
              <w:pStyle w:val="ac"/>
            </w:pPr>
            <w:r w:rsidRPr="00CE254B">
              <w:t>Результаты обучения</w:t>
            </w:r>
          </w:p>
        </w:tc>
        <w:tc>
          <w:tcPr>
            <w:tcW w:w="1582" w:type="pct"/>
          </w:tcPr>
          <w:p w:rsidR="00177C43" w:rsidRPr="00CE254B" w:rsidRDefault="00177C43" w:rsidP="0040107C">
            <w:pPr>
              <w:pStyle w:val="ac"/>
            </w:pPr>
            <w:r w:rsidRPr="00CE254B">
              <w:t>Критерии оценки</w:t>
            </w:r>
          </w:p>
        </w:tc>
        <w:tc>
          <w:tcPr>
            <w:tcW w:w="1038" w:type="pct"/>
          </w:tcPr>
          <w:p w:rsidR="00177C43" w:rsidRPr="00CE254B" w:rsidRDefault="00177C43" w:rsidP="0040107C">
            <w:pPr>
              <w:pStyle w:val="ac"/>
            </w:pPr>
            <w:r w:rsidRPr="00CE254B">
              <w:t>Методы оценки</w:t>
            </w:r>
          </w:p>
        </w:tc>
      </w:tr>
      <w:tr w:rsidR="00164AD6" w:rsidRPr="00CE254B" w:rsidTr="0040107C">
        <w:tc>
          <w:tcPr>
            <w:tcW w:w="2380" w:type="pct"/>
          </w:tcPr>
          <w:p w:rsidR="00164AD6" w:rsidRPr="00CE254B" w:rsidRDefault="00164AD6" w:rsidP="0040107C">
            <w:pPr>
              <w:pStyle w:val="ac"/>
            </w:pPr>
            <w:r>
              <w:t>умения</w:t>
            </w:r>
          </w:p>
        </w:tc>
        <w:tc>
          <w:tcPr>
            <w:tcW w:w="1582" w:type="pct"/>
          </w:tcPr>
          <w:p w:rsidR="00164AD6" w:rsidRPr="00CE254B" w:rsidRDefault="00164AD6" w:rsidP="0040107C">
            <w:pPr>
              <w:pStyle w:val="ac"/>
            </w:pPr>
          </w:p>
        </w:tc>
        <w:tc>
          <w:tcPr>
            <w:tcW w:w="1038" w:type="pct"/>
          </w:tcPr>
          <w:p w:rsidR="00164AD6" w:rsidRPr="00CE254B" w:rsidRDefault="00164AD6" w:rsidP="0040107C">
            <w:pPr>
              <w:pStyle w:val="ac"/>
            </w:pPr>
          </w:p>
        </w:tc>
      </w:tr>
      <w:tr w:rsidR="00164AD6" w:rsidRPr="00CE254B" w:rsidTr="0040107C">
        <w:tc>
          <w:tcPr>
            <w:tcW w:w="2380" w:type="pct"/>
          </w:tcPr>
          <w:p w:rsidR="00164AD6" w:rsidRDefault="00164AD6" w:rsidP="0040107C">
            <w:pPr>
              <w:pStyle w:val="af0"/>
              <w:snapToGrid w:val="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выполнять арифметические действия над числами, сочетая устные и письменные при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мы; находить приближенные значения вел</w:t>
            </w:r>
            <w:r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>чин и погрешности вычислений (абсолютная и относительная); сравнивать числовые в</w:t>
            </w:r>
            <w:r>
              <w:rPr>
                <w:b w:val="0"/>
                <w:bCs w:val="0"/>
              </w:rPr>
              <w:t>ы</w:t>
            </w:r>
            <w:r>
              <w:rPr>
                <w:b w:val="0"/>
                <w:bCs w:val="0"/>
              </w:rPr>
              <w:t>ражения;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</w:pPr>
            <w:r>
              <w:rPr>
                <w:b w:val="0"/>
                <w:bCs w:val="0"/>
              </w:rPr>
              <w:t>находить значения корня, степени, логари</w:t>
            </w:r>
            <w:r>
              <w:rPr>
                <w:b w:val="0"/>
                <w:bCs w:val="0"/>
              </w:rPr>
              <w:t>ф</w:t>
            </w:r>
            <w:r>
              <w:rPr>
                <w:b w:val="0"/>
                <w:bCs w:val="0"/>
              </w:rPr>
              <w:t>ма, тригонометрических выражений на осн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ве определения, используя при необходим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сти инструментальные средства; пользоват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ся приближенной оценкой при практических расчетах; выполнять преобразования выр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жений, применяя формулы, связанные со свойствами степеней, логарифмов, тригонометрических функций; использовать прио</w:t>
            </w:r>
            <w:r>
              <w:rPr>
                <w:b w:val="0"/>
                <w:bCs w:val="0"/>
              </w:rPr>
              <w:t>б</w:t>
            </w:r>
            <w:r>
              <w:rPr>
                <w:b w:val="0"/>
                <w:bCs w:val="0"/>
              </w:rPr>
              <w:t>ретенные знания и умения в практической деятельности и повседневной жизни</w:t>
            </w:r>
            <w:r>
              <w:t>: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для практических расчетов по формулам, включая формулы, содержащие степени, р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дикалы, логарифмы и тригонометрические функции, используя при необходимости справочные материалы и простейшие вычи</w:t>
            </w:r>
            <w:r>
              <w:rPr>
                <w:b w:val="0"/>
                <w:bCs w:val="0"/>
              </w:rPr>
              <w:t>с</w:t>
            </w:r>
            <w:r>
              <w:rPr>
                <w:b w:val="0"/>
                <w:bCs w:val="0"/>
              </w:rPr>
              <w:t>лительные устройства</w:t>
            </w:r>
          </w:p>
          <w:p w:rsidR="00164AD6" w:rsidRDefault="00164AD6" w:rsidP="0040107C">
            <w:pPr>
              <w:pStyle w:val="Default"/>
              <w:jc w:val="both"/>
            </w:pPr>
          </w:p>
        </w:tc>
        <w:tc>
          <w:tcPr>
            <w:tcW w:w="1582" w:type="pct"/>
          </w:tcPr>
          <w:p w:rsidR="00164AD6" w:rsidRDefault="00164AD6" w:rsidP="0040107C">
            <w:pPr>
              <w:pStyle w:val="Default"/>
              <w:snapToGrid w:val="0"/>
              <w:jc w:val="both"/>
            </w:pPr>
            <w:r>
              <w:t xml:space="preserve"> Студент  демонстрирует умение выпо</w:t>
            </w:r>
            <w:r>
              <w:t>л</w:t>
            </w:r>
            <w:r>
              <w:t>нять преобразование выражений, используя при необходимости справочные мат</w:t>
            </w:r>
            <w:r>
              <w:t>е</w:t>
            </w:r>
            <w:r>
              <w:t>риалы и простейшие вычислительные ус</w:t>
            </w:r>
            <w:r>
              <w:t>т</w:t>
            </w:r>
            <w:r>
              <w:t>ройства</w:t>
            </w:r>
          </w:p>
        </w:tc>
        <w:tc>
          <w:tcPr>
            <w:tcW w:w="1038" w:type="pct"/>
          </w:tcPr>
          <w:p w:rsidR="00164AD6" w:rsidRDefault="00164AD6" w:rsidP="0040107C">
            <w:pPr>
              <w:pStyle w:val="Default"/>
              <w:snapToGrid w:val="0"/>
              <w:jc w:val="both"/>
            </w:pPr>
            <w:r>
              <w:rPr>
                <w:b/>
                <w:bCs/>
              </w:rPr>
              <w:t>Текущий контроль</w:t>
            </w:r>
            <w:r>
              <w:t>:</w:t>
            </w:r>
          </w:p>
          <w:p w:rsidR="00164AD6" w:rsidRDefault="00164AD6" w:rsidP="0040107C">
            <w:pPr>
              <w:pStyle w:val="Default"/>
              <w:jc w:val="both"/>
            </w:pPr>
            <w:r>
              <w:t>Опрос,</w:t>
            </w:r>
          </w:p>
          <w:p w:rsidR="00164AD6" w:rsidRDefault="00164AD6" w:rsidP="0040107C">
            <w:pPr>
              <w:pStyle w:val="Default"/>
              <w:jc w:val="both"/>
            </w:pPr>
            <w:r>
              <w:t>Практические зан</w:t>
            </w:r>
            <w:r>
              <w:t>я</w:t>
            </w:r>
            <w:r>
              <w:t>тия №1-2, 9, 21-24</w:t>
            </w:r>
          </w:p>
          <w:p w:rsidR="00164AD6" w:rsidRDefault="00164AD6" w:rsidP="0040107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Промежуточная а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тестация</w:t>
            </w:r>
          </w:p>
          <w:p w:rsidR="00164AD6" w:rsidRDefault="00164AD6" w:rsidP="0040107C">
            <w:pPr>
              <w:pStyle w:val="Default"/>
              <w:jc w:val="both"/>
            </w:pPr>
            <w:r>
              <w:t>Экзаменационное з</w:t>
            </w:r>
            <w:r>
              <w:t>а</w:t>
            </w:r>
            <w:r>
              <w:t>дание</w:t>
            </w:r>
          </w:p>
        </w:tc>
      </w:tr>
      <w:tr w:rsidR="00164AD6" w:rsidRPr="00CE254B" w:rsidTr="0040107C">
        <w:tc>
          <w:tcPr>
            <w:tcW w:w="2380" w:type="pct"/>
          </w:tcPr>
          <w:p w:rsidR="00164AD6" w:rsidRDefault="00164AD6" w:rsidP="0040107C">
            <w:pPr>
              <w:pStyle w:val="af0"/>
              <w:tabs>
                <w:tab w:val="left" w:pos="927"/>
              </w:tabs>
              <w:snapToGrid w:val="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вычислять значение функции по заданному значению аргумента при различных способах задания функции;</w:t>
            </w:r>
          </w:p>
          <w:p w:rsidR="00164AD6" w:rsidRDefault="00164AD6" w:rsidP="0040107C">
            <w:pPr>
              <w:pStyle w:val="af0"/>
              <w:tabs>
                <w:tab w:val="left" w:pos="927"/>
              </w:tabs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определять основные свойства числовых функций, иллюстрировать их на графиках;</w:t>
            </w:r>
          </w:p>
          <w:p w:rsidR="00164AD6" w:rsidRDefault="00164AD6" w:rsidP="0040107C">
            <w:pPr>
              <w:pStyle w:val="af0"/>
              <w:tabs>
                <w:tab w:val="left" w:pos="927"/>
              </w:tabs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строить графики изученных функций, иллюстрировать по графику свойства элемента</w:t>
            </w:r>
            <w:r>
              <w:rPr>
                <w:b w:val="0"/>
                <w:bCs w:val="0"/>
              </w:rPr>
              <w:t>р</w:t>
            </w:r>
            <w:r>
              <w:rPr>
                <w:b w:val="0"/>
                <w:bCs w:val="0"/>
              </w:rPr>
              <w:t>ных функций;</w:t>
            </w:r>
          </w:p>
          <w:p w:rsidR="00164AD6" w:rsidRDefault="00164AD6" w:rsidP="0040107C">
            <w:pPr>
              <w:pStyle w:val="af0"/>
              <w:tabs>
                <w:tab w:val="left" w:pos="927"/>
              </w:tabs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использовать понятие функции для описания и анализа зависимостей величин;</w:t>
            </w:r>
          </w:p>
          <w:p w:rsidR="00164AD6" w:rsidRDefault="00164AD6" w:rsidP="0040107C">
            <w:pPr>
              <w:spacing w:before="240" w:line="228" w:lineRule="auto"/>
            </w:pPr>
            <w:r>
              <w:lastRenderedPageBreak/>
              <w:t>использовать приобретенные знания и умения в практической деятельности и повс</w:t>
            </w:r>
            <w:r>
              <w:t>е</w:t>
            </w:r>
            <w:r>
              <w:t>дневной жизни:</w:t>
            </w:r>
          </w:p>
          <w:p w:rsidR="00164AD6" w:rsidRDefault="00164AD6" w:rsidP="0040107C">
            <w:pPr>
              <w:tabs>
                <w:tab w:val="left" w:pos="0"/>
              </w:tabs>
              <w:spacing w:before="60" w:line="228" w:lineRule="auto"/>
            </w:pPr>
            <w:r>
              <w:t>для описания с помощью функций различных зависимостей, представления их графически, интерпретации графиков.</w:t>
            </w:r>
          </w:p>
          <w:p w:rsidR="00164AD6" w:rsidRDefault="00164AD6" w:rsidP="0040107C">
            <w:pPr>
              <w:pStyle w:val="af0"/>
              <w:snapToGrid w:val="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решать рациональные, показательные, логарифмические, тригонометрические уравн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ния, сводящиеся к </w:t>
            </w:r>
            <w:proofErr w:type="gramStart"/>
            <w:r>
              <w:rPr>
                <w:b w:val="0"/>
                <w:bCs w:val="0"/>
              </w:rPr>
              <w:t>линейным</w:t>
            </w:r>
            <w:proofErr w:type="gramEnd"/>
            <w:r>
              <w:rPr>
                <w:b w:val="0"/>
                <w:bCs w:val="0"/>
              </w:rPr>
              <w:t xml:space="preserve"> и квадратным, а также аналогичные неравенства и системы;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использовать графический метод </w:t>
            </w:r>
          </w:p>
          <w:p w:rsidR="00164AD6" w:rsidRDefault="00164AD6" w:rsidP="0040107C">
            <w:pPr>
              <w:spacing w:before="120"/>
              <w:rPr>
                <w:b/>
                <w:bCs/>
              </w:rPr>
            </w:pPr>
            <w:r>
              <w:t>использовать приобретенные знания и умения в практической деятельности и повс</w:t>
            </w:r>
            <w:r>
              <w:t>е</w:t>
            </w:r>
            <w:r>
              <w:t>дневной жизни</w:t>
            </w:r>
            <w:r>
              <w:rPr>
                <w:b/>
                <w:bCs/>
              </w:rPr>
              <w:t>:</w:t>
            </w:r>
          </w:p>
          <w:p w:rsidR="00164AD6" w:rsidRDefault="00164AD6" w:rsidP="0040107C">
            <w:pPr>
              <w:spacing w:before="120" w:line="228" w:lineRule="auto"/>
            </w:pPr>
            <w:r>
              <w:t>для построения и исследования простейших математических моделей</w:t>
            </w:r>
          </w:p>
          <w:p w:rsidR="00164AD6" w:rsidRDefault="00164AD6" w:rsidP="0040107C">
            <w:pPr>
              <w:pStyle w:val="Default"/>
              <w:jc w:val="both"/>
            </w:pPr>
          </w:p>
        </w:tc>
        <w:tc>
          <w:tcPr>
            <w:tcW w:w="1582" w:type="pct"/>
          </w:tcPr>
          <w:p w:rsidR="00164AD6" w:rsidRDefault="00164AD6" w:rsidP="0040107C">
            <w:pPr>
              <w:pStyle w:val="Default"/>
              <w:snapToGrid w:val="0"/>
              <w:jc w:val="both"/>
            </w:pPr>
            <w:r>
              <w:lastRenderedPageBreak/>
              <w:t>Студент демонстр</w:t>
            </w:r>
            <w:r>
              <w:t>и</w:t>
            </w:r>
            <w:r>
              <w:t>рует умение строить графики изученных функций, иллюстр</w:t>
            </w:r>
            <w:r>
              <w:t>и</w:t>
            </w:r>
            <w:r>
              <w:t>ровать по графику свойства элемента</w:t>
            </w:r>
            <w:r>
              <w:t>р</w:t>
            </w:r>
            <w:r>
              <w:t>ных функций</w:t>
            </w:r>
          </w:p>
          <w:p w:rsidR="00164AD6" w:rsidRDefault="00164AD6" w:rsidP="0040107C">
            <w:pPr>
              <w:pStyle w:val="Default"/>
              <w:snapToGrid w:val="0"/>
              <w:jc w:val="both"/>
            </w:pPr>
          </w:p>
          <w:p w:rsidR="00164AD6" w:rsidRDefault="00164AD6" w:rsidP="0040107C">
            <w:pPr>
              <w:pStyle w:val="Default"/>
              <w:snapToGrid w:val="0"/>
              <w:jc w:val="both"/>
            </w:pPr>
          </w:p>
          <w:p w:rsidR="00164AD6" w:rsidRDefault="00164AD6" w:rsidP="0040107C">
            <w:pPr>
              <w:pStyle w:val="Default"/>
              <w:snapToGrid w:val="0"/>
              <w:jc w:val="both"/>
            </w:pPr>
          </w:p>
          <w:p w:rsidR="00164AD6" w:rsidRDefault="00164AD6" w:rsidP="0040107C">
            <w:pPr>
              <w:pStyle w:val="Default"/>
              <w:snapToGrid w:val="0"/>
              <w:jc w:val="both"/>
            </w:pPr>
          </w:p>
          <w:p w:rsidR="00164AD6" w:rsidRDefault="00164AD6" w:rsidP="0040107C">
            <w:pPr>
              <w:pStyle w:val="Default"/>
              <w:snapToGrid w:val="0"/>
              <w:jc w:val="both"/>
            </w:pPr>
          </w:p>
          <w:p w:rsidR="00164AD6" w:rsidRDefault="00164AD6" w:rsidP="0040107C">
            <w:pPr>
              <w:pStyle w:val="Default"/>
              <w:snapToGrid w:val="0"/>
              <w:jc w:val="both"/>
            </w:pPr>
          </w:p>
          <w:p w:rsidR="00164AD6" w:rsidRDefault="00164AD6" w:rsidP="0040107C">
            <w:pPr>
              <w:pStyle w:val="Default"/>
              <w:snapToGrid w:val="0"/>
              <w:jc w:val="both"/>
            </w:pPr>
          </w:p>
          <w:p w:rsidR="00164AD6" w:rsidRDefault="00164AD6" w:rsidP="0040107C">
            <w:pPr>
              <w:pStyle w:val="Default"/>
              <w:snapToGrid w:val="0"/>
              <w:jc w:val="both"/>
            </w:pPr>
          </w:p>
          <w:p w:rsidR="00164AD6" w:rsidRDefault="00164AD6" w:rsidP="0040107C">
            <w:pPr>
              <w:pStyle w:val="Default"/>
              <w:snapToGrid w:val="0"/>
              <w:jc w:val="both"/>
            </w:pPr>
          </w:p>
          <w:p w:rsidR="00164AD6" w:rsidRDefault="00164AD6" w:rsidP="0040107C">
            <w:pPr>
              <w:pStyle w:val="Default"/>
              <w:snapToGrid w:val="0"/>
              <w:jc w:val="both"/>
            </w:pPr>
          </w:p>
          <w:p w:rsidR="00164AD6" w:rsidRDefault="00164AD6" w:rsidP="0040107C">
            <w:pPr>
              <w:pStyle w:val="af0"/>
              <w:snapToGrid w:val="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Студент демонстр</w:t>
            </w:r>
            <w:r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>рует умение</w:t>
            </w:r>
            <w:r>
              <w:t xml:space="preserve"> </w:t>
            </w:r>
            <w:r>
              <w:rPr>
                <w:b w:val="0"/>
                <w:bCs w:val="0"/>
              </w:rPr>
              <w:t>решения уравнений и нер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венств;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изображать на коо</w:t>
            </w:r>
            <w:r>
              <w:rPr>
                <w:b w:val="0"/>
                <w:bCs w:val="0"/>
              </w:rPr>
              <w:t>р</w:t>
            </w:r>
            <w:r>
              <w:rPr>
                <w:b w:val="0"/>
                <w:bCs w:val="0"/>
              </w:rPr>
              <w:t>динатной плоскости решения уравнений, неравенств и систем с двумя неизвестными;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составлять и решать уравнения и нераве</w:t>
            </w:r>
            <w:r>
              <w:rPr>
                <w:b w:val="0"/>
                <w:bCs w:val="0"/>
              </w:rPr>
              <w:t>н</w:t>
            </w:r>
            <w:r>
              <w:rPr>
                <w:b w:val="0"/>
                <w:bCs w:val="0"/>
              </w:rPr>
              <w:t>ства, связывающие неизвестные велич</w:t>
            </w:r>
            <w:r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>ны в текстовых (в том числе прикладных) задачах.</w:t>
            </w:r>
          </w:p>
        </w:tc>
        <w:tc>
          <w:tcPr>
            <w:tcW w:w="1038" w:type="pct"/>
          </w:tcPr>
          <w:p w:rsidR="00164AD6" w:rsidRDefault="00164AD6" w:rsidP="0040107C">
            <w:pPr>
              <w:pStyle w:val="Default"/>
              <w:snapToGrid w:val="0"/>
              <w:jc w:val="both"/>
            </w:pPr>
            <w:r>
              <w:rPr>
                <w:b/>
                <w:bCs/>
              </w:rPr>
              <w:lastRenderedPageBreak/>
              <w:t>Текущий контроль</w:t>
            </w:r>
            <w:r>
              <w:t>:</w:t>
            </w:r>
          </w:p>
          <w:p w:rsidR="00164AD6" w:rsidRDefault="00164AD6" w:rsidP="0040107C">
            <w:pPr>
              <w:pStyle w:val="Default"/>
              <w:jc w:val="both"/>
            </w:pPr>
            <w:r>
              <w:t xml:space="preserve">Опрос, </w:t>
            </w:r>
          </w:p>
          <w:p w:rsidR="00164AD6" w:rsidRDefault="00164AD6" w:rsidP="0040107C">
            <w:pPr>
              <w:pStyle w:val="Default"/>
              <w:jc w:val="both"/>
            </w:pPr>
            <w:r>
              <w:t>Практические раб</w:t>
            </w:r>
            <w:r>
              <w:t>о</w:t>
            </w:r>
            <w:r>
              <w:t>ты №3-8, 10-12, 25-27</w:t>
            </w:r>
          </w:p>
          <w:p w:rsidR="00164AD6" w:rsidRDefault="00164AD6" w:rsidP="0040107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Промежуточная а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тестация</w:t>
            </w:r>
          </w:p>
          <w:p w:rsidR="00164AD6" w:rsidRDefault="00164AD6" w:rsidP="0040107C">
            <w:pPr>
              <w:pStyle w:val="Default"/>
              <w:jc w:val="both"/>
            </w:pPr>
            <w:r>
              <w:t>Экзаменационное з</w:t>
            </w:r>
            <w:r>
              <w:t>а</w:t>
            </w:r>
            <w:r>
              <w:t>дание</w:t>
            </w:r>
          </w:p>
        </w:tc>
      </w:tr>
      <w:tr w:rsidR="00164AD6" w:rsidRPr="00CE254B" w:rsidTr="0040107C">
        <w:tc>
          <w:tcPr>
            <w:tcW w:w="2380" w:type="pct"/>
          </w:tcPr>
          <w:p w:rsidR="00164AD6" w:rsidRDefault="00164AD6" w:rsidP="0040107C">
            <w:pPr>
              <w:pStyle w:val="af0"/>
              <w:snapToGrid w:val="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находить производные элементарных фун</w:t>
            </w:r>
            <w:r>
              <w:rPr>
                <w:b w:val="0"/>
                <w:bCs w:val="0"/>
              </w:rPr>
              <w:t>к</w:t>
            </w:r>
            <w:r>
              <w:rPr>
                <w:b w:val="0"/>
                <w:bCs w:val="0"/>
              </w:rPr>
              <w:t>ций;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использовать производную для изучения свойств функций и построения графиков;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применять производную для проведения приближенных вычислений, решать задачи прикладного характера на нахождение наибол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шего и наименьшего значения;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</w:pPr>
            <w:r>
              <w:rPr>
                <w:b w:val="0"/>
                <w:bCs w:val="0"/>
              </w:rPr>
              <w:t>вычислять в простейших случаях площади и объемы с использованием определенного и</w:t>
            </w:r>
            <w:r>
              <w:rPr>
                <w:b w:val="0"/>
                <w:bCs w:val="0"/>
              </w:rPr>
              <w:t>н</w:t>
            </w:r>
            <w:r>
              <w:rPr>
                <w:b w:val="0"/>
                <w:bCs w:val="0"/>
              </w:rPr>
              <w:t>теграла; использовать приобретенные знания и умения в практической деятельности и п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 xml:space="preserve">вседневной жизни </w:t>
            </w:r>
            <w:proofErr w:type="gramStart"/>
            <w:r>
              <w:rPr>
                <w:b w:val="0"/>
                <w:bCs w:val="0"/>
              </w:rPr>
              <w:t>для</w:t>
            </w:r>
            <w:proofErr w:type="gramEnd"/>
            <w:r>
              <w:t>:</w:t>
            </w:r>
          </w:p>
          <w:p w:rsidR="00164AD6" w:rsidRDefault="00164AD6" w:rsidP="0040107C">
            <w:pPr>
              <w:spacing w:line="228" w:lineRule="auto"/>
            </w:pPr>
            <w:r>
              <w:t>решения прикладных задач, в том числе с</w:t>
            </w:r>
            <w:r>
              <w:t>о</w:t>
            </w:r>
            <w:r>
              <w:t>циально-экономических и физических, на наибольшие и наименьшие значения, на н</w:t>
            </w:r>
            <w:r>
              <w:t>а</w:t>
            </w:r>
            <w:r>
              <w:t>хождение скорости и ускорения.</w:t>
            </w:r>
          </w:p>
        </w:tc>
        <w:tc>
          <w:tcPr>
            <w:tcW w:w="1582" w:type="pct"/>
          </w:tcPr>
          <w:p w:rsidR="00164AD6" w:rsidRDefault="00164AD6" w:rsidP="0040107C">
            <w:pPr>
              <w:pStyle w:val="af0"/>
              <w:snapToGrid w:val="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Студент демонстр</w:t>
            </w:r>
            <w:r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>рует умение находить производные элеме</w:t>
            </w:r>
            <w:r>
              <w:rPr>
                <w:b w:val="0"/>
                <w:bCs w:val="0"/>
              </w:rPr>
              <w:t>н</w:t>
            </w:r>
            <w:r>
              <w:rPr>
                <w:b w:val="0"/>
                <w:bCs w:val="0"/>
              </w:rPr>
              <w:t>тарных функций;</w:t>
            </w:r>
          </w:p>
          <w:p w:rsidR="00164AD6" w:rsidRDefault="00164AD6" w:rsidP="0040107C">
            <w:pPr>
              <w:pStyle w:val="Default"/>
              <w:jc w:val="both"/>
            </w:pPr>
            <w:r>
              <w:t>использовать прои</w:t>
            </w:r>
            <w:r>
              <w:t>з</w:t>
            </w:r>
            <w:r>
              <w:t>водную для изучения свойств функций и построения графиков</w:t>
            </w:r>
          </w:p>
        </w:tc>
        <w:tc>
          <w:tcPr>
            <w:tcW w:w="1038" w:type="pct"/>
          </w:tcPr>
          <w:p w:rsidR="00164AD6" w:rsidRDefault="00164AD6" w:rsidP="0040107C">
            <w:pPr>
              <w:pStyle w:val="Default"/>
              <w:snapToGrid w:val="0"/>
              <w:jc w:val="both"/>
            </w:pPr>
            <w:r>
              <w:rPr>
                <w:b/>
                <w:bCs/>
              </w:rPr>
              <w:t>Текущий контроль</w:t>
            </w:r>
            <w:r>
              <w:t>:</w:t>
            </w:r>
          </w:p>
          <w:p w:rsidR="00164AD6" w:rsidRDefault="00164AD6" w:rsidP="0040107C">
            <w:pPr>
              <w:pStyle w:val="Default"/>
              <w:jc w:val="both"/>
            </w:pPr>
            <w:r>
              <w:t xml:space="preserve">Опрос, </w:t>
            </w:r>
          </w:p>
          <w:p w:rsidR="00164AD6" w:rsidRDefault="00164AD6" w:rsidP="0040107C">
            <w:pPr>
              <w:pStyle w:val="Default"/>
              <w:jc w:val="both"/>
            </w:pPr>
            <w:r>
              <w:t>Практические раб</w:t>
            </w:r>
            <w:r>
              <w:t>о</w:t>
            </w:r>
            <w:r>
              <w:t>ты №34-42</w:t>
            </w:r>
          </w:p>
          <w:p w:rsidR="00164AD6" w:rsidRDefault="00164AD6" w:rsidP="0040107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Промежуточная а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тестация</w:t>
            </w:r>
          </w:p>
          <w:p w:rsidR="00164AD6" w:rsidRDefault="00164AD6" w:rsidP="0040107C">
            <w:pPr>
              <w:pStyle w:val="Default"/>
              <w:jc w:val="both"/>
            </w:pPr>
            <w:r>
              <w:t>Экзаменационное з</w:t>
            </w:r>
            <w:r>
              <w:t>а</w:t>
            </w:r>
            <w:r>
              <w:t>дание</w:t>
            </w:r>
          </w:p>
        </w:tc>
      </w:tr>
      <w:tr w:rsidR="00164AD6" w:rsidRPr="00CE254B" w:rsidTr="0040107C">
        <w:trPr>
          <w:trHeight w:val="507"/>
        </w:trPr>
        <w:tc>
          <w:tcPr>
            <w:tcW w:w="2380" w:type="pct"/>
          </w:tcPr>
          <w:p w:rsidR="00164AD6" w:rsidRDefault="00164AD6" w:rsidP="0040107C">
            <w:pPr>
              <w:pStyle w:val="af0"/>
              <w:snapToGrid w:val="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вычислять в простейших случаях вероятности событий на основе подсчета числа исходов;</w:t>
            </w:r>
          </w:p>
          <w:p w:rsidR="00164AD6" w:rsidRDefault="00164AD6" w:rsidP="0040107C">
            <w:pPr>
              <w:spacing w:before="120" w:line="228" w:lineRule="auto"/>
            </w:pPr>
            <w:r>
              <w:t>использовать приобретенные знания и умения в практической деятельности и повс</w:t>
            </w:r>
            <w:r>
              <w:t>е</w:t>
            </w:r>
            <w:r>
              <w:t>дневной жизни:</w:t>
            </w:r>
          </w:p>
          <w:p w:rsidR="00164AD6" w:rsidRDefault="00164AD6" w:rsidP="0040107C">
            <w:pPr>
              <w:spacing w:line="228" w:lineRule="auto"/>
            </w:pPr>
            <w:r>
              <w:t>для анализа реальных числовых данных, представленных в виде диаграмм, графиков;</w:t>
            </w:r>
          </w:p>
          <w:p w:rsidR="00164AD6" w:rsidRDefault="00164AD6" w:rsidP="0040107C">
            <w:pPr>
              <w:spacing w:line="228" w:lineRule="auto"/>
            </w:pPr>
            <w:r>
              <w:t>анализа информации статистического хара</w:t>
            </w:r>
            <w:r>
              <w:t>к</w:t>
            </w:r>
            <w:r>
              <w:t>тера.</w:t>
            </w:r>
          </w:p>
        </w:tc>
        <w:tc>
          <w:tcPr>
            <w:tcW w:w="1582" w:type="pct"/>
          </w:tcPr>
          <w:p w:rsidR="00164AD6" w:rsidRDefault="00164AD6" w:rsidP="0040107C">
            <w:pPr>
              <w:pStyle w:val="Default"/>
              <w:snapToGrid w:val="0"/>
              <w:jc w:val="both"/>
            </w:pPr>
            <w:r>
              <w:t>Студент демонстрирует умение анализ</w:t>
            </w:r>
            <w:r>
              <w:t>и</w:t>
            </w:r>
            <w:r>
              <w:t>ровать информацию статистического х</w:t>
            </w:r>
            <w:r>
              <w:t>а</w:t>
            </w:r>
            <w:r>
              <w:t>рактера</w:t>
            </w:r>
          </w:p>
        </w:tc>
        <w:tc>
          <w:tcPr>
            <w:tcW w:w="1038" w:type="pct"/>
          </w:tcPr>
          <w:p w:rsidR="00164AD6" w:rsidRDefault="00164AD6" w:rsidP="0040107C">
            <w:pPr>
              <w:pStyle w:val="Default"/>
              <w:snapToGrid w:val="0"/>
              <w:jc w:val="both"/>
            </w:pPr>
            <w:r>
              <w:rPr>
                <w:b/>
                <w:bCs/>
              </w:rPr>
              <w:t>Текущий контроль</w:t>
            </w:r>
            <w:r>
              <w:t>:</w:t>
            </w:r>
          </w:p>
          <w:p w:rsidR="00164AD6" w:rsidRDefault="00164AD6" w:rsidP="0040107C">
            <w:pPr>
              <w:pStyle w:val="Default"/>
              <w:jc w:val="both"/>
            </w:pPr>
            <w:r>
              <w:t>Опрос,</w:t>
            </w:r>
          </w:p>
          <w:p w:rsidR="00164AD6" w:rsidRDefault="00164AD6" w:rsidP="0040107C">
            <w:pPr>
              <w:pStyle w:val="Default"/>
              <w:jc w:val="both"/>
            </w:pPr>
            <w:r>
              <w:t>Практические раб</w:t>
            </w:r>
            <w:r>
              <w:t>о</w:t>
            </w:r>
            <w:r>
              <w:t>ты №17-20, 46-47</w:t>
            </w:r>
          </w:p>
          <w:p w:rsidR="00164AD6" w:rsidRDefault="00164AD6" w:rsidP="0040107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Промежуточная а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тестация</w:t>
            </w:r>
          </w:p>
          <w:p w:rsidR="00164AD6" w:rsidRDefault="00164AD6" w:rsidP="0040107C">
            <w:pPr>
              <w:pStyle w:val="Default"/>
              <w:jc w:val="both"/>
            </w:pPr>
            <w:r>
              <w:t>Экзаменационное з</w:t>
            </w:r>
            <w:r>
              <w:t>а</w:t>
            </w:r>
            <w:r>
              <w:t>дание</w:t>
            </w:r>
          </w:p>
        </w:tc>
      </w:tr>
      <w:tr w:rsidR="00164AD6" w:rsidRPr="00CE254B" w:rsidTr="0040107C">
        <w:trPr>
          <w:trHeight w:val="280"/>
        </w:trPr>
        <w:tc>
          <w:tcPr>
            <w:tcW w:w="2380" w:type="pct"/>
          </w:tcPr>
          <w:p w:rsidR="00164AD6" w:rsidRDefault="00164AD6" w:rsidP="0040107C">
            <w:pPr>
              <w:pStyle w:val="af0"/>
              <w:snapToGrid w:val="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распознавать на чертежах и моделях пространственные формы; соотносить трехмерные объекты с их описаниями, изображени</w:t>
            </w:r>
            <w:r>
              <w:rPr>
                <w:b w:val="0"/>
                <w:bCs w:val="0"/>
              </w:rPr>
              <w:t>я</w:t>
            </w:r>
            <w:r>
              <w:rPr>
                <w:b w:val="0"/>
                <w:bCs w:val="0"/>
              </w:rPr>
              <w:t>ми;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описывать взаимное расположение прямых и плоскостей в пространстве, </w:t>
            </w:r>
            <w:r>
              <w:rPr>
                <w:b w:val="0"/>
                <w:bCs w:val="0"/>
                <w:i/>
                <w:iCs/>
              </w:rPr>
              <w:t>аргументировать свои суждения об этом расположении</w:t>
            </w:r>
            <w:r>
              <w:rPr>
                <w:b w:val="0"/>
                <w:bCs w:val="0"/>
              </w:rPr>
              <w:t>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анализировать в простейших случаях взаи</w:t>
            </w:r>
            <w:r>
              <w:rPr>
                <w:b w:val="0"/>
                <w:bCs w:val="0"/>
              </w:rPr>
              <w:t>м</w:t>
            </w:r>
            <w:r>
              <w:rPr>
                <w:b w:val="0"/>
                <w:bCs w:val="0"/>
              </w:rPr>
              <w:t>ное расположение объектов в пространстве;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изображать основные многогранники и кру</w:t>
            </w:r>
            <w:r>
              <w:rPr>
                <w:b w:val="0"/>
                <w:bCs w:val="0"/>
              </w:rPr>
              <w:t>г</w:t>
            </w:r>
            <w:r>
              <w:rPr>
                <w:b w:val="0"/>
                <w:bCs w:val="0"/>
              </w:rPr>
              <w:t>лые тела; выполнять чертежи по условиям з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дач;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строить простейшие сечения куба</w:t>
            </w:r>
            <w:r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  <w:i/>
                <w:iCs/>
              </w:rPr>
              <w:t>призмы</w:t>
            </w:r>
            <w:r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  <w:i/>
                <w:iCs/>
              </w:rPr>
              <w:t>пирамиды</w:t>
            </w:r>
            <w:r>
              <w:rPr>
                <w:b w:val="0"/>
                <w:bCs w:val="0"/>
              </w:rPr>
              <w:t>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решать планиметрические и простейшие стереометрические задачи на нахождение ге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метрических величин (длин, углов, площадей, объемов);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использовать при решении стереометрич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ских задач планиметрические факты и мет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ды;</w:t>
            </w:r>
          </w:p>
          <w:p w:rsidR="00164AD6" w:rsidRDefault="00164AD6" w:rsidP="0040107C">
            <w:pPr>
              <w:pStyle w:val="af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проводить доказательные рассуждения в ходе решения задач;</w:t>
            </w:r>
          </w:p>
          <w:p w:rsidR="00164AD6" w:rsidRDefault="00164AD6" w:rsidP="0040107C">
            <w:pPr>
              <w:spacing w:before="240" w:line="228" w:lineRule="auto"/>
            </w:pPr>
            <w:r>
              <w:t>использовать приобретенные знания и умения в практической деятельности и повс</w:t>
            </w:r>
            <w:r>
              <w:t>е</w:t>
            </w:r>
            <w:r>
              <w:t>дневной жизни:</w:t>
            </w:r>
          </w:p>
          <w:p w:rsidR="00164AD6" w:rsidRDefault="00164AD6" w:rsidP="0040107C">
            <w:pPr>
              <w:spacing w:line="228" w:lineRule="auto"/>
            </w:pPr>
            <w:r>
              <w:t>для исследования (моделирования) несло</w:t>
            </w:r>
            <w:r>
              <w:t>ж</w:t>
            </w:r>
            <w:r>
              <w:t>ных практических ситуаций на основе из</w:t>
            </w:r>
            <w:r>
              <w:t>у</w:t>
            </w:r>
            <w:r>
              <w:t>ченных формул и свойств фигур;</w:t>
            </w:r>
          </w:p>
          <w:p w:rsidR="00164AD6" w:rsidRDefault="00164AD6" w:rsidP="0040107C">
            <w:pPr>
              <w:spacing w:line="228" w:lineRule="auto"/>
            </w:pPr>
            <w:r>
              <w:t>вычисления объемов и площадей поверхн</w:t>
            </w:r>
            <w:r>
              <w:t>о</w:t>
            </w:r>
            <w:r>
              <w:t>стей пространственных тел при решении практических задач, используя при необходимости справочники и вычислительные ус</w:t>
            </w:r>
            <w:r>
              <w:t>т</w:t>
            </w:r>
            <w:r>
              <w:t>ройства.</w:t>
            </w:r>
          </w:p>
          <w:p w:rsidR="00164AD6" w:rsidRDefault="00164AD6" w:rsidP="0040107C">
            <w:pPr>
              <w:pStyle w:val="Default"/>
              <w:jc w:val="both"/>
            </w:pPr>
          </w:p>
        </w:tc>
        <w:tc>
          <w:tcPr>
            <w:tcW w:w="1582" w:type="pct"/>
          </w:tcPr>
          <w:p w:rsidR="00164AD6" w:rsidRDefault="00164AD6" w:rsidP="0040107C">
            <w:pPr>
              <w:pStyle w:val="af0"/>
              <w:snapToGrid w:val="0"/>
              <w:spacing w:line="228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Студент демонстр</w:t>
            </w:r>
            <w:r>
              <w:rPr>
                <w:b w:val="0"/>
                <w:bCs w:val="0"/>
              </w:rPr>
              <w:t>и</w:t>
            </w:r>
            <w:r>
              <w:rPr>
                <w:b w:val="0"/>
                <w:bCs w:val="0"/>
              </w:rPr>
              <w:t>рует умение</w:t>
            </w:r>
            <w:r>
              <w:t xml:space="preserve"> </w:t>
            </w:r>
            <w:r>
              <w:rPr>
                <w:b w:val="0"/>
                <w:bCs w:val="0"/>
              </w:rPr>
              <w:t>решать планиметрические и простейшие стере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метрические задачи на нахождение ге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метрических величин (длин, углов, площ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дей, объемов);</w:t>
            </w:r>
          </w:p>
          <w:p w:rsidR="00164AD6" w:rsidRDefault="00164AD6" w:rsidP="0040107C">
            <w:pPr>
              <w:pStyle w:val="Default"/>
              <w:jc w:val="both"/>
            </w:pPr>
          </w:p>
        </w:tc>
        <w:tc>
          <w:tcPr>
            <w:tcW w:w="1038" w:type="pct"/>
          </w:tcPr>
          <w:p w:rsidR="00164AD6" w:rsidRDefault="00164AD6" w:rsidP="0040107C">
            <w:pPr>
              <w:pStyle w:val="Default"/>
              <w:snapToGrid w:val="0"/>
              <w:jc w:val="both"/>
            </w:pPr>
            <w:r>
              <w:rPr>
                <w:b/>
                <w:bCs/>
              </w:rPr>
              <w:lastRenderedPageBreak/>
              <w:t>Текущий контроль</w:t>
            </w:r>
            <w:r>
              <w:t>:</w:t>
            </w:r>
          </w:p>
          <w:p w:rsidR="00164AD6" w:rsidRDefault="00164AD6" w:rsidP="0040107C">
            <w:pPr>
              <w:pStyle w:val="Default"/>
              <w:jc w:val="both"/>
            </w:pPr>
            <w:r>
              <w:t xml:space="preserve">Опрос, </w:t>
            </w:r>
          </w:p>
          <w:p w:rsidR="00164AD6" w:rsidRDefault="00164AD6" w:rsidP="0040107C">
            <w:pPr>
              <w:pStyle w:val="Default"/>
              <w:jc w:val="both"/>
            </w:pPr>
            <w:r>
              <w:t>Практические зан</w:t>
            </w:r>
            <w:r>
              <w:t>я</w:t>
            </w:r>
            <w:r>
              <w:t>тия №13-16, 28-33, 43-45</w:t>
            </w:r>
          </w:p>
          <w:p w:rsidR="00164AD6" w:rsidRDefault="00164AD6" w:rsidP="0040107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Промежуточная </w:t>
            </w:r>
            <w:r>
              <w:rPr>
                <w:b/>
                <w:bCs/>
              </w:rPr>
              <w:lastRenderedPageBreak/>
              <w:t>а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тестация</w:t>
            </w:r>
          </w:p>
          <w:p w:rsidR="00164AD6" w:rsidRDefault="00164AD6" w:rsidP="0040107C">
            <w:pPr>
              <w:pStyle w:val="Default"/>
              <w:jc w:val="both"/>
            </w:pPr>
            <w:r>
              <w:t>Экзаменационное з</w:t>
            </w:r>
            <w:r>
              <w:t>а</w:t>
            </w:r>
            <w:r>
              <w:t>дание</w:t>
            </w:r>
          </w:p>
        </w:tc>
      </w:tr>
    </w:tbl>
    <w:p w:rsidR="00177C43" w:rsidRPr="0007209B" w:rsidRDefault="00177C43" w:rsidP="0017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07209B">
        <w:rPr>
          <w:b/>
          <w:bCs/>
        </w:rPr>
        <w:lastRenderedPageBreak/>
        <w:t>Описание шкал оценивания</w:t>
      </w:r>
    </w:p>
    <w:p w:rsidR="00164AD6" w:rsidRPr="00B144EB" w:rsidRDefault="00164AD6" w:rsidP="00164AD6">
      <w:pPr>
        <w:tabs>
          <w:tab w:val="left" w:pos="142"/>
        </w:tabs>
        <w:spacing w:after="360" w:line="276" w:lineRule="auto"/>
        <w:jc w:val="center"/>
        <w:rPr>
          <w:lang w:eastAsia="en-US"/>
        </w:rPr>
      </w:pPr>
      <w:r w:rsidRPr="00B144EB">
        <w:rPr>
          <w:b/>
          <w:bCs/>
          <w:lang w:eastAsia="en-US"/>
        </w:rPr>
        <w:t>Описание шкал оценивания</w:t>
      </w:r>
    </w:p>
    <w:tbl>
      <w:tblPr>
        <w:tblW w:w="114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0"/>
        <w:gridCol w:w="2292"/>
        <w:gridCol w:w="2184"/>
        <w:gridCol w:w="2213"/>
        <w:gridCol w:w="3257"/>
      </w:tblGrid>
      <w:tr w:rsidR="00164AD6" w:rsidRPr="00E30A01" w:rsidTr="00ED62A3">
        <w:trPr>
          <w:cantSplit/>
        </w:trPr>
        <w:tc>
          <w:tcPr>
            <w:tcW w:w="1500" w:type="dxa"/>
            <w:vMerge w:val="restart"/>
            <w:vAlign w:val="center"/>
          </w:tcPr>
          <w:p w:rsidR="00164AD6" w:rsidRPr="00E30A01" w:rsidRDefault="00164AD6" w:rsidP="0040107C">
            <w:pPr>
              <w:tabs>
                <w:tab w:val="left" w:pos="142"/>
              </w:tabs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30A01">
              <w:rPr>
                <w:sz w:val="20"/>
                <w:szCs w:val="20"/>
                <w:lang w:eastAsia="en-US"/>
              </w:rPr>
              <w:t>Составляющие комп</w:t>
            </w:r>
            <w:r w:rsidRPr="00E30A01">
              <w:rPr>
                <w:sz w:val="20"/>
                <w:szCs w:val="20"/>
                <w:lang w:eastAsia="en-US"/>
              </w:rPr>
              <w:t>е</w:t>
            </w:r>
            <w:r w:rsidRPr="00E30A01">
              <w:rPr>
                <w:sz w:val="20"/>
                <w:szCs w:val="20"/>
                <w:lang w:eastAsia="en-US"/>
              </w:rPr>
              <w:t>тенции</w:t>
            </w:r>
          </w:p>
        </w:tc>
        <w:tc>
          <w:tcPr>
            <w:tcW w:w="9946" w:type="dxa"/>
            <w:gridSpan w:val="4"/>
          </w:tcPr>
          <w:p w:rsidR="00164AD6" w:rsidRPr="00E30A01" w:rsidRDefault="00164AD6" w:rsidP="0040107C">
            <w:pPr>
              <w:tabs>
                <w:tab w:val="left" w:pos="142"/>
              </w:tabs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30A01">
              <w:rPr>
                <w:b/>
                <w:bCs/>
                <w:sz w:val="20"/>
                <w:szCs w:val="20"/>
                <w:lang w:eastAsia="en-US"/>
              </w:rPr>
              <w:t>ОЦЕНКИ СФОРМИРОВАННОСТИ КОМПЕТЕНЦИИ</w:t>
            </w:r>
          </w:p>
        </w:tc>
      </w:tr>
      <w:tr w:rsidR="00164AD6" w:rsidRPr="00E30A01" w:rsidTr="00ED62A3">
        <w:trPr>
          <w:cantSplit/>
        </w:trPr>
        <w:tc>
          <w:tcPr>
            <w:tcW w:w="1500" w:type="dxa"/>
            <w:vMerge/>
          </w:tcPr>
          <w:p w:rsidR="00164AD6" w:rsidRPr="00E30A01" w:rsidRDefault="00164AD6" w:rsidP="0040107C">
            <w:pPr>
              <w:tabs>
                <w:tab w:val="left" w:pos="142"/>
              </w:tabs>
              <w:spacing w:after="200"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92" w:type="dxa"/>
          </w:tcPr>
          <w:p w:rsidR="00164AD6" w:rsidRPr="00E30A01" w:rsidRDefault="00164AD6" w:rsidP="00ED62A3">
            <w:pPr>
              <w:shd w:val="clear" w:color="auto" w:fill="FFFFFF"/>
              <w:ind w:left="48" w:firstLine="10"/>
              <w:jc w:val="center"/>
              <w:rPr>
                <w:sz w:val="20"/>
                <w:szCs w:val="20"/>
              </w:rPr>
            </w:pPr>
            <w:r w:rsidRPr="00E30A01">
              <w:rPr>
                <w:b/>
                <w:bCs/>
                <w:spacing w:val="-1"/>
                <w:sz w:val="20"/>
                <w:szCs w:val="20"/>
              </w:rPr>
              <w:t>неудовлетвор</w:t>
            </w:r>
            <w:r w:rsidRPr="00E30A01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E30A01">
              <w:rPr>
                <w:b/>
                <w:bCs/>
                <w:spacing w:val="-1"/>
                <w:sz w:val="20"/>
                <w:szCs w:val="20"/>
              </w:rPr>
              <w:t>тельно</w:t>
            </w:r>
          </w:p>
        </w:tc>
        <w:tc>
          <w:tcPr>
            <w:tcW w:w="2184" w:type="dxa"/>
          </w:tcPr>
          <w:p w:rsidR="00164AD6" w:rsidRPr="00E30A01" w:rsidRDefault="00164AD6" w:rsidP="00ED62A3">
            <w:pPr>
              <w:shd w:val="clear" w:color="auto" w:fill="FFFFFF"/>
              <w:ind w:hanging="24"/>
              <w:jc w:val="center"/>
              <w:rPr>
                <w:sz w:val="20"/>
                <w:szCs w:val="20"/>
              </w:rPr>
            </w:pPr>
            <w:r w:rsidRPr="00E30A01">
              <w:rPr>
                <w:b/>
                <w:bCs/>
                <w:spacing w:val="-2"/>
                <w:sz w:val="20"/>
                <w:szCs w:val="20"/>
              </w:rPr>
              <w:t>удовлетвор</w:t>
            </w:r>
            <w:r w:rsidRPr="00E30A01">
              <w:rPr>
                <w:b/>
                <w:bCs/>
                <w:spacing w:val="-2"/>
                <w:sz w:val="20"/>
                <w:szCs w:val="20"/>
              </w:rPr>
              <w:t>и</w:t>
            </w:r>
            <w:r w:rsidRPr="00E30A01">
              <w:rPr>
                <w:b/>
                <w:bCs/>
                <w:spacing w:val="-2"/>
                <w:sz w:val="20"/>
                <w:szCs w:val="20"/>
              </w:rPr>
              <w:t>тельно</w:t>
            </w:r>
          </w:p>
        </w:tc>
        <w:tc>
          <w:tcPr>
            <w:tcW w:w="2213" w:type="dxa"/>
          </w:tcPr>
          <w:p w:rsidR="00164AD6" w:rsidRPr="00E30A01" w:rsidRDefault="00164AD6" w:rsidP="00ED62A3">
            <w:pPr>
              <w:shd w:val="clear" w:color="auto" w:fill="FFFFFF"/>
              <w:ind w:left="-127" w:firstLine="0"/>
              <w:jc w:val="center"/>
              <w:rPr>
                <w:sz w:val="20"/>
                <w:szCs w:val="20"/>
              </w:rPr>
            </w:pPr>
            <w:r w:rsidRPr="00E30A01">
              <w:rPr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3257" w:type="dxa"/>
          </w:tcPr>
          <w:p w:rsidR="00164AD6" w:rsidRPr="00E30A01" w:rsidRDefault="00164AD6" w:rsidP="00ED62A3">
            <w:pPr>
              <w:shd w:val="clear" w:color="auto" w:fill="FFFFFF"/>
              <w:ind w:left="70" w:firstLine="0"/>
              <w:jc w:val="center"/>
              <w:rPr>
                <w:sz w:val="20"/>
                <w:szCs w:val="20"/>
              </w:rPr>
            </w:pPr>
            <w:r w:rsidRPr="00E30A01">
              <w:rPr>
                <w:b/>
                <w:bCs/>
                <w:sz w:val="20"/>
                <w:szCs w:val="20"/>
              </w:rPr>
              <w:t>отлично</w:t>
            </w:r>
          </w:p>
        </w:tc>
      </w:tr>
      <w:tr w:rsidR="00164AD6" w:rsidRPr="00E30A01" w:rsidTr="00ED62A3">
        <w:tc>
          <w:tcPr>
            <w:tcW w:w="1500" w:type="dxa"/>
          </w:tcPr>
          <w:p w:rsidR="00164AD6" w:rsidRPr="00E30A01" w:rsidRDefault="00164AD6" w:rsidP="0040107C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 w:rsidRPr="00E30A01">
              <w:rPr>
                <w:b/>
                <w:bCs/>
                <w:spacing w:val="-3"/>
                <w:sz w:val="20"/>
                <w:szCs w:val="20"/>
              </w:rPr>
              <w:t>Полнота знаний</w:t>
            </w:r>
          </w:p>
        </w:tc>
        <w:tc>
          <w:tcPr>
            <w:tcW w:w="2292" w:type="dxa"/>
          </w:tcPr>
          <w:p w:rsidR="00164AD6" w:rsidRDefault="00164AD6" w:rsidP="00ED62A3">
            <w:pPr>
              <w:shd w:val="clear" w:color="auto" w:fill="FFFFFF"/>
              <w:spacing w:line="178" w:lineRule="exact"/>
              <w:ind w:left="5" w:right="86"/>
              <w:jc w:val="center"/>
              <w:rPr>
                <w:spacing w:val="-1"/>
                <w:sz w:val="20"/>
                <w:szCs w:val="20"/>
              </w:rPr>
            </w:pPr>
          </w:p>
          <w:p w:rsidR="00164AD6" w:rsidRPr="00E30A01" w:rsidRDefault="00164AD6" w:rsidP="00ED62A3">
            <w:pPr>
              <w:shd w:val="clear" w:color="auto" w:fill="FFFFFF"/>
              <w:spacing w:line="178" w:lineRule="exact"/>
              <w:ind w:left="5" w:right="86"/>
              <w:jc w:val="center"/>
              <w:rPr>
                <w:sz w:val="20"/>
                <w:szCs w:val="20"/>
              </w:rPr>
            </w:pPr>
            <w:r w:rsidRPr="00E30A01">
              <w:rPr>
                <w:spacing w:val="-1"/>
                <w:sz w:val="20"/>
                <w:szCs w:val="20"/>
              </w:rPr>
              <w:t>Уровень знаний н</w:t>
            </w:r>
            <w:r w:rsidRPr="00E30A01">
              <w:rPr>
                <w:spacing w:val="-1"/>
                <w:sz w:val="20"/>
                <w:szCs w:val="20"/>
              </w:rPr>
              <w:t>и</w:t>
            </w:r>
            <w:r w:rsidRPr="00E30A01">
              <w:rPr>
                <w:spacing w:val="-1"/>
                <w:sz w:val="20"/>
                <w:szCs w:val="20"/>
              </w:rPr>
              <w:t xml:space="preserve">же </w:t>
            </w:r>
            <w:r w:rsidRPr="00E30A01">
              <w:rPr>
                <w:sz w:val="20"/>
                <w:szCs w:val="20"/>
              </w:rPr>
              <w:t xml:space="preserve">минимальных требований. Имели </w:t>
            </w:r>
            <w:r w:rsidRPr="00E30A01">
              <w:rPr>
                <w:spacing w:val="-1"/>
                <w:sz w:val="20"/>
                <w:szCs w:val="20"/>
              </w:rPr>
              <w:t>место грубые оши</w:t>
            </w:r>
            <w:r w:rsidRPr="00E30A01">
              <w:rPr>
                <w:spacing w:val="-1"/>
                <w:sz w:val="20"/>
                <w:szCs w:val="20"/>
              </w:rPr>
              <w:t>б</w:t>
            </w:r>
            <w:r w:rsidRPr="00E30A01">
              <w:rPr>
                <w:spacing w:val="-1"/>
                <w:sz w:val="20"/>
                <w:szCs w:val="20"/>
              </w:rPr>
              <w:t>ки.</w:t>
            </w:r>
          </w:p>
        </w:tc>
        <w:tc>
          <w:tcPr>
            <w:tcW w:w="2184" w:type="dxa"/>
          </w:tcPr>
          <w:p w:rsidR="00164AD6" w:rsidRDefault="00164AD6" w:rsidP="00ED62A3">
            <w:pPr>
              <w:shd w:val="clear" w:color="auto" w:fill="FFFFFF"/>
              <w:spacing w:line="178" w:lineRule="exact"/>
              <w:ind w:left="5" w:right="82" w:firstLine="5"/>
              <w:jc w:val="center"/>
              <w:rPr>
                <w:spacing w:val="-1"/>
                <w:sz w:val="20"/>
                <w:szCs w:val="20"/>
              </w:rPr>
            </w:pPr>
          </w:p>
          <w:p w:rsidR="00164AD6" w:rsidRPr="00E30A01" w:rsidRDefault="00164AD6" w:rsidP="00ED62A3">
            <w:pPr>
              <w:shd w:val="clear" w:color="auto" w:fill="FFFFFF"/>
              <w:spacing w:line="178" w:lineRule="exact"/>
              <w:ind w:left="5" w:right="82" w:firstLine="5"/>
              <w:jc w:val="center"/>
              <w:rPr>
                <w:sz w:val="20"/>
                <w:szCs w:val="20"/>
              </w:rPr>
            </w:pPr>
            <w:r w:rsidRPr="00E30A01">
              <w:rPr>
                <w:spacing w:val="-1"/>
                <w:sz w:val="20"/>
                <w:szCs w:val="20"/>
              </w:rPr>
              <w:t>Минимально допу</w:t>
            </w:r>
            <w:r w:rsidRPr="00E30A01">
              <w:rPr>
                <w:spacing w:val="-1"/>
                <w:sz w:val="20"/>
                <w:szCs w:val="20"/>
              </w:rPr>
              <w:t>с</w:t>
            </w:r>
            <w:r w:rsidRPr="00E30A01">
              <w:rPr>
                <w:spacing w:val="-1"/>
                <w:sz w:val="20"/>
                <w:szCs w:val="20"/>
              </w:rPr>
              <w:t xml:space="preserve">тимый </w:t>
            </w:r>
            <w:r w:rsidRPr="00E30A01">
              <w:rPr>
                <w:spacing w:val="-2"/>
                <w:sz w:val="20"/>
                <w:szCs w:val="20"/>
              </w:rPr>
              <w:t xml:space="preserve">уровень знаний. Допущено </w:t>
            </w:r>
            <w:r w:rsidRPr="00E30A01">
              <w:rPr>
                <w:spacing w:val="-1"/>
                <w:sz w:val="20"/>
                <w:szCs w:val="20"/>
              </w:rPr>
              <w:t>мн</w:t>
            </w:r>
            <w:r w:rsidRPr="00E30A01">
              <w:rPr>
                <w:spacing w:val="-1"/>
                <w:sz w:val="20"/>
                <w:szCs w:val="20"/>
              </w:rPr>
              <w:t>о</w:t>
            </w:r>
            <w:r w:rsidRPr="00E30A01">
              <w:rPr>
                <w:spacing w:val="-1"/>
                <w:sz w:val="20"/>
                <w:szCs w:val="20"/>
              </w:rPr>
              <w:t>го негрубых ошибки.</w:t>
            </w:r>
          </w:p>
        </w:tc>
        <w:tc>
          <w:tcPr>
            <w:tcW w:w="2213" w:type="dxa"/>
          </w:tcPr>
          <w:p w:rsidR="00164AD6" w:rsidRDefault="00164AD6" w:rsidP="00ED62A3">
            <w:pPr>
              <w:shd w:val="clear" w:color="auto" w:fill="FFFFFF"/>
              <w:spacing w:line="178" w:lineRule="exact"/>
              <w:ind w:left="10" w:right="158"/>
              <w:jc w:val="center"/>
              <w:rPr>
                <w:spacing w:val="-1"/>
                <w:sz w:val="20"/>
                <w:szCs w:val="20"/>
              </w:rPr>
            </w:pPr>
          </w:p>
          <w:p w:rsidR="00164AD6" w:rsidRPr="00E30A01" w:rsidRDefault="00164AD6" w:rsidP="00ED62A3">
            <w:pPr>
              <w:shd w:val="clear" w:color="auto" w:fill="FFFFFF"/>
              <w:spacing w:line="178" w:lineRule="exact"/>
              <w:ind w:left="10" w:right="158"/>
              <w:jc w:val="center"/>
              <w:rPr>
                <w:sz w:val="20"/>
                <w:szCs w:val="20"/>
              </w:rPr>
            </w:pPr>
            <w:r w:rsidRPr="00E30A01">
              <w:rPr>
                <w:spacing w:val="-1"/>
                <w:sz w:val="20"/>
                <w:szCs w:val="20"/>
              </w:rPr>
              <w:t xml:space="preserve">Уровень знаний в объеме, </w:t>
            </w:r>
            <w:r w:rsidRPr="00E30A01">
              <w:rPr>
                <w:sz w:val="20"/>
                <w:szCs w:val="20"/>
              </w:rPr>
              <w:t>соответс</w:t>
            </w:r>
            <w:r w:rsidRPr="00E30A01">
              <w:rPr>
                <w:sz w:val="20"/>
                <w:szCs w:val="20"/>
              </w:rPr>
              <w:t>т</w:t>
            </w:r>
            <w:r w:rsidRPr="00E30A01">
              <w:rPr>
                <w:sz w:val="20"/>
                <w:szCs w:val="20"/>
              </w:rPr>
              <w:t xml:space="preserve">вующем </w:t>
            </w:r>
            <w:r w:rsidRPr="00E30A01">
              <w:rPr>
                <w:spacing w:val="-1"/>
                <w:sz w:val="20"/>
                <w:szCs w:val="20"/>
              </w:rPr>
              <w:t xml:space="preserve">программе подготовки. </w:t>
            </w:r>
            <w:r w:rsidRPr="00E30A01">
              <w:rPr>
                <w:sz w:val="20"/>
                <w:szCs w:val="20"/>
              </w:rPr>
              <w:t>Доп</w:t>
            </w:r>
            <w:r w:rsidRPr="00E30A01">
              <w:rPr>
                <w:sz w:val="20"/>
                <w:szCs w:val="20"/>
              </w:rPr>
              <w:t>у</w:t>
            </w:r>
            <w:r w:rsidRPr="00E30A01">
              <w:rPr>
                <w:sz w:val="20"/>
                <w:szCs w:val="20"/>
              </w:rPr>
              <w:t>щено несколько грубых ошибок</w:t>
            </w:r>
          </w:p>
        </w:tc>
        <w:tc>
          <w:tcPr>
            <w:tcW w:w="3257" w:type="dxa"/>
          </w:tcPr>
          <w:p w:rsidR="00164AD6" w:rsidRPr="00E30A01" w:rsidRDefault="00164AD6" w:rsidP="00ED62A3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E30A01">
              <w:rPr>
                <w:spacing w:val="-2"/>
                <w:sz w:val="20"/>
                <w:szCs w:val="20"/>
              </w:rPr>
              <w:t xml:space="preserve">Уровень знаний в объеме, </w:t>
            </w:r>
            <w:r w:rsidRPr="00E30A01">
              <w:rPr>
                <w:sz w:val="20"/>
                <w:szCs w:val="20"/>
              </w:rPr>
              <w:t>соответс</w:t>
            </w:r>
            <w:r w:rsidRPr="00E30A01">
              <w:rPr>
                <w:sz w:val="20"/>
                <w:szCs w:val="20"/>
              </w:rPr>
              <w:t>т</w:t>
            </w:r>
            <w:r w:rsidRPr="00E30A01">
              <w:rPr>
                <w:sz w:val="20"/>
                <w:szCs w:val="20"/>
              </w:rPr>
              <w:t xml:space="preserve">вующем </w:t>
            </w:r>
            <w:r w:rsidRPr="00E30A01">
              <w:rPr>
                <w:spacing w:val="-1"/>
                <w:sz w:val="20"/>
                <w:szCs w:val="20"/>
              </w:rPr>
              <w:t xml:space="preserve">программе подготовки, </w:t>
            </w:r>
            <w:r w:rsidRPr="00E30A01">
              <w:rPr>
                <w:sz w:val="20"/>
                <w:szCs w:val="20"/>
              </w:rPr>
              <w:t>Допущ</w:t>
            </w:r>
            <w:r w:rsidRPr="00E30A01">
              <w:rPr>
                <w:sz w:val="20"/>
                <w:szCs w:val="20"/>
              </w:rPr>
              <w:t>е</w:t>
            </w:r>
            <w:r w:rsidRPr="00E30A01">
              <w:rPr>
                <w:sz w:val="20"/>
                <w:szCs w:val="20"/>
              </w:rPr>
              <w:t xml:space="preserve">но несколько </w:t>
            </w:r>
            <w:r w:rsidRPr="00E30A01">
              <w:rPr>
                <w:spacing w:val="-2"/>
                <w:sz w:val="20"/>
                <w:szCs w:val="20"/>
              </w:rPr>
              <w:t>нес</w:t>
            </w:r>
            <w:r w:rsidRPr="00E30A01">
              <w:rPr>
                <w:spacing w:val="-2"/>
                <w:sz w:val="20"/>
                <w:szCs w:val="20"/>
              </w:rPr>
              <w:t>у</w:t>
            </w:r>
            <w:r w:rsidRPr="00E30A01">
              <w:rPr>
                <w:spacing w:val="-2"/>
                <w:sz w:val="20"/>
                <w:szCs w:val="20"/>
              </w:rPr>
              <w:t>щественных ошибок.</w:t>
            </w:r>
          </w:p>
        </w:tc>
      </w:tr>
      <w:tr w:rsidR="00164AD6" w:rsidRPr="00E30A01" w:rsidTr="00ED62A3">
        <w:tc>
          <w:tcPr>
            <w:tcW w:w="1500" w:type="dxa"/>
          </w:tcPr>
          <w:p w:rsidR="00164AD6" w:rsidRPr="00E30A01" w:rsidRDefault="00164AD6" w:rsidP="0040107C">
            <w:pPr>
              <w:shd w:val="clear" w:color="auto" w:fill="FFFFFF"/>
              <w:spacing w:line="173" w:lineRule="exact"/>
              <w:ind w:left="24" w:right="226"/>
              <w:jc w:val="center"/>
              <w:rPr>
                <w:sz w:val="20"/>
                <w:szCs w:val="20"/>
              </w:rPr>
            </w:pPr>
            <w:r w:rsidRPr="00E30A01">
              <w:rPr>
                <w:b/>
                <w:bCs/>
                <w:spacing w:val="-3"/>
                <w:sz w:val="20"/>
                <w:szCs w:val="20"/>
              </w:rPr>
              <w:t xml:space="preserve">Наличие умений </w:t>
            </w:r>
            <w:r w:rsidRPr="00E30A01">
              <w:rPr>
                <w:b/>
                <w:bCs/>
                <w:sz w:val="20"/>
                <w:szCs w:val="20"/>
              </w:rPr>
              <w:t>(навыков)</w:t>
            </w:r>
          </w:p>
        </w:tc>
        <w:tc>
          <w:tcPr>
            <w:tcW w:w="2292" w:type="dxa"/>
          </w:tcPr>
          <w:p w:rsidR="00164AD6" w:rsidRDefault="00164AD6" w:rsidP="00ED62A3">
            <w:pPr>
              <w:shd w:val="clear" w:color="auto" w:fill="FFFFFF"/>
              <w:spacing w:line="182" w:lineRule="exact"/>
              <w:ind w:left="5" w:right="134" w:firstLine="10"/>
              <w:jc w:val="center"/>
              <w:rPr>
                <w:sz w:val="20"/>
                <w:szCs w:val="20"/>
              </w:rPr>
            </w:pPr>
          </w:p>
          <w:p w:rsidR="00164AD6" w:rsidRPr="00E30A01" w:rsidRDefault="00164AD6" w:rsidP="00ED62A3">
            <w:pPr>
              <w:shd w:val="clear" w:color="auto" w:fill="FFFFFF"/>
              <w:spacing w:line="182" w:lineRule="exact"/>
              <w:ind w:left="5" w:right="134" w:firstLine="10"/>
              <w:jc w:val="center"/>
              <w:rPr>
                <w:sz w:val="20"/>
                <w:szCs w:val="20"/>
              </w:rPr>
            </w:pPr>
            <w:r w:rsidRPr="00E30A01">
              <w:rPr>
                <w:sz w:val="20"/>
                <w:szCs w:val="20"/>
              </w:rPr>
              <w:t xml:space="preserve">При решении </w:t>
            </w:r>
            <w:r w:rsidRPr="00E30A01">
              <w:rPr>
                <w:spacing w:val="-1"/>
                <w:sz w:val="20"/>
                <w:szCs w:val="20"/>
              </w:rPr>
              <w:t>ста</w:t>
            </w:r>
            <w:r w:rsidRPr="00E30A01">
              <w:rPr>
                <w:spacing w:val="-1"/>
                <w:sz w:val="20"/>
                <w:szCs w:val="20"/>
              </w:rPr>
              <w:t>н</w:t>
            </w:r>
            <w:r w:rsidRPr="00E30A01">
              <w:rPr>
                <w:spacing w:val="-1"/>
                <w:sz w:val="20"/>
                <w:szCs w:val="20"/>
              </w:rPr>
              <w:t>дартных задач не продемонстриров</w:t>
            </w:r>
            <w:r w:rsidRPr="00E30A01">
              <w:rPr>
                <w:spacing w:val="-1"/>
                <w:sz w:val="20"/>
                <w:szCs w:val="20"/>
              </w:rPr>
              <w:t>а</w:t>
            </w:r>
            <w:r w:rsidRPr="00E30A01">
              <w:rPr>
                <w:spacing w:val="-1"/>
                <w:sz w:val="20"/>
                <w:szCs w:val="20"/>
              </w:rPr>
              <w:t xml:space="preserve">ны </w:t>
            </w:r>
            <w:r w:rsidRPr="00E30A01">
              <w:rPr>
                <w:sz w:val="20"/>
                <w:szCs w:val="20"/>
              </w:rPr>
              <w:t>некоторые о</w:t>
            </w:r>
            <w:r w:rsidRPr="00E30A01">
              <w:rPr>
                <w:sz w:val="20"/>
                <w:szCs w:val="20"/>
              </w:rPr>
              <w:t>с</w:t>
            </w:r>
            <w:r w:rsidRPr="00E30A01">
              <w:rPr>
                <w:sz w:val="20"/>
                <w:szCs w:val="20"/>
              </w:rPr>
              <w:t>новные умения и навыки. Имели м</w:t>
            </w:r>
            <w:r w:rsidRPr="00E30A01">
              <w:rPr>
                <w:sz w:val="20"/>
                <w:szCs w:val="20"/>
              </w:rPr>
              <w:t>е</w:t>
            </w:r>
            <w:r w:rsidRPr="00E30A01">
              <w:rPr>
                <w:sz w:val="20"/>
                <w:szCs w:val="20"/>
              </w:rPr>
              <w:t>сто грубые ошибки.</w:t>
            </w:r>
          </w:p>
        </w:tc>
        <w:tc>
          <w:tcPr>
            <w:tcW w:w="2184" w:type="dxa"/>
          </w:tcPr>
          <w:p w:rsidR="00164AD6" w:rsidRDefault="00164AD6" w:rsidP="00ED62A3">
            <w:pPr>
              <w:shd w:val="clear" w:color="auto" w:fill="FFFFFF"/>
              <w:spacing w:line="182" w:lineRule="exact"/>
              <w:ind w:right="91" w:firstLine="10"/>
              <w:jc w:val="center"/>
              <w:rPr>
                <w:sz w:val="20"/>
                <w:szCs w:val="20"/>
              </w:rPr>
            </w:pPr>
          </w:p>
          <w:p w:rsidR="00164AD6" w:rsidRPr="00E30A01" w:rsidRDefault="00164AD6" w:rsidP="00ED62A3">
            <w:pPr>
              <w:shd w:val="clear" w:color="auto" w:fill="FFFFFF"/>
              <w:spacing w:line="182" w:lineRule="exact"/>
              <w:ind w:right="91" w:firstLine="10"/>
              <w:jc w:val="center"/>
              <w:rPr>
                <w:sz w:val="20"/>
                <w:szCs w:val="20"/>
              </w:rPr>
            </w:pPr>
            <w:r w:rsidRPr="00E30A01">
              <w:rPr>
                <w:sz w:val="20"/>
                <w:szCs w:val="20"/>
              </w:rPr>
              <w:t>Продемонстриров</w:t>
            </w:r>
            <w:r w:rsidRPr="00E30A01">
              <w:rPr>
                <w:sz w:val="20"/>
                <w:szCs w:val="20"/>
              </w:rPr>
              <w:t>а</w:t>
            </w:r>
            <w:r w:rsidRPr="00E30A01">
              <w:rPr>
                <w:sz w:val="20"/>
                <w:szCs w:val="20"/>
              </w:rPr>
              <w:t xml:space="preserve">ны </w:t>
            </w:r>
            <w:r w:rsidRPr="00E30A01">
              <w:rPr>
                <w:spacing w:val="-1"/>
                <w:sz w:val="20"/>
                <w:szCs w:val="20"/>
              </w:rPr>
              <w:t>основные ум</w:t>
            </w:r>
            <w:r w:rsidRPr="00E30A01">
              <w:rPr>
                <w:spacing w:val="-1"/>
                <w:sz w:val="20"/>
                <w:szCs w:val="20"/>
              </w:rPr>
              <w:t>е</w:t>
            </w:r>
            <w:r w:rsidRPr="00E30A01">
              <w:rPr>
                <w:spacing w:val="-1"/>
                <w:sz w:val="20"/>
                <w:szCs w:val="20"/>
              </w:rPr>
              <w:t xml:space="preserve">ния. Решены </w:t>
            </w:r>
            <w:r w:rsidRPr="00E30A01">
              <w:rPr>
                <w:sz w:val="20"/>
                <w:szCs w:val="20"/>
              </w:rPr>
              <w:t>тип</w:t>
            </w:r>
            <w:r w:rsidRPr="00E30A01">
              <w:rPr>
                <w:sz w:val="20"/>
                <w:szCs w:val="20"/>
              </w:rPr>
              <w:t>о</w:t>
            </w:r>
            <w:r w:rsidRPr="00E30A01">
              <w:rPr>
                <w:sz w:val="20"/>
                <w:szCs w:val="20"/>
              </w:rPr>
              <w:t>вые задачи с негр</w:t>
            </w:r>
            <w:r w:rsidRPr="00E30A01">
              <w:rPr>
                <w:sz w:val="20"/>
                <w:szCs w:val="20"/>
              </w:rPr>
              <w:t>у</w:t>
            </w:r>
            <w:r w:rsidRPr="00E30A01">
              <w:rPr>
                <w:sz w:val="20"/>
                <w:szCs w:val="20"/>
              </w:rPr>
              <w:t xml:space="preserve">быми ошибками. </w:t>
            </w:r>
            <w:r w:rsidRPr="00E30A01">
              <w:rPr>
                <w:spacing w:val="-1"/>
                <w:sz w:val="20"/>
                <w:szCs w:val="20"/>
              </w:rPr>
              <w:t xml:space="preserve">Выполнены все </w:t>
            </w:r>
            <w:proofErr w:type="gramStart"/>
            <w:r w:rsidRPr="00E30A01">
              <w:rPr>
                <w:spacing w:val="-1"/>
                <w:sz w:val="20"/>
                <w:szCs w:val="20"/>
              </w:rPr>
              <w:t>задания</w:t>
            </w:r>
            <w:proofErr w:type="gramEnd"/>
            <w:r w:rsidRPr="00E30A01">
              <w:rPr>
                <w:spacing w:val="-1"/>
                <w:sz w:val="20"/>
                <w:szCs w:val="20"/>
              </w:rPr>
              <w:t xml:space="preserve"> но </w:t>
            </w:r>
            <w:r w:rsidRPr="00E30A01">
              <w:rPr>
                <w:sz w:val="20"/>
                <w:szCs w:val="20"/>
              </w:rPr>
              <w:t>не в по</w:t>
            </w:r>
            <w:r w:rsidRPr="00E30A01">
              <w:rPr>
                <w:sz w:val="20"/>
                <w:szCs w:val="20"/>
              </w:rPr>
              <w:t>л</w:t>
            </w:r>
            <w:r w:rsidRPr="00E30A01">
              <w:rPr>
                <w:sz w:val="20"/>
                <w:szCs w:val="20"/>
              </w:rPr>
              <w:t>ном объеме.</w:t>
            </w:r>
          </w:p>
        </w:tc>
        <w:tc>
          <w:tcPr>
            <w:tcW w:w="2213" w:type="dxa"/>
          </w:tcPr>
          <w:p w:rsidR="00164AD6" w:rsidRDefault="00164AD6" w:rsidP="00ED62A3">
            <w:pPr>
              <w:shd w:val="clear" w:color="auto" w:fill="FFFFFF"/>
              <w:spacing w:line="178" w:lineRule="exact"/>
              <w:ind w:left="5" w:right="115" w:firstLine="5"/>
              <w:jc w:val="center"/>
              <w:rPr>
                <w:sz w:val="20"/>
                <w:szCs w:val="20"/>
              </w:rPr>
            </w:pPr>
          </w:p>
          <w:p w:rsidR="00164AD6" w:rsidRPr="00E30A01" w:rsidRDefault="00164AD6" w:rsidP="00ED62A3">
            <w:pPr>
              <w:shd w:val="clear" w:color="auto" w:fill="FFFFFF"/>
              <w:spacing w:line="178" w:lineRule="exact"/>
              <w:ind w:left="5" w:right="115" w:firstLine="5"/>
              <w:jc w:val="center"/>
              <w:rPr>
                <w:sz w:val="20"/>
                <w:szCs w:val="20"/>
              </w:rPr>
            </w:pPr>
            <w:r w:rsidRPr="00E30A01">
              <w:rPr>
                <w:sz w:val="20"/>
                <w:szCs w:val="20"/>
              </w:rPr>
              <w:t>Продемонстриров</w:t>
            </w:r>
            <w:r w:rsidRPr="00E30A01">
              <w:rPr>
                <w:sz w:val="20"/>
                <w:szCs w:val="20"/>
              </w:rPr>
              <w:t>а</w:t>
            </w:r>
            <w:r w:rsidRPr="00E30A01">
              <w:rPr>
                <w:sz w:val="20"/>
                <w:szCs w:val="20"/>
              </w:rPr>
              <w:t xml:space="preserve">ны все </w:t>
            </w:r>
            <w:r w:rsidRPr="00E30A01">
              <w:rPr>
                <w:spacing w:val="-1"/>
                <w:sz w:val="20"/>
                <w:szCs w:val="20"/>
              </w:rPr>
              <w:t xml:space="preserve">основные умения. Решены </w:t>
            </w:r>
            <w:r w:rsidRPr="00E30A01">
              <w:rPr>
                <w:sz w:val="20"/>
                <w:szCs w:val="20"/>
              </w:rPr>
              <w:t>все основные задачи с негрубыми оши</w:t>
            </w:r>
            <w:r w:rsidRPr="00E30A01">
              <w:rPr>
                <w:sz w:val="20"/>
                <w:szCs w:val="20"/>
              </w:rPr>
              <w:t>б</w:t>
            </w:r>
            <w:r w:rsidRPr="00E30A01">
              <w:rPr>
                <w:sz w:val="20"/>
                <w:szCs w:val="20"/>
              </w:rPr>
              <w:t xml:space="preserve">ками. </w:t>
            </w:r>
            <w:r w:rsidRPr="00E30A01">
              <w:rPr>
                <w:spacing w:val="-1"/>
                <w:sz w:val="20"/>
                <w:szCs w:val="20"/>
              </w:rPr>
              <w:t xml:space="preserve">Выполнены все задания, </w:t>
            </w:r>
            <w:r w:rsidRPr="00E30A01">
              <w:rPr>
                <w:sz w:val="20"/>
                <w:szCs w:val="20"/>
              </w:rPr>
              <w:t xml:space="preserve">но с  </w:t>
            </w:r>
            <w:r w:rsidRPr="00E30A01">
              <w:rPr>
                <w:spacing w:val="-1"/>
                <w:sz w:val="20"/>
                <w:szCs w:val="20"/>
              </w:rPr>
              <w:t>некоторыми недоч</w:t>
            </w:r>
            <w:r w:rsidRPr="00E30A01">
              <w:rPr>
                <w:spacing w:val="-1"/>
                <w:sz w:val="20"/>
                <w:szCs w:val="20"/>
              </w:rPr>
              <w:t>е</w:t>
            </w:r>
            <w:r w:rsidRPr="00E30A01">
              <w:rPr>
                <w:spacing w:val="-1"/>
                <w:sz w:val="20"/>
                <w:szCs w:val="20"/>
              </w:rPr>
              <w:t>тами.</w:t>
            </w:r>
          </w:p>
        </w:tc>
        <w:tc>
          <w:tcPr>
            <w:tcW w:w="3257" w:type="dxa"/>
          </w:tcPr>
          <w:p w:rsidR="00164AD6" w:rsidRDefault="00164AD6" w:rsidP="00ED62A3">
            <w:pPr>
              <w:shd w:val="clear" w:color="auto" w:fill="FFFFFF"/>
              <w:spacing w:line="182" w:lineRule="exact"/>
              <w:ind w:left="5" w:right="134" w:firstLine="10"/>
              <w:jc w:val="center"/>
              <w:rPr>
                <w:spacing w:val="-1"/>
                <w:sz w:val="20"/>
                <w:szCs w:val="20"/>
              </w:rPr>
            </w:pPr>
          </w:p>
          <w:p w:rsidR="00164AD6" w:rsidRPr="00E30A01" w:rsidRDefault="00164AD6" w:rsidP="00ED62A3">
            <w:pPr>
              <w:shd w:val="clear" w:color="auto" w:fill="FFFFFF"/>
              <w:spacing w:line="182" w:lineRule="exact"/>
              <w:ind w:left="5" w:right="134" w:firstLine="10"/>
              <w:jc w:val="center"/>
              <w:rPr>
                <w:sz w:val="20"/>
                <w:szCs w:val="20"/>
              </w:rPr>
            </w:pPr>
            <w:r w:rsidRPr="00E30A01">
              <w:rPr>
                <w:spacing w:val="-1"/>
                <w:sz w:val="20"/>
                <w:szCs w:val="20"/>
              </w:rPr>
              <w:t>Продемонстриров</w:t>
            </w:r>
            <w:r w:rsidRPr="00E30A01">
              <w:rPr>
                <w:spacing w:val="-1"/>
                <w:sz w:val="20"/>
                <w:szCs w:val="20"/>
              </w:rPr>
              <w:t>а</w:t>
            </w:r>
            <w:r w:rsidRPr="00E30A01">
              <w:rPr>
                <w:spacing w:val="-1"/>
                <w:sz w:val="20"/>
                <w:szCs w:val="20"/>
              </w:rPr>
              <w:t xml:space="preserve">ны все </w:t>
            </w:r>
            <w:r w:rsidRPr="00E30A01">
              <w:rPr>
                <w:sz w:val="20"/>
                <w:szCs w:val="20"/>
              </w:rPr>
              <w:t>основные умения, некоторые - на уровне хорошо закрепленных н</w:t>
            </w:r>
            <w:r w:rsidRPr="00E30A01">
              <w:rPr>
                <w:sz w:val="20"/>
                <w:szCs w:val="20"/>
              </w:rPr>
              <w:t>а</w:t>
            </w:r>
            <w:r w:rsidRPr="00E30A01">
              <w:rPr>
                <w:sz w:val="20"/>
                <w:szCs w:val="20"/>
              </w:rPr>
              <w:t>выков. Решены все основные задачи с отдельными нес</w:t>
            </w:r>
            <w:r w:rsidRPr="00E30A01">
              <w:rPr>
                <w:sz w:val="20"/>
                <w:szCs w:val="20"/>
              </w:rPr>
              <w:t>у</w:t>
            </w:r>
            <w:r w:rsidRPr="00E30A01">
              <w:rPr>
                <w:sz w:val="20"/>
                <w:szCs w:val="20"/>
              </w:rPr>
              <w:t xml:space="preserve">щественными </w:t>
            </w:r>
            <w:r w:rsidRPr="00E30A01">
              <w:rPr>
                <w:spacing w:val="-2"/>
                <w:sz w:val="20"/>
                <w:szCs w:val="20"/>
              </w:rPr>
              <w:t>ошибками. Выпо</w:t>
            </w:r>
            <w:r w:rsidRPr="00E30A01">
              <w:rPr>
                <w:spacing w:val="-2"/>
                <w:sz w:val="20"/>
                <w:szCs w:val="20"/>
              </w:rPr>
              <w:t>л</w:t>
            </w:r>
            <w:r w:rsidRPr="00E30A01">
              <w:rPr>
                <w:spacing w:val="-2"/>
                <w:sz w:val="20"/>
                <w:szCs w:val="20"/>
              </w:rPr>
              <w:t xml:space="preserve">нены все </w:t>
            </w:r>
            <w:r w:rsidRPr="00E30A01">
              <w:rPr>
                <w:spacing w:val="-1"/>
                <w:sz w:val="20"/>
                <w:szCs w:val="20"/>
              </w:rPr>
              <w:t xml:space="preserve">задания, в полном объеме, </w:t>
            </w:r>
            <w:r w:rsidRPr="00E30A01">
              <w:rPr>
                <w:sz w:val="20"/>
                <w:szCs w:val="20"/>
              </w:rPr>
              <w:t>без недочетов.</w:t>
            </w:r>
          </w:p>
        </w:tc>
      </w:tr>
    </w:tbl>
    <w:p w:rsidR="00164AD6" w:rsidRDefault="00164AD6" w:rsidP="00164AD6">
      <w:pPr>
        <w:spacing w:line="360" w:lineRule="auto"/>
      </w:pPr>
    </w:p>
    <w:p w:rsidR="00915E54" w:rsidRDefault="00915E54" w:rsidP="00177C43"/>
    <w:sectPr w:rsidR="00915E54" w:rsidSect="00ED62A3">
      <w:pgSz w:w="11906" w:h="16838"/>
      <w:pgMar w:top="1134" w:right="244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15" w:rsidRDefault="00ED62A3" w:rsidP="00292C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2A15" w:rsidRDefault="00ED62A3" w:rsidP="00292CE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15" w:rsidRDefault="00ED62A3" w:rsidP="00292CE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15" w:rsidRDefault="00ED62A3" w:rsidP="00292C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2A15" w:rsidRDefault="00ED62A3" w:rsidP="00292CE6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15" w:rsidRDefault="00ED62A3" w:rsidP="00292CE6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010"/>
    <w:multiLevelType w:val="hybridMultilevel"/>
    <w:tmpl w:val="D27C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0C7"/>
    <w:multiLevelType w:val="hybridMultilevel"/>
    <w:tmpl w:val="A6E2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411465"/>
    <w:multiLevelType w:val="hybridMultilevel"/>
    <w:tmpl w:val="2094324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11E47B7B"/>
    <w:multiLevelType w:val="multilevel"/>
    <w:tmpl w:val="387661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460B6240"/>
    <w:multiLevelType w:val="multilevel"/>
    <w:tmpl w:val="2C90F21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5">
    <w:nsid w:val="52C04552"/>
    <w:multiLevelType w:val="hybridMultilevel"/>
    <w:tmpl w:val="5DB0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D7D3E61"/>
    <w:multiLevelType w:val="hybridMultilevel"/>
    <w:tmpl w:val="91B2E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7C43"/>
    <w:rsid w:val="00164AD6"/>
    <w:rsid w:val="00177C43"/>
    <w:rsid w:val="003A7809"/>
    <w:rsid w:val="00721ADB"/>
    <w:rsid w:val="00915E54"/>
    <w:rsid w:val="009F17D2"/>
    <w:rsid w:val="00ED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4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C43"/>
    <w:pPr>
      <w:keepNext/>
      <w:widowControl/>
      <w:autoSpaceDE w:val="0"/>
      <w:autoSpaceDN w:val="0"/>
      <w:ind w:firstLine="284"/>
      <w:jc w:val="left"/>
      <w:outlineLvl w:val="0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C43"/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77C43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177C43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rsid w:val="00177C4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page number"/>
    <w:rsid w:val="00177C43"/>
  </w:style>
  <w:style w:type="paragraph" w:customStyle="1" w:styleId="a8">
    <w:name w:val="СВЕЛ таб/спис"/>
    <w:basedOn w:val="a"/>
    <w:link w:val="a9"/>
    <w:rsid w:val="00177C43"/>
    <w:pPr>
      <w:widowControl/>
      <w:ind w:firstLine="0"/>
      <w:jc w:val="left"/>
    </w:pPr>
    <w:rPr>
      <w:lang/>
    </w:rPr>
  </w:style>
  <w:style w:type="character" w:customStyle="1" w:styleId="a9">
    <w:name w:val="СВЕЛ таб/спис Знак"/>
    <w:link w:val="a8"/>
    <w:rsid w:val="00177C4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a">
    <w:name w:val="СВЕЛ список"/>
    <w:basedOn w:val="a8"/>
    <w:uiPriority w:val="99"/>
    <w:rsid w:val="00177C43"/>
    <w:pPr>
      <w:spacing w:line="360" w:lineRule="auto"/>
    </w:pPr>
    <w:rPr>
      <w:rFonts w:eastAsia="Arial Unicode MS"/>
      <w:lang w:val="ru-RU" w:eastAsia="ru-RU"/>
    </w:rPr>
  </w:style>
  <w:style w:type="paragraph" w:customStyle="1" w:styleId="ab">
    <w:name w:val="СВЕЛ загол без огл"/>
    <w:basedOn w:val="a"/>
    <w:uiPriority w:val="99"/>
    <w:rsid w:val="00177C43"/>
    <w:pPr>
      <w:widowControl/>
      <w:spacing w:before="120" w:after="120"/>
      <w:ind w:firstLine="709"/>
      <w:jc w:val="left"/>
    </w:pPr>
    <w:rPr>
      <w:b/>
    </w:rPr>
  </w:style>
  <w:style w:type="paragraph" w:customStyle="1" w:styleId="ac">
    <w:name w:val="СВЕЛ загол табл"/>
    <w:basedOn w:val="a"/>
    <w:uiPriority w:val="99"/>
    <w:rsid w:val="00177C43"/>
    <w:pPr>
      <w:widowControl/>
      <w:ind w:firstLine="0"/>
      <w:jc w:val="center"/>
    </w:pPr>
    <w:rPr>
      <w:b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177C43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rsid w:val="00164AD6"/>
    <w:rPr>
      <w:color w:val="0000FF"/>
      <w:u w:val="single"/>
    </w:rPr>
  </w:style>
  <w:style w:type="paragraph" w:styleId="ae">
    <w:name w:val="Body Text"/>
    <w:basedOn w:val="a"/>
    <w:link w:val="11"/>
    <w:uiPriority w:val="99"/>
    <w:rsid w:val="00164AD6"/>
    <w:pPr>
      <w:widowControl/>
      <w:spacing w:after="120"/>
      <w:ind w:firstLine="0"/>
      <w:jc w:val="left"/>
    </w:pPr>
  </w:style>
  <w:style w:type="character" w:customStyle="1" w:styleId="af">
    <w:name w:val="Основной текст Знак"/>
    <w:basedOn w:val="a0"/>
    <w:link w:val="ae"/>
    <w:uiPriority w:val="99"/>
    <w:semiHidden/>
    <w:rsid w:val="00164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e"/>
    <w:uiPriority w:val="99"/>
    <w:locked/>
    <w:rsid w:val="00164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12"/>
    <w:uiPriority w:val="99"/>
    <w:qFormat/>
    <w:rsid w:val="00164AD6"/>
    <w:pPr>
      <w:widowControl/>
      <w:spacing w:line="360" w:lineRule="auto"/>
      <w:ind w:firstLine="0"/>
      <w:jc w:val="center"/>
    </w:pPr>
    <w:rPr>
      <w:b/>
      <w:bCs/>
      <w:lang w:eastAsia="ar-SA"/>
    </w:rPr>
  </w:style>
  <w:style w:type="character" w:customStyle="1" w:styleId="af1">
    <w:name w:val="Подзаголовок Знак"/>
    <w:basedOn w:val="a0"/>
    <w:link w:val="af0"/>
    <w:uiPriority w:val="11"/>
    <w:rsid w:val="00164A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Подзаголовок Знак1"/>
    <w:basedOn w:val="a0"/>
    <w:link w:val="af0"/>
    <w:uiPriority w:val="99"/>
    <w:locked/>
    <w:rsid w:val="00164AD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uiPriority w:val="99"/>
    <w:rsid w:val="00164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hyperlink" Target="http://www.studentlibrary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hyperlink" Target="http://www.znanium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znanium.com/catalog.php?item=goextsearch&amp;title=%D0%B0%D0%BB%D0%B3%D0%B5%D0%B1%D1%80%D0%B0&amp;school=2" TargetMode="External"/><Relationship Id="rId5" Type="http://schemas.openxmlformats.org/officeDocument/2006/relationships/footer" Target="footer1.xml"/><Relationship Id="rId15" Type="http://schemas.openxmlformats.org/officeDocument/2006/relationships/hyperlink" Target="https://www.biblio-online.ru/book/0523A6DF-2657-4F49-8ACE-1B790E30D8C8" TargetMode="External"/><Relationship Id="rId10" Type="http://schemas.openxmlformats.org/officeDocument/2006/relationships/hyperlink" Target="https://www.biblio-online.ru/book/D4B1DE57-5DCA-464F-9D73-2B57AACBD2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3F803EA3-2037-4108-BEB3-6997D8AFAD9E" TargetMode="External"/><Relationship Id="rId14" Type="http://schemas.openxmlformats.org/officeDocument/2006/relationships/hyperlink" Target="https://www.biblio-online.ru/book/EA8E67E8-39EB-4A22-9E07-BD7637CAB2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5844</Words>
  <Characters>33313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Сергеева</dc:creator>
  <cp:lastModifiedBy>Таня Сергеева</cp:lastModifiedBy>
  <cp:revision>1</cp:revision>
  <dcterms:created xsi:type="dcterms:W3CDTF">2021-06-23T10:57:00Z</dcterms:created>
  <dcterms:modified xsi:type="dcterms:W3CDTF">2021-06-23T12:09:00Z</dcterms:modified>
</cp:coreProperties>
</file>