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2F9C" w14:textId="77777777" w:rsidR="001778BF" w:rsidRPr="00CE254B" w:rsidRDefault="001778BF" w:rsidP="001778BF">
      <w:pPr>
        <w:ind w:hanging="142"/>
      </w:pPr>
      <w:r w:rsidRPr="00CE254B">
        <w:t>МИНИСТЕРСТВО НАУКИ И ВЫСШЕГО ОБРАЗОВАНИЯ РОССИЙСКОЙ ФЕДЕРАЦИИ</w:t>
      </w:r>
    </w:p>
    <w:p w14:paraId="620245A4" w14:textId="77777777" w:rsidR="001778BF" w:rsidRPr="00CE254B" w:rsidRDefault="001778BF" w:rsidP="001778BF">
      <w:pPr>
        <w:ind w:left="-567" w:firstLine="0"/>
        <w:jc w:val="center"/>
      </w:pPr>
      <w:r w:rsidRPr="00CE254B">
        <w:t>Федеральное государственное автономное образовательное учреждение</w:t>
      </w:r>
      <w:r w:rsidRPr="004A7C63">
        <w:t xml:space="preserve"> </w:t>
      </w:r>
      <w:r w:rsidRPr="00CE254B">
        <w:t>высшего образования</w:t>
      </w:r>
    </w:p>
    <w:p w14:paraId="0C3699D8" w14:textId="77777777" w:rsidR="001778BF" w:rsidRDefault="001778BF" w:rsidP="001778BF">
      <w:pPr>
        <w:jc w:val="center"/>
      </w:pPr>
      <w:r w:rsidRPr="00CE254B">
        <w:t>«Национальный исследовательский</w:t>
      </w:r>
      <w:r w:rsidRPr="004A7C63">
        <w:t xml:space="preserve"> </w:t>
      </w:r>
      <w:r w:rsidRPr="00CE254B">
        <w:t xml:space="preserve">Нижегородский государственный университет </w:t>
      </w:r>
    </w:p>
    <w:p w14:paraId="25B8B136" w14:textId="77777777" w:rsidR="001778BF" w:rsidRPr="00CE254B" w:rsidRDefault="001778BF" w:rsidP="001778BF">
      <w:pPr>
        <w:jc w:val="center"/>
      </w:pPr>
      <w:r w:rsidRPr="00CE254B">
        <w:t>им. Н.И. Лобачевского»</w:t>
      </w:r>
    </w:p>
    <w:p w14:paraId="397331DE" w14:textId="77777777" w:rsidR="001778BF" w:rsidRPr="00CE254B" w:rsidRDefault="001778BF" w:rsidP="001778BF">
      <w:pPr>
        <w:jc w:val="center"/>
      </w:pPr>
    </w:p>
    <w:p w14:paraId="134CF5E8" w14:textId="77777777" w:rsidR="00891CDA" w:rsidRPr="00891CDA" w:rsidRDefault="00891CDA" w:rsidP="00891CDA">
      <w:pPr>
        <w:tabs>
          <w:tab w:val="left" w:pos="142"/>
        </w:tabs>
        <w:jc w:val="center"/>
      </w:pPr>
      <w:r w:rsidRPr="00891CDA">
        <w:t>Институт экономики и предпринимательства</w:t>
      </w:r>
    </w:p>
    <w:p w14:paraId="0A827A1C" w14:textId="77777777" w:rsidR="001778BF" w:rsidRPr="00CE254B" w:rsidRDefault="001778BF" w:rsidP="001778BF">
      <w:pPr>
        <w:pStyle w:val="a3"/>
        <w:widowControl w:val="0"/>
        <w:shd w:val="clear" w:color="auto" w:fill="FFFFFF"/>
        <w:tabs>
          <w:tab w:val="num" w:pos="-142"/>
          <w:tab w:val="num" w:pos="0"/>
        </w:tabs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339D2" w14:textId="77777777" w:rsidR="001778BF" w:rsidRPr="00CE254B" w:rsidRDefault="001778BF" w:rsidP="001778BF">
      <w:pPr>
        <w:jc w:val="center"/>
      </w:pPr>
    </w:p>
    <w:p w14:paraId="0D1E093B" w14:textId="77777777" w:rsidR="001778BF" w:rsidRPr="00CE254B" w:rsidRDefault="001778BF" w:rsidP="001778BF">
      <w:pPr>
        <w:jc w:val="right"/>
      </w:pPr>
    </w:p>
    <w:p w14:paraId="5454CB0A" w14:textId="77777777" w:rsidR="001778BF" w:rsidRPr="00CE254B" w:rsidRDefault="001778BF" w:rsidP="001778BF">
      <w:pPr>
        <w:ind w:left="5529" w:firstLine="0"/>
      </w:pPr>
      <w:r w:rsidRPr="00CE254B">
        <w:t>УТВЕРЖДЕНО</w:t>
      </w:r>
    </w:p>
    <w:p w14:paraId="53FE17B9" w14:textId="77777777" w:rsidR="001778BF" w:rsidRPr="00CE254B" w:rsidRDefault="001778BF" w:rsidP="001778BF">
      <w:pPr>
        <w:ind w:left="5529" w:firstLine="0"/>
      </w:pPr>
    </w:p>
    <w:p w14:paraId="55E0ECEC" w14:textId="77777777" w:rsidR="001778BF" w:rsidRPr="00CE254B" w:rsidRDefault="001778BF" w:rsidP="001778BF">
      <w:pPr>
        <w:ind w:left="5529" w:firstLine="0"/>
      </w:pPr>
      <w:r w:rsidRPr="00CE254B">
        <w:t>решением ученого совета ННГУ</w:t>
      </w:r>
    </w:p>
    <w:p w14:paraId="30EDF5F9" w14:textId="77777777" w:rsidR="001778BF" w:rsidRPr="00CE254B" w:rsidRDefault="001778BF" w:rsidP="001778BF">
      <w:pPr>
        <w:ind w:left="5529" w:firstLine="0"/>
        <w:jc w:val="center"/>
      </w:pPr>
      <w:r w:rsidRPr="00CE254B">
        <w:t xml:space="preserve">                    протокол от </w:t>
      </w:r>
    </w:p>
    <w:p w14:paraId="34021BF0" w14:textId="09C792E3" w:rsidR="001778BF" w:rsidRPr="00CE254B" w:rsidRDefault="001778BF" w:rsidP="001778BF">
      <w:pPr>
        <w:ind w:left="5529" w:firstLine="0"/>
      </w:pPr>
      <w:r w:rsidRPr="00CE254B">
        <w:t>"</w:t>
      </w:r>
      <w:r w:rsidR="00B60A32">
        <w:t>11</w:t>
      </w:r>
      <w:r w:rsidRPr="00CE254B">
        <w:t>"</w:t>
      </w:r>
      <w:r w:rsidR="00B60A32">
        <w:t>мая</w:t>
      </w:r>
      <w:r w:rsidRPr="00CE254B">
        <w:t xml:space="preserve"> 20</w:t>
      </w:r>
      <w:r w:rsidR="00B60A32">
        <w:t>21</w:t>
      </w:r>
      <w:r w:rsidRPr="00CE254B">
        <w:t>г.  №</w:t>
      </w:r>
      <w:r w:rsidR="00B60A32">
        <w:t xml:space="preserve"> 2</w:t>
      </w:r>
    </w:p>
    <w:p w14:paraId="4FF68ECB" w14:textId="77777777" w:rsidR="001778BF" w:rsidRPr="00CE254B" w:rsidRDefault="001778BF" w:rsidP="001778BF">
      <w:pPr>
        <w:tabs>
          <w:tab w:val="left" w:pos="142"/>
        </w:tabs>
        <w:jc w:val="right"/>
      </w:pPr>
    </w:p>
    <w:p w14:paraId="40D0DBF6" w14:textId="77777777" w:rsidR="001778BF" w:rsidRPr="00CE254B" w:rsidRDefault="001778BF" w:rsidP="001778BF">
      <w:pPr>
        <w:tabs>
          <w:tab w:val="left" w:pos="142"/>
          <w:tab w:val="left" w:pos="5670"/>
        </w:tabs>
      </w:pPr>
    </w:p>
    <w:p w14:paraId="27933A85" w14:textId="77777777" w:rsidR="001778BF" w:rsidRPr="00CE254B" w:rsidRDefault="001778BF" w:rsidP="001778BF">
      <w:pPr>
        <w:tabs>
          <w:tab w:val="left" w:pos="142"/>
          <w:tab w:val="left" w:pos="5670"/>
        </w:tabs>
      </w:pPr>
    </w:p>
    <w:p w14:paraId="5638C519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  <w:r w:rsidRPr="00CE254B">
        <w:rPr>
          <w:b/>
        </w:rPr>
        <w:t xml:space="preserve">Рабочая программа </w:t>
      </w:r>
      <w:r>
        <w:rPr>
          <w:b/>
        </w:rPr>
        <w:t xml:space="preserve">учебной </w:t>
      </w:r>
      <w:r w:rsidRPr="00CE254B">
        <w:rPr>
          <w:b/>
        </w:rPr>
        <w:t>дисциплины</w:t>
      </w:r>
    </w:p>
    <w:p w14:paraId="5AEE468B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u w:val="single"/>
        </w:rPr>
      </w:pPr>
    </w:p>
    <w:p w14:paraId="02152302" w14:textId="77777777" w:rsidR="00891CDA" w:rsidRP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u w:val="single"/>
        </w:rPr>
      </w:pPr>
      <w:r w:rsidRPr="00891CDA">
        <w:rPr>
          <w:u w:val="single"/>
        </w:rPr>
        <w:t>Основы определения стоимости компании</w:t>
      </w:r>
    </w:p>
    <w:p w14:paraId="7FECB567" w14:textId="77777777" w:rsidR="001778BF" w:rsidRPr="00891CDA" w:rsidRDefault="001778BF" w:rsidP="00891CDA">
      <w:pPr>
        <w:tabs>
          <w:tab w:val="left" w:pos="142"/>
        </w:tabs>
        <w:ind w:firstLine="0"/>
        <w:rPr>
          <w:b/>
        </w:rPr>
      </w:pPr>
    </w:p>
    <w:p w14:paraId="36F81AAB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6723F267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691742EA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3C6F019F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  <w:r w:rsidRPr="00CE254B">
        <w:rPr>
          <w:b/>
        </w:rPr>
        <w:t>Специальность среднего профессионального образования</w:t>
      </w:r>
    </w:p>
    <w:p w14:paraId="099DF8D9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</w:p>
    <w:p w14:paraId="0C604645" w14:textId="77777777" w:rsidR="00891CDA" w:rsidRPr="00891CDA" w:rsidRDefault="00891CDA" w:rsidP="00891CDA">
      <w:pPr>
        <w:contextualSpacing/>
        <w:jc w:val="center"/>
        <w:rPr>
          <w:u w:val="single"/>
        </w:rPr>
      </w:pPr>
      <w:r w:rsidRPr="00891CDA">
        <w:rPr>
          <w:u w:val="single"/>
        </w:rPr>
        <w:t>38.02.06 Финансы</w:t>
      </w:r>
    </w:p>
    <w:p w14:paraId="647489B3" w14:textId="77777777" w:rsidR="001778BF" w:rsidRPr="00CE254B" w:rsidRDefault="001778BF" w:rsidP="001778BF">
      <w:pPr>
        <w:tabs>
          <w:tab w:val="left" w:pos="142"/>
        </w:tabs>
        <w:jc w:val="center"/>
      </w:pPr>
      <w:r w:rsidRPr="00CE254B">
        <w:t xml:space="preserve">  </w:t>
      </w:r>
    </w:p>
    <w:p w14:paraId="65D3808D" w14:textId="77777777" w:rsidR="001778BF" w:rsidRPr="00CE254B" w:rsidRDefault="001778BF" w:rsidP="001778BF">
      <w:pPr>
        <w:tabs>
          <w:tab w:val="left" w:pos="142"/>
        </w:tabs>
        <w:ind w:firstLine="0"/>
      </w:pPr>
    </w:p>
    <w:p w14:paraId="7DF789F8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1C74ECC0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  <w:r w:rsidRPr="00CE254B">
        <w:rPr>
          <w:b/>
        </w:rPr>
        <w:t>Квалификация выпускника</w:t>
      </w:r>
    </w:p>
    <w:p w14:paraId="4CAB4CC1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</w:p>
    <w:p w14:paraId="62AC5B22" w14:textId="77777777" w:rsidR="001778BF" w:rsidRPr="00CE254B" w:rsidRDefault="00891CDA" w:rsidP="00891CDA">
      <w:pPr>
        <w:tabs>
          <w:tab w:val="left" w:pos="142"/>
        </w:tabs>
      </w:pPr>
      <w:r>
        <w:t xml:space="preserve">                                                                </w:t>
      </w:r>
      <w:r w:rsidRPr="00891CDA">
        <w:rPr>
          <w:u w:val="single"/>
        </w:rPr>
        <w:t>«Финансист»</w:t>
      </w:r>
    </w:p>
    <w:p w14:paraId="09310B16" w14:textId="77777777" w:rsidR="001778BF" w:rsidRPr="00CE254B" w:rsidRDefault="001778BF" w:rsidP="001778BF">
      <w:pPr>
        <w:tabs>
          <w:tab w:val="left" w:pos="142"/>
        </w:tabs>
      </w:pPr>
    </w:p>
    <w:p w14:paraId="3982F567" w14:textId="77777777" w:rsidR="001778BF" w:rsidRPr="00CE254B" w:rsidRDefault="001778BF" w:rsidP="001778BF">
      <w:pPr>
        <w:tabs>
          <w:tab w:val="left" w:pos="142"/>
        </w:tabs>
        <w:jc w:val="center"/>
        <w:rPr>
          <w:b/>
        </w:rPr>
      </w:pPr>
      <w:r w:rsidRPr="00CE254B">
        <w:rPr>
          <w:b/>
        </w:rPr>
        <w:t>Форма обучения</w:t>
      </w:r>
    </w:p>
    <w:p w14:paraId="700D42E9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47CCE452" w14:textId="77777777" w:rsidR="00891CDA" w:rsidRPr="003C3514" w:rsidRDefault="00891CDA" w:rsidP="00891CDA">
      <w:pPr>
        <w:contextualSpacing/>
        <w:rPr>
          <w:sz w:val="28"/>
          <w:szCs w:val="28"/>
          <w:u w:val="single"/>
        </w:rPr>
      </w:pPr>
      <w:r>
        <w:t xml:space="preserve">                                                                      </w:t>
      </w:r>
      <w:r w:rsidRPr="00891CDA">
        <w:rPr>
          <w:sz w:val="28"/>
          <w:szCs w:val="28"/>
          <w:u w:val="single"/>
        </w:rPr>
        <w:t xml:space="preserve"> </w:t>
      </w:r>
      <w:r w:rsidRPr="00891CDA">
        <w:rPr>
          <w:u w:val="single"/>
        </w:rPr>
        <w:t>очная</w:t>
      </w:r>
    </w:p>
    <w:p w14:paraId="1A600B69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71A28B04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03BC0A6C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5FE88F59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77D0396C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0A37DA40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1BBC8006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2988378E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69C8001A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38B8C428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2349FCCA" w14:textId="77777777" w:rsidR="001778BF" w:rsidRPr="00CE254B" w:rsidRDefault="001778BF" w:rsidP="001778BF">
      <w:pPr>
        <w:tabs>
          <w:tab w:val="left" w:pos="142"/>
        </w:tabs>
        <w:jc w:val="center"/>
      </w:pPr>
      <w:r w:rsidRPr="00CE254B">
        <w:t>20</w:t>
      </w:r>
      <w:r w:rsidR="00891CDA">
        <w:t xml:space="preserve">21 </w:t>
      </w:r>
      <w:r w:rsidRPr="00CE254B">
        <w:t>год</w:t>
      </w:r>
    </w:p>
    <w:p w14:paraId="68738515" w14:textId="77777777" w:rsidR="001778BF" w:rsidRPr="00CE254B" w:rsidRDefault="001778BF" w:rsidP="001778BF">
      <w:pPr>
        <w:tabs>
          <w:tab w:val="left" w:pos="142"/>
        </w:tabs>
        <w:jc w:val="center"/>
      </w:pPr>
    </w:p>
    <w:p w14:paraId="32C55D35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58958747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7B73A481" w14:textId="77777777" w:rsidR="00891CDA" w:rsidRDefault="00891CDA" w:rsidP="00891CDA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</w:pPr>
    </w:p>
    <w:p w14:paraId="1E7AD06B" w14:textId="77777777" w:rsidR="00891CDA" w:rsidRDefault="00891CDA" w:rsidP="00891CDA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</w:pPr>
    </w:p>
    <w:p w14:paraId="689A4D8B" w14:textId="77777777" w:rsidR="00891CDA" w:rsidRDefault="00891CDA" w:rsidP="00891CDA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</w:pPr>
    </w:p>
    <w:p w14:paraId="029DC1F0" w14:textId="77777777" w:rsidR="00891CDA" w:rsidRDefault="00891CDA" w:rsidP="00891CDA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</w:pPr>
      <w:r w:rsidRPr="00CE254B">
        <w:t xml:space="preserve">Программа </w:t>
      </w:r>
      <w:r>
        <w:t xml:space="preserve">учебной </w:t>
      </w:r>
      <w:r w:rsidRPr="00CE254B">
        <w:t xml:space="preserve">дисциплины составлена в соответствии с требованиями </w:t>
      </w:r>
      <w:r>
        <w:t xml:space="preserve">   ФГОС СПО по специальности  </w:t>
      </w:r>
      <w:r w:rsidRPr="00456474">
        <w:t>38.02.06 Финансы</w:t>
      </w:r>
    </w:p>
    <w:p w14:paraId="7925D200" w14:textId="77777777" w:rsidR="00891CDA" w:rsidRDefault="00891CDA" w:rsidP="00891CDA">
      <w:pPr>
        <w:tabs>
          <w:tab w:val="left" w:pos="916"/>
          <w:tab w:val="left" w:pos="18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0"/>
      </w:pPr>
    </w:p>
    <w:p w14:paraId="3AF64496" w14:textId="77777777" w:rsidR="00891CDA" w:rsidRPr="00CE254B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</w:pPr>
    </w:p>
    <w:p w14:paraId="14B1FF58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B9D8613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352D35BC" w14:textId="77777777" w:rsidR="00891CDA" w:rsidRPr="00CE254B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       </w:t>
      </w:r>
      <w:r w:rsidRPr="00CE254B">
        <w:t>Автор:</w:t>
      </w:r>
    </w:p>
    <w:p w14:paraId="227334EE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38C25AD0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1322BAED" w14:textId="77777777" w:rsidR="00891CDA" w:rsidRDefault="00891CDA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  <w:r>
        <w:t xml:space="preserve">    преподаватель СПО ИЭП ННГУ      _____________</w:t>
      </w:r>
      <w:r w:rsidRPr="00CE254B">
        <w:t xml:space="preserve"> </w:t>
      </w:r>
      <w:r>
        <w:t xml:space="preserve">                 </w:t>
      </w:r>
      <w:r w:rsidRPr="00CE254B">
        <w:t xml:space="preserve">  </w:t>
      </w:r>
      <w:proofErr w:type="spellStart"/>
      <w:r>
        <w:t>Шалова</w:t>
      </w:r>
      <w:proofErr w:type="spellEnd"/>
      <w:r>
        <w:t xml:space="preserve"> И.С.</w:t>
      </w:r>
      <w:r w:rsidRPr="00CE254B">
        <w:rPr>
          <w:vertAlign w:val="superscript"/>
        </w:rPr>
        <w:t xml:space="preserve">            </w:t>
      </w:r>
    </w:p>
    <w:p w14:paraId="3669D603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1544089C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6E0B0224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375E0522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2CF7AC1D" w14:textId="77777777" w:rsidR="00891CDA" w:rsidRDefault="00891CDA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</w:pPr>
    </w:p>
    <w:p w14:paraId="3492A84E" w14:textId="77777777" w:rsidR="001778BF" w:rsidRPr="00CE254B" w:rsidRDefault="001778BF" w:rsidP="00891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vertAlign w:val="superscript"/>
        </w:rPr>
      </w:pPr>
      <w:r w:rsidRPr="00CE254B">
        <w:rPr>
          <w:vertAlign w:val="superscript"/>
        </w:rPr>
        <w:t xml:space="preserve">         </w:t>
      </w:r>
    </w:p>
    <w:p w14:paraId="794F9505" w14:textId="77777777" w:rsidR="001778BF" w:rsidRPr="00CE254B" w:rsidRDefault="001778BF" w:rsidP="00177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D14D51A" w14:textId="77777777" w:rsidR="001778BF" w:rsidRPr="00CE254B" w:rsidRDefault="001778BF" w:rsidP="00177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E254B">
        <w:t>Программа рассмотрена и одобрена на заседании методической комиссии</w:t>
      </w:r>
    </w:p>
    <w:p w14:paraId="2340430E" w14:textId="77777777" w:rsidR="001778BF" w:rsidRPr="00CE254B" w:rsidRDefault="001778BF" w:rsidP="00177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E254B">
        <w:t xml:space="preserve"> «_</w:t>
      </w:r>
      <w:r w:rsidR="00891CDA">
        <w:t>11</w:t>
      </w:r>
      <w:r w:rsidRPr="00CE254B">
        <w:t>__» ____</w:t>
      </w:r>
      <w:r w:rsidR="00891CDA">
        <w:t>05</w:t>
      </w:r>
      <w:r w:rsidRPr="00CE254B">
        <w:t>____20</w:t>
      </w:r>
      <w:r w:rsidR="00891CDA">
        <w:t>21</w:t>
      </w:r>
      <w:r w:rsidRPr="00CE254B">
        <w:t>___ протокол №_</w:t>
      </w:r>
      <w:r w:rsidR="00891CDA">
        <w:t>2</w:t>
      </w:r>
      <w:r w:rsidRPr="00CE254B">
        <w:t>___.</w:t>
      </w:r>
    </w:p>
    <w:p w14:paraId="73592642" w14:textId="77777777" w:rsidR="001778BF" w:rsidRPr="00CE254B" w:rsidRDefault="001778BF" w:rsidP="001778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E1D9854" w14:textId="77777777" w:rsidR="001778BF" w:rsidRPr="00CE254B" w:rsidRDefault="001778BF" w:rsidP="00177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  <w:r w:rsidRPr="00CE254B">
        <w:rPr>
          <w:bCs/>
          <w:i/>
        </w:rPr>
        <w:br w:type="page"/>
      </w:r>
    </w:p>
    <w:p w14:paraId="1069AD27" w14:textId="77777777" w:rsidR="001778BF" w:rsidRPr="00CE254B" w:rsidRDefault="001778BF" w:rsidP="00177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</w:rPr>
      </w:pPr>
    </w:p>
    <w:p w14:paraId="41247474" w14:textId="77777777" w:rsidR="001778BF" w:rsidRPr="00CE254B" w:rsidRDefault="001778BF" w:rsidP="00177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CE254B">
        <w:rPr>
          <w:b/>
        </w:rPr>
        <w:t>СОДЕРЖАНИЕ</w:t>
      </w:r>
    </w:p>
    <w:p w14:paraId="2E946454" w14:textId="77777777" w:rsidR="001778BF" w:rsidRPr="00CE254B" w:rsidRDefault="001778BF" w:rsidP="001778BF"/>
    <w:p w14:paraId="0DD9AA5C" w14:textId="77777777" w:rsidR="001778BF" w:rsidRPr="00CE254B" w:rsidRDefault="001778BF" w:rsidP="001778BF">
      <w:pPr>
        <w:ind w:firstLine="0"/>
        <w:jc w:val="center"/>
      </w:pPr>
      <w:r w:rsidRPr="00CE254B">
        <w:rPr>
          <w:b/>
        </w:rPr>
        <w:t xml:space="preserve">                                                                                                                                   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7087"/>
        <w:gridCol w:w="1012"/>
      </w:tblGrid>
      <w:tr w:rsidR="001778BF" w:rsidRPr="00CE254B" w14:paraId="66F3B47F" w14:textId="77777777" w:rsidTr="0039243A">
        <w:tc>
          <w:tcPr>
            <w:tcW w:w="959" w:type="dxa"/>
          </w:tcPr>
          <w:p w14:paraId="7269359B" w14:textId="77777777" w:rsidR="001778BF" w:rsidRPr="00CE254B" w:rsidRDefault="001778BF" w:rsidP="001778BF">
            <w:pPr>
              <w:pStyle w:val="1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14:paraId="493A5F43" w14:textId="77777777" w:rsidR="001778BF" w:rsidRPr="00CE254B" w:rsidRDefault="001778BF" w:rsidP="0039243A">
            <w:pPr>
              <w:pStyle w:val="1"/>
              <w:ind w:firstLine="0"/>
              <w:jc w:val="both"/>
              <w:rPr>
                <w:b/>
              </w:rPr>
            </w:pPr>
            <w:r w:rsidRPr="00CE254B">
              <w:rPr>
                <w:b/>
              </w:rPr>
              <w:t xml:space="preserve">ОБЩАЯ ХАРАКТЕРИСТИКА РАБОЧЕЙ ПРОГРАММЫ </w:t>
            </w:r>
            <w:r>
              <w:rPr>
                <w:b/>
              </w:rPr>
              <w:t xml:space="preserve">УЧЕБНОЙ </w:t>
            </w:r>
            <w:r w:rsidRPr="00CE254B">
              <w:rPr>
                <w:b/>
              </w:rPr>
              <w:t>ДИСЦИПЛИНЫ</w:t>
            </w:r>
          </w:p>
          <w:p w14:paraId="5F65732A" w14:textId="77777777" w:rsidR="001778BF" w:rsidRPr="00CE254B" w:rsidRDefault="001778BF" w:rsidP="0039243A"/>
        </w:tc>
        <w:tc>
          <w:tcPr>
            <w:tcW w:w="1012" w:type="dxa"/>
            <w:shd w:val="clear" w:color="auto" w:fill="auto"/>
          </w:tcPr>
          <w:p w14:paraId="52000CB1" w14:textId="77777777" w:rsidR="001778BF" w:rsidRPr="00CE254B" w:rsidRDefault="001517DE" w:rsidP="0039243A">
            <w:pPr>
              <w:jc w:val="center"/>
            </w:pPr>
            <w:r>
              <w:t>4</w:t>
            </w:r>
          </w:p>
        </w:tc>
      </w:tr>
      <w:tr w:rsidR="001778BF" w:rsidRPr="00CE254B" w14:paraId="56E4E9E0" w14:textId="77777777" w:rsidTr="0039243A">
        <w:tc>
          <w:tcPr>
            <w:tcW w:w="959" w:type="dxa"/>
          </w:tcPr>
          <w:p w14:paraId="2E604FF1" w14:textId="77777777" w:rsidR="001778BF" w:rsidRPr="00CE254B" w:rsidRDefault="001778BF" w:rsidP="001778B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14:paraId="3FE7A84B" w14:textId="77777777" w:rsidR="001778BF" w:rsidRPr="00CE254B" w:rsidRDefault="001778BF" w:rsidP="0039243A">
            <w:pPr>
              <w:pStyle w:val="1"/>
              <w:ind w:firstLine="0"/>
              <w:jc w:val="both"/>
              <w:rPr>
                <w:b/>
                <w:caps/>
              </w:rPr>
            </w:pPr>
            <w:r w:rsidRPr="00CE254B">
              <w:rPr>
                <w:b/>
                <w:caps/>
              </w:rPr>
              <w:t xml:space="preserve">СТРУКТУРА и содержание </w:t>
            </w:r>
            <w:r>
              <w:rPr>
                <w:b/>
                <w:caps/>
              </w:rPr>
              <w:t xml:space="preserve">УЧЕБНОЙ </w:t>
            </w:r>
            <w:r w:rsidRPr="00CE254B">
              <w:rPr>
                <w:b/>
                <w:caps/>
              </w:rPr>
              <w:t>ДИСЦИПЛИНЫ</w:t>
            </w:r>
          </w:p>
          <w:p w14:paraId="3530139F" w14:textId="77777777" w:rsidR="001778BF" w:rsidRPr="00CE254B" w:rsidRDefault="001778BF" w:rsidP="0039243A"/>
        </w:tc>
        <w:tc>
          <w:tcPr>
            <w:tcW w:w="1012" w:type="dxa"/>
            <w:shd w:val="clear" w:color="auto" w:fill="auto"/>
          </w:tcPr>
          <w:p w14:paraId="106D9474" w14:textId="77777777" w:rsidR="001778BF" w:rsidRPr="00CE254B" w:rsidRDefault="001517DE" w:rsidP="0039243A">
            <w:pPr>
              <w:jc w:val="center"/>
            </w:pPr>
            <w:r>
              <w:t>5</w:t>
            </w:r>
          </w:p>
        </w:tc>
      </w:tr>
      <w:tr w:rsidR="001778BF" w:rsidRPr="00CE254B" w14:paraId="15CF19D7" w14:textId="77777777" w:rsidTr="0039243A">
        <w:trPr>
          <w:trHeight w:val="670"/>
        </w:trPr>
        <w:tc>
          <w:tcPr>
            <w:tcW w:w="959" w:type="dxa"/>
          </w:tcPr>
          <w:p w14:paraId="26ED1802" w14:textId="77777777" w:rsidR="001778BF" w:rsidRPr="00CE254B" w:rsidRDefault="001778BF" w:rsidP="001778B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14:paraId="70BED233" w14:textId="77777777" w:rsidR="001778BF" w:rsidRPr="00CE254B" w:rsidRDefault="001778BF" w:rsidP="0039243A">
            <w:pPr>
              <w:pStyle w:val="1"/>
              <w:ind w:firstLine="0"/>
              <w:jc w:val="both"/>
              <w:rPr>
                <w:b/>
                <w:caps/>
              </w:rPr>
            </w:pPr>
            <w:r w:rsidRPr="00CE254B">
              <w:rPr>
                <w:b/>
                <w:caps/>
              </w:rPr>
              <w:t xml:space="preserve">условия реализации  ПРОГРАММЫ </w:t>
            </w:r>
            <w:r>
              <w:rPr>
                <w:b/>
                <w:caps/>
              </w:rPr>
              <w:t xml:space="preserve">УЧЕБНОЙ </w:t>
            </w:r>
            <w:r w:rsidRPr="00CE254B">
              <w:rPr>
                <w:b/>
                <w:caps/>
              </w:rPr>
              <w:t>дисциплины</w:t>
            </w:r>
          </w:p>
        </w:tc>
        <w:tc>
          <w:tcPr>
            <w:tcW w:w="1012" w:type="dxa"/>
            <w:shd w:val="clear" w:color="auto" w:fill="auto"/>
          </w:tcPr>
          <w:p w14:paraId="6392E7AF" w14:textId="77777777" w:rsidR="001778BF" w:rsidRPr="00CE254B" w:rsidRDefault="001517DE" w:rsidP="0039243A">
            <w:pPr>
              <w:jc w:val="center"/>
            </w:pPr>
            <w:r>
              <w:t>9</w:t>
            </w:r>
          </w:p>
        </w:tc>
      </w:tr>
      <w:tr w:rsidR="001778BF" w:rsidRPr="00CE254B" w14:paraId="187CB922" w14:textId="77777777" w:rsidTr="0039243A">
        <w:trPr>
          <w:trHeight w:val="670"/>
        </w:trPr>
        <w:tc>
          <w:tcPr>
            <w:tcW w:w="959" w:type="dxa"/>
          </w:tcPr>
          <w:p w14:paraId="451F0AD9" w14:textId="77777777" w:rsidR="001778BF" w:rsidRPr="00CE254B" w:rsidRDefault="001778BF" w:rsidP="001778BF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</w:p>
        </w:tc>
        <w:tc>
          <w:tcPr>
            <w:tcW w:w="7087" w:type="dxa"/>
            <w:shd w:val="clear" w:color="auto" w:fill="auto"/>
          </w:tcPr>
          <w:p w14:paraId="52EFF415" w14:textId="77777777" w:rsidR="001778BF" w:rsidRPr="00CE254B" w:rsidRDefault="001778BF" w:rsidP="0039243A">
            <w:pPr>
              <w:pStyle w:val="1"/>
              <w:ind w:firstLine="0"/>
              <w:jc w:val="both"/>
              <w:rPr>
                <w:b/>
                <w:caps/>
              </w:rPr>
            </w:pPr>
            <w:r w:rsidRPr="00CE254B">
              <w:rPr>
                <w:b/>
                <w:caps/>
              </w:rPr>
              <w:t xml:space="preserve">Контроль и оценка результатов Освоения </w:t>
            </w:r>
            <w:r>
              <w:rPr>
                <w:b/>
                <w:caps/>
              </w:rPr>
              <w:t xml:space="preserve">УЧЕБНОЙ </w:t>
            </w:r>
            <w:r w:rsidRPr="00CE254B">
              <w:rPr>
                <w:b/>
                <w:caps/>
              </w:rPr>
              <w:t>дисциплины</w:t>
            </w:r>
          </w:p>
          <w:p w14:paraId="5A73ADE2" w14:textId="77777777" w:rsidR="001778BF" w:rsidRPr="00CE254B" w:rsidRDefault="001778BF" w:rsidP="0039243A">
            <w:pPr>
              <w:pStyle w:val="1"/>
              <w:ind w:firstLine="0"/>
              <w:jc w:val="both"/>
              <w:rPr>
                <w:b/>
                <w:caps/>
              </w:rPr>
            </w:pPr>
          </w:p>
          <w:p w14:paraId="22E2924B" w14:textId="77777777" w:rsidR="001778BF" w:rsidRPr="00CE254B" w:rsidRDefault="001778BF" w:rsidP="0039243A"/>
        </w:tc>
        <w:tc>
          <w:tcPr>
            <w:tcW w:w="1012" w:type="dxa"/>
            <w:shd w:val="clear" w:color="auto" w:fill="auto"/>
          </w:tcPr>
          <w:p w14:paraId="6912FCE4" w14:textId="77777777" w:rsidR="001778BF" w:rsidRPr="00CE254B" w:rsidRDefault="001517DE" w:rsidP="0039243A">
            <w:pPr>
              <w:jc w:val="center"/>
            </w:pPr>
            <w:r>
              <w:t>10</w:t>
            </w:r>
          </w:p>
        </w:tc>
      </w:tr>
    </w:tbl>
    <w:p w14:paraId="03D6FBF6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98CBF17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14:paraId="578BD46F" w14:textId="77777777" w:rsidR="001778BF" w:rsidRPr="00CE254B" w:rsidRDefault="001778BF" w:rsidP="001778BF">
      <w:pPr>
        <w:suppressAutoHyphens/>
        <w:ind w:firstLine="709"/>
        <w:jc w:val="center"/>
        <w:rPr>
          <w:b/>
        </w:rPr>
      </w:pPr>
      <w:r w:rsidRPr="00CE254B">
        <w:rPr>
          <w:b/>
          <w:caps/>
          <w:u w:val="single"/>
        </w:rPr>
        <w:br w:type="page"/>
      </w:r>
      <w:r w:rsidRPr="00CE254B">
        <w:rPr>
          <w:b/>
        </w:rPr>
        <w:lastRenderedPageBreak/>
        <w:t xml:space="preserve">1. ОБЩАЯ ХАРАКТЕРИСТИКА РАБОЧЕЙ ПРОГРАММЫ </w:t>
      </w:r>
      <w:r>
        <w:rPr>
          <w:b/>
        </w:rPr>
        <w:t xml:space="preserve">УЧЕБНОЙ </w:t>
      </w:r>
      <w:r w:rsidRPr="00CE254B">
        <w:rPr>
          <w:b/>
        </w:rPr>
        <w:t>ДИСЦИПЛИНЫ</w:t>
      </w:r>
    </w:p>
    <w:p w14:paraId="2A618290" w14:textId="77777777" w:rsidR="001778BF" w:rsidRPr="00CE254B" w:rsidRDefault="001778BF" w:rsidP="001778BF">
      <w:pPr>
        <w:suppressAutoHyphens/>
        <w:ind w:firstLine="709"/>
        <w:jc w:val="center"/>
        <w:rPr>
          <w:b/>
        </w:rPr>
      </w:pPr>
    </w:p>
    <w:p w14:paraId="79DA98CA" w14:textId="77777777" w:rsidR="001778BF" w:rsidRPr="00CE254B" w:rsidRDefault="001778BF" w:rsidP="001778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CE254B">
        <w:rPr>
          <w:b/>
        </w:rPr>
        <w:t xml:space="preserve">1.1. Место дисциплины в структуре основной образовательной программы: </w:t>
      </w:r>
      <w:r w:rsidRPr="00CE254B">
        <w:tab/>
      </w:r>
    </w:p>
    <w:p w14:paraId="52246C5A" w14:textId="77777777" w:rsidR="00F82F84" w:rsidRPr="00CE254B" w:rsidRDefault="001778BF" w:rsidP="00F82F84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CE254B">
        <w:t xml:space="preserve">Учебная дисциплина </w:t>
      </w:r>
      <w:r w:rsidR="00F82F84" w:rsidRPr="00F82F84">
        <w:t>«Основы определения стоимости компании»</w:t>
      </w:r>
      <w:r w:rsidR="00F82F84" w:rsidRPr="00CE254B">
        <w:t xml:space="preserve"> является обязательной частью </w:t>
      </w:r>
      <w:r w:rsidR="00F82F84">
        <w:t>профессионального</w:t>
      </w:r>
      <w:r w:rsidR="00F82F84" w:rsidRPr="00CE254B">
        <w:t xml:space="preserve"> </w:t>
      </w:r>
      <w:r w:rsidR="00F82F84" w:rsidRPr="00CE254B">
        <w:rPr>
          <w:i/>
        </w:rPr>
        <w:t xml:space="preserve"> </w:t>
      </w:r>
      <w:r w:rsidR="00F82F84" w:rsidRPr="00CE254B">
        <w:t>цикла основной образовательной прог</w:t>
      </w:r>
      <w:r w:rsidR="00F82F84">
        <w:t>раммы в соответствии с ФГОС по 38.02.06 Финансы.</w:t>
      </w:r>
    </w:p>
    <w:p w14:paraId="5A5D92FC" w14:textId="77777777" w:rsidR="00F82F84" w:rsidRPr="00CE254B" w:rsidRDefault="00F82F84" w:rsidP="00F82F84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CE254B">
        <w:t xml:space="preserve">Учебная дисциплина </w:t>
      </w:r>
      <w:r w:rsidRPr="005719CF">
        <w:rPr>
          <w:iCs/>
        </w:rPr>
        <w:t>«</w:t>
      </w:r>
      <w:r>
        <w:rPr>
          <w:iCs/>
        </w:rPr>
        <w:t>Основы финансового менеджмента</w:t>
      </w:r>
      <w:r w:rsidRPr="005719CF">
        <w:rPr>
          <w:iCs/>
        </w:rPr>
        <w:t>»</w:t>
      </w:r>
      <w:r>
        <w:t xml:space="preserve"> </w:t>
      </w:r>
      <w:r w:rsidRPr="00CE254B">
        <w:t xml:space="preserve">обеспечивает формирование </w:t>
      </w:r>
      <w:r>
        <w:t xml:space="preserve">общих и </w:t>
      </w:r>
      <w:r w:rsidRPr="00CE254B">
        <w:t xml:space="preserve">профессиональных </w:t>
      </w:r>
      <w:r>
        <w:t xml:space="preserve"> компетенций </w:t>
      </w:r>
      <w:r w:rsidRPr="00CE254B">
        <w:t xml:space="preserve"> по специальности </w:t>
      </w:r>
      <w:r>
        <w:t>38.02.06 Финансы</w:t>
      </w:r>
      <w:r w:rsidRPr="00CE254B">
        <w:t>. Особое значение дис</w:t>
      </w:r>
      <w:r>
        <w:t>циплина имеет при формировании  знаний и умений об основных подходах к определению стоимости компании (ОК11, ПК 3.1-ПК3.3.)</w:t>
      </w:r>
      <w:r w:rsidRPr="002348C1">
        <w:t xml:space="preserve"> </w:t>
      </w:r>
    </w:p>
    <w:p w14:paraId="52DCA2AA" w14:textId="77777777" w:rsidR="00F82F84" w:rsidRPr="00CE254B" w:rsidRDefault="00F82F84" w:rsidP="00F82F84">
      <w:pPr>
        <w:widowControl/>
        <w:ind w:firstLine="709"/>
        <w:jc w:val="left"/>
        <w:rPr>
          <w:b/>
        </w:rPr>
      </w:pPr>
    </w:p>
    <w:p w14:paraId="75593AC8" w14:textId="77777777" w:rsidR="00F82F84" w:rsidRPr="009D79C2" w:rsidRDefault="00F82F84" w:rsidP="00F82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32"/>
          <w:szCs w:val="32"/>
          <w:u w:val="single"/>
        </w:rPr>
      </w:pPr>
    </w:p>
    <w:p w14:paraId="7B31017D" w14:textId="77777777" w:rsidR="001778BF" w:rsidRPr="00CE254B" w:rsidRDefault="001778BF" w:rsidP="00F82F84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14:paraId="22131BE9" w14:textId="77777777" w:rsidR="001778BF" w:rsidRPr="00CE254B" w:rsidRDefault="001778BF" w:rsidP="001778BF">
      <w:pPr>
        <w:widowControl/>
        <w:ind w:firstLine="709"/>
        <w:jc w:val="left"/>
        <w:rPr>
          <w:b/>
        </w:rPr>
      </w:pPr>
    </w:p>
    <w:p w14:paraId="52228B17" w14:textId="77777777" w:rsidR="001778BF" w:rsidRPr="00CE254B" w:rsidRDefault="001778BF" w:rsidP="001778BF">
      <w:pPr>
        <w:widowControl/>
        <w:ind w:firstLine="709"/>
        <w:jc w:val="left"/>
        <w:rPr>
          <w:b/>
        </w:rPr>
      </w:pPr>
      <w:r w:rsidRPr="00CE254B">
        <w:rPr>
          <w:b/>
        </w:rPr>
        <w:t xml:space="preserve">1.2. Цель и планируемые результаты освоения дисциплины: </w:t>
      </w:r>
    </w:p>
    <w:p w14:paraId="123EDC35" w14:textId="77777777" w:rsidR="001778BF" w:rsidRPr="00CE254B" w:rsidRDefault="001778BF" w:rsidP="001778BF">
      <w:pPr>
        <w:widowControl/>
        <w:suppressAutoHyphens/>
        <w:ind w:firstLine="709"/>
      </w:pPr>
    </w:p>
    <w:p w14:paraId="1092917B" w14:textId="77777777" w:rsidR="001778BF" w:rsidRPr="00CE254B" w:rsidRDefault="001778BF" w:rsidP="001778BF">
      <w:pPr>
        <w:widowControl/>
        <w:suppressAutoHyphens/>
        <w:ind w:firstLine="709"/>
        <w:rPr>
          <w:i/>
        </w:rPr>
      </w:pPr>
      <w:r w:rsidRPr="00CE254B">
        <w:t xml:space="preserve">В рамках программы учебной дисциплины обучающимися осваиваются знания и умения, формируются общие </w:t>
      </w:r>
      <w:r w:rsidR="00CA0418">
        <w:t>и профессиональные компетенций</w:t>
      </w:r>
    </w:p>
    <w:p w14:paraId="61E3E64F" w14:textId="77777777" w:rsidR="001778BF" w:rsidRPr="00CE254B" w:rsidRDefault="001778BF" w:rsidP="001778BF">
      <w:pPr>
        <w:widowControl/>
        <w:suppressAutoHyphens/>
        <w:ind w:firstLine="709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1778BF" w:rsidRPr="00CE254B" w14:paraId="36552362" w14:textId="77777777" w:rsidTr="0039243A">
        <w:trPr>
          <w:trHeight w:val="649"/>
        </w:trPr>
        <w:tc>
          <w:tcPr>
            <w:tcW w:w="3085" w:type="dxa"/>
            <w:hideMark/>
          </w:tcPr>
          <w:p w14:paraId="7F07619A" w14:textId="77777777" w:rsidR="001778BF" w:rsidRPr="00CE254B" w:rsidRDefault="001778BF" w:rsidP="0039243A">
            <w:pPr>
              <w:ind w:left="-425"/>
              <w:jc w:val="center"/>
              <w:rPr>
                <w:b/>
              </w:rPr>
            </w:pPr>
            <w:r w:rsidRPr="00CE254B">
              <w:rPr>
                <w:b/>
              </w:rPr>
              <w:t>Код и содержание</w:t>
            </w:r>
          </w:p>
          <w:p w14:paraId="59384947" w14:textId="77777777" w:rsidR="001778BF" w:rsidRPr="00CE254B" w:rsidRDefault="001778BF" w:rsidP="0039243A">
            <w:pPr>
              <w:ind w:left="-425"/>
              <w:jc w:val="center"/>
              <w:rPr>
                <w:b/>
              </w:rPr>
            </w:pPr>
            <w:r w:rsidRPr="00CE254B">
              <w:rPr>
                <w:b/>
              </w:rPr>
              <w:t xml:space="preserve"> компетенции</w:t>
            </w:r>
          </w:p>
          <w:p w14:paraId="5F601E34" w14:textId="77777777" w:rsidR="001778BF" w:rsidRPr="00CE254B" w:rsidRDefault="001778BF" w:rsidP="0039243A">
            <w:pPr>
              <w:ind w:left="-425"/>
              <w:jc w:val="center"/>
              <w:rPr>
                <w:b/>
              </w:rPr>
            </w:pPr>
          </w:p>
        </w:tc>
        <w:tc>
          <w:tcPr>
            <w:tcW w:w="6237" w:type="dxa"/>
            <w:hideMark/>
          </w:tcPr>
          <w:p w14:paraId="0573A2EF" w14:textId="77777777" w:rsidR="001778BF" w:rsidRPr="00CE254B" w:rsidRDefault="001778BF" w:rsidP="0039243A">
            <w:pPr>
              <w:rPr>
                <w:b/>
              </w:rPr>
            </w:pPr>
            <w:r w:rsidRPr="00CE254B">
              <w:rPr>
                <w:b/>
              </w:rPr>
              <w:t xml:space="preserve">Наименование результата обучения </w:t>
            </w:r>
          </w:p>
          <w:p w14:paraId="403E6FD5" w14:textId="77777777" w:rsidR="001778BF" w:rsidRPr="00CE254B" w:rsidRDefault="001778BF" w:rsidP="0039243A">
            <w:pPr>
              <w:rPr>
                <w:b/>
              </w:rPr>
            </w:pPr>
          </w:p>
        </w:tc>
      </w:tr>
      <w:tr w:rsidR="001778BF" w:rsidRPr="00CE254B" w14:paraId="7C945D35" w14:textId="77777777" w:rsidTr="0039243A">
        <w:trPr>
          <w:trHeight w:val="649"/>
        </w:trPr>
        <w:tc>
          <w:tcPr>
            <w:tcW w:w="3085" w:type="dxa"/>
          </w:tcPr>
          <w:p w14:paraId="7B3B3ABE" w14:textId="77777777" w:rsidR="008F25C6" w:rsidRPr="00CE0E6B" w:rsidRDefault="008F25C6" w:rsidP="008F25C6">
            <w:pPr>
              <w:pStyle w:val="a8"/>
              <w:jc w:val="center"/>
            </w:pPr>
            <w:r>
              <w:rPr>
                <w:sz w:val="22"/>
                <w:szCs w:val="22"/>
              </w:rPr>
              <w:t>ОК 11</w:t>
            </w:r>
          </w:p>
          <w:p w14:paraId="2A498A8E" w14:textId="77777777" w:rsidR="001778BF" w:rsidRPr="00CE254B" w:rsidRDefault="008F25C6" w:rsidP="00B03740">
            <w:pPr>
              <w:widowControl/>
              <w:suppressAutoHyphens/>
              <w:ind w:firstLine="0"/>
            </w:pPr>
            <w:r w:rsidRPr="00856443"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6237" w:type="dxa"/>
          </w:tcPr>
          <w:p w14:paraId="6255230E" w14:textId="77777777" w:rsidR="008F25C6" w:rsidRDefault="008F25C6" w:rsidP="008F25C6">
            <w:pPr>
              <w:ind w:firstLine="0"/>
              <w:rPr>
                <w:iCs/>
              </w:rPr>
            </w:pPr>
            <w:r w:rsidRPr="00A51809">
              <w:rPr>
                <w:u w:val="single"/>
              </w:rPr>
              <w:t>Ум</w:t>
            </w:r>
            <w:r>
              <w:rPr>
                <w:u w:val="single"/>
              </w:rPr>
              <w:t>еть</w:t>
            </w:r>
            <w:r>
              <w:t>:</w:t>
            </w:r>
            <w:r w:rsidRPr="00B26BD5">
              <w:t xml:space="preserve">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</w:t>
            </w:r>
            <w:r>
              <w:t>заемным ресурсам</w:t>
            </w:r>
            <w:r w:rsidRPr="00B26BD5">
              <w:t xml:space="preserve">; </w:t>
            </w:r>
            <w:r w:rsidRPr="00B26BD5">
              <w:rPr>
                <w:iCs/>
              </w:rPr>
              <w:t xml:space="preserve">определять инвестиционную привлекательность коммерческих идей в рамках профессиональной </w:t>
            </w:r>
            <w:r>
              <w:rPr>
                <w:iCs/>
              </w:rPr>
              <w:t>д</w:t>
            </w:r>
            <w:r w:rsidRPr="00B26BD5">
              <w:rPr>
                <w:iCs/>
              </w:rPr>
              <w:t>еятельности; презентовать бизнес-идею; определять источники финансирования</w:t>
            </w:r>
            <w:r>
              <w:rPr>
                <w:iCs/>
              </w:rPr>
              <w:t xml:space="preserve">; </w:t>
            </w:r>
          </w:p>
          <w:p w14:paraId="772EB623" w14:textId="77777777" w:rsidR="001778BF" w:rsidRPr="00CE254B" w:rsidRDefault="008F25C6" w:rsidP="008F25C6">
            <w:pPr>
              <w:ind w:firstLine="0"/>
              <w:rPr>
                <w:bCs/>
              </w:rPr>
            </w:pPr>
            <w:r>
              <w:rPr>
                <w:iCs/>
                <w:u w:val="single"/>
              </w:rPr>
              <w:t>Знать</w:t>
            </w:r>
            <w:r w:rsidRPr="00A51809">
              <w:rPr>
                <w:iCs/>
                <w:u w:val="single"/>
              </w:rPr>
              <w:t>:</w:t>
            </w:r>
            <w:r w:rsidRPr="00B26BD5">
              <w:t xml:space="preserve"> основы предпринимательской деятельности; основы финансовой грамотности; правила разработки бизнес-планов</w:t>
            </w:r>
            <w:r>
              <w:t>, подходы к оценке стоимости бизнеса</w:t>
            </w:r>
          </w:p>
          <w:p w14:paraId="560E45B0" w14:textId="77777777" w:rsidR="001778BF" w:rsidRPr="00CE254B" w:rsidRDefault="001778BF" w:rsidP="0039243A">
            <w:pPr>
              <w:widowControl/>
              <w:suppressAutoHyphens/>
              <w:ind w:firstLine="0"/>
            </w:pPr>
          </w:p>
        </w:tc>
      </w:tr>
      <w:tr w:rsidR="001778BF" w:rsidRPr="00CE254B" w14:paraId="38BDE3D0" w14:textId="77777777" w:rsidTr="0014005C">
        <w:trPr>
          <w:trHeight w:val="1743"/>
        </w:trPr>
        <w:tc>
          <w:tcPr>
            <w:tcW w:w="3085" w:type="dxa"/>
          </w:tcPr>
          <w:p w14:paraId="62C8A626" w14:textId="77777777" w:rsidR="008F25C6" w:rsidRDefault="008F25C6" w:rsidP="008F25C6">
            <w:pPr>
              <w:widowControl/>
              <w:suppressAutoHyphens/>
              <w:ind w:firstLine="0"/>
              <w:jc w:val="center"/>
            </w:pPr>
            <w:r>
              <w:rPr>
                <w:sz w:val="22"/>
                <w:szCs w:val="22"/>
              </w:rPr>
              <w:t>П</w:t>
            </w:r>
            <w:r w:rsidRPr="00D10D1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3.</w:t>
            </w:r>
            <w:r w:rsidRPr="00D10D18">
              <w:rPr>
                <w:sz w:val="22"/>
                <w:szCs w:val="22"/>
              </w:rPr>
              <w:t>1</w:t>
            </w:r>
            <w:r w:rsidRPr="00856443">
              <w:t xml:space="preserve"> </w:t>
            </w:r>
          </w:p>
          <w:p w14:paraId="469AEF39" w14:textId="77777777" w:rsidR="001778BF" w:rsidRDefault="00B03740" w:rsidP="008F25C6">
            <w:pPr>
              <w:widowControl/>
              <w:suppressAutoHyphens/>
              <w:ind w:firstLine="0"/>
            </w:pPr>
            <w:r>
              <w:t xml:space="preserve"> </w:t>
            </w:r>
            <w:r w:rsidR="008F25C6" w:rsidRPr="007433E9">
              <w:t>Планировать и осуществлять мероприятия по управлению финансовыми ресурсами организации</w:t>
            </w:r>
          </w:p>
          <w:p w14:paraId="40D83B5E" w14:textId="77777777" w:rsidR="0014005C" w:rsidRPr="00CE254B" w:rsidRDefault="0014005C" w:rsidP="0014005C">
            <w:pPr>
              <w:widowControl/>
              <w:suppressAutoHyphens/>
              <w:ind w:firstLine="0"/>
            </w:pPr>
          </w:p>
        </w:tc>
        <w:tc>
          <w:tcPr>
            <w:tcW w:w="6237" w:type="dxa"/>
          </w:tcPr>
          <w:p w14:paraId="426A60F0" w14:textId="77777777" w:rsidR="008F25C6" w:rsidRPr="00CE254B" w:rsidRDefault="008F25C6" w:rsidP="008F25C6">
            <w:pPr>
              <w:ind w:firstLine="0"/>
            </w:pPr>
            <w:r w:rsidRPr="00C60972">
              <w:rPr>
                <w:u w:val="single"/>
              </w:rPr>
              <w:t>Уметь:</w:t>
            </w:r>
            <w:r w:rsidRPr="000B5324">
              <w:t xml:space="preserve"> участвовать в разработке финансовой политики организации;</w:t>
            </w:r>
            <w:r>
              <w:t xml:space="preserve"> определять основные компоненты </w:t>
            </w:r>
            <w:r w:rsidR="0014005C">
              <w:t>для оценки организации;</w:t>
            </w:r>
          </w:p>
          <w:p w14:paraId="06159E39" w14:textId="77777777" w:rsidR="001778BF" w:rsidRDefault="008F25C6" w:rsidP="008F25C6">
            <w:pPr>
              <w:ind w:firstLine="0"/>
              <w:rPr>
                <w:rFonts w:eastAsia="Calibri"/>
                <w:color w:val="000000"/>
              </w:rPr>
            </w:pPr>
            <w:r w:rsidRPr="00C60972">
              <w:rPr>
                <w:u w:val="single"/>
              </w:rPr>
              <w:t>Знать</w:t>
            </w:r>
            <w:r w:rsidRPr="00CE254B">
              <w:t>:</w:t>
            </w:r>
            <w:r w:rsidRPr="000B5324">
              <w:rPr>
                <w:rFonts w:eastAsia="Calibri"/>
                <w:color w:val="000000"/>
              </w:rPr>
              <w:t xml:space="preserve"> сущность финансов организаций, их место в финансовой системе государства</w:t>
            </w:r>
            <w:r w:rsidR="0014005C">
              <w:rPr>
                <w:rFonts w:eastAsia="Calibri"/>
                <w:color w:val="000000"/>
              </w:rPr>
              <w:t>; принципы привлечения финансовых ресурсов в организацию</w:t>
            </w:r>
          </w:p>
          <w:p w14:paraId="0663ABAE" w14:textId="77777777" w:rsidR="001778BF" w:rsidRPr="00CE254B" w:rsidRDefault="001778BF" w:rsidP="0039243A">
            <w:pPr>
              <w:widowControl/>
              <w:suppressAutoHyphens/>
              <w:ind w:firstLine="0"/>
            </w:pPr>
          </w:p>
        </w:tc>
      </w:tr>
      <w:tr w:rsidR="0014005C" w:rsidRPr="00CE254B" w14:paraId="755103BA" w14:textId="77777777" w:rsidTr="00B03740">
        <w:trPr>
          <w:trHeight w:val="1455"/>
        </w:trPr>
        <w:tc>
          <w:tcPr>
            <w:tcW w:w="3085" w:type="dxa"/>
          </w:tcPr>
          <w:p w14:paraId="67D985D7" w14:textId="77777777" w:rsidR="0014005C" w:rsidRDefault="0014005C" w:rsidP="0014005C">
            <w:pPr>
              <w:pStyle w:val="a8"/>
            </w:pPr>
            <w:r>
              <w:rPr>
                <w:sz w:val="22"/>
                <w:szCs w:val="22"/>
              </w:rPr>
              <w:t xml:space="preserve">                     П</w:t>
            </w:r>
            <w:r w:rsidRPr="00D10D1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3.2</w:t>
            </w:r>
          </w:p>
          <w:p w14:paraId="1EF07CCC" w14:textId="77777777" w:rsidR="0014005C" w:rsidRDefault="0014005C" w:rsidP="00B03740">
            <w:pPr>
              <w:suppressAutoHyphens/>
              <w:ind w:firstLine="0"/>
            </w:pPr>
            <w:r w:rsidRPr="007433E9">
              <w:t>Составлять финансовые планы организации</w:t>
            </w:r>
            <w:r>
              <w:t xml:space="preserve">  </w:t>
            </w:r>
          </w:p>
          <w:p w14:paraId="0AF062F9" w14:textId="77777777" w:rsidR="0014005C" w:rsidRDefault="0014005C" w:rsidP="0014005C">
            <w:pPr>
              <w:suppressAutoHyphens/>
            </w:pPr>
          </w:p>
        </w:tc>
        <w:tc>
          <w:tcPr>
            <w:tcW w:w="6237" w:type="dxa"/>
          </w:tcPr>
          <w:p w14:paraId="43119B29" w14:textId="77777777" w:rsidR="0014005C" w:rsidRDefault="0014005C" w:rsidP="008F25C6">
            <w:pPr>
              <w:ind w:firstLine="0"/>
              <w:rPr>
                <w:rFonts w:eastAsia="Calibri"/>
                <w:color w:val="000000"/>
              </w:rPr>
            </w:pPr>
          </w:p>
          <w:p w14:paraId="157A5049" w14:textId="77777777" w:rsidR="0014005C" w:rsidRDefault="0014005C" w:rsidP="0014005C">
            <w:pPr>
              <w:ind w:firstLine="0"/>
            </w:pPr>
            <w:r w:rsidRPr="00C60972">
              <w:rPr>
                <w:u w:val="single"/>
              </w:rPr>
              <w:t>Уметь:</w:t>
            </w:r>
            <w:r>
              <w:t xml:space="preserve"> </w:t>
            </w:r>
            <w:r w:rsidRPr="000B5324">
              <w:t>осуществлять финансовое планирование деятельности организаций</w:t>
            </w:r>
          </w:p>
          <w:p w14:paraId="1066B293" w14:textId="77777777" w:rsidR="0014005C" w:rsidRDefault="0014005C" w:rsidP="0014005C">
            <w:pPr>
              <w:ind w:firstLine="0"/>
            </w:pPr>
            <w:r w:rsidRPr="0014005C">
              <w:rPr>
                <w:u w:val="single"/>
              </w:rPr>
              <w:t>Знать:</w:t>
            </w:r>
            <w:r>
              <w:t xml:space="preserve"> структуру финансового плана организации</w:t>
            </w:r>
          </w:p>
          <w:p w14:paraId="4EDD71C4" w14:textId="77777777" w:rsidR="0014005C" w:rsidRDefault="0014005C" w:rsidP="0014005C">
            <w:pPr>
              <w:ind w:firstLine="0"/>
            </w:pPr>
          </w:p>
          <w:p w14:paraId="2062472B" w14:textId="77777777" w:rsidR="0014005C" w:rsidRPr="00C60972" w:rsidRDefault="0014005C" w:rsidP="0014005C">
            <w:pPr>
              <w:suppressAutoHyphens/>
              <w:rPr>
                <w:u w:val="single"/>
              </w:rPr>
            </w:pPr>
          </w:p>
        </w:tc>
      </w:tr>
      <w:tr w:rsidR="00B03740" w:rsidRPr="00CE254B" w14:paraId="04087329" w14:textId="77777777" w:rsidTr="0039243A">
        <w:trPr>
          <w:trHeight w:val="2885"/>
        </w:trPr>
        <w:tc>
          <w:tcPr>
            <w:tcW w:w="3085" w:type="dxa"/>
          </w:tcPr>
          <w:p w14:paraId="4008DEDF" w14:textId="77777777" w:rsidR="00B03740" w:rsidRPr="00CE0E6B" w:rsidRDefault="00B03740" w:rsidP="0014005C">
            <w:pPr>
              <w:pStyle w:val="a8"/>
              <w:jc w:val="center"/>
            </w:pPr>
            <w:r>
              <w:rPr>
                <w:sz w:val="22"/>
                <w:szCs w:val="22"/>
              </w:rPr>
              <w:lastRenderedPageBreak/>
              <w:t>П</w:t>
            </w:r>
            <w:r w:rsidRPr="00D10D18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3.3</w:t>
            </w:r>
          </w:p>
          <w:p w14:paraId="2F5AE4DC" w14:textId="77777777" w:rsidR="00B03740" w:rsidRDefault="00B03740" w:rsidP="00B03740">
            <w:pPr>
              <w:suppressAutoHyphens/>
              <w:ind w:firstLine="0"/>
            </w:pPr>
            <w:r w:rsidRPr="007433E9">
              <w:t>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6237" w:type="dxa"/>
          </w:tcPr>
          <w:p w14:paraId="4D0A8936" w14:textId="77777777" w:rsidR="00B03740" w:rsidRDefault="00B03740" w:rsidP="0039243A">
            <w:pPr>
              <w:suppressAutoHyphens/>
              <w:rPr>
                <w:u w:val="single"/>
              </w:rPr>
            </w:pPr>
          </w:p>
          <w:p w14:paraId="283ECCC9" w14:textId="77777777" w:rsidR="00B03740" w:rsidRDefault="00B03740" w:rsidP="0014005C">
            <w:pPr>
              <w:ind w:firstLine="0"/>
            </w:pPr>
            <w:r w:rsidRPr="00C60972">
              <w:rPr>
                <w:u w:val="single"/>
              </w:rPr>
              <w:t>Уметь</w:t>
            </w:r>
            <w:r>
              <w:t xml:space="preserve">: производить </w:t>
            </w:r>
            <w:proofErr w:type="gramStart"/>
            <w:r>
              <w:t>расчеты  по</w:t>
            </w:r>
            <w:proofErr w:type="gramEnd"/>
            <w:r>
              <w:t xml:space="preserve"> оценке стоимости компании, определять оптимальный вариант стоимости бизнеса (для продажи/покупки на рынке коммерческой недвижимости) ;</w:t>
            </w:r>
          </w:p>
          <w:p w14:paraId="0C4311A4" w14:textId="77777777" w:rsidR="00B03740" w:rsidRDefault="00B03740" w:rsidP="00B650FC">
            <w:pPr>
              <w:suppressAutoHyphens/>
              <w:ind w:firstLine="0"/>
              <w:rPr>
                <w:rFonts w:eastAsia="Calibri"/>
                <w:color w:val="000000"/>
              </w:rPr>
            </w:pPr>
            <w:r w:rsidRPr="000E07CC">
              <w:rPr>
                <w:u w:val="single"/>
              </w:rPr>
              <w:t>Знать:</w:t>
            </w:r>
            <w:r>
              <w:t xml:space="preserve"> показатели, характеризующие оценку стоимости бизнеса </w:t>
            </w:r>
          </w:p>
        </w:tc>
      </w:tr>
    </w:tbl>
    <w:p w14:paraId="5336904F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6F4B0B2D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CF8AD71" w14:textId="77777777" w:rsidR="001778BF" w:rsidRPr="00CE254B" w:rsidRDefault="001778BF" w:rsidP="001778BF">
      <w:pPr>
        <w:pStyle w:val="aa"/>
        <w:suppressAutoHyphens/>
        <w:spacing w:before="200" w:after="120" w:line="240" w:lineRule="auto"/>
        <w:ind w:left="360"/>
        <w:jc w:val="center"/>
        <w:rPr>
          <w:b/>
        </w:rPr>
      </w:pPr>
      <w:r w:rsidRPr="00CE254B">
        <w:rPr>
          <w:b/>
        </w:rPr>
        <w:t>2. СТРУКТУРА И СОДЕРЖАНИЕ УЧЕБНОЙ ДИСЦИПЛИНЫ</w:t>
      </w:r>
    </w:p>
    <w:p w14:paraId="5B2297B3" w14:textId="77777777" w:rsidR="001778BF" w:rsidRPr="00CE254B" w:rsidRDefault="001778BF" w:rsidP="001778BF">
      <w:pPr>
        <w:widowControl/>
        <w:numPr>
          <w:ilvl w:val="1"/>
          <w:numId w:val="2"/>
        </w:numPr>
        <w:spacing w:before="200" w:after="120"/>
        <w:jc w:val="left"/>
        <w:rPr>
          <w:b/>
        </w:rPr>
      </w:pPr>
      <w:r w:rsidRPr="00CE254B">
        <w:rPr>
          <w:b/>
        </w:rPr>
        <w:t>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1778BF" w:rsidRPr="00CE254B" w14:paraId="0AB5E97B" w14:textId="77777777" w:rsidTr="0039243A">
        <w:trPr>
          <w:trHeight w:val="406"/>
        </w:trPr>
        <w:tc>
          <w:tcPr>
            <w:tcW w:w="4073" w:type="pct"/>
            <w:vAlign w:val="center"/>
          </w:tcPr>
          <w:p w14:paraId="59228B16" w14:textId="77777777" w:rsidR="001778BF" w:rsidRPr="00CE254B" w:rsidRDefault="001778BF" w:rsidP="0039243A">
            <w:pPr>
              <w:pStyle w:val="a8"/>
            </w:pPr>
            <w:r w:rsidRPr="00CE254B">
              <w:t>Вид учебной работы</w:t>
            </w:r>
          </w:p>
        </w:tc>
        <w:tc>
          <w:tcPr>
            <w:tcW w:w="927" w:type="pct"/>
            <w:vAlign w:val="center"/>
          </w:tcPr>
          <w:p w14:paraId="1D3EBBC3" w14:textId="77777777" w:rsidR="001778BF" w:rsidRPr="00CE254B" w:rsidRDefault="001778BF" w:rsidP="0039243A">
            <w:pPr>
              <w:pStyle w:val="a8"/>
            </w:pPr>
            <w:r w:rsidRPr="00CE254B">
              <w:t>Объем часов</w:t>
            </w:r>
          </w:p>
        </w:tc>
      </w:tr>
      <w:tr w:rsidR="001778BF" w:rsidRPr="00CE254B" w14:paraId="1E2C02A8" w14:textId="77777777" w:rsidTr="0039243A">
        <w:trPr>
          <w:trHeight w:val="128"/>
        </w:trPr>
        <w:tc>
          <w:tcPr>
            <w:tcW w:w="4073" w:type="pct"/>
            <w:vAlign w:val="center"/>
          </w:tcPr>
          <w:p w14:paraId="7FCACBA7" w14:textId="77777777" w:rsidR="001778BF" w:rsidRPr="00CE254B" w:rsidRDefault="001778BF" w:rsidP="0039243A">
            <w:pPr>
              <w:pStyle w:val="a8"/>
            </w:pPr>
            <w:r w:rsidRPr="00CE254B">
              <w:rPr>
                <w:b/>
                <w:lang w:eastAsia="en-US"/>
              </w:rPr>
              <w:t xml:space="preserve">Объем образовательной программы </w:t>
            </w:r>
            <w:r w:rsidRPr="00CE254B">
              <w:rPr>
                <w:b/>
              </w:rPr>
              <w:t>учебной дисциплины</w:t>
            </w:r>
          </w:p>
        </w:tc>
        <w:tc>
          <w:tcPr>
            <w:tcW w:w="927" w:type="pct"/>
            <w:vAlign w:val="center"/>
          </w:tcPr>
          <w:p w14:paraId="21F3B9CF" w14:textId="77777777" w:rsidR="001778BF" w:rsidRPr="00CE254B" w:rsidRDefault="002F2175" w:rsidP="0039243A">
            <w:pPr>
              <w:pStyle w:val="a8"/>
            </w:pPr>
            <w:r>
              <w:t>30</w:t>
            </w:r>
          </w:p>
        </w:tc>
      </w:tr>
      <w:tr w:rsidR="001778BF" w:rsidRPr="00CE254B" w14:paraId="5BC6C0C1" w14:textId="77777777" w:rsidTr="0039243A">
        <w:trPr>
          <w:trHeight w:val="399"/>
        </w:trPr>
        <w:tc>
          <w:tcPr>
            <w:tcW w:w="4073" w:type="pct"/>
            <w:vAlign w:val="center"/>
          </w:tcPr>
          <w:p w14:paraId="196EB350" w14:textId="77777777" w:rsidR="001778BF" w:rsidRPr="00CE254B" w:rsidRDefault="001778BF" w:rsidP="0039243A">
            <w:pPr>
              <w:pStyle w:val="a8"/>
            </w:pPr>
            <w:r w:rsidRPr="00CE254B">
              <w:rPr>
                <w:b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927" w:type="pct"/>
            <w:vAlign w:val="center"/>
          </w:tcPr>
          <w:p w14:paraId="46E1B417" w14:textId="77777777" w:rsidR="001778BF" w:rsidRPr="00CE254B" w:rsidRDefault="001778BF" w:rsidP="0039243A">
            <w:pPr>
              <w:pStyle w:val="a8"/>
            </w:pPr>
            <w:r w:rsidRPr="00CE254B">
              <w:t>*</w:t>
            </w:r>
          </w:p>
        </w:tc>
      </w:tr>
      <w:tr w:rsidR="001778BF" w:rsidRPr="00CE254B" w14:paraId="370137F8" w14:textId="77777777" w:rsidTr="0039243A">
        <w:trPr>
          <w:trHeight w:val="397"/>
        </w:trPr>
        <w:tc>
          <w:tcPr>
            <w:tcW w:w="5000" w:type="pct"/>
            <w:gridSpan w:val="2"/>
            <w:vAlign w:val="center"/>
          </w:tcPr>
          <w:p w14:paraId="72DD8341" w14:textId="77777777" w:rsidR="001778BF" w:rsidRPr="00CE254B" w:rsidRDefault="001778BF" w:rsidP="0039243A">
            <w:pPr>
              <w:pStyle w:val="a8"/>
              <w:rPr>
                <w:iCs/>
                <w:lang w:val="en-US" w:eastAsia="en-US"/>
              </w:rPr>
            </w:pPr>
            <w:r w:rsidRPr="00CE254B">
              <w:rPr>
                <w:lang w:eastAsia="en-US"/>
              </w:rPr>
              <w:t>в том числе:</w:t>
            </w:r>
          </w:p>
        </w:tc>
      </w:tr>
      <w:tr w:rsidR="001778BF" w:rsidRPr="00CE254B" w14:paraId="0E826167" w14:textId="77777777" w:rsidTr="0039243A">
        <w:trPr>
          <w:trHeight w:val="397"/>
        </w:trPr>
        <w:tc>
          <w:tcPr>
            <w:tcW w:w="4073" w:type="pct"/>
            <w:vAlign w:val="center"/>
          </w:tcPr>
          <w:p w14:paraId="44CCF98A" w14:textId="77777777" w:rsidR="001778BF" w:rsidRPr="00CE254B" w:rsidRDefault="001778BF" w:rsidP="0039243A">
            <w:pPr>
              <w:pStyle w:val="a8"/>
              <w:rPr>
                <w:lang w:eastAsia="en-US"/>
              </w:rPr>
            </w:pPr>
            <w:r w:rsidRPr="00CE254B">
              <w:rPr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068DF1D0" w14:textId="77777777" w:rsidR="001778BF" w:rsidRPr="00CE254B" w:rsidRDefault="00A86801" w:rsidP="0039243A">
            <w:pPr>
              <w:pStyle w:val="a8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12</w:t>
            </w:r>
          </w:p>
        </w:tc>
      </w:tr>
      <w:tr w:rsidR="001778BF" w:rsidRPr="00CE254B" w14:paraId="330AAB01" w14:textId="77777777" w:rsidTr="0039243A">
        <w:trPr>
          <w:trHeight w:val="397"/>
        </w:trPr>
        <w:tc>
          <w:tcPr>
            <w:tcW w:w="4073" w:type="pct"/>
            <w:vAlign w:val="center"/>
          </w:tcPr>
          <w:p w14:paraId="3ADF5FAB" w14:textId="77777777" w:rsidR="001778BF" w:rsidRPr="00CE254B" w:rsidRDefault="001778BF" w:rsidP="0039243A">
            <w:pPr>
              <w:pStyle w:val="a8"/>
              <w:rPr>
                <w:lang w:eastAsia="en-US"/>
              </w:rPr>
            </w:pPr>
            <w:r w:rsidRPr="00CE254B">
              <w:rPr>
                <w:lang w:eastAsia="en-US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14:paraId="26660641" w14:textId="77777777" w:rsidR="001778BF" w:rsidRPr="00CE254B" w:rsidRDefault="00A86801" w:rsidP="0039243A">
            <w:pPr>
              <w:pStyle w:val="a8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13</w:t>
            </w:r>
          </w:p>
        </w:tc>
      </w:tr>
      <w:tr w:rsidR="001778BF" w:rsidRPr="00CE254B" w14:paraId="62071F4A" w14:textId="77777777" w:rsidTr="0039243A">
        <w:trPr>
          <w:trHeight w:val="397"/>
        </w:trPr>
        <w:tc>
          <w:tcPr>
            <w:tcW w:w="4073" w:type="pct"/>
            <w:vAlign w:val="center"/>
          </w:tcPr>
          <w:p w14:paraId="3B4F1277" w14:textId="77777777" w:rsidR="001778BF" w:rsidRPr="00CE254B" w:rsidRDefault="001778BF" w:rsidP="0039243A">
            <w:pPr>
              <w:pStyle w:val="a8"/>
              <w:rPr>
                <w:b/>
                <w:lang w:eastAsia="en-US"/>
              </w:rPr>
            </w:pPr>
            <w:r w:rsidRPr="00CE254B">
              <w:rPr>
                <w:b/>
                <w:lang w:eastAsia="en-US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6384358C" w14:textId="77777777" w:rsidR="001778BF" w:rsidRPr="00CE254B" w:rsidRDefault="002F2175" w:rsidP="0039243A">
            <w:pPr>
              <w:pStyle w:val="a8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</w:t>
            </w:r>
          </w:p>
        </w:tc>
      </w:tr>
      <w:tr w:rsidR="001778BF" w:rsidRPr="00CE254B" w14:paraId="2A23BA11" w14:textId="77777777" w:rsidTr="0039243A">
        <w:trPr>
          <w:trHeight w:val="397"/>
        </w:trPr>
        <w:tc>
          <w:tcPr>
            <w:tcW w:w="4073" w:type="pct"/>
            <w:vAlign w:val="center"/>
          </w:tcPr>
          <w:p w14:paraId="46483525" w14:textId="77777777" w:rsidR="002F2175" w:rsidRPr="00DE0430" w:rsidRDefault="001778BF" w:rsidP="002F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 w:rsidRPr="00CE254B">
              <w:rPr>
                <w:b/>
                <w:iCs/>
                <w:lang w:eastAsia="en-US"/>
              </w:rPr>
              <w:t xml:space="preserve">Промежуточная аттестация в форме </w:t>
            </w:r>
            <w:r w:rsidR="002F2175">
              <w:rPr>
                <w:b/>
                <w:iCs/>
                <w:lang w:eastAsia="en-US"/>
              </w:rPr>
              <w:t>«</w:t>
            </w:r>
            <w:r w:rsidR="002F2175">
              <w:rPr>
                <w:bCs/>
              </w:rPr>
              <w:t>дифференцированный з</w:t>
            </w:r>
            <w:r w:rsidR="002F2175" w:rsidRPr="00DE0430">
              <w:rPr>
                <w:bCs/>
              </w:rPr>
              <w:t>ачет</w:t>
            </w:r>
            <w:r w:rsidR="002F2175">
              <w:rPr>
                <w:bCs/>
              </w:rPr>
              <w:t>»</w:t>
            </w:r>
          </w:p>
          <w:p w14:paraId="5B2BAF6C" w14:textId="77777777" w:rsidR="001778BF" w:rsidRPr="00CE254B" w:rsidRDefault="001778BF" w:rsidP="0039243A">
            <w:pPr>
              <w:pStyle w:val="a8"/>
              <w:rPr>
                <w:lang w:eastAsia="en-US"/>
              </w:rPr>
            </w:pPr>
          </w:p>
        </w:tc>
        <w:tc>
          <w:tcPr>
            <w:tcW w:w="927" w:type="pct"/>
            <w:vAlign w:val="center"/>
          </w:tcPr>
          <w:p w14:paraId="35F59A0D" w14:textId="77777777" w:rsidR="001778BF" w:rsidRPr="00CE254B" w:rsidRDefault="002F2175" w:rsidP="0039243A">
            <w:pPr>
              <w:pStyle w:val="a8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6</w:t>
            </w:r>
          </w:p>
        </w:tc>
      </w:tr>
    </w:tbl>
    <w:p w14:paraId="37A5F3BF" w14:textId="77777777" w:rsidR="001778BF" w:rsidRPr="00CE254B" w:rsidRDefault="001778BF" w:rsidP="001778BF"/>
    <w:p w14:paraId="7484AA7E" w14:textId="77777777" w:rsidR="001778BF" w:rsidRPr="00CE254B" w:rsidRDefault="001778BF" w:rsidP="001778BF">
      <w:pPr>
        <w:sectPr w:rsidR="001778BF" w:rsidRPr="00CE254B" w:rsidSect="001778BF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208DA840" w14:textId="77777777" w:rsidR="001778BF" w:rsidRPr="00CE254B" w:rsidRDefault="001778BF" w:rsidP="002F21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CE254B">
        <w:rPr>
          <w:b/>
        </w:rPr>
        <w:lastRenderedPageBreak/>
        <w:t xml:space="preserve">2.2. Тематический план и содержание </w:t>
      </w:r>
      <w:r>
        <w:rPr>
          <w:b/>
        </w:rPr>
        <w:t xml:space="preserve">учебной </w:t>
      </w:r>
      <w:r w:rsidRPr="002F2175">
        <w:rPr>
          <w:b/>
        </w:rPr>
        <w:t>дисциплины</w:t>
      </w:r>
      <w:r w:rsidRPr="002F2175">
        <w:rPr>
          <w:b/>
          <w:caps/>
        </w:rPr>
        <w:t xml:space="preserve"> </w:t>
      </w:r>
      <w:r w:rsidR="002F2175" w:rsidRPr="002F2175">
        <w:rPr>
          <w:b/>
        </w:rPr>
        <w:t>«Основы определения стоимости компании»</w:t>
      </w:r>
      <w:r w:rsidR="002F2175">
        <w:rPr>
          <w:bCs/>
          <w:i/>
        </w:rPr>
        <w:t xml:space="preserve">     </w:t>
      </w:r>
      <w:r w:rsidRPr="00CE254B">
        <w:rPr>
          <w:bCs/>
          <w:i/>
        </w:rPr>
        <w:t xml:space="preserve">                      </w:t>
      </w:r>
      <w:r w:rsidR="002F2175">
        <w:rPr>
          <w:bCs/>
          <w:i/>
        </w:rPr>
        <w:t xml:space="preserve">                   </w:t>
      </w:r>
      <w:r w:rsidRPr="00CE254B">
        <w:rPr>
          <w:bCs/>
          <w:i/>
        </w:rPr>
        <w:tab/>
      </w:r>
      <w:r w:rsidRPr="00CE254B">
        <w:rPr>
          <w:bCs/>
          <w:i/>
        </w:rPr>
        <w:tab/>
      </w:r>
      <w:r w:rsidRPr="00CE254B">
        <w:rPr>
          <w:bCs/>
          <w:i/>
        </w:rPr>
        <w:tab/>
      </w:r>
    </w:p>
    <w:p w14:paraId="757C581E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</w:rPr>
      </w:pPr>
    </w:p>
    <w:tbl>
      <w:tblPr>
        <w:tblW w:w="18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7516"/>
        <w:gridCol w:w="14"/>
        <w:gridCol w:w="1386"/>
        <w:gridCol w:w="1901"/>
        <w:gridCol w:w="705"/>
        <w:gridCol w:w="1399"/>
        <w:gridCol w:w="1902"/>
      </w:tblGrid>
      <w:tr w:rsidR="001778BF" w:rsidRPr="00CE254B" w14:paraId="05E7F646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</w:tcPr>
          <w:p w14:paraId="3E4D71EE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bCs/>
              </w:rPr>
            </w:pPr>
            <w:r w:rsidRPr="00CE254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516" w:type="dxa"/>
          </w:tcPr>
          <w:p w14:paraId="3C189B31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7067794" w14:textId="77777777" w:rsidR="001778BF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 xml:space="preserve">Объем </w:t>
            </w:r>
          </w:p>
          <w:p w14:paraId="6E2614E5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часов</w:t>
            </w:r>
          </w:p>
        </w:tc>
        <w:tc>
          <w:tcPr>
            <w:tcW w:w="1901" w:type="dxa"/>
          </w:tcPr>
          <w:p w14:paraId="45FC94DF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5"/>
              <w:rPr>
                <w:b/>
                <w:bCs/>
              </w:rPr>
            </w:pPr>
            <w:r w:rsidRPr="00CE254B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778BF" w:rsidRPr="00CE254B" w14:paraId="76C76E06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</w:tcPr>
          <w:p w14:paraId="2EDF84F1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1</w:t>
            </w:r>
          </w:p>
        </w:tc>
        <w:tc>
          <w:tcPr>
            <w:tcW w:w="7516" w:type="dxa"/>
          </w:tcPr>
          <w:p w14:paraId="4FFBDD27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0C600593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3</w:t>
            </w:r>
          </w:p>
        </w:tc>
        <w:tc>
          <w:tcPr>
            <w:tcW w:w="1901" w:type="dxa"/>
          </w:tcPr>
          <w:p w14:paraId="5AC29B2A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254B">
              <w:rPr>
                <w:b/>
                <w:bCs/>
              </w:rPr>
              <w:t>4</w:t>
            </w:r>
          </w:p>
        </w:tc>
      </w:tr>
      <w:tr w:rsidR="001778BF" w:rsidRPr="00CE254B" w14:paraId="3B10F698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</w:tcPr>
          <w:p w14:paraId="5BD4DF3A" w14:textId="77777777" w:rsidR="001778BF" w:rsidRPr="00CE254B" w:rsidRDefault="001778BF" w:rsidP="00BE1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bCs/>
              </w:rPr>
            </w:pPr>
            <w:r w:rsidRPr="00CE254B">
              <w:rPr>
                <w:b/>
                <w:bCs/>
              </w:rPr>
              <w:t>Раздел</w:t>
            </w:r>
            <w:r w:rsidR="00BE178B">
              <w:rPr>
                <w:b/>
                <w:bCs/>
              </w:rPr>
              <w:t xml:space="preserve"> </w:t>
            </w:r>
            <w:r w:rsidRPr="00CE254B">
              <w:rPr>
                <w:b/>
                <w:bCs/>
              </w:rPr>
              <w:t xml:space="preserve">1. </w:t>
            </w:r>
            <w:r w:rsidR="00796ED6">
              <w:t>Организация оценочной деятельности  предприятий</w:t>
            </w:r>
          </w:p>
          <w:p w14:paraId="1084A870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bCs/>
              </w:rPr>
            </w:pPr>
          </w:p>
        </w:tc>
        <w:tc>
          <w:tcPr>
            <w:tcW w:w="7516" w:type="dxa"/>
          </w:tcPr>
          <w:p w14:paraId="4C3E8789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14:paraId="15E26B1D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 w:val="restart"/>
            <w:shd w:val="clear" w:color="auto" w:fill="C0C0C0"/>
          </w:tcPr>
          <w:p w14:paraId="2A33F0EF" w14:textId="77777777" w:rsidR="003046EA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ОК11, </w:t>
            </w:r>
          </w:p>
          <w:p w14:paraId="25AEB98C" w14:textId="77777777" w:rsidR="001778BF" w:rsidRPr="00CE254B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ПК 3.1-  ПК3.2</w:t>
            </w:r>
          </w:p>
        </w:tc>
      </w:tr>
      <w:tr w:rsidR="001778BF" w:rsidRPr="00CE254B" w14:paraId="3D5F1D37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 w:val="restart"/>
          </w:tcPr>
          <w:p w14:paraId="14D0EAAE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  <w:r w:rsidRPr="00CE254B">
              <w:rPr>
                <w:b/>
                <w:bCs/>
              </w:rPr>
              <w:t>Тема 1.1.</w:t>
            </w:r>
          </w:p>
          <w:p w14:paraId="2DC7D74D" w14:textId="77777777" w:rsidR="001778BF" w:rsidRDefault="00796ED6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Принципы оценки предприятий</w:t>
            </w:r>
          </w:p>
          <w:p w14:paraId="669B6064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71CDB7BD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7C0EBE93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5CB2036A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3439D6A5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29EC4951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68C565F1" w14:textId="77777777" w:rsidR="008A1C3C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  <w:p w14:paraId="77E4AD42" w14:textId="77777777" w:rsidR="008A1C3C" w:rsidRPr="00796ED6" w:rsidRDefault="008A1C3C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bCs/>
              </w:rPr>
            </w:pPr>
          </w:p>
        </w:tc>
        <w:tc>
          <w:tcPr>
            <w:tcW w:w="7516" w:type="dxa"/>
          </w:tcPr>
          <w:p w14:paraId="1AD7AD99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5F2B7A5B" w14:textId="77777777" w:rsidR="001778BF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</w:tcPr>
          <w:p w14:paraId="2201E29B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778BF" w:rsidRPr="00CE254B" w14:paraId="2DEA8555" w14:textId="77777777" w:rsidTr="00DE0430">
        <w:trPr>
          <w:gridAfter w:val="3"/>
          <w:wAfter w:w="4006" w:type="dxa"/>
          <w:trHeight w:val="241"/>
        </w:trPr>
        <w:tc>
          <w:tcPr>
            <w:tcW w:w="3510" w:type="dxa"/>
            <w:vMerge/>
          </w:tcPr>
          <w:p w14:paraId="04F096B5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1CD25B6C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9"/>
              <w:rPr>
                <w:bCs/>
              </w:rPr>
            </w:pPr>
            <w:r w:rsidRPr="00CE254B">
              <w:rPr>
                <w:bCs/>
              </w:rPr>
              <w:t xml:space="preserve">1. </w:t>
            </w:r>
            <w:r w:rsidR="00796ED6" w:rsidRPr="00796ED6">
              <w:rPr>
                <w:bCs/>
              </w:rPr>
              <w:t>Понятие рынка предприятий и его характерные особенности.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</w:tcPr>
          <w:p w14:paraId="4D0A0484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</w:tcPr>
          <w:p w14:paraId="145C2455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778BF" w:rsidRPr="00CE254B" w14:paraId="738F7506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1909C70D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/>
              </w:rPr>
            </w:pPr>
          </w:p>
        </w:tc>
        <w:tc>
          <w:tcPr>
            <w:tcW w:w="7516" w:type="dxa"/>
          </w:tcPr>
          <w:p w14:paraId="272607E7" w14:textId="77777777" w:rsidR="001778BF" w:rsidRPr="00CE254B" w:rsidRDefault="001778BF" w:rsidP="008A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9"/>
              <w:rPr>
                <w:bCs/>
              </w:rPr>
            </w:pPr>
            <w:r w:rsidRPr="00CE254B">
              <w:rPr>
                <w:bCs/>
              </w:rPr>
              <w:t>2.</w:t>
            </w:r>
            <w:r w:rsidR="00796ED6" w:rsidRPr="00796ED6">
              <w:rPr>
                <w:bCs/>
              </w:rPr>
              <w:t>Специальные задачи оценки бизнеса</w:t>
            </w:r>
            <w:r w:rsidR="00796ED6">
              <w:rPr>
                <w:bCs/>
              </w:rPr>
              <w:t>.</w:t>
            </w:r>
            <w:r w:rsidR="00796ED6" w:rsidRPr="00563376">
              <w:t xml:space="preserve"> </w:t>
            </w:r>
            <w:r w:rsidR="00796ED6" w:rsidRPr="00796ED6">
              <w:rPr>
                <w:bCs/>
              </w:rPr>
              <w:t>Необходимость определения стоимости предприятий</w:t>
            </w:r>
          </w:p>
        </w:tc>
        <w:tc>
          <w:tcPr>
            <w:tcW w:w="1399" w:type="dxa"/>
            <w:gridSpan w:val="2"/>
            <w:vMerge/>
            <w:shd w:val="clear" w:color="auto" w:fill="auto"/>
          </w:tcPr>
          <w:p w14:paraId="7909FC03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 w:val="restart"/>
            <w:shd w:val="clear" w:color="auto" w:fill="C0C0C0"/>
          </w:tcPr>
          <w:p w14:paraId="0F15E9CB" w14:textId="77777777" w:rsidR="003046EA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6B6B709" w14:textId="77777777" w:rsidR="003046EA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A98A724" w14:textId="77777777" w:rsidR="003046EA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D50E5E0" w14:textId="77777777" w:rsidR="001778BF" w:rsidRPr="00CE254B" w:rsidRDefault="003046E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ПК 3.1-     ПК3.3</w:t>
            </w:r>
          </w:p>
        </w:tc>
      </w:tr>
      <w:tr w:rsidR="001778BF" w:rsidRPr="00CE254B" w14:paraId="0ED157CD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61895F4A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/>
              </w:rPr>
            </w:pPr>
          </w:p>
        </w:tc>
        <w:tc>
          <w:tcPr>
            <w:tcW w:w="7516" w:type="dxa"/>
          </w:tcPr>
          <w:p w14:paraId="6E197A50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Практические занятия</w:t>
            </w:r>
            <w:r w:rsidR="00796ED6">
              <w:rPr>
                <w:b/>
                <w:bCs/>
              </w:rPr>
              <w:t xml:space="preserve">: </w:t>
            </w:r>
            <w:r w:rsidR="00796ED6" w:rsidRPr="00B3394A">
              <w:rPr>
                <w:bCs/>
              </w:rPr>
              <w:t>(эссе,</w:t>
            </w:r>
            <w:r w:rsidR="00BE178B" w:rsidRPr="00B3394A">
              <w:rPr>
                <w:bCs/>
              </w:rPr>
              <w:t xml:space="preserve"> </w:t>
            </w:r>
            <w:r w:rsidR="00796ED6" w:rsidRPr="00B3394A">
              <w:rPr>
                <w:bCs/>
              </w:rPr>
              <w:t>доклад-презентация)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6276467F" w14:textId="77777777" w:rsidR="001778BF" w:rsidRPr="00CE254B" w:rsidRDefault="002F2175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shd w:val="clear" w:color="auto" w:fill="C0C0C0"/>
          </w:tcPr>
          <w:p w14:paraId="6E7B64A7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778BF" w:rsidRPr="00CE254B" w14:paraId="2B5BD108" w14:textId="77777777" w:rsidTr="00DE0430">
        <w:trPr>
          <w:gridAfter w:val="3"/>
          <w:wAfter w:w="4006" w:type="dxa"/>
          <w:trHeight w:val="225"/>
        </w:trPr>
        <w:tc>
          <w:tcPr>
            <w:tcW w:w="3510" w:type="dxa"/>
            <w:vMerge/>
          </w:tcPr>
          <w:p w14:paraId="10221424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/>
              </w:rPr>
            </w:pPr>
          </w:p>
        </w:tc>
        <w:tc>
          <w:tcPr>
            <w:tcW w:w="7516" w:type="dxa"/>
          </w:tcPr>
          <w:p w14:paraId="066B5331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9"/>
              <w:rPr>
                <w:bCs/>
              </w:rPr>
            </w:pPr>
            <w:r w:rsidRPr="00CE254B">
              <w:rPr>
                <w:bCs/>
              </w:rPr>
              <w:t xml:space="preserve">1. </w:t>
            </w:r>
            <w:r w:rsidR="008A1C3C">
              <w:rPr>
                <w:bCs/>
              </w:rPr>
              <w:t>Обзор рынка</w:t>
            </w:r>
            <w:r w:rsidR="00D74DD0">
              <w:rPr>
                <w:bCs/>
              </w:rPr>
              <w:t xml:space="preserve"> стоимости</w:t>
            </w:r>
            <w:r w:rsidR="008A1C3C">
              <w:rPr>
                <w:bCs/>
              </w:rPr>
              <w:t xml:space="preserve"> компаний на современном этапе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</w:tcPr>
          <w:p w14:paraId="5E63356C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1F055A09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778BF" w:rsidRPr="00CE254B" w14:paraId="75EFFEE3" w14:textId="77777777" w:rsidTr="00DE0430">
        <w:trPr>
          <w:gridAfter w:val="3"/>
          <w:wAfter w:w="4006" w:type="dxa"/>
          <w:trHeight w:val="165"/>
        </w:trPr>
        <w:tc>
          <w:tcPr>
            <w:tcW w:w="3510" w:type="dxa"/>
            <w:vMerge/>
          </w:tcPr>
          <w:p w14:paraId="7C6ED780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/>
              </w:rPr>
            </w:pPr>
          </w:p>
        </w:tc>
        <w:tc>
          <w:tcPr>
            <w:tcW w:w="7516" w:type="dxa"/>
          </w:tcPr>
          <w:p w14:paraId="434E4129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9"/>
              <w:rPr>
                <w:bCs/>
              </w:rPr>
            </w:pPr>
            <w:r w:rsidRPr="00CE254B">
              <w:rPr>
                <w:bCs/>
              </w:rPr>
              <w:t>2.</w:t>
            </w:r>
            <w:r w:rsidR="008A1C3C">
              <w:rPr>
                <w:bCs/>
              </w:rPr>
              <w:t xml:space="preserve"> Стоимость финансовых ресурсов (покупка/продажа компании)</w:t>
            </w:r>
          </w:p>
        </w:tc>
        <w:tc>
          <w:tcPr>
            <w:tcW w:w="1399" w:type="dxa"/>
            <w:gridSpan w:val="2"/>
            <w:vMerge/>
            <w:shd w:val="clear" w:color="auto" w:fill="auto"/>
          </w:tcPr>
          <w:p w14:paraId="2C269EE2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60AA0789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778BF" w:rsidRPr="00CE254B" w14:paraId="3A94B7E8" w14:textId="77777777" w:rsidTr="00DE0430">
        <w:trPr>
          <w:gridAfter w:val="3"/>
          <w:wAfter w:w="4006" w:type="dxa"/>
          <w:trHeight w:val="690"/>
        </w:trPr>
        <w:tc>
          <w:tcPr>
            <w:tcW w:w="3510" w:type="dxa"/>
            <w:vMerge/>
          </w:tcPr>
          <w:p w14:paraId="13124ECB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  <w:i/>
              </w:rPr>
            </w:pPr>
          </w:p>
        </w:tc>
        <w:tc>
          <w:tcPr>
            <w:tcW w:w="7516" w:type="dxa"/>
          </w:tcPr>
          <w:p w14:paraId="40656CD5" w14:textId="77777777" w:rsidR="001778BF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Самостоятельная работа обучающихся</w:t>
            </w:r>
            <w:r w:rsidR="008A1C3C">
              <w:rPr>
                <w:b/>
                <w:bCs/>
              </w:rPr>
              <w:t xml:space="preserve">: </w:t>
            </w:r>
            <w:r w:rsidR="008A1C3C" w:rsidRPr="00B3394A">
              <w:rPr>
                <w:bCs/>
              </w:rPr>
              <w:t>этапы оценки стоимости предприятия; заключение об оценке</w:t>
            </w:r>
            <w:r w:rsidR="008A1C3C">
              <w:rPr>
                <w:b/>
                <w:bCs/>
              </w:rPr>
              <w:t xml:space="preserve"> </w:t>
            </w:r>
          </w:p>
          <w:p w14:paraId="0E0CEBDE" w14:textId="77777777" w:rsidR="008A1C3C" w:rsidRPr="00CE254B" w:rsidRDefault="008A1C3C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14:paraId="20C157E0" w14:textId="77777777" w:rsidR="001778BF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shd w:val="clear" w:color="auto" w:fill="C0C0C0"/>
          </w:tcPr>
          <w:p w14:paraId="3454F701" w14:textId="77777777" w:rsidR="001778BF" w:rsidRPr="00CE254B" w:rsidRDefault="001778BF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E178B" w:rsidRPr="00CE254B" w14:paraId="4A32D9BB" w14:textId="77777777" w:rsidTr="00DE0430">
        <w:trPr>
          <w:gridAfter w:val="3"/>
          <w:wAfter w:w="4006" w:type="dxa"/>
          <w:trHeight w:val="1200"/>
        </w:trPr>
        <w:tc>
          <w:tcPr>
            <w:tcW w:w="3510" w:type="dxa"/>
          </w:tcPr>
          <w:p w14:paraId="76601140" w14:textId="77777777" w:rsidR="00BE178B" w:rsidRDefault="00BE178B" w:rsidP="00BE1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  <w:r w:rsidRPr="00D74DD0">
              <w:rPr>
                <w:bCs/>
              </w:rPr>
              <w:t>Существующие подходы к оценке стоимости предприятий</w:t>
            </w:r>
          </w:p>
          <w:p w14:paraId="5E82B983" w14:textId="77777777" w:rsidR="00BE178B" w:rsidRPr="00CE254B" w:rsidRDefault="00BE178B" w:rsidP="00796E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CE254B">
              <w:rPr>
                <w:b/>
                <w:bCs/>
              </w:rPr>
              <w:t xml:space="preserve"> </w:t>
            </w:r>
          </w:p>
        </w:tc>
        <w:tc>
          <w:tcPr>
            <w:tcW w:w="7516" w:type="dxa"/>
          </w:tcPr>
          <w:p w14:paraId="5813BAC5" w14:textId="77777777" w:rsidR="00BE178B" w:rsidRPr="00CE254B" w:rsidRDefault="00BE178B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14:paraId="07F0EBCA" w14:textId="77777777" w:rsidR="00BE178B" w:rsidRPr="00CE254B" w:rsidRDefault="00BE178B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40925E27" w14:textId="77777777" w:rsidR="00BE178B" w:rsidRPr="00CE254B" w:rsidRDefault="00BE178B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789F2DA3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 w:val="restart"/>
          </w:tcPr>
          <w:p w14:paraId="1BD7B36D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>
              <w:rPr>
                <w:b/>
                <w:bCs/>
              </w:rPr>
              <w:t>Тема 2.1</w:t>
            </w:r>
            <w:r w:rsidRPr="00CE254B">
              <w:rPr>
                <w:b/>
                <w:bCs/>
              </w:rPr>
              <w:t>.</w:t>
            </w:r>
            <w:r w:rsidRPr="00D74DD0">
              <w:rPr>
                <w:bCs/>
              </w:rPr>
              <w:t>Определение стоимости предприятия на основе доходного подхода</w:t>
            </w:r>
          </w:p>
          <w:p w14:paraId="3D0B23EE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6F6E384D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7272CFD1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399B69DB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1A38C3D0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0EBCC075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7A2FFD53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1E165B88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5AC225FB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6537E326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2C122842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4F9F44B1" w14:textId="77777777" w:rsidR="00BA51D7" w:rsidRPr="00342DDC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42DD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C1B168A" w14:textId="77777777" w:rsidR="00BA51D7" w:rsidRPr="00CE254B" w:rsidRDefault="002F2175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901" w:type="dxa"/>
            <w:vMerge/>
          </w:tcPr>
          <w:p w14:paraId="263C769D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0B558DFA" w14:textId="77777777" w:rsidTr="00DE0430">
        <w:trPr>
          <w:gridAfter w:val="3"/>
          <w:wAfter w:w="4006" w:type="dxa"/>
          <w:trHeight w:val="203"/>
        </w:trPr>
        <w:tc>
          <w:tcPr>
            <w:tcW w:w="3510" w:type="dxa"/>
            <w:vMerge/>
          </w:tcPr>
          <w:p w14:paraId="0DA6C6CC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522527E5" w14:textId="77777777" w:rsidR="00BA51D7" w:rsidRPr="00342DDC" w:rsidRDefault="00BA51D7" w:rsidP="0025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jc w:val="left"/>
              <w:rPr>
                <w:bCs/>
                <w:sz w:val="20"/>
                <w:szCs w:val="20"/>
              </w:rPr>
            </w:pPr>
            <w:r w:rsidRPr="00342DDC">
              <w:rPr>
                <w:bCs/>
                <w:sz w:val="20"/>
                <w:szCs w:val="20"/>
              </w:rPr>
              <w:t>1.</w:t>
            </w:r>
            <w:r w:rsidRPr="00342DDC">
              <w:rPr>
                <w:sz w:val="20"/>
                <w:szCs w:val="20"/>
              </w:rPr>
              <w:t xml:space="preserve"> </w:t>
            </w:r>
            <w:r w:rsidRPr="00342DDC">
              <w:rPr>
                <w:bCs/>
              </w:rPr>
              <w:t>Общая характеристика доходного подхода к оценке и принципы, лежащие в его основе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76786756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042144B5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24BFA6DC" w14:textId="77777777" w:rsidTr="007E577A">
        <w:trPr>
          <w:gridAfter w:val="3"/>
          <w:wAfter w:w="4006" w:type="dxa"/>
          <w:trHeight w:val="675"/>
        </w:trPr>
        <w:tc>
          <w:tcPr>
            <w:tcW w:w="3510" w:type="dxa"/>
            <w:vMerge/>
          </w:tcPr>
          <w:p w14:paraId="6C346877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30" w:type="dxa"/>
            <w:gridSpan w:val="2"/>
          </w:tcPr>
          <w:p w14:paraId="3198835C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Pr="00342DDC">
              <w:rPr>
                <w:bCs/>
                <w:sz w:val="24"/>
                <w:szCs w:val="24"/>
              </w:rPr>
              <w:t>2.</w:t>
            </w:r>
            <w:r w:rsidRPr="00342DDC">
              <w:rPr>
                <w:sz w:val="24"/>
                <w:szCs w:val="24"/>
              </w:rPr>
              <w:t xml:space="preserve"> </w:t>
            </w:r>
            <w:r w:rsidRPr="00342DDC">
              <w:rPr>
                <w:bCs/>
                <w:sz w:val="24"/>
                <w:szCs w:val="24"/>
              </w:rPr>
              <w:t xml:space="preserve">Понятие и методика расчета валовой ренты. Метод валовой ренты: порядок и возможности его применения </w:t>
            </w:r>
          </w:p>
        </w:tc>
        <w:tc>
          <w:tcPr>
            <w:tcW w:w="1385" w:type="dxa"/>
          </w:tcPr>
          <w:p w14:paraId="42F42A14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shd w:val="clear" w:color="auto" w:fill="C0C0C0"/>
          </w:tcPr>
          <w:p w14:paraId="2BFF09F3" w14:textId="77777777" w:rsidR="007E577A" w:rsidRDefault="007E577A" w:rsidP="0039243A">
            <w:pPr>
              <w:pStyle w:val="31"/>
            </w:pPr>
          </w:p>
          <w:p w14:paraId="722D6A18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34C0B1C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7531CB2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A80A53E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7450076C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ПК3.3</w:t>
            </w:r>
          </w:p>
          <w:p w14:paraId="3D39BA83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AB50C3A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EA308B4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F91AFFE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3196B81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13E1199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535FD57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344B585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1DF46AA9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44ACA9D7" w14:textId="77777777" w:rsidR="007E577A" w:rsidRDefault="007E577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ОК11, </w:t>
            </w:r>
          </w:p>
          <w:p w14:paraId="2EFC6BC8" w14:textId="77777777" w:rsidR="007E577A" w:rsidRPr="00CE254B" w:rsidRDefault="007E577A" w:rsidP="003046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ПК 3.1-  ПК3.3</w:t>
            </w:r>
          </w:p>
        </w:tc>
      </w:tr>
      <w:tr w:rsidR="007E577A" w:rsidRPr="00CE254B" w14:paraId="63CB2E9B" w14:textId="77777777" w:rsidTr="007E577A">
        <w:trPr>
          <w:gridAfter w:val="3"/>
          <w:wAfter w:w="4006" w:type="dxa"/>
          <w:trHeight w:val="390"/>
        </w:trPr>
        <w:tc>
          <w:tcPr>
            <w:tcW w:w="3510" w:type="dxa"/>
            <w:vMerge/>
          </w:tcPr>
          <w:p w14:paraId="6770F92C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30" w:type="dxa"/>
            <w:gridSpan w:val="2"/>
          </w:tcPr>
          <w:p w14:paraId="7413F01D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bCs/>
                <w:sz w:val="24"/>
                <w:szCs w:val="24"/>
              </w:rPr>
            </w:pPr>
            <w:r w:rsidRPr="00342DDC">
              <w:rPr>
                <w:sz w:val="24"/>
                <w:szCs w:val="24"/>
              </w:rPr>
              <w:t xml:space="preserve">       3.Понятие чистого годового дохода и ставки</w:t>
            </w:r>
            <w:r w:rsidRPr="00342DDC">
              <w:rPr>
                <w:spacing w:val="-10"/>
                <w:sz w:val="24"/>
                <w:szCs w:val="24"/>
              </w:rPr>
              <w:t xml:space="preserve"> </w:t>
            </w:r>
            <w:r w:rsidRPr="00342DDC">
              <w:rPr>
                <w:sz w:val="24"/>
                <w:szCs w:val="24"/>
              </w:rPr>
              <w:t>капитализации.</w:t>
            </w:r>
          </w:p>
        </w:tc>
        <w:tc>
          <w:tcPr>
            <w:tcW w:w="1385" w:type="dxa"/>
          </w:tcPr>
          <w:p w14:paraId="3BEF6E4A" w14:textId="77777777" w:rsidR="007E577A" w:rsidRPr="00342DDC" w:rsidRDefault="007E577A" w:rsidP="007E577A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6B66DA22" w14:textId="77777777" w:rsidR="007E577A" w:rsidRPr="00CE254B" w:rsidRDefault="007E577A" w:rsidP="0039243A">
            <w:pPr>
              <w:pStyle w:val="31"/>
              <w:rPr>
                <w:bCs/>
                <w:i/>
              </w:rPr>
            </w:pPr>
          </w:p>
        </w:tc>
      </w:tr>
      <w:tr w:rsidR="007E577A" w:rsidRPr="00CE254B" w14:paraId="561954F9" w14:textId="77777777" w:rsidTr="007E577A">
        <w:trPr>
          <w:gridAfter w:val="3"/>
          <w:wAfter w:w="4006" w:type="dxa"/>
          <w:trHeight w:val="480"/>
        </w:trPr>
        <w:tc>
          <w:tcPr>
            <w:tcW w:w="3510" w:type="dxa"/>
            <w:vMerge/>
          </w:tcPr>
          <w:p w14:paraId="04C7CBA6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30" w:type="dxa"/>
            <w:gridSpan w:val="2"/>
          </w:tcPr>
          <w:p w14:paraId="7FDC62E3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342DDC">
              <w:rPr>
                <w:sz w:val="24"/>
                <w:szCs w:val="24"/>
              </w:rPr>
              <w:t xml:space="preserve"> 4.Метод прямой капитализации и</w:t>
            </w:r>
            <w:r w:rsidRPr="00342DDC">
              <w:rPr>
                <w:spacing w:val="-17"/>
                <w:sz w:val="24"/>
                <w:szCs w:val="24"/>
              </w:rPr>
              <w:t xml:space="preserve"> </w:t>
            </w:r>
            <w:r w:rsidRPr="00342DDC">
              <w:rPr>
                <w:sz w:val="24"/>
                <w:szCs w:val="24"/>
              </w:rPr>
              <w:t>его</w:t>
            </w:r>
            <w:r w:rsidRPr="00342DDC">
              <w:rPr>
                <w:spacing w:val="-3"/>
                <w:sz w:val="24"/>
                <w:szCs w:val="24"/>
              </w:rPr>
              <w:t xml:space="preserve"> </w:t>
            </w:r>
            <w:r w:rsidRPr="00342DDC">
              <w:rPr>
                <w:sz w:val="24"/>
                <w:szCs w:val="24"/>
              </w:rPr>
              <w:t xml:space="preserve">особенности </w:t>
            </w:r>
          </w:p>
        </w:tc>
        <w:tc>
          <w:tcPr>
            <w:tcW w:w="1385" w:type="dxa"/>
          </w:tcPr>
          <w:p w14:paraId="44CA9886" w14:textId="77777777" w:rsidR="007E577A" w:rsidRPr="00342DDC" w:rsidRDefault="007E577A" w:rsidP="007E577A">
            <w:pPr>
              <w:pStyle w:val="31"/>
              <w:tabs>
                <w:tab w:val="left" w:pos="1005"/>
              </w:tabs>
              <w:spacing w:before="10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2B4A2279" w14:textId="77777777" w:rsidR="007E577A" w:rsidRPr="00CE254B" w:rsidRDefault="007E577A" w:rsidP="0039243A">
            <w:pPr>
              <w:pStyle w:val="31"/>
              <w:rPr>
                <w:bCs/>
                <w:i/>
              </w:rPr>
            </w:pPr>
          </w:p>
        </w:tc>
      </w:tr>
      <w:tr w:rsidR="007E577A" w:rsidRPr="00CE254B" w14:paraId="0319E779" w14:textId="77777777" w:rsidTr="007E577A">
        <w:trPr>
          <w:gridAfter w:val="3"/>
          <w:wAfter w:w="4006" w:type="dxa"/>
          <w:trHeight w:val="1385"/>
        </w:trPr>
        <w:tc>
          <w:tcPr>
            <w:tcW w:w="3510" w:type="dxa"/>
            <w:vMerge/>
          </w:tcPr>
          <w:p w14:paraId="24DDA635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30" w:type="dxa"/>
            <w:gridSpan w:val="2"/>
          </w:tcPr>
          <w:p w14:paraId="663DF93F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line="276" w:lineRule="auto"/>
              <w:ind w:left="511" w:right="1048" w:firstLine="0"/>
              <w:jc w:val="both"/>
              <w:rPr>
                <w:sz w:val="24"/>
                <w:szCs w:val="24"/>
              </w:rPr>
            </w:pPr>
            <w:r w:rsidRPr="00342DDC">
              <w:rPr>
                <w:sz w:val="24"/>
                <w:szCs w:val="24"/>
              </w:rPr>
              <w:t>5.Метод капитализации дохода и сферы его применения. Особенности учета и прогнозирования величины чистого дохода при его</w:t>
            </w:r>
            <w:r w:rsidRPr="00342DDC">
              <w:rPr>
                <w:spacing w:val="-31"/>
                <w:sz w:val="24"/>
                <w:szCs w:val="24"/>
              </w:rPr>
              <w:t xml:space="preserve">  </w:t>
            </w:r>
            <w:r w:rsidRPr="00342DDC">
              <w:rPr>
                <w:sz w:val="24"/>
                <w:szCs w:val="24"/>
              </w:rPr>
              <w:t>изменении по годам</w:t>
            </w:r>
          </w:p>
          <w:p w14:paraId="728FD65A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line="276" w:lineRule="auto"/>
              <w:ind w:right="1048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131F2D30" w14:textId="77777777" w:rsidR="007E577A" w:rsidRPr="00342DDC" w:rsidRDefault="007E577A" w:rsidP="00342DDC">
            <w:pPr>
              <w:pStyle w:val="31"/>
              <w:tabs>
                <w:tab w:val="left" w:pos="1005"/>
              </w:tabs>
              <w:spacing w:line="276" w:lineRule="auto"/>
              <w:ind w:right="1048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2E1552E5" w14:textId="77777777" w:rsidR="007E577A" w:rsidRPr="00CE254B" w:rsidRDefault="007E577A" w:rsidP="0039243A">
            <w:pPr>
              <w:pStyle w:val="31"/>
              <w:rPr>
                <w:bCs/>
                <w:i/>
              </w:rPr>
            </w:pPr>
          </w:p>
        </w:tc>
      </w:tr>
      <w:tr w:rsidR="007E577A" w:rsidRPr="00CE254B" w14:paraId="6F2D86A7" w14:textId="77777777" w:rsidTr="007E577A">
        <w:trPr>
          <w:gridAfter w:val="3"/>
          <w:wAfter w:w="4006" w:type="dxa"/>
          <w:trHeight w:val="361"/>
        </w:trPr>
        <w:tc>
          <w:tcPr>
            <w:tcW w:w="3510" w:type="dxa"/>
            <w:vMerge w:val="restart"/>
          </w:tcPr>
          <w:p w14:paraId="13D1BCFD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704BF9F2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2DC0A70F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  <w:p w14:paraId="52D5C4E3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  <w:p w14:paraId="6DEF1B84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08FF9C1B" w14:textId="77777777" w:rsidR="007E577A" w:rsidRPr="00253B12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E254B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 xml:space="preserve"> </w:t>
            </w:r>
            <w:r w:rsidRPr="00147906">
              <w:rPr>
                <w:bCs/>
              </w:rPr>
              <w:t>(решение задач,</w:t>
            </w:r>
            <w:r>
              <w:rPr>
                <w:bCs/>
              </w:rPr>
              <w:t xml:space="preserve"> </w:t>
            </w:r>
            <w:r w:rsidRPr="00147906">
              <w:rPr>
                <w:bCs/>
              </w:rPr>
              <w:t>тест)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511462BE" w14:textId="77777777" w:rsidR="007E577A" w:rsidRPr="002F2175" w:rsidRDefault="002F2175" w:rsidP="002F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  <w:r>
              <w:t xml:space="preserve">     </w:t>
            </w:r>
            <w:r w:rsidR="00642664" w:rsidRPr="002F2175">
              <w:rPr>
                <w:i/>
              </w:rPr>
              <w:t>4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161CEFF0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3CDBE04F" w14:textId="77777777" w:rsidTr="007E577A">
        <w:trPr>
          <w:gridAfter w:val="3"/>
          <w:wAfter w:w="4006" w:type="dxa"/>
          <w:trHeight w:val="330"/>
        </w:trPr>
        <w:tc>
          <w:tcPr>
            <w:tcW w:w="3510" w:type="dxa"/>
            <w:vMerge/>
          </w:tcPr>
          <w:p w14:paraId="4093A4E9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7B2A5C60" w14:textId="77777777" w:rsidR="007E577A" w:rsidRPr="00CE254B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C5C">
              <w:rPr>
                <w:bCs/>
              </w:rPr>
              <w:t>1</w:t>
            </w:r>
            <w:r>
              <w:rPr>
                <w:b/>
                <w:bCs/>
              </w:rPr>
              <w:t>.</w:t>
            </w:r>
            <w:r w:rsidRPr="00CD4C5C">
              <w:rPr>
                <w:bCs/>
              </w:rPr>
              <w:t>Расчет стоимости компании методами: прямой капитализации,</w:t>
            </w:r>
            <w:r>
              <w:rPr>
                <w:bCs/>
              </w:rPr>
              <w:t xml:space="preserve"> </w:t>
            </w:r>
            <w:r w:rsidRPr="00CD4C5C">
              <w:rPr>
                <w:bCs/>
              </w:rPr>
              <w:t>капитализации дохода,</w:t>
            </w:r>
            <w:r>
              <w:rPr>
                <w:bCs/>
              </w:rPr>
              <w:t xml:space="preserve"> </w:t>
            </w:r>
            <w:r w:rsidRPr="00CD4C5C">
              <w:rPr>
                <w:bCs/>
              </w:rPr>
              <w:t>с применени</w:t>
            </w:r>
            <w:r>
              <w:rPr>
                <w:bCs/>
              </w:rPr>
              <w:t>е</w:t>
            </w:r>
            <w:r w:rsidRPr="00CD4C5C">
              <w:rPr>
                <w:bCs/>
              </w:rPr>
              <w:t>м валовой ренты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326D7FF" w14:textId="77777777" w:rsidR="007E577A" w:rsidRPr="00CE254B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243914B3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4E79385B" w14:textId="77777777" w:rsidTr="007E577A">
        <w:trPr>
          <w:gridAfter w:val="3"/>
          <w:wAfter w:w="4006" w:type="dxa"/>
          <w:trHeight w:val="360"/>
        </w:trPr>
        <w:tc>
          <w:tcPr>
            <w:tcW w:w="3510" w:type="dxa"/>
            <w:vMerge/>
          </w:tcPr>
          <w:p w14:paraId="5A3902E6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58312757" w14:textId="77777777" w:rsidR="007E577A" w:rsidRPr="00CE254B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 w:rsidRPr="00342DDC">
              <w:t xml:space="preserve"> </w:t>
            </w:r>
            <w:r>
              <w:t>прогнозирование</w:t>
            </w:r>
            <w:r w:rsidRPr="00342DDC">
              <w:t xml:space="preserve"> величины чистого дохода при </w:t>
            </w:r>
            <w:proofErr w:type="gramStart"/>
            <w:r w:rsidRPr="00342DDC">
              <w:t>его</w:t>
            </w:r>
            <w:r w:rsidRPr="00342DDC">
              <w:rPr>
                <w:spacing w:val="-31"/>
              </w:rPr>
              <w:t xml:space="preserve">  </w:t>
            </w:r>
            <w:r w:rsidRPr="00342DDC">
              <w:t>изменении</w:t>
            </w:r>
            <w:proofErr w:type="gramEnd"/>
            <w:r w:rsidRPr="00342DDC">
              <w:t xml:space="preserve"> по годам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0BF231F" w14:textId="77777777" w:rsidR="007E577A" w:rsidRPr="002F2175" w:rsidRDefault="002F2175" w:rsidP="002F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Cs/>
                <w:i/>
              </w:rPr>
            </w:pPr>
            <w:r w:rsidRPr="002F2175">
              <w:rPr>
                <w:bCs/>
                <w:i/>
              </w:rPr>
              <w:t xml:space="preserve">             </w:t>
            </w:r>
            <w:r w:rsidR="00642664" w:rsidRPr="002F2175"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6FB35964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7DFC3588" w14:textId="77777777" w:rsidTr="007E577A">
        <w:trPr>
          <w:gridAfter w:val="3"/>
          <w:wAfter w:w="4006" w:type="dxa"/>
          <w:trHeight w:val="360"/>
        </w:trPr>
        <w:tc>
          <w:tcPr>
            <w:tcW w:w="3510" w:type="dxa"/>
            <w:vMerge w:val="restart"/>
          </w:tcPr>
          <w:p w14:paraId="1B73CB9C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>
              <w:rPr>
                <w:b/>
                <w:bCs/>
              </w:rPr>
              <w:t>Тема 2.2</w:t>
            </w:r>
            <w:r w:rsidRPr="00CE254B">
              <w:rPr>
                <w:b/>
                <w:bCs/>
              </w:rPr>
              <w:t>.</w:t>
            </w:r>
            <w:r w:rsidRPr="00D74DD0">
              <w:rPr>
                <w:bCs/>
              </w:rPr>
              <w:t xml:space="preserve"> Определение стоимости</w:t>
            </w:r>
            <w:r>
              <w:rPr>
                <w:bCs/>
              </w:rPr>
              <w:t xml:space="preserve"> предприятия на основе сравнительного</w:t>
            </w:r>
            <w:r w:rsidRPr="00D74DD0">
              <w:rPr>
                <w:bCs/>
              </w:rPr>
              <w:t xml:space="preserve"> подхода</w:t>
            </w:r>
          </w:p>
          <w:p w14:paraId="4456DD43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53733904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065F3AF4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0E6556B8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60BC8D89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3C8E9F8E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468BDBCF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7E7C6A23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0600CE09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67ECD28F" w14:textId="77777777" w:rsidR="007E577A" w:rsidRPr="00CE254B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0356A6FF" w14:textId="77777777" w:rsidR="007E577A" w:rsidRPr="002F2175" w:rsidRDefault="002F2175" w:rsidP="007E5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Cs/>
                <w:i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Cs/>
                <w:i/>
              </w:rPr>
              <w:t>2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2E513F75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2D0EA47D" w14:textId="77777777" w:rsidTr="007E577A">
        <w:trPr>
          <w:gridAfter w:val="3"/>
          <w:wAfter w:w="4006" w:type="dxa"/>
          <w:trHeight w:val="315"/>
        </w:trPr>
        <w:tc>
          <w:tcPr>
            <w:tcW w:w="3510" w:type="dxa"/>
            <w:vMerge/>
          </w:tcPr>
          <w:p w14:paraId="4F9E8DED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10B7B01E" w14:textId="77777777" w:rsidR="007E577A" w:rsidRPr="00AE48EC" w:rsidRDefault="007E577A" w:rsidP="00AE48EC">
            <w:pPr>
              <w:pStyle w:val="31"/>
              <w:tabs>
                <w:tab w:val="left" w:pos="1005"/>
              </w:tabs>
              <w:spacing w:before="119" w:line="276" w:lineRule="auto"/>
              <w:ind w:left="0" w:right="168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</w:t>
            </w:r>
            <w:r w:rsidRPr="00AE48EC">
              <w:rPr>
                <w:sz w:val="24"/>
                <w:szCs w:val="24"/>
              </w:rPr>
              <w:t>Последовательность</w:t>
            </w:r>
            <w:r w:rsidRPr="00AE48EC">
              <w:rPr>
                <w:spacing w:val="-6"/>
                <w:sz w:val="24"/>
                <w:szCs w:val="24"/>
              </w:rPr>
              <w:t xml:space="preserve"> </w:t>
            </w:r>
            <w:r w:rsidRPr="00AE48EC">
              <w:rPr>
                <w:sz w:val="24"/>
                <w:szCs w:val="24"/>
              </w:rPr>
              <w:t>действий использования сравнительного подхода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1EC1B67" w14:textId="77777777" w:rsidR="007E577A" w:rsidRDefault="007E577A">
            <w:pPr>
              <w:widowControl/>
              <w:ind w:firstLine="0"/>
              <w:rPr>
                <w:b/>
                <w:bCs/>
                <w:lang w:eastAsia="en-US"/>
              </w:rPr>
            </w:pPr>
          </w:p>
          <w:p w14:paraId="09E43A94" w14:textId="77777777" w:rsidR="007E577A" w:rsidRPr="00AE48EC" w:rsidRDefault="007E577A" w:rsidP="007E577A">
            <w:pPr>
              <w:pStyle w:val="31"/>
              <w:tabs>
                <w:tab w:val="left" w:pos="1005"/>
              </w:tabs>
              <w:spacing w:before="119" w:line="276" w:lineRule="auto"/>
              <w:ind w:left="0" w:right="168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13A7F27F" w14:textId="77777777" w:rsidR="007E577A" w:rsidRPr="00CE254B" w:rsidRDefault="007E577A" w:rsidP="0039243A">
            <w:pPr>
              <w:pStyle w:val="31"/>
              <w:rPr>
                <w:bCs/>
                <w:i/>
              </w:rPr>
            </w:pPr>
          </w:p>
        </w:tc>
      </w:tr>
      <w:tr w:rsidR="007E577A" w:rsidRPr="00CE254B" w14:paraId="0542A7C2" w14:textId="77777777" w:rsidTr="007E577A">
        <w:trPr>
          <w:gridAfter w:val="3"/>
          <w:wAfter w:w="4006" w:type="dxa"/>
          <w:trHeight w:val="330"/>
        </w:trPr>
        <w:tc>
          <w:tcPr>
            <w:tcW w:w="3510" w:type="dxa"/>
            <w:vMerge/>
          </w:tcPr>
          <w:p w14:paraId="25C92BA6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319C49C9" w14:textId="77777777" w:rsidR="007E577A" w:rsidRPr="00CE254B" w:rsidRDefault="007E577A" w:rsidP="00BA5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2.Метод отраслевых соотношений и сферы</w:t>
            </w:r>
            <w:r>
              <w:rPr>
                <w:spacing w:val="-25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53C76CA0" w14:textId="77777777" w:rsidR="007E577A" w:rsidRPr="00CE254B" w:rsidRDefault="007E577A" w:rsidP="007E57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bCs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249F1057" w14:textId="77777777" w:rsidR="007E577A" w:rsidRPr="00CE254B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E577A" w:rsidRPr="00CE254B" w14:paraId="030F0825" w14:textId="77777777" w:rsidTr="007E577A">
        <w:trPr>
          <w:gridAfter w:val="3"/>
          <w:wAfter w:w="4006" w:type="dxa"/>
          <w:trHeight w:val="480"/>
        </w:trPr>
        <w:tc>
          <w:tcPr>
            <w:tcW w:w="3510" w:type="dxa"/>
            <w:vMerge/>
          </w:tcPr>
          <w:p w14:paraId="692A8242" w14:textId="77777777" w:rsidR="007E577A" w:rsidRDefault="007E577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1ED41471" w14:textId="77777777" w:rsidR="007E577A" w:rsidRPr="00642664" w:rsidRDefault="00642664" w:rsidP="00642664">
            <w:pPr>
              <w:pStyle w:val="31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</w:t>
            </w:r>
            <w:r w:rsidR="007E577A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7E577A" w:rsidRPr="00642664">
              <w:rPr>
                <w:bCs/>
                <w:sz w:val="24"/>
                <w:szCs w:val="24"/>
              </w:rPr>
              <w:t>3.</w:t>
            </w:r>
            <w:r w:rsidR="007E577A" w:rsidRPr="00642664">
              <w:rPr>
                <w:b/>
                <w:bCs/>
                <w:sz w:val="24"/>
                <w:szCs w:val="24"/>
              </w:rPr>
              <w:t xml:space="preserve"> </w:t>
            </w:r>
            <w:r w:rsidR="007E577A" w:rsidRPr="00642664">
              <w:rPr>
                <w:sz w:val="24"/>
                <w:szCs w:val="24"/>
              </w:rPr>
              <w:t>Метод парных продаж и</w:t>
            </w:r>
            <w:r w:rsidR="007E577A" w:rsidRPr="00642664">
              <w:rPr>
                <w:spacing w:val="-12"/>
                <w:sz w:val="24"/>
                <w:szCs w:val="24"/>
              </w:rPr>
              <w:t xml:space="preserve"> </w:t>
            </w:r>
            <w:r w:rsidR="007E577A" w:rsidRPr="00642664">
              <w:rPr>
                <w:sz w:val="24"/>
                <w:szCs w:val="24"/>
              </w:rPr>
              <w:t>особенности его</w:t>
            </w:r>
            <w:r w:rsidR="007E577A" w:rsidRPr="00642664">
              <w:rPr>
                <w:spacing w:val="-5"/>
                <w:sz w:val="24"/>
                <w:szCs w:val="24"/>
              </w:rPr>
              <w:t xml:space="preserve"> </w:t>
            </w:r>
            <w:r w:rsidR="007E577A" w:rsidRPr="00642664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920ED32" w14:textId="77777777" w:rsidR="007E577A" w:rsidRPr="00CE254B" w:rsidRDefault="007E577A" w:rsidP="007E577A">
            <w:pPr>
              <w:pStyle w:val="31"/>
              <w:tabs>
                <w:tab w:val="left" w:pos="1005"/>
              </w:tabs>
              <w:spacing w:before="146"/>
              <w:ind w:left="0" w:firstLine="0"/>
              <w:rPr>
                <w:b/>
                <w:bCs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0F386F35" w14:textId="77777777" w:rsidR="007E577A" w:rsidRPr="00CE254B" w:rsidRDefault="007E577A" w:rsidP="0039243A">
            <w:pPr>
              <w:pStyle w:val="31"/>
              <w:rPr>
                <w:bCs/>
                <w:i/>
              </w:rPr>
            </w:pPr>
          </w:p>
        </w:tc>
      </w:tr>
      <w:tr w:rsidR="00BA51D7" w:rsidRPr="00CE254B" w14:paraId="287143F6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72B81648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1B3BB3C2" w14:textId="77777777" w:rsidR="00BA51D7" w:rsidRPr="00CE254B" w:rsidRDefault="00595298" w:rsidP="00595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 xml:space="preserve"> Практические занятия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(</w:t>
            </w:r>
            <w:r w:rsidRPr="00B3394A">
              <w:rPr>
                <w:bCs/>
              </w:rPr>
              <w:t>доклад-презентация</w:t>
            </w:r>
            <w:r>
              <w:rPr>
                <w:bCs/>
              </w:rPr>
              <w:t>, тест, решение задач</w:t>
            </w:r>
            <w:r w:rsidRPr="00B3394A">
              <w:rPr>
                <w:bCs/>
              </w:rPr>
              <w:t>)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5C6BDDBC" w14:textId="77777777" w:rsidR="00BA51D7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901" w:type="dxa"/>
            <w:vMerge/>
            <w:shd w:val="clear" w:color="auto" w:fill="C0C0C0"/>
          </w:tcPr>
          <w:p w14:paraId="31266158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6EBE9832" w14:textId="77777777" w:rsidTr="00DE0430">
        <w:trPr>
          <w:gridAfter w:val="3"/>
          <w:wAfter w:w="4006" w:type="dxa"/>
          <w:trHeight w:val="210"/>
        </w:trPr>
        <w:tc>
          <w:tcPr>
            <w:tcW w:w="3510" w:type="dxa"/>
            <w:vMerge/>
          </w:tcPr>
          <w:p w14:paraId="1C4909CA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3909408F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bCs/>
              </w:rPr>
            </w:pPr>
            <w:r w:rsidRPr="00CE254B">
              <w:rPr>
                <w:bCs/>
              </w:rPr>
              <w:t>1.</w:t>
            </w:r>
            <w:r w:rsidR="00AE48EC" w:rsidRPr="00CD4C5C">
              <w:rPr>
                <w:bCs/>
              </w:rPr>
              <w:t xml:space="preserve"> Расчет стоимости компании</w:t>
            </w:r>
            <w:r w:rsidR="00AE48EC">
              <w:rPr>
                <w:bCs/>
              </w:rPr>
              <w:t xml:space="preserve"> </w:t>
            </w:r>
            <w:r w:rsidR="00AE48EC">
              <w:t>методом отраслевых соотношений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</w:tcPr>
          <w:p w14:paraId="32FE6DF0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65CC6EAC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2EE4ECB6" w14:textId="77777777" w:rsidTr="00DE0430">
        <w:trPr>
          <w:gridAfter w:val="3"/>
          <w:wAfter w:w="4006" w:type="dxa"/>
          <w:trHeight w:val="175"/>
        </w:trPr>
        <w:tc>
          <w:tcPr>
            <w:tcW w:w="3510" w:type="dxa"/>
            <w:vMerge/>
          </w:tcPr>
          <w:p w14:paraId="20E19C98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0A413263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bCs/>
              </w:rPr>
            </w:pPr>
            <w:r w:rsidRPr="00CE254B">
              <w:rPr>
                <w:bCs/>
              </w:rPr>
              <w:t>2.</w:t>
            </w:r>
            <w:r w:rsidR="00AE48EC" w:rsidRPr="00CD4C5C">
              <w:rPr>
                <w:bCs/>
              </w:rPr>
              <w:t xml:space="preserve"> Расчет стоимости компании</w:t>
            </w:r>
            <w:r w:rsidR="00AE48EC" w:rsidRPr="00AE48EC">
              <w:t xml:space="preserve"> </w:t>
            </w:r>
            <w:r w:rsidR="00AE48EC">
              <w:t>м</w:t>
            </w:r>
            <w:r w:rsidR="00AE48EC" w:rsidRPr="00AE48EC">
              <w:t>етод</w:t>
            </w:r>
            <w:r w:rsidR="00AE48EC">
              <w:t>ом</w:t>
            </w:r>
            <w:r w:rsidR="00AE48EC" w:rsidRPr="00AE48EC">
              <w:t xml:space="preserve"> парных продаж</w:t>
            </w:r>
          </w:p>
        </w:tc>
        <w:tc>
          <w:tcPr>
            <w:tcW w:w="1399" w:type="dxa"/>
            <w:gridSpan w:val="2"/>
            <w:vMerge/>
            <w:shd w:val="clear" w:color="auto" w:fill="auto"/>
          </w:tcPr>
          <w:p w14:paraId="0236B82A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0843DF94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16A17828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1F59D894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54D66185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Самостоятельная работа обучающихся</w:t>
            </w:r>
            <w:r w:rsidR="00AE48EC">
              <w:rPr>
                <w:b/>
                <w:bCs/>
              </w:rPr>
              <w:t xml:space="preserve">: </w:t>
            </w:r>
            <w:r w:rsidR="00AE48EC">
              <w:t>характеристика метода количественного и качественного анализа продаж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3F6812E8" w14:textId="77777777" w:rsidR="00BA51D7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shd w:val="clear" w:color="auto" w:fill="C0C0C0"/>
          </w:tcPr>
          <w:p w14:paraId="16AA1983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3A14CA3F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 w:val="restart"/>
          </w:tcPr>
          <w:p w14:paraId="4B8B4789" w14:textId="77777777" w:rsidR="00AE48EC" w:rsidRDefault="00AE48EC" w:rsidP="00AE4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  <w:p w14:paraId="394424AB" w14:textId="77777777" w:rsidR="00AE48EC" w:rsidRDefault="00AE48EC" w:rsidP="00AE4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>
              <w:rPr>
                <w:b/>
                <w:bCs/>
              </w:rPr>
              <w:t>Тема 2.3</w:t>
            </w:r>
            <w:r w:rsidRPr="00CE254B">
              <w:rPr>
                <w:b/>
                <w:bCs/>
              </w:rPr>
              <w:t>.</w:t>
            </w:r>
            <w:r w:rsidRPr="00D74DD0">
              <w:rPr>
                <w:bCs/>
              </w:rPr>
              <w:t xml:space="preserve"> Определение</w:t>
            </w:r>
          </w:p>
          <w:p w14:paraId="063F7C0E" w14:textId="77777777" w:rsidR="00AE48EC" w:rsidRPr="00CE254B" w:rsidRDefault="00AE48EC" w:rsidP="00AE4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  <w:r w:rsidRPr="00D74DD0">
              <w:rPr>
                <w:bCs/>
              </w:rPr>
              <w:t xml:space="preserve"> стоимости</w:t>
            </w:r>
            <w:r>
              <w:rPr>
                <w:bCs/>
              </w:rPr>
              <w:t xml:space="preserve"> предприятия на основе затратного</w:t>
            </w:r>
            <w:r w:rsidRPr="00D74DD0">
              <w:rPr>
                <w:bCs/>
              </w:rPr>
              <w:t xml:space="preserve"> подхода</w:t>
            </w:r>
          </w:p>
          <w:p w14:paraId="4C86E6F3" w14:textId="77777777" w:rsidR="00AE48EC" w:rsidRDefault="00AE48EC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6E56C527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11D650F2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E254B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65EC1D6B" w14:textId="77777777" w:rsidR="00BA51D7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901" w:type="dxa"/>
            <w:vMerge/>
          </w:tcPr>
          <w:p w14:paraId="2E3172FB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76953C00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4A9F9C2B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6836E9D2" w14:textId="77777777" w:rsidR="00BA51D7" w:rsidRPr="00513D31" w:rsidRDefault="00513D31" w:rsidP="00513D31">
            <w:pPr>
              <w:pStyle w:val="31"/>
              <w:tabs>
                <w:tab w:val="left" w:pos="1005"/>
                <w:tab w:val="left" w:leader="dot" w:pos="9628"/>
              </w:tabs>
              <w:spacing w:before="1"/>
              <w:ind w:left="0" w:firstLine="0"/>
            </w:pPr>
            <w:r>
              <w:rPr>
                <w:sz w:val="24"/>
                <w:szCs w:val="24"/>
              </w:rPr>
              <w:t xml:space="preserve">     1.О</w:t>
            </w:r>
            <w:r w:rsidRPr="00513D31">
              <w:rPr>
                <w:sz w:val="24"/>
                <w:szCs w:val="24"/>
              </w:rPr>
              <w:t>бласти</w:t>
            </w:r>
            <w:r w:rsidRPr="00513D31">
              <w:rPr>
                <w:spacing w:val="-6"/>
                <w:sz w:val="24"/>
                <w:szCs w:val="24"/>
              </w:rPr>
              <w:t xml:space="preserve"> </w:t>
            </w:r>
            <w:r w:rsidRPr="00513D31">
              <w:rPr>
                <w:spacing w:val="-3"/>
                <w:sz w:val="24"/>
                <w:szCs w:val="24"/>
              </w:rPr>
              <w:t xml:space="preserve"> </w:t>
            </w:r>
            <w:r w:rsidRPr="00513D31">
              <w:rPr>
                <w:sz w:val="24"/>
                <w:szCs w:val="24"/>
              </w:rPr>
              <w:t>применения затратного подхода к</w:t>
            </w:r>
            <w:r w:rsidRPr="00513D31">
              <w:rPr>
                <w:spacing w:val="-18"/>
                <w:sz w:val="24"/>
                <w:szCs w:val="24"/>
              </w:rPr>
              <w:t xml:space="preserve"> </w:t>
            </w:r>
            <w:r w:rsidRPr="00513D31">
              <w:rPr>
                <w:sz w:val="24"/>
                <w:szCs w:val="24"/>
              </w:rPr>
              <w:t>оценке</w:t>
            </w:r>
            <w:r w:rsidRPr="00513D31">
              <w:rPr>
                <w:spacing w:val="-5"/>
                <w:sz w:val="24"/>
                <w:szCs w:val="24"/>
              </w:rPr>
              <w:t xml:space="preserve"> </w:t>
            </w:r>
            <w:r w:rsidRPr="00513D31">
              <w:rPr>
                <w:sz w:val="24"/>
                <w:szCs w:val="24"/>
              </w:rPr>
              <w:t>предприяти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DB51314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</w:tcPr>
          <w:p w14:paraId="46A9AE6C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A51D7" w:rsidRPr="00CE254B" w14:paraId="7A08C805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562BB2E0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516" w:type="dxa"/>
          </w:tcPr>
          <w:p w14:paraId="657A2459" w14:textId="77777777" w:rsidR="00BA51D7" w:rsidRPr="00CE254B" w:rsidRDefault="006B2FCD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bCs/>
              </w:rPr>
            </w:pPr>
            <w:r>
              <w:rPr>
                <w:bCs/>
              </w:rPr>
              <w:t>2.</w:t>
            </w:r>
            <w:r w:rsidR="00513D31">
              <w:t xml:space="preserve"> Определение стоимости пред</w:t>
            </w:r>
            <w:r>
              <w:t>приятия с использованием метода</w:t>
            </w:r>
            <w:r w:rsidR="00513D31">
              <w:t xml:space="preserve"> количественного анализа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</w:tcPr>
          <w:p w14:paraId="19D15688" w14:textId="77777777" w:rsidR="00BA51D7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EF15DFA" w14:textId="77777777" w:rsidR="00642664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CAEE6A2" w14:textId="77777777" w:rsidR="00642664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3CD2B223" w14:textId="77777777" w:rsidR="00BA51D7" w:rsidRPr="00CE254B" w:rsidRDefault="00BA51D7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51AA4566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3DEE69D1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516" w:type="dxa"/>
          </w:tcPr>
          <w:p w14:paraId="7E5E5675" w14:textId="77777777" w:rsidR="00DE0430" w:rsidRPr="006B2FCD" w:rsidRDefault="00DE0430" w:rsidP="005952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bCs/>
              </w:rPr>
            </w:pPr>
            <w:r w:rsidRPr="00CE254B">
              <w:rPr>
                <w:b/>
                <w:bCs/>
              </w:rPr>
              <w:t xml:space="preserve"> Практические занятия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(</w:t>
            </w:r>
            <w:r w:rsidRPr="00B3394A">
              <w:rPr>
                <w:bCs/>
              </w:rPr>
              <w:t>доклад-презентация</w:t>
            </w:r>
            <w:r>
              <w:rPr>
                <w:bCs/>
              </w:rPr>
              <w:t>, тест, решение задач</w:t>
            </w:r>
            <w:r w:rsidRPr="00B3394A">
              <w:rPr>
                <w:bCs/>
              </w:rPr>
              <w:t>)</w:t>
            </w:r>
          </w:p>
        </w:tc>
        <w:tc>
          <w:tcPr>
            <w:tcW w:w="1399" w:type="dxa"/>
            <w:gridSpan w:val="2"/>
            <w:vMerge/>
            <w:shd w:val="clear" w:color="auto" w:fill="auto"/>
          </w:tcPr>
          <w:p w14:paraId="0427B70D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 w:val="restart"/>
            <w:shd w:val="clear" w:color="auto" w:fill="C0C0C0"/>
          </w:tcPr>
          <w:p w14:paraId="02A61A9C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9577E95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C9FDE8A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C293EC1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5595E3C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08101C2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02D40C6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31AC8D7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597C2EF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A1E3B11" w14:textId="77777777" w:rsidR="003046EA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ОК11,</w:t>
            </w:r>
          </w:p>
          <w:p w14:paraId="54CCD8E9" w14:textId="77777777" w:rsidR="003046EA" w:rsidRPr="00CE254B" w:rsidRDefault="003046EA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ПК 3.1-  ПК3.3</w:t>
            </w:r>
          </w:p>
        </w:tc>
      </w:tr>
      <w:tr w:rsidR="00DE0430" w:rsidRPr="00CE254B" w14:paraId="3C34FD8A" w14:textId="77777777" w:rsidTr="00DE0430">
        <w:trPr>
          <w:gridAfter w:val="3"/>
          <w:wAfter w:w="4006" w:type="dxa"/>
          <w:trHeight w:val="20"/>
        </w:trPr>
        <w:tc>
          <w:tcPr>
            <w:tcW w:w="3510" w:type="dxa"/>
            <w:vMerge/>
          </w:tcPr>
          <w:p w14:paraId="0C354355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516" w:type="dxa"/>
          </w:tcPr>
          <w:p w14:paraId="7264CF38" w14:textId="77777777" w:rsidR="00DE0430" w:rsidRPr="00CE254B" w:rsidRDefault="00DE0430" w:rsidP="006B2F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595298">
              <w:rPr>
                <w:bCs/>
              </w:rPr>
              <w:t>1.</w:t>
            </w:r>
            <w:r w:rsidRPr="00CD4C5C">
              <w:rPr>
                <w:bCs/>
              </w:rPr>
              <w:t xml:space="preserve"> Расчет стоимости компании</w:t>
            </w:r>
            <w:r>
              <w:rPr>
                <w:bCs/>
              </w:rPr>
              <w:t xml:space="preserve"> </w:t>
            </w:r>
            <w:r w:rsidR="004E4D6E">
              <w:rPr>
                <w:bCs/>
              </w:rPr>
              <w:t xml:space="preserve">на основе затратного </w:t>
            </w:r>
            <w:proofErr w:type="gramStart"/>
            <w:r w:rsidR="004E4D6E">
              <w:rPr>
                <w:bCs/>
              </w:rPr>
              <w:t>подхода</w:t>
            </w:r>
            <w:r w:rsidR="004E4D6E">
              <w:t>(</w:t>
            </w:r>
            <w:proofErr w:type="gramEnd"/>
            <w:r w:rsidR="004E4D6E">
              <w:t>вариации методов)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06E9227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4CE9B0EB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38113EF4" w14:textId="77777777" w:rsidTr="00DE0430">
        <w:trPr>
          <w:gridAfter w:val="3"/>
          <w:wAfter w:w="4006" w:type="dxa"/>
          <w:trHeight w:val="210"/>
        </w:trPr>
        <w:tc>
          <w:tcPr>
            <w:tcW w:w="3510" w:type="dxa"/>
          </w:tcPr>
          <w:p w14:paraId="57EF6CA0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172719A2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</w:tc>
        <w:tc>
          <w:tcPr>
            <w:tcW w:w="7516" w:type="dxa"/>
          </w:tcPr>
          <w:p w14:paraId="520F17B8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7"/>
              <w:rPr>
                <w:bCs/>
              </w:rPr>
            </w:pPr>
            <w:r w:rsidRPr="00CE254B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 xml:space="preserve">:  </w:t>
            </w:r>
            <w:r w:rsidRPr="00595298">
              <w:rPr>
                <w:bCs/>
              </w:rPr>
              <w:t>метод балансовой стоимости</w:t>
            </w:r>
            <w:r w:rsidR="004E4D6E">
              <w:rPr>
                <w:bCs/>
              </w:rPr>
              <w:t>, ликвидационный метод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80DCCB4" w14:textId="77777777" w:rsidR="00DE0430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shd w:val="clear" w:color="auto" w:fill="C0C0C0"/>
          </w:tcPr>
          <w:p w14:paraId="3472ED95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1CB440FB" w14:textId="77777777" w:rsidTr="0039243A">
        <w:trPr>
          <w:gridAfter w:val="3"/>
          <w:wAfter w:w="4006" w:type="dxa"/>
          <w:trHeight w:val="843"/>
        </w:trPr>
        <w:tc>
          <w:tcPr>
            <w:tcW w:w="3510" w:type="dxa"/>
            <w:tcBorders>
              <w:bottom w:val="single" w:sz="4" w:space="0" w:color="auto"/>
            </w:tcBorders>
          </w:tcPr>
          <w:p w14:paraId="08A8D79B" w14:textId="77777777" w:rsidR="00DE0430" w:rsidRPr="00CE254B" w:rsidRDefault="00DE0430" w:rsidP="001B7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bCs/>
              </w:rPr>
            </w:pPr>
            <w:r>
              <w:rPr>
                <w:b/>
                <w:bCs/>
              </w:rPr>
              <w:t>Раздел 3.</w:t>
            </w:r>
            <w:r>
              <w:rPr>
                <w:bCs/>
              </w:rPr>
              <w:t xml:space="preserve"> Итоговая стоимость</w:t>
            </w:r>
            <w:r w:rsidRPr="00E515EF">
              <w:rPr>
                <w:bCs/>
              </w:rPr>
              <w:t xml:space="preserve"> предприятия</w:t>
            </w: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50641B4A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B77D8C0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14:paraId="2FC302AF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AD19B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3C5825F0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0B78B8AA" w14:textId="77777777" w:rsidTr="0039243A">
        <w:trPr>
          <w:gridAfter w:val="3"/>
          <w:wAfter w:w="4006" w:type="dxa"/>
          <w:trHeight w:val="285"/>
        </w:trPr>
        <w:tc>
          <w:tcPr>
            <w:tcW w:w="3510" w:type="dxa"/>
            <w:vMerge w:val="restart"/>
            <w:tcBorders>
              <w:bottom w:val="single" w:sz="4" w:space="0" w:color="auto"/>
            </w:tcBorders>
          </w:tcPr>
          <w:p w14:paraId="4A2D9A06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>
              <w:rPr>
                <w:b/>
                <w:bCs/>
              </w:rPr>
              <w:t xml:space="preserve">Тема 3.1. </w:t>
            </w:r>
            <w:r w:rsidRPr="003F618C">
              <w:rPr>
                <w:bCs/>
              </w:rPr>
              <w:t>Определение</w:t>
            </w:r>
            <w:r>
              <w:rPr>
                <w:b/>
                <w:bCs/>
              </w:rPr>
              <w:t xml:space="preserve"> </w:t>
            </w:r>
            <w:r w:rsidRPr="00B3394A">
              <w:rPr>
                <w:bCs/>
              </w:rPr>
              <w:t xml:space="preserve"> итоговой стоимости предприятия</w:t>
            </w:r>
            <w:r>
              <w:rPr>
                <w:bCs/>
              </w:rPr>
              <w:t>, основные этапы оценки</w:t>
            </w:r>
          </w:p>
          <w:p w14:paraId="527AC4E6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4AE09AE6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</w:p>
          <w:p w14:paraId="25A34040" w14:textId="77777777" w:rsidR="00DE0430" w:rsidRDefault="00DE0430" w:rsidP="00E51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02E490CD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593A8C5" w14:textId="77777777" w:rsidR="00DE0430" w:rsidRPr="00CE254B" w:rsidRDefault="00642664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901" w:type="dxa"/>
            <w:vMerge/>
            <w:shd w:val="clear" w:color="auto" w:fill="C0C0C0"/>
          </w:tcPr>
          <w:p w14:paraId="5CBE4C0F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5D83E54D" w14:textId="77777777" w:rsidTr="0039243A">
        <w:trPr>
          <w:gridAfter w:val="3"/>
          <w:wAfter w:w="4006" w:type="dxa"/>
          <w:trHeight w:val="31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315103BC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0C09230F" w14:textId="77777777" w:rsidR="00DE0430" w:rsidRPr="003F618C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F618C">
              <w:rPr>
                <w:bCs/>
              </w:rPr>
              <w:t>1.Выбор и обоснование итоговой стоимости предприятия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5592AF2B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7756F1B7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19D260D6" w14:textId="77777777" w:rsidTr="0039243A">
        <w:trPr>
          <w:gridAfter w:val="3"/>
          <w:wAfter w:w="4006" w:type="dxa"/>
          <w:trHeight w:val="285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2800A380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3B8D27E3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 xml:space="preserve">Практические </w:t>
            </w:r>
            <w:proofErr w:type="gramStart"/>
            <w:r w:rsidRPr="00CE254B">
              <w:rPr>
                <w:b/>
                <w:bCs/>
              </w:rPr>
              <w:t>занятия</w:t>
            </w:r>
            <w:r w:rsidR="00344948" w:rsidRPr="00344948">
              <w:rPr>
                <w:bCs/>
              </w:rPr>
              <w:t>(</w:t>
            </w:r>
            <w:proofErr w:type="gramEnd"/>
            <w:r w:rsidR="00344948" w:rsidRPr="00344948">
              <w:rPr>
                <w:bCs/>
              </w:rPr>
              <w:t>доклад –презентация,</w:t>
            </w:r>
            <w:r w:rsidR="00344948">
              <w:rPr>
                <w:bCs/>
              </w:rPr>
              <w:t xml:space="preserve"> </w:t>
            </w:r>
            <w:proofErr w:type="spellStart"/>
            <w:r w:rsidR="00344948" w:rsidRPr="00344948">
              <w:rPr>
                <w:bCs/>
              </w:rPr>
              <w:t>тест</w:t>
            </w:r>
            <w:r w:rsidR="00035E6B">
              <w:rPr>
                <w:bCs/>
              </w:rPr>
              <w:t>,задания</w:t>
            </w:r>
            <w:proofErr w:type="spellEnd"/>
            <w:r w:rsidR="00344948" w:rsidRPr="00344948">
              <w:rPr>
                <w:bCs/>
              </w:rPr>
              <w:t>)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314006C2" w14:textId="77777777" w:rsidR="00DE0430" w:rsidRPr="00CE254B" w:rsidRDefault="002F2175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901" w:type="dxa"/>
            <w:vMerge/>
            <w:shd w:val="clear" w:color="auto" w:fill="C0C0C0"/>
          </w:tcPr>
          <w:p w14:paraId="00500B69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47F5B8C6" w14:textId="77777777" w:rsidTr="0039243A">
        <w:trPr>
          <w:gridAfter w:val="3"/>
          <w:wAfter w:w="4006" w:type="dxa"/>
          <w:trHeight w:val="420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14:paraId="36D9B33B" w14:textId="77777777" w:rsidR="00DE0430" w:rsidRDefault="00DE0430" w:rsidP="00D74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  <w:tcBorders>
              <w:bottom w:val="single" w:sz="4" w:space="0" w:color="auto"/>
            </w:tcBorders>
          </w:tcPr>
          <w:p w14:paraId="58BDBD33" w14:textId="77777777" w:rsidR="00DE0430" w:rsidRPr="003F618C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3F618C">
              <w:rPr>
                <w:bCs/>
              </w:rPr>
              <w:t>Особенности оценки магазинов, гостиниц, офисных зданий и других объектов сферы услуг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0269F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40A6541D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42B1CF0A" w14:textId="77777777" w:rsidTr="00DE0430">
        <w:trPr>
          <w:gridAfter w:val="3"/>
          <w:wAfter w:w="4006" w:type="dxa"/>
          <w:trHeight w:val="315"/>
        </w:trPr>
        <w:tc>
          <w:tcPr>
            <w:tcW w:w="3510" w:type="dxa"/>
            <w:vMerge/>
          </w:tcPr>
          <w:p w14:paraId="38BE656A" w14:textId="77777777" w:rsidR="00DE0430" w:rsidRDefault="00DE0430" w:rsidP="00E51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bCs/>
              </w:rPr>
            </w:pPr>
          </w:p>
        </w:tc>
        <w:tc>
          <w:tcPr>
            <w:tcW w:w="7516" w:type="dxa"/>
          </w:tcPr>
          <w:p w14:paraId="7B45530B" w14:textId="77777777" w:rsidR="00DE0430" w:rsidRPr="00CE254B" w:rsidRDefault="00DE0430" w:rsidP="003F61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E254B">
              <w:rPr>
                <w:b/>
                <w:bCs/>
              </w:rPr>
              <w:t>Самостоятельная работа обучающихся</w:t>
            </w:r>
            <w:r>
              <w:rPr>
                <w:b/>
                <w:bCs/>
              </w:rPr>
              <w:t>:</w:t>
            </w:r>
            <w:r>
              <w:rPr>
                <w:sz w:val="32"/>
              </w:rPr>
              <w:t xml:space="preserve"> </w:t>
            </w:r>
            <w:r>
              <w:t>выбор</w:t>
            </w:r>
            <w:r w:rsidRPr="003F618C">
              <w:t xml:space="preserve"> оптимального варианта </w:t>
            </w:r>
            <w:proofErr w:type="gramStart"/>
            <w:r w:rsidRPr="003F618C">
              <w:t>определения</w:t>
            </w:r>
            <w:r w:rsidRPr="003F618C">
              <w:rPr>
                <w:spacing w:val="-43"/>
              </w:rPr>
              <w:t xml:space="preserve"> </w:t>
            </w:r>
            <w:r>
              <w:rPr>
                <w:spacing w:val="-43"/>
              </w:rPr>
              <w:t xml:space="preserve"> </w:t>
            </w:r>
            <w:r w:rsidRPr="003F618C">
              <w:t>итоговой</w:t>
            </w:r>
            <w:proofErr w:type="gramEnd"/>
            <w:r w:rsidRPr="003F618C">
              <w:t xml:space="preserve"> стоимости</w:t>
            </w:r>
            <w:r w:rsidRPr="003F618C">
              <w:rPr>
                <w:spacing w:val="-3"/>
              </w:rPr>
              <w:t xml:space="preserve"> </w:t>
            </w:r>
            <w:r w:rsidRPr="003F618C">
              <w:t>предприятия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D8FCE66" w14:textId="77777777" w:rsidR="00DE0430" w:rsidRPr="00CE254B" w:rsidRDefault="002F2175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901" w:type="dxa"/>
            <w:vMerge/>
            <w:shd w:val="clear" w:color="auto" w:fill="C0C0C0"/>
          </w:tcPr>
          <w:p w14:paraId="00EDED36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603A3D89" w14:textId="77777777" w:rsidTr="00DE0430">
        <w:trPr>
          <w:gridAfter w:val="3"/>
          <w:wAfter w:w="4006" w:type="dxa"/>
          <w:trHeight w:val="580"/>
        </w:trPr>
        <w:tc>
          <w:tcPr>
            <w:tcW w:w="11026" w:type="dxa"/>
            <w:gridSpan w:val="2"/>
          </w:tcPr>
          <w:p w14:paraId="3A6082BC" w14:textId="77777777" w:rsidR="00DE0430" w:rsidRPr="00DE0430" w:rsidRDefault="00DE0430" w:rsidP="00E51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</w:rPr>
            </w:pPr>
            <w:r w:rsidRPr="00CE254B">
              <w:rPr>
                <w:b/>
                <w:bCs/>
              </w:rPr>
              <w:t>Промежуточная аттестация в форм</w:t>
            </w:r>
            <w:r>
              <w:rPr>
                <w:b/>
                <w:bCs/>
              </w:rPr>
              <w:t xml:space="preserve">е                         </w:t>
            </w:r>
            <w:r>
              <w:rPr>
                <w:bCs/>
              </w:rPr>
              <w:t>Дифференцированный з</w:t>
            </w:r>
            <w:r w:rsidRPr="00DE0430">
              <w:rPr>
                <w:bCs/>
              </w:rPr>
              <w:t>ачет</w:t>
            </w:r>
          </w:p>
          <w:p w14:paraId="23842BE8" w14:textId="77777777" w:rsidR="00DE0430" w:rsidRP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                         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095334F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vMerge/>
            <w:shd w:val="clear" w:color="auto" w:fill="C0C0C0"/>
          </w:tcPr>
          <w:p w14:paraId="16DE10E1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158BDC1E" w14:textId="77777777" w:rsidTr="00DE0430">
        <w:trPr>
          <w:gridAfter w:val="3"/>
          <w:wAfter w:w="4006" w:type="dxa"/>
          <w:trHeight w:val="1095"/>
        </w:trPr>
        <w:tc>
          <w:tcPr>
            <w:tcW w:w="11026" w:type="dxa"/>
            <w:gridSpan w:val="2"/>
          </w:tcPr>
          <w:p w14:paraId="35579AA5" w14:textId="77777777" w:rsidR="00DE0430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          Всего:         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7CD478AA" w14:textId="77777777" w:rsidR="00DE0430" w:rsidRPr="00CE254B" w:rsidRDefault="002F2175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30</w:t>
            </w:r>
          </w:p>
        </w:tc>
        <w:tc>
          <w:tcPr>
            <w:tcW w:w="1901" w:type="dxa"/>
            <w:vMerge/>
            <w:shd w:val="clear" w:color="auto" w:fill="C0C0C0"/>
          </w:tcPr>
          <w:p w14:paraId="7E2611F5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E0430" w:rsidRPr="00CE254B" w14:paraId="29F5ACA1" w14:textId="77777777" w:rsidTr="00DE0430">
        <w:trPr>
          <w:gridBefore w:val="6"/>
          <w:wBefore w:w="15032" w:type="dxa"/>
          <w:trHeight w:val="244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824F8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01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4EFF0F2A" w14:textId="77777777" w:rsidR="00DE0430" w:rsidRPr="00CE254B" w:rsidRDefault="00DE0430" w:rsidP="00392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50EC6551" w14:textId="77777777" w:rsidR="00342DDC" w:rsidRDefault="00342DDC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</w:p>
    <w:p w14:paraId="17F7C38C" w14:textId="77777777" w:rsidR="00342DDC" w:rsidRDefault="00342DDC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</w:pPr>
    </w:p>
    <w:p w14:paraId="171593A6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</w:rPr>
        <w:sectPr w:rsidR="001778BF" w:rsidRPr="00CE254B" w:rsidSect="0039243A">
          <w:footerReference w:type="even" r:id="rId10"/>
          <w:footerReference w:type="default" r:id="rId11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14:paraId="31CE0D37" w14:textId="77777777" w:rsidR="001778BF" w:rsidRPr="00CE254B" w:rsidRDefault="001778BF" w:rsidP="001778BF">
      <w:pPr>
        <w:tabs>
          <w:tab w:val="left" w:pos="1290"/>
        </w:tabs>
        <w:jc w:val="center"/>
        <w:rPr>
          <w:b/>
          <w:caps/>
        </w:rPr>
      </w:pPr>
      <w:r w:rsidRPr="00CE254B">
        <w:rPr>
          <w:b/>
          <w:caps/>
        </w:rPr>
        <w:lastRenderedPageBreak/>
        <w:t xml:space="preserve">3. условия реализации ПРОГРАММЫ </w:t>
      </w:r>
      <w:r>
        <w:rPr>
          <w:b/>
          <w:caps/>
        </w:rPr>
        <w:t xml:space="preserve">УЧЕБНОЙ </w:t>
      </w:r>
      <w:r w:rsidRPr="00CE254B">
        <w:rPr>
          <w:b/>
          <w:caps/>
        </w:rPr>
        <w:t>дисциплины</w:t>
      </w:r>
    </w:p>
    <w:p w14:paraId="48DDBC84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b/>
          <w:bCs/>
        </w:rPr>
      </w:pPr>
    </w:p>
    <w:p w14:paraId="7D95DD01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  <w:rPr>
          <w:b/>
          <w:bCs/>
        </w:rPr>
      </w:pPr>
      <w:r w:rsidRPr="00CE254B">
        <w:rPr>
          <w:b/>
          <w:bCs/>
        </w:rPr>
        <w:t xml:space="preserve">3.1. Материально-техническое обеспечение </w:t>
      </w:r>
    </w:p>
    <w:p w14:paraId="794C7362" w14:textId="77777777" w:rsidR="001778BF" w:rsidRDefault="001778BF" w:rsidP="001778BF">
      <w:pPr>
        <w:widowControl/>
        <w:autoSpaceDE w:val="0"/>
        <w:autoSpaceDN w:val="0"/>
        <w:adjustRightInd w:val="0"/>
        <w:ind w:firstLine="709"/>
        <w:rPr>
          <w:iCs/>
        </w:rPr>
      </w:pPr>
      <w:r w:rsidRPr="00CE254B">
        <w:rPr>
          <w:bCs/>
        </w:rPr>
        <w:t xml:space="preserve">Для реализации программы учебной дисциплины предусмотрены </w:t>
      </w:r>
      <w:r w:rsidRPr="00CE254B">
        <w:rPr>
          <w:iCs/>
        </w:rPr>
        <w:t>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</w:t>
      </w:r>
      <w:proofErr w:type="gramStart"/>
      <w:r w:rsidRPr="00CE254B">
        <w:rPr>
          <w:iCs/>
        </w:rPr>
        <w:t>, ,</w:t>
      </w:r>
      <w:proofErr w:type="gramEnd"/>
      <w:r w:rsidRPr="00CE254B">
        <w:rPr>
          <w:iCs/>
        </w:rPr>
        <w:t xml:space="preserve"> оснащенные оборудованием, техническими средствами обучения и материалами, учитывающими требования международных стандартов:</w:t>
      </w:r>
    </w:p>
    <w:p w14:paraId="04F378E8" w14:textId="77777777" w:rsidR="00B00131" w:rsidRPr="00A3488F" w:rsidRDefault="00B00131" w:rsidP="00B00131">
      <w:pPr>
        <w:pStyle w:val="aa"/>
        <w:ind w:firstLine="709"/>
        <w:jc w:val="both"/>
      </w:pPr>
      <w:r w:rsidRPr="00A3488F">
        <w:t xml:space="preserve">-  учебные посадочные места для </w:t>
      </w:r>
      <w:proofErr w:type="gramStart"/>
      <w:r w:rsidRPr="00A3488F">
        <w:t xml:space="preserve">обучающихся </w:t>
      </w:r>
      <w:r>
        <w:t xml:space="preserve"> </w:t>
      </w:r>
      <w:r w:rsidRPr="00A3488F">
        <w:t>и</w:t>
      </w:r>
      <w:proofErr w:type="gramEnd"/>
      <w:r w:rsidRPr="00A3488F">
        <w:t xml:space="preserve"> рабочее место преподавателя,</w:t>
      </w:r>
    </w:p>
    <w:p w14:paraId="0B720AF7" w14:textId="77777777" w:rsidR="00B00131" w:rsidRPr="00A3488F" w:rsidRDefault="00B00131" w:rsidP="00B00131">
      <w:pPr>
        <w:pStyle w:val="aa"/>
        <w:ind w:firstLine="709"/>
        <w:jc w:val="both"/>
      </w:pPr>
      <w:r w:rsidRPr="00A3488F">
        <w:t xml:space="preserve">- </w:t>
      </w:r>
      <w:r>
        <w:t xml:space="preserve"> </w:t>
      </w:r>
      <w:r w:rsidRPr="00A3488F">
        <w:t xml:space="preserve">классная доска (стандартная или интерактивная), </w:t>
      </w:r>
    </w:p>
    <w:p w14:paraId="311B5F6D" w14:textId="77777777" w:rsidR="00B00131" w:rsidRPr="00A3488F" w:rsidRDefault="00B00131" w:rsidP="00B00131">
      <w:pPr>
        <w:pStyle w:val="ad"/>
        <w:rPr>
          <w:rFonts w:ascii="Times New Roman" w:hAnsi="Times New Roman"/>
          <w:lang w:eastAsia="en-US"/>
        </w:rPr>
      </w:pPr>
      <w:r w:rsidRPr="00A3488F"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lang w:eastAsia="en-US"/>
        </w:rPr>
        <w:t xml:space="preserve"> </w:t>
      </w:r>
      <w:r w:rsidRPr="00A3488F">
        <w:rPr>
          <w:rFonts w:ascii="Times New Roman" w:hAnsi="Times New Roman"/>
          <w:lang w:eastAsia="en-US"/>
        </w:rPr>
        <w:t xml:space="preserve">наглядно-раздаточный и учебно-практический материал, </w:t>
      </w:r>
    </w:p>
    <w:p w14:paraId="0228AD32" w14:textId="77777777" w:rsidR="00B00131" w:rsidRPr="00A3488F" w:rsidRDefault="00B00131" w:rsidP="00B00131">
      <w:pPr>
        <w:pStyle w:val="ad"/>
        <w:rPr>
          <w:rFonts w:ascii="Times New Roman" w:hAnsi="Times New Roman"/>
          <w:lang w:eastAsia="en-US"/>
        </w:rPr>
      </w:pPr>
      <w:r w:rsidRPr="00A3488F"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lang w:eastAsia="en-US"/>
        </w:rPr>
        <w:t xml:space="preserve"> </w:t>
      </w:r>
      <w:r w:rsidRPr="00A3488F">
        <w:rPr>
          <w:rFonts w:ascii="Times New Roman" w:hAnsi="Times New Roman"/>
          <w:lang w:eastAsia="en-US"/>
        </w:rPr>
        <w:t xml:space="preserve">комплекты бланков финансовых документов; </w:t>
      </w:r>
    </w:p>
    <w:p w14:paraId="6D890D69" w14:textId="77777777" w:rsidR="00B00131" w:rsidRPr="00A3488F" w:rsidRDefault="00B00131" w:rsidP="00B00131">
      <w:pPr>
        <w:pStyle w:val="ad"/>
        <w:rPr>
          <w:rFonts w:ascii="Times New Roman" w:hAnsi="Times New Roman"/>
          <w:lang w:eastAsia="en-US"/>
        </w:rPr>
      </w:pPr>
      <w:r w:rsidRPr="00A3488F"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lang w:eastAsia="en-US"/>
        </w:rPr>
        <w:t xml:space="preserve"> </w:t>
      </w:r>
      <w:r w:rsidRPr="00A3488F">
        <w:rPr>
          <w:rFonts w:ascii="Times New Roman" w:hAnsi="Times New Roman"/>
          <w:lang w:eastAsia="en-US"/>
        </w:rPr>
        <w:t xml:space="preserve">комплекты учебно-методической документации, </w:t>
      </w:r>
    </w:p>
    <w:p w14:paraId="3DD46278" w14:textId="77777777" w:rsidR="00B00131" w:rsidRPr="00A3488F" w:rsidRDefault="00B00131" w:rsidP="00B00131">
      <w:pPr>
        <w:pStyle w:val="ad"/>
        <w:rPr>
          <w:rFonts w:ascii="Times New Roman" w:hAnsi="Times New Roman"/>
          <w:lang w:eastAsia="en-US"/>
        </w:rPr>
      </w:pPr>
      <w:r w:rsidRPr="00A3488F">
        <w:rPr>
          <w:rFonts w:ascii="Times New Roman" w:hAnsi="Times New Roman"/>
          <w:lang w:eastAsia="en-US"/>
        </w:rPr>
        <w:t xml:space="preserve">- </w:t>
      </w:r>
      <w:r>
        <w:rPr>
          <w:rFonts w:ascii="Times New Roman" w:hAnsi="Times New Roman"/>
          <w:lang w:eastAsia="en-US"/>
        </w:rPr>
        <w:t xml:space="preserve"> </w:t>
      </w:r>
      <w:r w:rsidRPr="00A3488F">
        <w:rPr>
          <w:rFonts w:ascii="Times New Roman" w:hAnsi="Times New Roman"/>
          <w:lang w:eastAsia="en-US"/>
        </w:rPr>
        <w:t xml:space="preserve">сборники задач, кейсов, тестовых заданий, </w:t>
      </w:r>
    </w:p>
    <w:p w14:paraId="17D2609A" w14:textId="77777777" w:rsidR="00B00131" w:rsidRPr="00A3488F" w:rsidRDefault="00B00131" w:rsidP="00B00131">
      <w:pPr>
        <w:pStyle w:val="aa"/>
        <w:ind w:firstLine="709"/>
        <w:jc w:val="both"/>
      </w:pPr>
      <w:r w:rsidRPr="00A3488F"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14:paraId="7CD0A099" w14:textId="77777777" w:rsidR="00B00131" w:rsidRPr="00CE254B" w:rsidRDefault="00B00131" w:rsidP="00B00131">
      <w:pPr>
        <w:widowControl/>
        <w:autoSpaceDE w:val="0"/>
        <w:autoSpaceDN w:val="0"/>
        <w:adjustRightInd w:val="0"/>
        <w:ind w:firstLine="709"/>
        <w:rPr>
          <w:iCs/>
        </w:rPr>
      </w:pPr>
      <w:r w:rsidRPr="00A3488F">
        <w:t>- мультимедийный проектор.</w:t>
      </w:r>
    </w:p>
    <w:p w14:paraId="6AAE17AC" w14:textId="77777777" w:rsidR="00B00131" w:rsidRPr="00CE254B" w:rsidRDefault="00B00131" w:rsidP="001778BF">
      <w:pPr>
        <w:widowControl/>
        <w:autoSpaceDE w:val="0"/>
        <w:autoSpaceDN w:val="0"/>
        <w:adjustRightInd w:val="0"/>
        <w:ind w:firstLine="709"/>
        <w:rPr>
          <w:iCs/>
        </w:rPr>
      </w:pPr>
    </w:p>
    <w:p w14:paraId="33CF18B2" w14:textId="77777777" w:rsidR="001778BF" w:rsidRDefault="001778BF" w:rsidP="00B001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AF33E21" w14:textId="77777777" w:rsidR="001778BF" w:rsidRPr="00CE254B" w:rsidRDefault="001778BF" w:rsidP="00177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CE254B">
        <w:rPr>
          <w:b/>
        </w:rPr>
        <w:t>3.2. Информационное обеспечение обучения</w:t>
      </w:r>
    </w:p>
    <w:p w14:paraId="50A34D2E" w14:textId="77777777" w:rsidR="001778BF" w:rsidRPr="00CE254B" w:rsidRDefault="001778BF" w:rsidP="001778BF">
      <w:pPr>
        <w:widowControl/>
        <w:autoSpaceDE w:val="0"/>
        <w:autoSpaceDN w:val="0"/>
        <w:adjustRightInd w:val="0"/>
        <w:ind w:firstLine="709"/>
        <w:rPr>
          <w:bCs/>
        </w:rPr>
      </w:pPr>
      <w:r w:rsidRPr="00CE254B">
        <w:rPr>
          <w:bCs/>
        </w:rPr>
        <w:t>Для реализации программы библиотечный фонд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14:paraId="23D4CBB5" w14:textId="77777777" w:rsidR="004C4F36" w:rsidRDefault="004C4F36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</w:p>
    <w:p w14:paraId="3597AB1B" w14:textId="77777777" w:rsidR="001778BF" w:rsidRPr="007307B2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  <w:r w:rsidRPr="007307B2">
        <w:rPr>
          <w:b/>
          <w:bCs/>
        </w:rPr>
        <w:t>Основная литература</w:t>
      </w:r>
    </w:p>
    <w:p w14:paraId="168C082C" w14:textId="77777777" w:rsidR="00BB6A87" w:rsidRPr="00BB6A87" w:rsidRDefault="00BB6A87" w:rsidP="00BB6A87">
      <w:pPr>
        <w:pStyle w:val="a3"/>
        <w:numPr>
          <w:ilvl w:val="0"/>
          <w:numId w:val="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Спиридонова Е. А.     </w:t>
      </w:r>
      <w:r w:rsidRPr="00BB6A87">
        <w:rPr>
          <w:rFonts w:ascii="Times New Roman" w:hAnsi="Times New Roman"/>
          <w:bCs/>
          <w:sz w:val="24"/>
          <w:szCs w:val="24"/>
          <w:shd w:val="clear" w:color="auto" w:fill="FFFFFF"/>
        </w:rPr>
        <w:t>Оценк</w:t>
      </w:r>
      <w:r w:rsidRPr="00BB6A8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стоимости </w:t>
      </w:r>
      <w:proofErr w:type="gramStart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бизнеса  :</w:t>
      </w:r>
      <w:proofErr w:type="gramEnd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вузов / - 2-е изд., пер. и доп.  - Москва : </w:t>
      </w:r>
      <w:proofErr w:type="spellStart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2021. - 317 </w:t>
      </w:r>
      <w:proofErr w:type="gramStart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 ,</w:t>
      </w:r>
      <w:proofErr w:type="gramEnd"/>
    </w:p>
    <w:p w14:paraId="15223FE7" w14:textId="77777777" w:rsidR="004C4F36" w:rsidRPr="00BB6A87" w:rsidRDefault="00BB6A87" w:rsidP="00BB6A87">
      <w:pPr>
        <w:pStyle w:val="a3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Режим доступа: Электронно-библиотечная система </w:t>
      </w:r>
      <w:proofErr w:type="spellStart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 </w:t>
      </w:r>
      <w:r w:rsidRPr="00BB6A8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ISBN</w:t>
      </w:r>
      <w:r w:rsidRPr="00BB6A8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BB6A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978-5-534-08022-3 </w:t>
      </w:r>
      <w:r w:rsidRPr="00BB6A87">
        <w:rPr>
          <w:rFonts w:ascii="Times New Roman" w:hAnsi="Times New Roman"/>
          <w:color w:val="000000"/>
          <w:sz w:val="24"/>
          <w:szCs w:val="24"/>
        </w:rPr>
        <w:br/>
      </w:r>
      <w:r w:rsidRPr="00BB6A87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https://urait.ru/bcode/469764</w:t>
      </w:r>
    </w:p>
    <w:p w14:paraId="5DFA3212" w14:textId="77777777" w:rsidR="004C4F36" w:rsidRPr="00BB6A87" w:rsidRDefault="00B800EB" w:rsidP="00B800EB">
      <w:pPr>
        <w:widowControl/>
        <w:ind w:left="360" w:firstLine="0"/>
        <w:jc w:val="left"/>
      </w:pPr>
      <w:r>
        <w:t>2.</w:t>
      </w:r>
      <w:r w:rsidR="004C4F36" w:rsidRPr="00BB6A87">
        <w:t xml:space="preserve">Кравченко, В.С. </w:t>
      </w:r>
      <w:proofErr w:type="spellStart"/>
      <w:r w:rsidR="004C4F36" w:rsidRPr="00BB6A87">
        <w:t>Чепьюк</w:t>
      </w:r>
      <w:proofErr w:type="spellEnd"/>
      <w:r w:rsidR="004C4F36" w:rsidRPr="00BB6A87">
        <w:t xml:space="preserve">, О.Р. Оценка стоимости бизнеса. Учебно-методическое пособие. – Нижний Новгород: ННГУ, 2014. – 44 с. Доступ по ссылке: </w:t>
      </w:r>
      <w:hyperlink r:id="rId12" w:history="1">
        <w:r w:rsidR="004C4F36" w:rsidRPr="00BB6A87">
          <w:rPr>
            <w:rStyle w:val="af"/>
          </w:rPr>
          <w:t>http://www.unn.ru/books/met_files/kravchenko.doc</w:t>
        </w:r>
      </w:hyperlink>
    </w:p>
    <w:p w14:paraId="625FBC5F" w14:textId="77777777" w:rsidR="001778BF" w:rsidRPr="000863E1" w:rsidRDefault="000863E1" w:rsidP="00086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Cs/>
        </w:rPr>
      </w:pPr>
      <w:r>
        <w:t>3.</w:t>
      </w:r>
      <w:r w:rsidR="004C4F36" w:rsidRPr="00BB6A87">
        <w:t xml:space="preserve">Кокин, А.С. Корпоративные финансы: Учебное пособие / </w:t>
      </w:r>
      <w:proofErr w:type="spellStart"/>
      <w:r w:rsidR="004C4F36" w:rsidRPr="00BB6A87">
        <w:t>Кокин</w:t>
      </w:r>
      <w:proofErr w:type="spellEnd"/>
      <w:r w:rsidR="004C4F36" w:rsidRPr="00BB6A87">
        <w:t xml:space="preserve"> А.С., Яшин Н.И., </w:t>
      </w:r>
      <w:r w:rsidR="00BB6A87" w:rsidRPr="00BB6A87">
        <w:t xml:space="preserve"> </w:t>
      </w:r>
      <w:r w:rsidR="00BB6A87">
        <w:t xml:space="preserve">  </w:t>
      </w:r>
      <w:r w:rsidR="004C4F36" w:rsidRPr="00BB6A87">
        <w:t xml:space="preserve">Яшин С.Н. и др. - М.: ИЦ РИОР, НИЦ ИНФРА-М, 2016. - 369 с. Режим доступа: </w:t>
      </w:r>
      <w:r w:rsidR="00BB6A87" w:rsidRPr="00BB6A87">
        <w:t xml:space="preserve">   </w:t>
      </w:r>
      <w:hyperlink r:id="rId13" w:history="1">
        <w:r w:rsidR="004C4F36" w:rsidRPr="000863E1">
          <w:rPr>
            <w:rStyle w:val="af"/>
          </w:rPr>
          <w:t>http://znanium.com/catalog.php?bookinfo=522359</w:t>
        </w:r>
      </w:hyperlink>
    </w:p>
    <w:p w14:paraId="0DCA6E91" w14:textId="77777777" w:rsidR="001778BF" w:rsidRDefault="001778BF" w:rsidP="00B80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  <w:r w:rsidRPr="007307B2">
        <w:rPr>
          <w:b/>
          <w:bCs/>
        </w:rPr>
        <w:t xml:space="preserve"> Интернет ресурсы</w:t>
      </w:r>
    </w:p>
    <w:p w14:paraId="2A00734A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>Министерство экономического развития РФ (Минэкономразвития) http://www.economy.gov.ru/</w:t>
      </w:r>
    </w:p>
    <w:p w14:paraId="6E53A3B7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>Федеральная служба государственной статистики (Росстат): http://www.gks.ru/</w:t>
      </w:r>
    </w:p>
    <w:p w14:paraId="19BC8869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 xml:space="preserve">Личная страница профессора А. </w:t>
      </w:r>
      <w:proofErr w:type="spellStart"/>
      <w:r w:rsidRPr="00354167">
        <w:rPr>
          <w:kern w:val="32"/>
        </w:rPr>
        <w:t>Дамодарана</w:t>
      </w:r>
      <w:proofErr w:type="spellEnd"/>
      <w:r w:rsidRPr="00354167">
        <w:rPr>
          <w:kern w:val="32"/>
        </w:rPr>
        <w:t xml:space="preserve"> [Электронный ресурс]; аналитическая и статистическая информация по развитым и развивающимся рынкам для стоимостного анализа. - Режим доступа: http://www.damodaran.com.</w:t>
      </w:r>
    </w:p>
    <w:p w14:paraId="70C9F165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>ММВБ/MICEX / Информационно-справочный портал фондовой биржи ММВБ; база содержит данные по ценным бумагам российских эмитентов. - Режим доступа: http://www.micex.ru/markets/state/today.</w:t>
      </w:r>
    </w:p>
    <w:p w14:paraId="0E3E93F3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>Данные о финансовых рынках компании «</w:t>
      </w:r>
      <w:proofErr w:type="spellStart"/>
      <w:r w:rsidRPr="00354167">
        <w:rPr>
          <w:kern w:val="32"/>
        </w:rPr>
        <w:t>Финам</w:t>
      </w:r>
      <w:proofErr w:type="spellEnd"/>
      <w:r w:rsidRPr="00354167">
        <w:rPr>
          <w:kern w:val="32"/>
        </w:rPr>
        <w:t xml:space="preserve">». Режим доступа: </w:t>
      </w:r>
      <w:hyperlink r:id="rId14" w:history="1">
        <w:r w:rsidRPr="00354167">
          <w:rPr>
            <w:rStyle w:val="af"/>
            <w:kern w:val="32"/>
          </w:rPr>
          <w:t>https://www.finam.ru</w:t>
        </w:r>
      </w:hyperlink>
      <w:r w:rsidRPr="00354167">
        <w:rPr>
          <w:kern w:val="32"/>
        </w:rPr>
        <w:t>.</w:t>
      </w:r>
    </w:p>
    <w:p w14:paraId="11BE8641" w14:textId="77777777" w:rsidR="00B800EB" w:rsidRPr="00354167" w:rsidRDefault="00B800EB" w:rsidP="00B800EB">
      <w:pPr>
        <w:numPr>
          <w:ilvl w:val="0"/>
          <w:numId w:val="5"/>
        </w:numPr>
        <w:ind w:left="0" w:hanging="357"/>
        <w:outlineLvl w:val="0"/>
        <w:rPr>
          <w:kern w:val="32"/>
        </w:rPr>
      </w:pPr>
      <w:r w:rsidRPr="00354167">
        <w:rPr>
          <w:kern w:val="32"/>
        </w:rPr>
        <w:t>Данные о финансовых рынках «</w:t>
      </w:r>
      <w:r w:rsidRPr="00354167">
        <w:rPr>
          <w:kern w:val="32"/>
          <w:lang w:val="en-US"/>
        </w:rPr>
        <w:t>Yahoo</w:t>
      </w:r>
      <w:r w:rsidRPr="00354167">
        <w:rPr>
          <w:kern w:val="32"/>
        </w:rPr>
        <w:t xml:space="preserve"> </w:t>
      </w:r>
      <w:r w:rsidRPr="00354167">
        <w:rPr>
          <w:kern w:val="32"/>
          <w:lang w:val="en-US"/>
        </w:rPr>
        <w:t>Finance</w:t>
      </w:r>
      <w:r w:rsidRPr="00354167">
        <w:rPr>
          <w:kern w:val="32"/>
        </w:rPr>
        <w:t xml:space="preserve">». Режим доступа: </w:t>
      </w:r>
      <w:hyperlink r:id="rId15" w:history="1">
        <w:r w:rsidRPr="00354167">
          <w:rPr>
            <w:rStyle w:val="af"/>
            <w:kern w:val="32"/>
          </w:rPr>
          <w:t>http://finance.yahoo.comъ</w:t>
        </w:r>
      </w:hyperlink>
    </w:p>
    <w:p w14:paraId="55312F33" w14:textId="77777777" w:rsidR="00B800EB" w:rsidRPr="00B800EB" w:rsidRDefault="00B800EB" w:rsidP="00B80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</w:rPr>
      </w:pPr>
    </w:p>
    <w:p w14:paraId="5AEC8B39" w14:textId="77777777" w:rsidR="001778BF" w:rsidRPr="00CE254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FA5DF6D" w14:textId="77777777" w:rsidR="001778BF" w:rsidRPr="00CE254B" w:rsidRDefault="001778BF" w:rsidP="001778BF">
      <w:pPr>
        <w:pStyle w:val="ab"/>
        <w:ind w:left="-426" w:firstLine="852"/>
        <w:jc w:val="center"/>
      </w:pPr>
      <w:r w:rsidRPr="00CE254B">
        <w:t>4. КОНТРОЛЬ И ОЦЕНКА РЕЗУЛЬТАТОВ ОСВОЕНИЯ УЧЕБНОЙ ДИСЦИПЛИНЫ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2939"/>
        <w:gridCol w:w="1928"/>
      </w:tblGrid>
      <w:tr w:rsidR="001778BF" w:rsidRPr="00CE254B" w14:paraId="404222B3" w14:textId="77777777" w:rsidTr="0039243A">
        <w:tc>
          <w:tcPr>
            <w:tcW w:w="2380" w:type="pct"/>
          </w:tcPr>
          <w:p w14:paraId="59792AA5" w14:textId="77777777" w:rsidR="001778BF" w:rsidRPr="00CE254B" w:rsidRDefault="001778BF" w:rsidP="0039243A">
            <w:pPr>
              <w:pStyle w:val="ac"/>
            </w:pPr>
            <w:r w:rsidRPr="00CE254B">
              <w:t>Результаты обучения</w:t>
            </w:r>
          </w:p>
        </w:tc>
        <w:tc>
          <w:tcPr>
            <w:tcW w:w="1582" w:type="pct"/>
          </w:tcPr>
          <w:p w14:paraId="1865D1D0" w14:textId="77777777" w:rsidR="001778BF" w:rsidRPr="00CE254B" w:rsidRDefault="001778BF" w:rsidP="0039243A">
            <w:pPr>
              <w:pStyle w:val="ac"/>
            </w:pPr>
            <w:r w:rsidRPr="00CE254B">
              <w:t>Критерии оценки</w:t>
            </w:r>
          </w:p>
        </w:tc>
        <w:tc>
          <w:tcPr>
            <w:tcW w:w="1038" w:type="pct"/>
          </w:tcPr>
          <w:p w14:paraId="152ED22F" w14:textId="77777777" w:rsidR="001778BF" w:rsidRPr="00CE254B" w:rsidRDefault="001778BF" w:rsidP="0039243A">
            <w:pPr>
              <w:pStyle w:val="ac"/>
            </w:pPr>
            <w:r w:rsidRPr="00CE254B">
              <w:t>Методы оценки</w:t>
            </w:r>
          </w:p>
        </w:tc>
      </w:tr>
      <w:tr w:rsidR="00222F0B" w:rsidRPr="00CE254B" w14:paraId="0EC6057A" w14:textId="77777777" w:rsidTr="00036147">
        <w:trPr>
          <w:trHeight w:val="9347"/>
        </w:trPr>
        <w:tc>
          <w:tcPr>
            <w:tcW w:w="2380" w:type="pct"/>
            <w:tcBorders>
              <w:bottom w:val="single" w:sz="4" w:space="0" w:color="auto"/>
            </w:tcBorders>
          </w:tcPr>
          <w:p w14:paraId="443A0DC3" w14:textId="77777777" w:rsidR="00222F0B" w:rsidRDefault="00222F0B" w:rsidP="00AB244C">
            <w:pPr>
              <w:pStyle w:val="a8"/>
              <w:rPr>
                <w:iCs/>
                <w:sz w:val="20"/>
              </w:rPr>
            </w:pPr>
            <w:r w:rsidRPr="00895BC5">
              <w:rPr>
                <w:i/>
              </w:rPr>
              <w:t>Перечень знаний, осваиваемых в рамках дисциплины</w:t>
            </w:r>
            <w:r>
              <w:rPr>
                <w:iCs/>
                <w:sz w:val="20"/>
              </w:rPr>
              <w:t>:</w:t>
            </w:r>
          </w:p>
          <w:p w14:paraId="022EB86D" w14:textId="77777777" w:rsidR="00222F0B" w:rsidRPr="00354167" w:rsidRDefault="00222F0B" w:rsidP="00AB244C">
            <w:pPr>
              <w:ind w:firstLine="0"/>
              <w:rPr>
                <w:sz w:val="20"/>
                <w:szCs w:val="20"/>
              </w:rPr>
            </w:pPr>
            <w:r w:rsidRPr="00354167">
              <w:rPr>
                <w:sz w:val="20"/>
                <w:szCs w:val="20"/>
              </w:rPr>
              <w:t xml:space="preserve">основы предпринимательской деятельности; </w:t>
            </w:r>
          </w:p>
          <w:p w14:paraId="5565E51E" w14:textId="77777777" w:rsidR="00222F0B" w:rsidRPr="00354167" w:rsidRDefault="00222F0B" w:rsidP="00AB244C">
            <w:pPr>
              <w:ind w:firstLine="0"/>
              <w:rPr>
                <w:sz w:val="20"/>
                <w:szCs w:val="20"/>
              </w:rPr>
            </w:pPr>
            <w:r w:rsidRPr="00354167">
              <w:rPr>
                <w:sz w:val="20"/>
                <w:szCs w:val="20"/>
              </w:rPr>
              <w:t xml:space="preserve">основы финансовой грамотности; правила разработки бизнес-планов; порядок выстраивания презентации; </w:t>
            </w:r>
          </w:p>
          <w:p w14:paraId="4113A098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содержания, методов и информационной базы анализа финансово-хозяйственной деятельности организации, нормативно-правового регулирование процедур анализа, укрупненной группы критериев эффективности деятельности организации</w:t>
            </w:r>
          </w:p>
          <w:p w14:paraId="2904B8E4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методологии финансового планирования деятельности организации; порядка составления основных документов финансовой части бизнес-плана организации; видов программного обеспечения, используемого в формировании документов финансового плана организации</w:t>
            </w:r>
          </w:p>
          <w:p w14:paraId="3535DC38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нормативных правовых актов, регулирующих финансовую деятельность организаций; сущности финансов организаций, их места в финансовой системе государства;</w:t>
            </w:r>
          </w:p>
          <w:p w14:paraId="6E4E1E91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принципов, форм и методов организации финансовых отношений; характеристики капитала организации и его элементов, принципов оптимизации структуры капитала; характеристики доходов и расходов организации; сущности и видов прибыли организации; системы показателей рентабельности; сущности инвестиционной деятельности организации, методов оценки эффективности инвестиционных проектов; форм и методов анализа финансово-хозяйственной деятельности; способов снижения (предотвращения) финансовых рисков;</w:t>
            </w:r>
          </w:p>
          <w:p w14:paraId="45F792CB" w14:textId="77777777" w:rsidR="00222F0B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информационных технологий, применяемых в профессиональной деятельности.</w:t>
            </w:r>
          </w:p>
          <w:p w14:paraId="45C741CC" w14:textId="77777777" w:rsidR="00222F0B" w:rsidRPr="00CE254B" w:rsidRDefault="00222F0B" w:rsidP="0039243A">
            <w:r w:rsidRPr="0039243A">
              <w:rPr>
                <w:i/>
                <w:iCs/>
                <w:u w:val="single"/>
              </w:rPr>
              <w:t>Знать:</w:t>
            </w:r>
            <w:r w:rsidRPr="00B26BD5">
              <w:t xml:space="preserve"> </w:t>
            </w:r>
            <w:r w:rsidRPr="0039243A">
              <w:rPr>
                <w:sz w:val="20"/>
                <w:szCs w:val="20"/>
              </w:rPr>
              <w:t>основы предпринимательской деятельности; основы финансовой грамотности; правила разработки бизнес-планов, подходы к оценке стоимости бизнеса</w:t>
            </w:r>
          </w:p>
        </w:tc>
        <w:tc>
          <w:tcPr>
            <w:tcW w:w="1582" w:type="pct"/>
            <w:vMerge w:val="restart"/>
            <w:tcBorders>
              <w:bottom w:val="single" w:sz="4" w:space="0" w:color="auto"/>
            </w:tcBorders>
          </w:tcPr>
          <w:p w14:paraId="083416F7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5161ABC4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Pr="00856443">
              <w:rPr>
                <w:sz w:val="20"/>
              </w:rPr>
              <w:t xml:space="preserve"> практических работ</w:t>
            </w:r>
          </w:p>
          <w:p w14:paraId="2B075439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5336D643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79C6B415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56F79179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7294B4EF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4DEE16D4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41EEB355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  <w:r w:rsidRPr="00856443">
              <w:rPr>
                <w:sz w:val="20"/>
              </w:rPr>
              <w:t>Выполнение докладов</w:t>
            </w:r>
          </w:p>
          <w:p w14:paraId="7D62A86E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4CE47B06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745060C8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4A9DBD0F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206AD193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3CF6C82C" w14:textId="77777777" w:rsidR="00222F0B" w:rsidRDefault="00222F0B" w:rsidP="00AB244C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   Написание и обсуждение           </w:t>
            </w:r>
            <w:r w:rsidRPr="00856443">
              <w:rPr>
                <w:sz w:val="20"/>
              </w:rPr>
              <w:t>эссе</w:t>
            </w:r>
          </w:p>
          <w:p w14:paraId="626A1CAB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1BDAC06A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32145263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50A97C6D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111740FC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4424BFCA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50DE83B8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037013CC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7DB42670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033392C6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6C92619C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  <w:r w:rsidRPr="00856443">
              <w:rPr>
                <w:sz w:val="20"/>
              </w:rPr>
              <w:t>Дискуссия</w:t>
            </w:r>
          </w:p>
          <w:p w14:paraId="46B799E8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0C9829FC" w14:textId="77777777" w:rsidR="00222F0B" w:rsidRPr="00856443" w:rsidRDefault="00222F0B" w:rsidP="00AB244C">
            <w:pPr>
              <w:pStyle w:val="a8"/>
              <w:jc w:val="center"/>
              <w:rPr>
                <w:sz w:val="20"/>
              </w:rPr>
            </w:pPr>
          </w:p>
          <w:p w14:paraId="448F4DB6" w14:textId="77777777" w:rsidR="00222F0B" w:rsidRDefault="00222F0B" w:rsidP="00AB244C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Pr="00856443">
              <w:rPr>
                <w:sz w:val="20"/>
              </w:rPr>
              <w:t>Тесты по темам</w:t>
            </w:r>
          </w:p>
          <w:p w14:paraId="48A51C8D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01453A79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57E0E0FD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69242A1E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2B70AEE5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1CF2538C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177BD8DC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053B2FD7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4AA6FC42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03284FD0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3C8A9E41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2CE5E63A" w14:textId="77777777" w:rsidR="00222F0B" w:rsidRDefault="00222F0B" w:rsidP="001A652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Практическое задание</w:t>
            </w:r>
          </w:p>
          <w:p w14:paraId="0ABE1BE9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3A416F25" w14:textId="77777777" w:rsidR="00222F0B" w:rsidRDefault="00222F0B" w:rsidP="00AB244C">
            <w:pPr>
              <w:pStyle w:val="a8"/>
              <w:rPr>
                <w:sz w:val="20"/>
              </w:rPr>
            </w:pPr>
          </w:p>
          <w:p w14:paraId="7B51AC70" w14:textId="77777777" w:rsidR="00222F0B" w:rsidRDefault="00222F0B" w:rsidP="001A652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Устный опрос</w:t>
            </w:r>
          </w:p>
          <w:p w14:paraId="07514844" w14:textId="77777777" w:rsidR="009B28D2" w:rsidRDefault="009B28D2" w:rsidP="001A6528">
            <w:pPr>
              <w:pStyle w:val="a8"/>
              <w:jc w:val="center"/>
              <w:rPr>
                <w:sz w:val="20"/>
              </w:rPr>
            </w:pPr>
          </w:p>
          <w:p w14:paraId="544E0AAE" w14:textId="77777777" w:rsidR="009B28D2" w:rsidRDefault="009B28D2" w:rsidP="001A6528">
            <w:pPr>
              <w:pStyle w:val="a8"/>
              <w:jc w:val="center"/>
              <w:rPr>
                <w:sz w:val="20"/>
              </w:rPr>
            </w:pPr>
          </w:p>
          <w:p w14:paraId="50FC94F8" w14:textId="77777777" w:rsidR="009B28D2" w:rsidRPr="00CE254B" w:rsidRDefault="009B28D2" w:rsidP="001A6528">
            <w:pPr>
              <w:pStyle w:val="a8"/>
              <w:jc w:val="center"/>
            </w:pPr>
          </w:p>
        </w:tc>
        <w:tc>
          <w:tcPr>
            <w:tcW w:w="1038" w:type="pct"/>
            <w:vMerge w:val="restart"/>
            <w:tcBorders>
              <w:bottom w:val="single" w:sz="4" w:space="0" w:color="auto"/>
            </w:tcBorders>
          </w:tcPr>
          <w:p w14:paraId="04EBCD2F" w14:textId="77777777" w:rsidR="00222F0B" w:rsidRDefault="00222F0B" w:rsidP="00222F0B">
            <w:pPr>
              <w:pStyle w:val="a8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52B2471" w14:textId="77777777" w:rsidR="00222F0B" w:rsidRPr="004D2469" w:rsidRDefault="00222F0B" w:rsidP="00222F0B">
            <w:pPr>
              <w:pStyle w:val="a8"/>
              <w:rPr>
                <w:rFonts w:eastAsia="Calibri"/>
                <w:sz w:val="20"/>
                <w:szCs w:val="20"/>
                <w:lang w:eastAsia="en-US"/>
              </w:rPr>
            </w:pPr>
            <w:r w:rsidRPr="004D2469">
              <w:rPr>
                <w:rFonts w:eastAsia="Calibri"/>
                <w:sz w:val="20"/>
                <w:szCs w:val="20"/>
                <w:lang w:eastAsia="en-US"/>
              </w:rPr>
              <w:t xml:space="preserve">Текущий контроль: в форме практических заданий,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представления докладов,</w:t>
            </w:r>
          </w:p>
          <w:p w14:paraId="4321EEDF" w14:textId="77777777" w:rsidR="00222F0B" w:rsidRPr="004D2469" w:rsidRDefault="00222F0B" w:rsidP="00222F0B">
            <w:pPr>
              <w:pStyle w:val="a8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решение </w:t>
            </w:r>
            <w:r w:rsidRPr="004D2469">
              <w:rPr>
                <w:rFonts w:eastAsia="Calibri"/>
                <w:sz w:val="20"/>
                <w:szCs w:val="20"/>
                <w:lang w:eastAsia="en-US"/>
              </w:rPr>
              <w:t xml:space="preserve">практико-ориентированных заданий, тестирование по темам, </w:t>
            </w:r>
          </w:p>
          <w:p w14:paraId="07D5C977" w14:textId="77777777" w:rsidR="00222F0B" w:rsidRPr="00CE254B" w:rsidRDefault="00222F0B" w:rsidP="00222F0B">
            <w:pPr>
              <w:pStyle w:val="a8"/>
            </w:pPr>
            <w:r w:rsidRPr="004D2469">
              <w:rPr>
                <w:rFonts w:eastAsia="Calibri"/>
                <w:sz w:val="20"/>
                <w:szCs w:val="20"/>
                <w:lang w:eastAsia="en-US"/>
              </w:rPr>
              <w:t>устный опрос</w:t>
            </w:r>
          </w:p>
          <w:p w14:paraId="2F9E95A6" w14:textId="77777777" w:rsidR="00222F0B" w:rsidRDefault="00222F0B" w:rsidP="0039243A">
            <w:pPr>
              <w:pStyle w:val="a8"/>
            </w:pPr>
          </w:p>
          <w:p w14:paraId="71DFDCB7" w14:textId="77777777" w:rsidR="00222F0B" w:rsidRDefault="00222F0B" w:rsidP="0039243A">
            <w:pPr>
              <w:pStyle w:val="a8"/>
            </w:pPr>
          </w:p>
          <w:p w14:paraId="34234966" w14:textId="77777777" w:rsidR="00222F0B" w:rsidRDefault="00222F0B" w:rsidP="0039243A">
            <w:pPr>
              <w:pStyle w:val="a8"/>
            </w:pPr>
          </w:p>
          <w:p w14:paraId="48C39DB4" w14:textId="77777777" w:rsidR="00222F0B" w:rsidRDefault="00222F0B" w:rsidP="0039243A">
            <w:pPr>
              <w:pStyle w:val="a8"/>
            </w:pPr>
          </w:p>
          <w:p w14:paraId="1385DF74" w14:textId="77777777" w:rsidR="00222F0B" w:rsidRDefault="00222F0B" w:rsidP="0039243A">
            <w:pPr>
              <w:pStyle w:val="a8"/>
            </w:pPr>
          </w:p>
          <w:p w14:paraId="11DA2F8C" w14:textId="77777777" w:rsidR="00222F0B" w:rsidRDefault="00222F0B" w:rsidP="0039243A">
            <w:pPr>
              <w:pStyle w:val="a8"/>
            </w:pPr>
          </w:p>
          <w:p w14:paraId="7A5ECF7E" w14:textId="77777777" w:rsidR="00222F0B" w:rsidRDefault="00222F0B" w:rsidP="0039243A">
            <w:pPr>
              <w:pStyle w:val="a8"/>
            </w:pPr>
          </w:p>
          <w:p w14:paraId="224B1979" w14:textId="77777777" w:rsidR="00222F0B" w:rsidRDefault="00222F0B" w:rsidP="0039243A">
            <w:pPr>
              <w:pStyle w:val="a8"/>
            </w:pPr>
          </w:p>
          <w:p w14:paraId="361D04CF" w14:textId="77777777" w:rsidR="00222F0B" w:rsidRDefault="00222F0B" w:rsidP="0039243A">
            <w:pPr>
              <w:pStyle w:val="a8"/>
            </w:pPr>
          </w:p>
          <w:p w14:paraId="124E487A" w14:textId="77777777" w:rsidR="00222F0B" w:rsidRDefault="00222F0B" w:rsidP="0039243A">
            <w:pPr>
              <w:pStyle w:val="a8"/>
            </w:pPr>
          </w:p>
          <w:p w14:paraId="603F2A8A" w14:textId="77777777" w:rsidR="00222F0B" w:rsidRDefault="00222F0B" w:rsidP="0039243A">
            <w:pPr>
              <w:pStyle w:val="a8"/>
            </w:pPr>
          </w:p>
          <w:p w14:paraId="724FCF24" w14:textId="77777777" w:rsidR="00222F0B" w:rsidRDefault="00222F0B" w:rsidP="0039243A">
            <w:pPr>
              <w:pStyle w:val="a8"/>
            </w:pPr>
          </w:p>
          <w:p w14:paraId="7ACA7E34" w14:textId="77777777" w:rsidR="00222F0B" w:rsidRDefault="00222F0B" w:rsidP="0039243A">
            <w:pPr>
              <w:pStyle w:val="a8"/>
            </w:pPr>
          </w:p>
          <w:p w14:paraId="455880E9" w14:textId="77777777" w:rsidR="00222F0B" w:rsidRDefault="00222F0B" w:rsidP="0039243A">
            <w:pPr>
              <w:pStyle w:val="a8"/>
            </w:pPr>
          </w:p>
          <w:p w14:paraId="6F563366" w14:textId="77777777" w:rsidR="00222F0B" w:rsidRDefault="00222F0B" w:rsidP="0039243A">
            <w:pPr>
              <w:pStyle w:val="a8"/>
            </w:pPr>
          </w:p>
          <w:p w14:paraId="58FEB834" w14:textId="77777777" w:rsidR="00222F0B" w:rsidRDefault="00222F0B" w:rsidP="0039243A">
            <w:pPr>
              <w:pStyle w:val="a8"/>
            </w:pPr>
          </w:p>
          <w:p w14:paraId="3EED8F50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3A9FC389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1E1D1F96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5E517589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761703E0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6BFC92EC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539D4CF6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549E627E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5B354F8B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</w:p>
          <w:p w14:paraId="2739642F" w14:textId="77777777" w:rsidR="00222F0B" w:rsidRDefault="00222F0B" w:rsidP="0039243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  <w:r w:rsidRPr="00BC6309">
              <w:rPr>
                <w:sz w:val="20"/>
                <w:szCs w:val="20"/>
              </w:rPr>
              <w:t xml:space="preserve">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5FC52CFF" w14:textId="77777777" w:rsidR="009B28D2" w:rsidRDefault="009B28D2" w:rsidP="0039243A">
            <w:pPr>
              <w:pStyle w:val="a8"/>
              <w:rPr>
                <w:sz w:val="20"/>
                <w:szCs w:val="20"/>
              </w:rPr>
            </w:pPr>
          </w:p>
          <w:p w14:paraId="2A5C2F3E" w14:textId="77777777" w:rsidR="009B28D2" w:rsidRDefault="009B28D2" w:rsidP="0039243A">
            <w:pPr>
              <w:pStyle w:val="a8"/>
              <w:rPr>
                <w:sz w:val="20"/>
                <w:szCs w:val="20"/>
              </w:rPr>
            </w:pPr>
          </w:p>
          <w:p w14:paraId="2D8D39FD" w14:textId="77777777" w:rsidR="009B28D2" w:rsidRDefault="009B28D2" w:rsidP="0039243A">
            <w:pPr>
              <w:pStyle w:val="a8"/>
              <w:rPr>
                <w:sz w:val="20"/>
                <w:szCs w:val="20"/>
              </w:rPr>
            </w:pPr>
          </w:p>
          <w:p w14:paraId="1DF657EF" w14:textId="77777777" w:rsidR="009B28D2" w:rsidRDefault="009B28D2" w:rsidP="0039243A">
            <w:pPr>
              <w:pStyle w:val="a8"/>
              <w:rPr>
                <w:sz w:val="20"/>
                <w:szCs w:val="20"/>
              </w:rPr>
            </w:pPr>
          </w:p>
          <w:p w14:paraId="0E982812" w14:textId="77777777" w:rsidR="009B28D2" w:rsidRPr="00BC6309" w:rsidRDefault="009B28D2" w:rsidP="009B28D2">
            <w:pPr>
              <w:pStyle w:val="a8"/>
              <w:rPr>
                <w:rFonts w:eastAsia="Calibri"/>
                <w:sz w:val="20"/>
                <w:szCs w:val="20"/>
                <w:lang w:eastAsia="en-US"/>
              </w:rPr>
            </w:pPr>
            <w:r w:rsidRPr="00BC6309">
              <w:rPr>
                <w:rFonts w:eastAsia="Calibri"/>
                <w:sz w:val="20"/>
                <w:szCs w:val="20"/>
                <w:lang w:eastAsia="en-US"/>
              </w:rPr>
              <w:t xml:space="preserve">Текущий контроль: в форме </w:t>
            </w:r>
            <w:r w:rsidRPr="00BC6309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практических заданий, </w:t>
            </w:r>
          </w:p>
          <w:p w14:paraId="7E45EF83" w14:textId="77777777" w:rsidR="009B28D2" w:rsidRPr="00BC6309" w:rsidRDefault="009B28D2" w:rsidP="009B28D2">
            <w:pPr>
              <w:pStyle w:val="a8"/>
              <w:rPr>
                <w:rFonts w:eastAsia="Calibri"/>
                <w:sz w:val="20"/>
                <w:szCs w:val="20"/>
                <w:lang w:eastAsia="en-US"/>
              </w:rPr>
            </w:pPr>
            <w:r w:rsidRPr="00BC6309">
              <w:rPr>
                <w:rFonts w:eastAsia="Calibri"/>
                <w:sz w:val="20"/>
                <w:szCs w:val="20"/>
                <w:lang w:eastAsia="en-US"/>
              </w:rPr>
              <w:t>решение практико-ориентированных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заданий, тестирование по темам</w:t>
            </w:r>
            <w:r w:rsidRPr="00BC630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C025E89" w14:textId="77777777" w:rsidR="009B28D2" w:rsidRPr="00BC6309" w:rsidRDefault="009B28D2" w:rsidP="009B28D2">
            <w:pPr>
              <w:pStyle w:val="a8"/>
              <w:rPr>
                <w:sz w:val="20"/>
                <w:szCs w:val="20"/>
              </w:rPr>
            </w:pPr>
            <w:r w:rsidRPr="00BC6309">
              <w:rPr>
                <w:sz w:val="20"/>
                <w:szCs w:val="20"/>
              </w:rPr>
              <w:t xml:space="preserve"> </w:t>
            </w:r>
          </w:p>
          <w:p w14:paraId="61F1A7FA" w14:textId="77777777" w:rsidR="009B28D2" w:rsidRPr="00CE254B" w:rsidRDefault="009B28D2" w:rsidP="009B28D2">
            <w:pPr>
              <w:pStyle w:val="a8"/>
            </w:pPr>
          </w:p>
        </w:tc>
      </w:tr>
      <w:tr w:rsidR="00222F0B" w:rsidRPr="00CE254B" w14:paraId="3745DB06" w14:textId="77777777" w:rsidTr="0039243A">
        <w:trPr>
          <w:trHeight w:val="3495"/>
        </w:trPr>
        <w:tc>
          <w:tcPr>
            <w:tcW w:w="2380" w:type="pct"/>
          </w:tcPr>
          <w:p w14:paraId="5DCCE320" w14:textId="77777777" w:rsidR="00222F0B" w:rsidRDefault="00222F0B" w:rsidP="00AB244C">
            <w:pPr>
              <w:pStyle w:val="a8"/>
              <w:rPr>
                <w:sz w:val="20"/>
              </w:rPr>
            </w:pPr>
            <w:r w:rsidRPr="00895BC5">
              <w:rPr>
                <w:i/>
              </w:rPr>
              <w:t>Перечень умений, осваиваемых в рамках дисциплины:</w:t>
            </w:r>
          </w:p>
          <w:p w14:paraId="1832193F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использовать нормативные правовые акты, регулирующие финансовую деятельность организаций;</w:t>
            </w:r>
          </w:p>
          <w:p w14:paraId="54FF3876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 участвовать в разработке финансовой политики организации;</w:t>
            </w:r>
          </w:p>
          <w:p w14:paraId="5E25F802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осуществлять поиск источников финансирования деятельности организации;</w:t>
            </w:r>
          </w:p>
          <w:p w14:paraId="71A84934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 определять цену капитала организации, оценивать эффективность использования отдельных его элементов;</w:t>
            </w:r>
          </w:p>
          <w:p w14:paraId="600D3FFB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определять потребность в оборотных средствах, проводить мероприятия по ускорению оборачиваемости оборотных средств; определять </w:t>
            </w:r>
            <w:r w:rsidRPr="00354167">
              <w:rPr>
                <w:sz w:val="20"/>
              </w:rPr>
              <w:lastRenderedPageBreak/>
              <w:t>результаты финансово-хозяйственной деятельности организации и показатели эффективности их использования;</w:t>
            </w:r>
          </w:p>
          <w:p w14:paraId="775C7631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 формировать инвестиционную политику организации, разрабатывать инвестиционные проекты, проводить оценку эффективности инвестиционных проектов; анализировать финансово-хозяйственную деятельность организаций; </w:t>
            </w:r>
          </w:p>
          <w:p w14:paraId="312F393A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обеспечивать подготовку и реализовывать мероприятия по снижению (предотвращению) финансовых рисков;</w:t>
            </w:r>
          </w:p>
          <w:p w14:paraId="7BB3309F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 осуществлять организацию и выполнение финансовых расчетов; использовать информационные технологии в процессе формирования и использования финансовых ресурсов организаций и осуществления финансовых операций</w:t>
            </w:r>
          </w:p>
          <w:p w14:paraId="245D39B3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>осуществлять перспективное, текущее и оперативное финансовое планирование деятельности организации; ориентироваться в законодательных и иных нормативных правовых актах, необходимых для осуществления финансового планирования</w:t>
            </w:r>
          </w:p>
          <w:p w14:paraId="277B5E46" w14:textId="77777777" w:rsidR="00222F0B" w:rsidRPr="00354167" w:rsidRDefault="00222F0B" w:rsidP="00AB244C">
            <w:pPr>
              <w:pStyle w:val="a8"/>
              <w:rPr>
                <w:sz w:val="20"/>
              </w:rPr>
            </w:pPr>
            <w:r w:rsidRPr="00354167">
              <w:rPr>
                <w:sz w:val="20"/>
              </w:rPr>
              <w:t xml:space="preserve">определять экономическую эффективность деятельности организации, экономичность производства и финансовое положение; ориентироваться в законодательных и иных нормативных правовых актах, регламентирующих финансовую деятельность организации; применять методы прогнозирования </w:t>
            </w:r>
            <w:proofErr w:type="gramStart"/>
            <w:r w:rsidRPr="00354167">
              <w:rPr>
                <w:sz w:val="20"/>
              </w:rPr>
              <w:t>несостоятельности( банкротства</w:t>
            </w:r>
            <w:proofErr w:type="gramEnd"/>
            <w:r w:rsidRPr="00354167">
              <w:rPr>
                <w:sz w:val="20"/>
              </w:rPr>
              <w:t>) организации</w:t>
            </w:r>
          </w:p>
          <w:p w14:paraId="42DC5987" w14:textId="77777777" w:rsidR="00222F0B" w:rsidRDefault="00222F0B" w:rsidP="00AB244C">
            <w:pPr>
              <w:pStyle w:val="a8"/>
              <w:rPr>
                <w:iCs/>
                <w:sz w:val="20"/>
              </w:rPr>
            </w:pPr>
            <w:r w:rsidRPr="00354167">
              <w:rPr>
                <w:sz w:val="20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354167">
              <w:rPr>
                <w:iCs/>
                <w:sz w:val="20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>
              <w:rPr>
                <w:iCs/>
                <w:sz w:val="20"/>
              </w:rPr>
              <w:t>.</w:t>
            </w:r>
          </w:p>
          <w:p w14:paraId="1A636F6E" w14:textId="77777777" w:rsidR="00222F0B" w:rsidRPr="00CE254B" w:rsidRDefault="00222F0B" w:rsidP="00AB244C">
            <w:pPr>
              <w:pStyle w:val="a8"/>
            </w:pPr>
            <w:r w:rsidRPr="0039243A">
              <w:rPr>
                <w:i/>
                <w:u w:val="single"/>
              </w:rPr>
              <w:t>Уметь</w:t>
            </w:r>
            <w:r>
              <w:t xml:space="preserve">: </w:t>
            </w:r>
            <w:r w:rsidRPr="0039243A">
              <w:rPr>
                <w:sz w:val="20"/>
                <w:szCs w:val="20"/>
              </w:rPr>
              <w:t>производить расчеты  по оценке стоимости компании, определять оптимальный вариант стоимости бизнеса (для продажи/покупки на рынке коммерческой недвижимости)</w:t>
            </w:r>
          </w:p>
          <w:p w14:paraId="73B68B33" w14:textId="77777777" w:rsidR="00222F0B" w:rsidRPr="00CE254B" w:rsidRDefault="00222F0B" w:rsidP="0039243A">
            <w:pPr>
              <w:pStyle w:val="a8"/>
            </w:pPr>
          </w:p>
          <w:p w14:paraId="3D07253B" w14:textId="77777777" w:rsidR="00222F0B" w:rsidRPr="00CE254B" w:rsidRDefault="00222F0B" w:rsidP="0039243A">
            <w:pPr>
              <w:pStyle w:val="a8"/>
            </w:pPr>
          </w:p>
          <w:p w14:paraId="562C0C18" w14:textId="77777777" w:rsidR="00222F0B" w:rsidRPr="00CE254B" w:rsidRDefault="00222F0B" w:rsidP="0039243A">
            <w:pPr>
              <w:pStyle w:val="a8"/>
            </w:pPr>
          </w:p>
        </w:tc>
        <w:tc>
          <w:tcPr>
            <w:tcW w:w="1582" w:type="pct"/>
            <w:vMerge/>
          </w:tcPr>
          <w:p w14:paraId="72D8CF61" w14:textId="77777777" w:rsidR="00222F0B" w:rsidRDefault="00222F0B" w:rsidP="00AB244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38" w:type="pct"/>
            <w:vMerge/>
          </w:tcPr>
          <w:p w14:paraId="0298B434" w14:textId="77777777" w:rsidR="00222F0B" w:rsidRPr="00CE254B" w:rsidRDefault="00222F0B" w:rsidP="0039243A">
            <w:pPr>
              <w:pStyle w:val="a8"/>
            </w:pPr>
          </w:p>
        </w:tc>
      </w:tr>
    </w:tbl>
    <w:p w14:paraId="0DF04E80" w14:textId="77777777" w:rsidR="00222F0B" w:rsidRDefault="00222F0B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57003C65" w14:textId="77777777" w:rsidR="00222F0B" w:rsidRDefault="00222F0B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3F19DBDD" w14:textId="77777777" w:rsidR="001778BF" w:rsidRPr="0007209B" w:rsidRDefault="001778BF" w:rsidP="0017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07209B">
        <w:rPr>
          <w:b/>
          <w:bCs/>
        </w:rPr>
        <w:t>Описание шкал оценивания</w:t>
      </w:r>
    </w:p>
    <w:p w14:paraId="5E1479B6" w14:textId="77777777" w:rsidR="00222F0B" w:rsidRDefault="00222F0B" w:rsidP="00222F0B">
      <w:pPr>
        <w:ind w:firstLine="709"/>
      </w:pPr>
      <w:r w:rsidRPr="005F624E">
        <w:t xml:space="preserve">Итоговый контроль на очной форме обучения проводится в форме </w:t>
      </w:r>
      <w:r w:rsidRPr="0007209B">
        <w:rPr>
          <w:bCs/>
          <w:i/>
        </w:rPr>
        <w:t>«дифф</w:t>
      </w:r>
      <w:r>
        <w:rPr>
          <w:bCs/>
          <w:i/>
        </w:rPr>
        <w:t>е</w:t>
      </w:r>
      <w:r w:rsidRPr="0007209B">
        <w:rPr>
          <w:bCs/>
          <w:i/>
        </w:rPr>
        <w:t>р</w:t>
      </w:r>
      <w:r>
        <w:rPr>
          <w:bCs/>
          <w:i/>
        </w:rPr>
        <w:t>е</w:t>
      </w:r>
      <w:r w:rsidRPr="0007209B">
        <w:rPr>
          <w:bCs/>
          <w:i/>
        </w:rPr>
        <w:t>нцированный зачет»</w:t>
      </w:r>
      <w:r w:rsidRPr="005F624E">
        <w:t xml:space="preserve">. </w:t>
      </w:r>
      <w:r>
        <w:t>При выставлении зачета в виде оценки, преподаватель  оценивает:</w:t>
      </w:r>
    </w:p>
    <w:p w14:paraId="528E1F72" w14:textId="77777777" w:rsidR="00222F0B" w:rsidRDefault="00222F0B" w:rsidP="00222F0B">
      <w:pPr>
        <w:ind w:firstLine="709"/>
      </w:pPr>
      <w:r>
        <w:t>- работу обучающихся на практических занятиях, в том числе при представлении докладов-презентаций;</w:t>
      </w:r>
    </w:p>
    <w:p w14:paraId="31593A92" w14:textId="77777777" w:rsidR="00222F0B" w:rsidRDefault="00222F0B" w:rsidP="00222F0B">
      <w:pPr>
        <w:ind w:firstLine="709"/>
      </w:pPr>
      <w:r>
        <w:t>- результаты самостоятельной работы;</w:t>
      </w:r>
    </w:p>
    <w:p w14:paraId="4728CAEE" w14:textId="77777777" w:rsidR="001778BF" w:rsidRDefault="00222F0B" w:rsidP="00222F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>
        <w:t xml:space="preserve">     - активность и знания обучающихся, проявленных в ходе проводимых дискуссий, тестирований, устного  опроса</w:t>
      </w:r>
      <w:r w:rsidR="001778BF" w:rsidRPr="0007209B">
        <w:rPr>
          <w:bCs/>
          <w:i/>
        </w:rPr>
        <w:t>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831"/>
      </w:tblGrid>
      <w:tr w:rsidR="00222F0B" w:rsidRPr="000E7577" w14:paraId="2DBBDEBA" w14:textId="77777777" w:rsidTr="00563376">
        <w:tc>
          <w:tcPr>
            <w:tcW w:w="709" w:type="dxa"/>
          </w:tcPr>
          <w:p w14:paraId="02FDE8C7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8831" w:type="dxa"/>
          </w:tcPr>
          <w:p w14:paraId="61D7C560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Комментарии</w:t>
            </w:r>
          </w:p>
        </w:tc>
      </w:tr>
      <w:tr w:rsidR="00222F0B" w:rsidRPr="000E7577" w14:paraId="408052A3" w14:textId="77777777" w:rsidTr="00563376">
        <w:tc>
          <w:tcPr>
            <w:tcW w:w="709" w:type="dxa"/>
          </w:tcPr>
          <w:p w14:paraId="1B5C50CD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31" w:type="dxa"/>
          </w:tcPr>
          <w:p w14:paraId="3F948A09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безошибочно отвечает на вопросы, понимает суть вопроса, имеет собственное аргументированное мнение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, основываясь на дополнительно полученных источниках, рекомендованных преподавателем и/или найденных </w:t>
            </w:r>
            <w:r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самостоятельно.</w:t>
            </w:r>
          </w:p>
        </w:tc>
      </w:tr>
      <w:tr w:rsidR="00222F0B" w:rsidRPr="000E7577" w14:paraId="646A6E74" w14:textId="77777777" w:rsidTr="00563376">
        <w:tc>
          <w:tcPr>
            <w:tcW w:w="709" w:type="dxa"/>
          </w:tcPr>
          <w:p w14:paraId="15EF091D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31" w:type="dxa"/>
          </w:tcPr>
          <w:p w14:paraId="0E3D6578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отвечает на вопросы с небольшими ошибками, понимает суть вопроса, имеет собственное мнение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, основываясь на лекционных данных.</w:t>
            </w:r>
          </w:p>
        </w:tc>
      </w:tr>
      <w:tr w:rsidR="00222F0B" w:rsidRPr="000E7577" w14:paraId="676152E1" w14:textId="77777777" w:rsidTr="00563376">
        <w:tc>
          <w:tcPr>
            <w:tcW w:w="709" w:type="dxa"/>
          </w:tcPr>
          <w:p w14:paraId="621C4B61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31" w:type="dxa"/>
          </w:tcPr>
          <w:p w14:paraId="7284B003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с ошибками (в том числе значительными) отвечает на вопросы, понимает суть вопроса не в полном объеме, не имеет собственного мнения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2F0B" w:rsidRPr="000E7577" w14:paraId="792F27A8" w14:textId="77777777" w:rsidTr="00563376">
        <w:tc>
          <w:tcPr>
            <w:tcW w:w="709" w:type="dxa"/>
          </w:tcPr>
          <w:p w14:paraId="1BB5823E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31" w:type="dxa"/>
          </w:tcPr>
          <w:p w14:paraId="1D524BB5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не участвует (участвует не активно) в обсуждении (дискуссии), отвечает с большим количеством ошибок или вовсе не отвечает на заданные ему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вопросы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>, не понимает суть вопроса, не может привести аргументы и контраргументы</w:t>
            </w:r>
          </w:p>
        </w:tc>
      </w:tr>
    </w:tbl>
    <w:p w14:paraId="21114E1F" w14:textId="77777777" w:rsidR="00222F0B" w:rsidRPr="00222F0B" w:rsidRDefault="00222F0B" w:rsidP="00222F0B">
      <w:pPr>
        <w:ind w:firstLine="709"/>
        <w:rPr>
          <w:b/>
        </w:rPr>
      </w:pPr>
      <w:r w:rsidRPr="00222F0B">
        <w:rPr>
          <w:b/>
        </w:rPr>
        <w:t>Критерии оценки докладов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831"/>
      </w:tblGrid>
      <w:tr w:rsidR="00222F0B" w:rsidRPr="000E7577" w14:paraId="54A88966" w14:textId="77777777" w:rsidTr="00563376">
        <w:tc>
          <w:tcPr>
            <w:tcW w:w="709" w:type="dxa"/>
          </w:tcPr>
          <w:p w14:paraId="2FEEB8EE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831" w:type="dxa"/>
          </w:tcPr>
          <w:p w14:paraId="743948BE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Комментарии</w:t>
            </w:r>
          </w:p>
        </w:tc>
      </w:tr>
      <w:tr w:rsidR="00222F0B" w:rsidRPr="000E7577" w14:paraId="2BB67B25" w14:textId="77777777" w:rsidTr="00563376">
        <w:tc>
          <w:tcPr>
            <w:tcW w:w="709" w:type="dxa"/>
          </w:tcPr>
          <w:p w14:paraId="60ABE8F1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31" w:type="dxa"/>
          </w:tcPr>
          <w:p w14:paraId="3E144C0E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 представил доклад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полностью раскрыл суть вопроса (темы) в соответствии с планом, выданным преподавателем, ос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новываясь на дополнительно полученных данных и источниках, рекомендованных преподавателем и/или найденных </w:t>
            </w:r>
            <w:r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самостоятельно.</w:t>
            </w:r>
          </w:p>
        </w:tc>
      </w:tr>
      <w:tr w:rsidR="00222F0B" w:rsidRPr="000E7577" w14:paraId="530B78B3" w14:textId="77777777" w:rsidTr="00563376">
        <w:tc>
          <w:tcPr>
            <w:tcW w:w="709" w:type="dxa"/>
          </w:tcPr>
          <w:p w14:paraId="129F0DEA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31" w:type="dxa"/>
          </w:tcPr>
          <w:p w14:paraId="7AE58AD1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представил доклад, 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но не в полном объеме его выполнил </w:t>
            </w:r>
            <w:r>
              <w:rPr>
                <w:rFonts w:ascii="Times New Roman" w:hAnsi="Times New Roman"/>
                <w:sz w:val="20"/>
                <w:szCs w:val="20"/>
              </w:rPr>
              <w:t>(не полностью раскрыл суть вопроса (темы) в соответствии с планом, предложенным преподавателем) и/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или допустил несущественные ошибки.</w:t>
            </w:r>
          </w:p>
        </w:tc>
      </w:tr>
      <w:tr w:rsidR="00222F0B" w:rsidRPr="000E7577" w14:paraId="748264C3" w14:textId="77777777" w:rsidTr="00563376">
        <w:tc>
          <w:tcPr>
            <w:tcW w:w="709" w:type="dxa"/>
          </w:tcPr>
          <w:p w14:paraId="7A223FC5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31" w:type="dxa"/>
          </w:tcPr>
          <w:p w14:paraId="0EF5531E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  <w:r>
              <w:rPr>
                <w:rFonts w:ascii="Times New Roman" w:hAnsi="Times New Roman"/>
                <w:sz w:val="20"/>
                <w:szCs w:val="20"/>
              </w:rPr>
              <w:t>представил доклад, но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не в полном объеме его выполнил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(не полностью раскрыл суть вопроса (темы) в соответствии с планом, предложенным преподавателем) 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и допустил существенные (грубые фактические) ошибки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(не уточнил актуальную информацию по рассматриваемой теме)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2F0B" w:rsidRPr="000E7577" w14:paraId="1201590A" w14:textId="77777777" w:rsidTr="00563376">
        <w:tc>
          <w:tcPr>
            <w:tcW w:w="709" w:type="dxa"/>
          </w:tcPr>
          <w:p w14:paraId="496075E4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31" w:type="dxa"/>
          </w:tcPr>
          <w:p w14:paraId="149778C8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Обучающийся не </w:t>
            </w:r>
            <w:r>
              <w:rPr>
                <w:rFonts w:ascii="Times New Roman" w:hAnsi="Times New Roman"/>
                <w:sz w:val="20"/>
                <w:szCs w:val="20"/>
              </w:rPr>
              <w:t>представил доклад, либо не раскрыл суть вопроса (темы) в соответствии с планом, предложенным преподавателем.</w:t>
            </w:r>
          </w:p>
        </w:tc>
      </w:tr>
    </w:tbl>
    <w:p w14:paraId="58C199F1" w14:textId="77777777" w:rsidR="00222F0B" w:rsidRPr="00222F0B" w:rsidRDefault="00222F0B" w:rsidP="00222F0B">
      <w:pPr>
        <w:ind w:firstLine="709"/>
        <w:rPr>
          <w:b/>
        </w:rPr>
      </w:pPr>
      <w:r w:rsidRPr="00222F0B">
        <w:rPr>
          <w:b/>
        </w:rPr>
        <w:t>Критерии оценки тестовых заданий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8640"/>
      </w:tblGrid>
      <w:tr w:rsidR="00222F0B" w:rsidRPr="000E7577" w14:paraId="54515468" w14:textId="77777777" w:rsidTr="00563376">
        <w:tc>
          <w:tcPr>
            <w:tcW w:w="900" w:type="dxa"/>
          </w:tcPr>
          <w:p w14:paraId="163B8D11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640" w:type="dxa"/>
          </w:tcPr>
          <w:p w14:paraId="059F88D7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Комментарии</w:t>
            </w:r>
          </w:p>
        </w:tc>
      </w:tr>
      <w:tr w:rsidR="00222F0B" w:rsidRPr="000E7577" w14:paraId="0926B7BF" w14:textId="77777777" w:rsidTr="00563376">
        <w:tc>
          <w:tcPr>
            <w:tcW w:w="900" w:type="dxa"/>
          </w:tcPr>
          <w:p w14:paraId="4F1FEB61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40" w:type="dxa"/>
          </w:tcPr>
          <w:p w14:paraId="1695BAAA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дал ответы на 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% и более процентов вопросов теста</w:t>
            </w:r>
          </w:p>
        </w:tc>
      </w:tr>
      <w:tr w:rsidR="00222F0B" w:rsidRPr="000E7577" w14:paraId="6DFA837E" w14:textId="77777777" w:rsidTr="00563376">
        <w:tc>
          <w:tcPr>
            <w:tcW w:w="900" w:type="dxa"/>
          </w:tcPr>
          <w:p w14:paraId="2D63BF67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40" w:type="dxa"/>
          </w:tcPr>
          <w:p w14:paraId="66B2A1EA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дал верные ответы на 71% -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proofErr w:type="gramStart"/>
            <w:r w:rsidRPr="000E7577">
              <w:rPr>
                <w:rFonts w:ascii="Times New Roman" w:hAnsi="Times New Roman"/>
                <w:sz w:val="20"/>
                <w:szCs w:val="20"/>
              </w:rPr>
              <w:t>%  вопросов</w:t>
            </w:r>
            <w:proofErr w:type="gramEnd"/>
            <w:r w:rsidRPr="000E7577">
              <w:rPr>
                <w:rFonts w:ascii="Times New Roman" w:hAnsi="Times New Roman"/>
                <w:sz w:val="20"/>
                <w:szCs w:val="20"/>
              </w:rPr>
              <w:t xml:space="preserve"> теста</w:t>
            </w:r>
          </w:p>
        </w:tc>
      </w:tr>
      <w:tr w:rsidR="00222F0B" w:rsidRPr="000E7577" w14:paraId="22104588" w14:textId="77777777" w:rsidTr="00563376">
        <w:tc>
          <w:tcPr>
            <w:tcW w:w="900" w:type="dxa"/>
          </w:tcPr>
          <w:p w14:paraId="3E9371C8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40" w:type="dxa"/>
          </w:tcPr>
          <w:p w14:paraId="3980ECFC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дал верные ответы на 51% -70</w:t>
            </w:r>
            <w:proofErr w:type="gramStart"/>
            <w:r w:rsidRPr="000E7577">
              <w:rPr>
                <w:rFonts w:ascii="Times New Roman" w:hAnsi="Times New Roman"/>
                <w:sz w:val="20"/>
                <w:szCs w:val="20"/>
              </w:rPr>
              <w:t>%  вопросов</w:t>
            </w:r>
            <w:proofErr w:type="gramEnd"/>
            <w:r w:rsidRPr="000E7577">
              <w:rPr>
                <w:rFonts w:ascii="Times New Roman" w:hAnsi="Times New Roman"/>
                <w:sz w:val="20"/>
                <w:szCs w:val="20"/>
              </w:rPr>
              <w:t xml:space="preserve"> теста</w:t>
            </w:r>
          </w:p>
        </w:tc>
      </w:tr>
      <w:tr w:rsidR="00222F0B" w:rsidRPr="000E7577" w14:paraId="2CEE4CCD" w14:textId="77777777" w:rsidTr="00563376">
        <w:tc>
          <w:tcPr>
            <w:tcW w:w="900" w:type="dxa"/>
          </w:tcPr>
          <w:p w14:paraId="65483EE8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40" w:type="dxa"/>
          </w:tcPr>
          <w:p w14:paraId="1FA23595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Обучающийся ответил верно 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на 50%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менее 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вопросов теста</w:t>
            </w:r>
          </w:p>
        </w:tc>
      </w:tr>
    </w:tbl>
    <w:p w14:paraId="4D052CBD" w14:textId="77777777" w:rsidR="00222F0B" w:rsidRPr="00222F0B" w:rsidRDefault="00222F0B" w:rsidP="00222F0B">
      <w:pPr>
        <w:ind w:firstLine="709"/>
        <w:rPr>
          <w:b/>
          <w:bCs/>
          <w:iCs/>
        </w:rPr>
      </w:pPr>
      <w:r w:rsidRPr="00222F0B">
        <w:rPr>
          <w:b/>
          <w:bCs/>
          <w:iCs/>
        </w:rPr>
        <w:t xml:space="preserve">Критерии оценки работы обучающихся на </w:t>
      </w:r>
      <w:proofErr w:type="gramStart"/>
      <w:r w:rsidRPr="00222F0B">
        <w:rPr>
          <w:b/>
          <w:bCs/>
          <w:iCs/>
        </w:rPr>
        <w:t>практических  занятиях</w:t>
      </w:r>
      <w:proofErr w:type="gramEnd"/>
      <w:r w:rsidRPr="00222F0B">
        <w:rPr>
          <w:b/>
          <w:bCs/>
          <w:iCs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831"/>
      </w:tblGrid>
      <w:tr w:rsidR="00222F0B" w:rsidRPr="000E7577" w14:paraId="0A230EE8" w14:textId="77777777" w:rsidTr="00563376">
        <w:tc>
          <w:tcPr>
            <w:tcW w:w="709" w:type="dxa"/>
          </w:tcPr>
          <w:p w14:paraId="5A922773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831" w:type="dxa"/>
          </w:tcPr>
          <w:p w14:paraId="340049FC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Комментарии</w:t>
            </w:r>
          </w:p>
        </w:tc>
      </w:tr>
      <w:tr w:rsidR="00222F0B" w:rsidRPr="000E7577" w14:paraId="1DD1CAE4" w14:textId="77777777" w:rsidTr="00563376">
        <w:tc>
          <w:tcPr>
            <w:tcW w:w="709" w:type="dxa"/>
          </w:tcPr>
          <w:p w14:paraId="7DFFA342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31" w:type="dxa"/>
          </w:tcPr>
          <w:p w14:paraId="53271808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безошибочно отвечает на вопросы, понимает суть вопроса, имеет собственное аргументированное мнение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, основываясь на дополнительно полученных источниках, рекомендованных преподавателем и/или найденных </w:t>
            </w:r>
            <w:r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 xml:space="preserve"> самостоятельно.</w:t>
            </w:r>
          </w:p>
        </w:tc>
      </w:tr>
      <w:tr w:rsidR="00222F0B" w:rsidRPr="000E7577" w14:paraId="78D9FBF4" w14:textId="77777777" w:rsidTr="00563376">
        <w:tc>
          <w:tcPr>
            <w:tcW w:w="709" w:type="dxa"/>
          </w:tcPr>
          <w:p w14:paraId="14615A75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31" w:type="dxa"/>
          </w:tcPr>
          <w:p w14:paraId="75D7F4DF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отвечает на вопросы с небольшими ошибками, понимает суть вопроса, имеет собственное мнение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, основываясь на лекционных данных.</w:t>
            </w:r>
          </w:p>
        </w:tc>
      </w:tr>
      <w:tr w:rsidR="00222F0B" w:rsidRPr="000E7577" w14:paraId="399AAF37" w14:textId="77777777" w:rsidTr="00563376">
        <w:tc>
          <w:tcPr>
            <w:tcW w:w="709" w:type="dxa"/>
          </w:tcPr>
          <w:p w14:paraId="5DA3C40A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31" w:type="dxa"/>
          </w:tcPr>
          <w:p w14:paraId="6EA48BF9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участвует в обсуждении (дискуссии), с ошибками (в том числе значительными) отвечает на вопросы, понимает суть вопроса не в полном объеме, не имеет собственного мнения</w:t>
            </w:r>
            <w:r w:rsidRPr="000E75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2F0B" w:rsidRPr="000E7577" w14:paraId="45337E09" w14:textId="77777777" w:rsidTr="00563376">
        <w:tc>
          <w:tcPr>
            <w:tcW w:w="709" w:type="dxa"/>
          </w:tcPr>
          <w:p w14:paraId="7E40B036" w14:textId="77777777" w:rsidR="00222F0B" w:rsidRPr="000E7577" w:rsidRDefault="00222F0B" w:rsidP="00563376">
            <w:pPr>
              <w:pStyle w:val="1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57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31" w:type="dxa"/>
          </w:tcPr>
          <w:p w14:paraId="12B502A7" w14:textId="77777777" w:rsidR="00222F0B" w:rsidRPr="000E7577" w:rsidRDefault="00222F0B" w:rsidP="00563376">
            <w:pPr>
              <w:pStyle w:val="1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Обучающийся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не участвует (участвует не активно) в обсуждении (дискуссии), отвечает с большим количеством ошибок или вовсе не отвечает на заданные ему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вопросы</w:t>
            </w:r>
            <w:r w:rsidRPr="000E7577">
              <w:rPr>
                <w:rFonts w:ascii="Times New Roman" w:hAnsi="Times New Roman"/>
                <w:bCs/>
                <w:iCs/>
                <w:sz w:val="20"/>
                <w:szCs w:val="20"/>
              </w:rPr>
              <w:t>, не понимает суть вопроса, не может привести аргументы и контраргументы</w:t>
            </w:r>
          </w:p>
        </w:tc>
      </w:tr>
    </w:tbl>
    <w:p w14:paraId="6376F00A" w14:textId="77777777" w:rsidR="0053197A" w:rsidRDefault="0053197A"/>
    <w:sectPr w:rsidR="0053197A" w:rsidSect="0053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D4C4" w14:textId="77777777" w:rsidR="007216F8" w:rsidRDefault="007216F8" w:rsidP="00EA2FF0">
      <w:r>
        <w:separator/>
      </w:r>
    </w:p>
  </w:endnote>
  <w:endnote w:type="continuationSeparator" w:id="0">
    <w:p w14:paraId="5E860E73" w14:textId="77777777" w:rsidR="007216F8" w:rsidRDefault="007216F8" w:rsidP="00EA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F1D3" w14:textId="77777777" w:rsidR="0039243A" w:rsidRDefault="00581D6C" w:rsidP="003924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9243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3FF993" w14:textId="77777777" w:rsidR="0039243A" w:rsidRDefault="0039243A" w:rsidP="003924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279523"/>
      <w:docPartObj>
        <w:docPartGallery w:val="Page Numbers (Bottom of Page)"/>
        <w:docPartUnique/>
      </w:docPartObj>
    </w:sdtPr>
    <w:sdtEndPr/>
    <w:sdtContent>
      <w:p w14:paraId="396D1E44" w14:textId="77777777" w:rsidR="001517DE" w:rsidRDefault="007216F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D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2ED6B2" w14:textId="77777777" w:rsidR="0039243A" w:rsidRDefault="0039243A" w:rsidP="003924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54BC" w14:textId="77777777" w:rsidR="0039243A" w:rsidRDefault="00581D6C" w:rsidP="003924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9243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BD705D" w14:textId="77777777" w:rsidR="0039243A" w:rsidRDefault="0039243A" w:rsidP="003924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8EF8" w14:textId="77777777" w:rsidR="0039243A" w:rsidRDefault="0039243A" w:rsidP="003924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F04B" w14:textId="77777777" w:rsidR="007216F8" w:rsidRDefault="007216F8" w:rsidP="00EA2FF0">
      <w:r>
        <w:separator/>
      </w:r>
    </w:p>
  </w:footnote>
  <w:footnote w:type="continuationSeparator" w:id="0">
    <w:p w14:paraId="58EFA664" w14:textId="77777777" w:rsidR="007216F8" w:rsidRDefault="007216F8" w:rsidP="00EA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7B7B"/>
    <w:multiLevelType w:val="multilevel"/>
    <w:tmpl w:val="387661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6"/>
        </w:tabs>
        <w:ind w:left="1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2"/>
        </w:tabs>
        <w:ind w:left="1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96"/>
        </w:tabs>
        <w:ind w:left="28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2"/>
        </w:tabs>
        <w:ind w:left="3372" w:hanging="2160"/>
      </w:pPr>
      <w:rPr>
        <w:rFonts w:hint="default"/>
      </w:rPr>
    </w:lvl>
  </w:abstractNum>
  <w:abstractNum w:abstractNumId="1" w15:restartNumberingAfterBreak="0">
    <w:nsid w:val="460B6240"/>
    <w:multiLevelType w:val="multilevel"/>
    <w:tmpl w:val="2C90F21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2" w15:restartNumberingAfterBreak="0">
    <w:nsid w:val="54CE1B89"/>
    <w:multiLevelType w:val="multilevel"/>
    <w:tmpl w:val="012691A0"/>
    <w:lvl w:ilvl="0">
      <w:start w:val="1"/>
      <w:numFmt w:val="decimal"/>
      <w:lvlText w:val="%1."/>
      <w:lvlJc w:val="left"/>
      <w:pPr>
        <w:ind w:left="57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718" w:hanging="235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1720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3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7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235"/>
      </w:pPr>
      <w:rPr>
        <w:rFonts w:hint="default"/>
        <w:lang w:val="ru-RU" w:eastAsia="en-US" w:bidi="ar-SA"/>
      </w:rPr>
    </w:lvl>
  </w:abstractNum>
  <w:abstractNum w:abstractNumId="3" w15:restartNumberingAfterBreak="0">
    <w:nsid w:val="5CAF661E"/>
    <w:multiLevelType w:val="hybridMultilevel"/>
    <w:tmpl w:val="BFDA86C2"/>
    <w:lvl w:ilvl="0" w:tplc="9F72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274"/>
    <w:multiLevelType w:val="hybridMultilevel"/>
    <w:tmpl w:val="2A4C14AA"/>
    <w:lvl w:ilvl="0" w:tplc="DD800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BF"/>
    <w:rsid w:val="00035E6B"/>
    <w:rsid w:val="000863E1"/>
    <w:rsid w:val="000A1CD0"/>
    <w:rsid w:val="000C6036"/>
    <w:rsid w:val="000F456F"/>
    <w:rsid w:val="0014005C"/>
    <w:rsid w:val="00147906"/>
    <w:rsid w:val="001517DE"/>
    <w:rsid w:val="001778BF"/>
    <w:rsid w:val="001A6528"/>
    <w:rsid w:val="001B790E"/>
    <w:rsid w:val="00222F0B"/>
    <w:rsid w:val="00253B12"/>
    <w:rsid w:val="00296CC1"/>
    <w:rsid w:val="002F2175"/>
    <w:rsid w:val="003046EA"/>
    <w:rsid w:val="00342DDC"/>
    <w:rsid w:val="00344948"/>
    <w:rsid w:val="0039243A"/>
    <w:rsid w:val="003F618C"/>
    <w:rsid w:val="004C4F36"/>
    <w:rsid w:val="004E4D6E"/>
    <w:rsid w:val="00513D31"/>
    <w:rsid w:val="00521129"/>
    <w:rsid w:val="0053197A"/>
    <w:rsid w:val="00581D6C"/>
    <w:rsid w:val="00595298"/>
    <w:rsid w:val="00642664"/>
    <w:rsid w:val="006912E1"/>
    <w:rsid w:val="006B2FCD"/>
    <w:rsid w:val="007216F8"/>
    <w:rsid w:val="007363EF"/>
    <w:rsid w:val="00796ED6"/>
    <w:rsid w:val="007E577A"/>
    <w:rsid w:val="00891CDA"/>
    <w:rsid w:val="008A1C3C"/>
    <w:rsid w:val="008F25C6"/>
    <w:rsid w:val="009B28D2"/>
    <w:rsid w:val="00A05101"/>
    <w:rsid w:val="00A86801"/>
    <w:rsid w:val="00AB244C"/>
    <w:rsid w:val="00AE48EC"/>
    <w:rsid w:val="00B00131"/>
    <w:rsid w:val="00B03740"/>
    <w:rsid w:val="00B3394A"/>
    <w:rsid w:val="00B60A32"/>
    <w:rsid w:val="00B650FC"/>
    <w:rsid w:val="00B800EB"/>
    <w:rsid w:val="00BA51D7"/>
    <w:rsid w:val="00BB6A87"/>
    <w:rsid w:val="00BE178B"/>
    <w:rsid w:val="00CA0418"/>
    <w:rsid w:val="00CD4C5C"/>
    <w:rsid w:val="00D74DD0"/>
    <w:rsid w:val="00DE0430"/>
    <w:rsid w:val="00E515EF"/>
    <w:rsid w:val="00EA2FF0"/>
    <w:rsid w:val="00F8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089"/>
  <w15:docId w15:val="{06FC65FB-3940-4A3B-893E-3F94E0F6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BF"/>
    <w:pPr>
      <w:widowControl w:val="0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8BF"/>
    <w:pPr>
      <w:keepNext/>
      <w:widowControl/>
      <w:autoSpaceDE w:val="0"/>
      <w:autoSpaceDN w:val="0"/>
      <w:ind w:firstLine="284"/>
      <w:jc w:val="lef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8B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aliases w:val="Содержание. 2 уровень"/>
    <w:basedOn w:val="a"/>
    <w:link w:val="a4"/>
    <w:qFormat/>
    <w:rsid w:val="001778BF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1778BF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1778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page number"/>
    <w:rsid w:val="001778BF"/>
  </w:style>
  <w:style w:type="paragraph" w:customStyle="1" w:styleId="a8">
    <w:name w:val="СВЕЛ таб/спис"/>
    <w:basedOn w:val="a"/>
    <w:link w:val="a9"/>
    <w:rsid w:val="001778BF"/>
    <w:pPr>
      <w:widowControl/>
      <w:ind w:firstLine="0"/>
      <w:jc w:val="left"/>
    </w:pPr>
  </w:style>
  <w:style w:type="character" w:customStyle="1" w:styleId="a9">
    <w:name w:val="СВЕЛ таб/спис Знак"/>
    <w:link w:val="a8"/>
    <w:rsid w:val="001778BF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ВЕЛ список"/>
    <w:basedOn w:val="a8"/>
    <w:rsid w:val="001778BF"/>
    <w:pPr>
      <w:spacing w:line="360" w:lineRule="auto"/>
    </w:pPr>
    <w:rPr>
      <w:rFonts w:eastAsia="Arial Unicode MS"/>
    </w:rPr>
  </w:style>
  <w:style w:type="paragraph" w:customStyle="1" w:styleId="ab">
    <w:name w:val="СВЕЛ загол без огл"/>
    <w:basedOn w:val="a"/>
    <w:uiPriority w:val="99"/>
    <w:rsid w:val="001778BF"/>
    <w:pPr>
      <w:widowControl/>
      <w:spacing w:before="120" w:after="120"/>
      <w:ind w:firstLine="709"/>
      <w:jc w:val="left"/>
    </w:pPr>
    <w:rPr>
      <w:b/>
    </w:rPr>
  </w:style>
  <w:style w:type="paragraph" w:customStyle="1" w:styleId="ac">
    <w:name w:val="СВЕЛ загол табл"/>
    <w:basedOn w:val="a"/>
    <w:uiPriority w:val="99"/>
    <w:rsid w:val="001778BF"/>
    <w:pPr>
      <w:widowControl/>
      <w:ind w:firstLine="0"/>
      <w:jc w:val="center"/>
    </w:pPr>
    <w:rPr>
      <w:b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1778BF"/>
    <w:rPr>
      <w:rFonts w:ascii="Calibri" w:eastAsia="Calibri" w:hAnsi="Calibri" w:cs="Times New Roman"/>
    </w:rPr>
  </w:style>
  <w:style w:type="paragraph" w:customStyle="1" w:styleId="31">
    <w:name w:val="Оглавление 31"/>
    <w:basedOn w:val="a"/>
    <w:uiPriority w:val="1"/>
    <w:qFormat/>
    <w:rsid w:val="00253B12"/>
    <w:pPr>
      <w:autoSpaceDE w:val="0"/>
      <w:autoSpaceDN w:val="0"/>
      <w:spacing w:before="148"/>
      <w:ind w:left="1004" w:hanging="493"/>
      <w:jc w:val="left"/>
    </w:pPr>
    <w:rPr>
      <w:sz w:val="28"/>
      <w:szCs w:val="28"/>
      <w:lang w:eastAsia="en-US"/>
    </w:rPr>
  </w:style>
  <w:style w:type="paragraph" w:customStyle="1" w:styleId="ad">
    <w:name w:val="СВЕЛ тектс"/>
    <w:basedOn w:val="a"/>
    <w:link w:val="ae"/>
    <w:rsid w:val="00B00131"/>
    <w:pPr>
      <w:widowControl/>
      <w:spacing w:line="360" w:lineRule="auto"/>
      <w:ind w:firstLine="709"/>
    </w:pPr>
    <w:rPr>
      <w:rFonts w:ascii="Calibri" w:eastAsia="Calibri" w:hAnsi="Calibri"/>
      <w:szCs w:val="20"/>
    </w:rPr>
  </w:style>
  <w:style w:type="character" w:customStyle="1" w:styleId="ae">
    <w:name w:val="СВЕЛ тектс Знак"/>
    <w:link w:val="ad"/>
    <w:locked/>
    <w:rsid w:val="00B00131"/>
    <w:rPr>
      <w:rFonts w:ascii="Calibri" w:eastAsia="Calibri" w:hAnsi="Calibri" w:cs="Times New Roman"/>
      <w:sz w:val="24"/>
      <w:szCs w:val="20"/>
      <w:lang w:eastAsia="ru-RU"/>
    </w:rPr>
  </w:style>
  <w:style w:type="character" w:styleId="af">
    <w:name w:val="Hyperlink"/>
    <w:rsid w:val="004C4F36"/>
    <w:rPr>
      <w:rFonts w:cs="Times New Roman"/>
      <w:color w:val="0000FF"/>
      <w:u w:val="single"/>
    </w:rPr>
  </w:style>
  <w:style w:type="character" w:customStyle="1" w:styleId="Bodytext1211pt">
    <w:name w:val="Body text (12) + 11 pt"/>
    <w:rsid w:val="00AB244C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customStyle="1" w:styleId="11">
    <w:name w:val="Абзац списка1"/>
    <w:basedOn w:val="a"/>
    <w:rsid w:val="00222F0B"/>
    <w:pPr>
      <w:widowControl/>
      <w:spacing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222F0B"/>
    <w:pPr>
      <w:widowControl/>
      <w:spacing w:after="120" w:line="480" w:lineRule="auto"/>
      <w:ind w:firstLine="0"/>
      <w:jc w:val="left"/>
    </w:pPr>
    <w:rPr>
      <w:rFonts w:eastAsia="Calibri"/>
    </w:rPr>
  </w:style>
  <w:style w:type="character" w:customStyle="1" w:styleId="20">
    <w:name w:val="Основной текст 2 Знак"/>
    <w:basedOn w:val="a0"/>
    <w:link w:val="2"/>
    <w:rsid w:val="00222F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1517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517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.php?bookinfo=5223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met_files/kravchenko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finance.yahoo.com&#1098;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fin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8CEB4-1249-40D1-B24E-D469B004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2823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2021-08-31T04:10:00Z</dcterms:created>
  <dcterms:modified xsi:type="dcterms:W3CDTF">2021-08-31T04:10:00Z</dcterms:modified>
</cp:coreProperties>
</file>