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4C" w:rsidRDefault="007F4E4C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Федеральное гос</w:t>
      </w:r>
      <w:r w:rsidRPr="00B46FFF">
        <w:rPr>
          <w:rFonts w:ascii="Times New Roman" w:hAnsi="Times New Roman" w:cs="Times New Roman"/>
          <w:sz w:val="24"/>
          <w:szCs w:val="24"/>
        </w:rPr>
        <w:t>у</w:t>
      </w:r>
      <w:r w:rsidRPr="00B46FFF">
        <w:rPr>
          <w:rFonts w:ascii="Times New Roman" w:hAnsi="Times New Roman" w:cs="Times New Roman"/>
          <w:sz w:val="24"/>
          <w:szCs w:val="24"/>
        </w:rPr>
        <w:t>дарственное автономное образовательное учреждение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________ А.О. Грудзинский </w:t>
      </w: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"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A74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"          </w:t>
      </w:r>
      <w:r w:rsidR="007F4E4C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FA74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B6" w:rsidRDefault="00FA74B6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>История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025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025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CD765C" w:rsidRPr="001B5025" w:rsidRDefault="00FA74B6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7F4E4C">
        <w:rPr>
          <w:rFonts w:ascii="Times New Roman" w:hAnsi="Times New Roman" w:cs="Times New Roman"/>
          <w:bCs/>
          <w:sz w:val="28"/>
          <w:szCs w:val="28"/>
        </w:rPr>
        <w:t>9</w:t>
      </w:r>
    </w:p>
    <w:p w:rsidR="005F4AC1" w:rsidRDefault="005F4AC1" w:rsidP="00CD765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57E" w:rsidRPr="00B46FFF" w:rsidRDefault="00C0557E" w:rsidP="00B46F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</w:t>
      </w:r>
      <w:r w:rsidRPr="00B46FFF">
        <w:rPr>
          <w:rFonts w:ascii="Times New Roman" w:hAnsi="Times New Roman" w:cs="Times New Roman"/>
          <w:sz w:val="24"/>
          <w:szCs w:val="24"/>
        </w:rPr>
        <w:t>а</w:t>
      </w:r>
      <w:r w:rsidRPr="00B46FFF">
        <w:rPr>
          <w:rFonts w:ascii="Times New Roman" w:hAnsi="Times New Roman" w:cs="Times New Roman"/>
          <w:sz w:val="24"/>
          <w:szCs w:val="24"/>
        </w:rPr>
        <w:t>лее - СПО)</w:t>
      </w:r>
      <w:r w:rsidRPr="00B46FFF">
        <w:rPr>
          <w:rFonts w:ascii="Times New Roman" w:hAnsi="Times New Roman" w:cs="Times New Roman"/>
          <w:bCs/>
          <w:sz w:val="24"/>
          <w:szCs w:val="24"/>
        </w:rPr>
        <w:t xml:space="preserve"> 19.02.10</w:t>
      </w:r>
      <w:r w:rsidRPr="00B46FFF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ст. преподаватель кафедры культуры и </w:t>
      </w:r>
    </w:p>
    <w:p w:rsidR="00C0557E" w:rsidRPr="001B5025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</w:t>
      </w:r>
      <w:r w:rsidRPr="00B46FFF">
        <w:rPr>
          <w:rFonts w:ascii="Times New Roman" w:hAnsi="Times New Roman" w:cs="Times New Roman"/>
          <w:sz w:val="24"/>
          <w:szCs w:val="24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025">
        <w:rPr>
          <w:rFonts w:ascii="Times New Roman" w:hAnsi="Times New Roman" w:cs="Times New Roman"/>
          <w:sz w:val="24"/>
          <w:szCs w:val="24"/>
        </w:rPr>
        <w:t>Чайковский А.Е.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57E" w:rsidRPr="00B46FFF" w:rsidRDefault="00C0557E" w:rsidP="00C05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 xml:space="preserve">Заведующий кафедрой культуры и </w:t>
      </w:r>
    </w:p>
    <w:p w:rsidR="00C0557E" w:rsidRPr="00B46FFF" w:rsidRDefault="00C0557E" w:rsidP="00C0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психологии предпринимательства: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д-р филос. н., профессор</w:t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</w:rPr>
        <w:t>С.А.Ермаков</w:t>
      </w:r>
      <w:r w:rsidRPr="00B46FFF">
        <w:rPr>
          <w:rFonts w:ascii="Times New Roman" w:hAnsi="Times New Roman"/>
          <w:i/>
          <w:sz w:val="24"/>
          <w:szCs w:val="24"/>
        </w:rPr>
        <w:t xml:space="preserve"> 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4B6" w:rsidRPr="00FA74B6" w:rsidRDefault="00FA74B6" w:rsidP="00FA74B6">
      <w:pPr>
        <w:tabs>
          <w:tab w:val="left" w:pos="14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>Программа рекомендована на заседании кафедры культуры и психологии предприним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тельства протокол № 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0557E" w:rsidRPr="0078731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highlight w:val="white"/>
        </w:rPr>
      </w:pPr>
    </w:p>
    <w:p w:rsidR="00CD765C" w:rsidRPr="00B46FFF" w:rsidRDefault="00CD765C" w:rsidP="005F4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4B52D2">
        <w:rPr>
          <w:i/>
          <w:iCs/>
        </w:rPr>
        <w:br w:type="page"/>
      </w:r>
      <w:r w:rsidRPr="00B46FFF">
        <w:rPr>
          <w:b/>
          <w:bCs/>
        </w:rPr>
        <w:lastRenderedPageBreak/>
        <w:t>СОДЕРЖАНИЕ</w:t>
      </w:r>
    </w:p>
    <w:p w:rsidR="00CD765C" w:rsidRPr="00B46FFF" w:rsidRDefault="00CD765C" w:rsidP="00CD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8755"/>
        <w:gridCol w:w="709"/>
      </w:tblGrid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ПАСПОРТ ПРОГРАММЫ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СТРУКТУРА и содержание УЧЕБНОЙ ДИСЦИПЛИНЫ</w:t>
            </w: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65C" w:rsidRPr="00B46FFF" w:rsidTr="00995FA0">
        <w:trPr>
          <w:trHeight w:val="670"/>
        </w:trPr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условия реализации программы учебной дисциплины</w:t>
            </w:r>
          </w:p>
          <w:p w:rsidR="00CD765C" w:rsidRPr="00B46FFF" w:rsidRDefault="00CD765C" w:rsidP="00CD765C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Контроль и оценка результатов Освоения учебной ди</w:t>
            </w:r>
            <w:r w:rsidRPr="00B46FFF">
              <w:rPr>
                <w:caps/>
              </w:rPr>
              <w:t>с</w:t>
            </w:r>
            <w:r w:rsidRPr="00B46FFF">
              <w:rPr>
                <w:caps/>
              </w:rPr>
              <w:t>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4531A" w:rsidRPr="004B52D2" w:rsidRDefault="0014531A">
      <w:pPr>
        <w:rPr>
          <w:rFonts w:ascii="Times New Roman" w:hAnsi="Times New Roman" w:cs="Times New Roman"/>
          <w:b/>
          <w:bCs/>
          <w:caps/>
        </w:rPr>
      </w:pPr>
      <w:r w:rsidRPr="004B52D2">
        <w:rPr>
          <w:rFonts w:ascii="Times New Roman" w:hAnsi="Times New Roman" w:cs="Times New Roman"/>
          <w:b/>
          <w:bCs/>
          <w:caps/>
        </w:rPr>
        <w:br w:type="page"/>
      </w:r>
    </w:p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</w:pPr>
      <w:r w:rsidRPr="00B46FFF">
        <w:t>«История»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5F4AC1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</w:t>
      </w:r>
      <w:r w:rsidRPr="005F4AC1">
        <w:rPr>
          <w:rFonts w:ascii="Times New Roman" w:hAnsi="Times New Roman" w:cs="Times New Roman"/>
          <w:sz w:val="24"/>
          <w:szCs w:val="24"/>
        </w:rPr>
        <w:t>н</w:t>
      </w:r>
      <w:r w:rsidRPr="005F4AC1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(далее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5F4AC1">
        <w:rPr>
          <w:rFonts w:ascii="Times New Roman" w:hAnsi="Times New Roman" w:cs="Times New Roman"/>
          <w:sz w:val="24"/>
          <w:szCs w:val="24"/>
        </w:rPr>
        <w:t xml:space="preserve"> ФГОС)  по специальности 19.02.10 Технология продукции общественного питания</w:t>
      </w:r>
      <w:r w:rsidR="005F4AC1" w:rsidRPr="005F4AC1">
        <w:rPr>
          <w:rFonts w:ascii="Times New Roman" w:hAnsi="Times New Roman" w:cs="Times New Roman"/>
          <w:sz w:val="24"/>
          <w:szCs w:val="24"/>
        </w:rPr>
        <w:t>.</w:t>
      </w:r>
    </w:p>
    <w:p w:rsidR="00CD765C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</w:t>
      </w:r>
      <w:r w:rsidRPr="005F4AC1">
        <w:rPr>
          <w:rFonts w:ascii="Times New Roman" w:hAnsi="Times New Roman" w:cs="Times New Roman"/>
          <w:sz w:val="24"/>
          <w:szCs w:val="24"/>
        </w:rPr>
        <w:t>о</w:t>
      </w:r>
      <w:r w:rsidRPr="005F4AC1">
        <w:rPr>
          <w:rFonts w:ascii="Times New Roman" w:hAnsi="Times New Roman" w:cs="Times New Roman"/>
          <w:sz w:val="24"/>
          <w:szCs w:val="24"/>
        </w:rPr>
        <w:t>фессиональном образовании и профессиональной подготовке работников в области и</w:t>
      </w:r>
      <w:r w:rsidRPr="005F4AC1">
        <w:rPr>
          <w:rFonts w:ascii="Times New Roman" w:hAnsi="Times New Roman" w:cs="Times New Roman"/>
          <w:sz w:val="24"/>
          <w:szCs w:val="24"/>
        </w:rPr>
        <w:t>н</w:t>
      </w:r>
      <w:r w:rsidRPr="005F4AC1">
        <w:rPr>
          <w:rFonts w:ascii="Times New Roman" w:hAnsi="Times New Roman" w:cs="Times New Roman"/>
          <w:sz w:val="24"/>
          <w:szCs w:val="24"/>
        </w:rPr>
        <w:t>формационных систем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  история является базовой дисциплиной и </w:t>
      </w:r>
      <w:r w:rsidRPr="00B46FFF">
        <w:rPr>
          <w:rStyle w:val="4"/>
          <w:b w:val="0"/>
          <w:bCs w:val="0"/>
          <w:sz w:val="24"/>
          <w:szCs w:val="24"/>
        </w:rPr>
        <w:t xml:space="preserve">  входит в </w:t>
      </w:r>
      <w:r w:rsidRPr="00B46FFF">
        <w:rPr>
          <w:rFonts w:ascii="Times New Roman" w:hAnsi="Times New Roman" w:cs="Times New Roman"/>
          <w:sz w:val="24"/>
          <w:szCs w:val="24"/>
        </w:rPr>
        <w:t>общеобразовательный цикл;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ей предшествует изучение мировой художественной культуры, обществоведения, русского языка и литературы, школьного курса истории.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 в свою очередь, она является основой для освоения социологии, политологии, эк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номической теории  и исторических разделов общепрофессиональных дисциплин.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лины: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37" w:rsidRPr="00B46FFF" w:rsidRDefault="00E25837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Цель -  дать студенту достоверное представление о роли исторической науки в 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знании современного мира.  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ориентироваться в современной экономической, политической и культурной с</w:t>
      </w:r>
      <w:r w:rsidRPr="00B46FFF">
        <w:rPr>
          <w:sz w:val="24"/>
          <w:szCs w:val="24"/>
        </w:rPr>
        <w:t>и</w:t>
      </w:r>
      <w:r w:rsidRPr="00B46FFF">
        <w:rPr>
          <w:sz w:val="24"/>
          <w:szCs w:val="24"/>
        </w:rPr>
        <w:t>туации в России и мире;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</w:t>
      </w:r>
      <w:r w:rsidR="001B5025" w:rsidRPr="001B5025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 межгосударственных конфликтов в конце XX - начале  XXI в.;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литического и экономического развития ведущих государств и регионов мира;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</w:t>
      </w:r>
      <w:r w:rsidRPr="00B46FFF">
        <w:rPr>
          <w:rFonts w:ascii="Times New Roman" w:hAnsi="Times New Roman" w:cs="Times New Roman"/>
          <w:sz w:val="24"/>
          <w:szCs w:val="24"/>
        </w:rPr>
        <w:t>у</w:t>
      </w:r>
      <w:r w:rsidRPr="00B46FFF">
        <w:rPr>
          <w:rFonts w:ascii="Times New Roman" w:hAnsi="Times New Roman" w:cs="Times New Roman"/>
          <w:sz w:val="24"/>
          <w:szCs w:val="24"/>
        </w:rPr>
        <w:t>дарственных традиций;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и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нальных компетенций: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B46FFF">
        <w:rPr>
          <w:rFonts w:ascii="Times New Roman" w:hAnsi="Times New Roman" w:cs="Times New Roman"/>
          <w:sz w:val="24"/>
          <w:szCs w:val="24"/>
        </w:rPr>
        <w:t>к</w:t>
      </w:r>
      <w:r w:rsidRPr="00B46F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B46FFF">
        <w:rPr>
          <w:rFonts w:ascii="Times New Roman" w:hAnsi="Times New Roman" w:cs="Times New Roman"/>
          <w:sz w:val="24"/>
          <w:szCs w:val="24"/>
        </w:rPr>
        <w:t>к</w:t>
      </w:r>
      <w:r w:rsidRPr="00B46F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дством, потребителями.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96E92" w:rsidRPr="00EC5237" w:rsidRDefault="00E96E92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учебной дисци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лины:</w:t>
      </w: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 обязательной аудиторной нагрузки обучающегося – 48 часов в т.ч. на практические занятия 18 часа;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1B5025" w:rsidRPr="00EC5237">
        <w:rPr>
          <w:rFonts w:ascii="Times New Roman" w:hAnsi="Times New Roman" w:cs="Times New Roman"/>
          <w:sz w:val="24"/>
          <w:szCs w:val="24"/>
        </w:rPr>
        <w:t xml:space="preserve"> </w:t>
      </w:r>
      <w:r w:rsidR="00EC5237">
        <w:rPr>
          <w:rFonts w:ascii="Times New Roman" w:hAnsi="Times New Roman" w:cs="Times New Roman"/>
          <w:sz w:val="24"/>
          <w:szCs w:val="24"/>
        </w:rPr>
        <w:t>–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="00EC5237">
        <w:rPr>
          <w:rFonts w:ascii="Times New Roman" w:hAnsi="Times New Roman" w:cs="Times New Roman"/>
          <w:sz w:val="24"/>
          <w:szCs w:val="24"/>
        </w:rPr>
        <w:t xml:space="preserve">4 </w:t>
      </w:r>
      <w:r w:rsidRPr="00B46FFF">
        <w:rPr>
          <w:rFonts w:ascii="Times New Roman" w:hAnsi="Times New Roman" w:cs="Times New Roman"/>
          <w:sz w:val="24"/>
          <w:szCs w:val="24"/>
        </w:rPr>
        <w:t>час</w:t>
      </w:r>
      <w:r w:rsidR="00E47403" w:rsidRPr="00B46FFF">
        <w:rPr>
          <w:rFonts w:ascii="Times New Roman" w:hAnsi="Times New Roman" w:cs="Times New Roman"/>
          <w:sz w:val="24"/>
          <w:szCs w:val="24"/>
        </w:rPr>
        <w:t>ов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/>
      </w:tblPr>
      <w:tblGrid>
        <w:gridCol w:w="7336"/>
        <w:gridCol w:w="1879"/>
      </w:tblGrid>
      <w:tr w:rsidR="00CD765C" w:rsidRPr="00B46FFF" w:rsidTr="00637F55">
        <w:trPr>
          <w:trHeight w:val="46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D765C" w:rsidRPr="00B46FFF" w:rsidTr="00637F55">
        <w:trPr>
          <w:trHeight w:val="28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6439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39" w:rsidRPr="00B46FFF" w:rsidRDefault="00356439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439" w:rsidRPr="00B46FFF" w:rsidRDefault="00356439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EC5237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форме: </w:t>
            </w:r>
          </w:p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семестр — </w:t>
            </w: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оценка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6FFF" w:rsidSect="005F4AC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/>
      </w:tblPr>
      <w:tblGrid>
        <w:gridCol w:w="2142"/>
        <w:gridCol w:w="9306"/>
        <w:gridCol w:w="1573"/>
        <w:gridCol w:w="1765"/>
      </w:tblGrid>
      <w:tr w:rsidR="00CD765C" w:rsidRPr="00B1095B" w:rsidTr="00B46FFF">
        <w:trPr>
          <w:trHeight w:val="2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CD765C" w:rsidRPr="00B1095B" w:rsidTr="00B1095B">
        <w:trPr>
          <w:trHeight w:val="289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65C" w:rsidRPr="00B1095B" w:rsidTr="00B46FFF">
        <w:trPr>
          <w:trHeight w:val="20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Российская имп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рия в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1.Власть и реформы в первой половине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2.Внешняя политика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и Николая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(отмена крепостного права, судебная, земская, военная реформы, финансовые преобразования, реформы в области просвещения и печати, итоги  реформ, их 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торическое значение).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5.Россия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(особенности государственно-политического консерв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тизма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6.Пореформенная Россия.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новой истории к новейшей.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1.Международные отношения в начале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2.Россия в начале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4.Февральская революция в России.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 двумя мир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выми войнами.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1.Запад в 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 Международные отношения в 20-30-е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2.Строительство социализма в СССР: модернизация на почве традиционализма (Новая экономическая политика. Образование СССР.)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годы).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(развитие экономики СССР в конце 20-30-х годов. Внешняя политика СССР в 20-30-е годы.).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мировая война и Великая Отечественная во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1.Вторая мировая война: причины, ход, значение.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годы Великой Отечественной войны (основные этапы военных действий, героизм советских людей в годы войны).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годы Великой Отечественной войны ( 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во второй п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ловине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 «Холодная война» (сверхдержавы: СССР и США, гонка вооружений и локальные конфликты, военные блоки, две Европы – два мира).</w:t>
            </w:r>
          </w:p>
          <w:p w:rsidR="00CD765C" w:rsidRPr="00B1095B" w:rsidRDefault="00995FA0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CD765C" w:rsidRPr="00B1095B">
              <w:rPr>
                <w:rFonts w:ascii="Times New Roman" w:hAnsi="Times New Roman" w:cs="Times New Roman"/>
                <w:sz w:val="20"/>
                <w:szCs w:val="20"/>
              </w:rPr>
              <w:t>Холодная война» (распад колониальной системы, военно-политические кризисы в рамках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44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после второй мировой войны. З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 и распад Сове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системы. 1945-1991 годы.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конце 1960-х – начале 1980-х годов.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период перестройки (причины реформ М.С.</w:t>
            </w:r>
            <w:r w:rsidR="00995FA0"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4.СССР в период перестройки (распад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6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ция на рубеже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XXI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ности).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1.Составление словаря терминов.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2.Подготовка сообщений по теме.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3.Работа с электронными ресурсами и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4.Составление опорного конспекта.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EC5237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56439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9" w:rsidRPr="00B1095B" w:rsidRDefault="00356439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6439" w:rsidRPr="00B1095B" w:rsidRDefault="00356439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9" w:rsidRDefault="00356439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</w:tbl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B7639" w:rsidRPr="009B7639" w:rsidRDefault="009B7639" w:rsidP="001B502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 xml:space="preserve">1. – ознакомительный (узнавание ранее изученных объектов, свойств); </w:t>
      </w:r>
    </w:p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B46FFF" w:rsidRPr="009B7639" w:rsidRDefault="009B7639" w:rsidP="001B50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7639">
        <w:rPr>
          <w:rFonts w:ascii="Times New Roman" w:hAnsi="Times New Roman" w:cs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A407D" w:rsidRPr="00B46FFF" w:rsidRDefault="00CA407D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FF" w:rsidRDefault="00B46FFF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46FFF" w:rsidSect="00B46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639" w:rsidRDefault="009B7639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7639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программы дисциплины</w:t>
      </w:r>
    </w:p>
    <w:p w:rsidR="005F4AC1" w:rsidRPr="009B7639" w:rsidRDefault="005F4AC1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7639" w:rsidRPr="009B7639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3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(аудитории). 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и видеопроектор.</w:t>
      </w:r>
    </w:p>
    <w:p w:rsidR="005F4AC1" w:rsidRPr="00B46FFF" w:rsidRDefault="005F4AC1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>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-Федеральным законом от 04.06.2014 № 145-ФЗ). Приказ Минобрнауки России от 17.05.2012 № 413 «Об утверждении федеральн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-Приказ Минобрнауки России от 29.12.2014 № 1645 «О внесении изменений в Пр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-Письмо Департамента государственной политики в сфере подготовки рабочих ка</w:t>
      </w:r>
      <w:r w:rsidRPr="00B46FFF">
        <w:rPr>
          <w:rFonts w:ascii="Times New Roman" w:hAnsi="Times New Roman" w:cs="Times New Roman"/>
          <w:sz w:val="24"/>
          <w:szCs w:val="24"/>
        </w:rPr>
        <w:t>д</w:t>
      </w:r>
      <w:r w:rsidRPr="00B46FFF">
        <w:rPr>
          <w:rFonts w:ascii="Times New Roman" w:hAnsi="Times New Roman" w:cs="Times New Roman"/>
          <w:sz w:val="24"/>
          <w:szCs w:val="24"/>
        </w:rPr>
        <w:t>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F4AC1" w:rsidRDefault="005F4AC1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НИЦ ИНФРА-М, 2015.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528 с.: 60x90 1/16.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(Среднее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нальное образование) (Переплёт) ISBN 978-5-16-004507-8 </w:t>
      </w:r>
      <w:hyperlink r:id="rId9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Ермолаева, Л.К. Отечественная история в схемах. [Электронный ресурс] / Л.К. Ермолаева, С.В. Коваленко.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Электрон. дан.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ФЛИНТА,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164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</w:t>
      </w:r>
      <w:r w:rsidRPr="00B46FFF">
        <w:rPr>
          <w:rFonts w:ascii="Times New Roman" w:hAnsi="Times New Roman" w:cs="Times New Roman"/>
          <w:sz w:val="24"/>
          <w:szCs w:val="24"/>
        </w:rPr>
        <w:t>с</w:t>
      </w:r>
      <w:r w:rsidRPr="00B46FFF">
        <w:rPr>
          <w:rFonts w:ascii="Times New Roman" w:hAnsi="Times New Roman" w:cs="Times New Roman"/>
          <w:sz w:val="24"/>
          <w:szCs w:val="24"/>
        </w:rPr>
        <w:t xml:space="preserve">тупа: http://e.lanbook.com/book/71957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Загл. с экрана.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1. С древнейших времен до конца XVII века: учебник / С. Ф. Платонов.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Юрайт, 2017.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417 с.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978-5-534-03614-5. </w:t>
      </w:r>
      <w:hyperlink r:id="rId10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https://biblio-online.ru/book/25ED765A-897A-45DB-AB91-1A019BA6345F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2. От </w:t>
      </w:r>
      <w:r w:rsidR="001B5025">
        <w:rPr>
          <w:rFonts w:ascii="Times New Roman" w:hAnsi="Times New Roman" w:cs="Times New Roman"/>
          <w:sz w:val="24"/>
          <w:szCs w:val="24"/>
        </w:rPr>
        <w:t>П</w:t>
      </w:r>
      <w:r w:rsidRPr="00B46FFF">
        <w:rPr>
          <w:rFonts w:ascii="Times New Roman" w:hAnsi="Times New Roman" w:cs="Times New Roman"/>
          <w:sz w:val="24"/>
          <w:szCs w:val="24"/>
        </w:rPr>
        <w:t xml:space="preserve">етра I до </w:t>
      </w:r>
      <w:r w:rsidR="001B5025">
        <w:rPr>
          <w:rFonts w:ascii="Times New Roman" w:hAnsi="Times New Roman" w:cs="Times New Roman"/>
          <w:sz w:val="24"/>
          <w:szCs w:val="24"/>
        </w:rPr>
        <w:t>Але</w:t>
      </w:r>
      <w:r w:rsidR="001B5025">
        <w:rPr>
          <w:rFonts w:ascii="Times New Roman" w:hAnsi="Times New Roman" w:cs="Times New Roman"/>
          <w:sz w:val="24"/>
          <w:szCs w:val="24"/>
        </w:rPr>
        <w:t>к</w:t>
      </w:r>
      <w:r w:rsidR="001B5025">
        <w:rPr>
          <w:rFonts w:ascii="Times New Roman" w:hAnsi="Times New Roman" w:cs="Times New Roman"/>
          <w:sz w:val="24"/>
          <w:szCs w:val="24"/>
        </w:rPr>
        <w:t xml:space="preserve">сандра </w:t>
      </w:r>
      <w:r w:rsidR="001B50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6FFF">
        <w:rPr>
          <w:rFonts w:ascii="Times New Roman" w:hAnsi="Times New Roman" w:cs="Times New Roman"/>
          <w:sz w:val="24"/>
          <w:szCs w:val="24"/>
        </w:rPr>
        <w:t xml:space="preserve">: учебник / С. Ф. Платонов.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 xml:space="preserve">− </w:t>
      </w:r>
      <w:r w:rsidRPr="00B46FFF">
        <w:rPr>
          <w:rFonts w:ascii="Times New Roman" w:hAnsi="Times New Roman" w:cs="Times New Roman"/>
          <w:sz w:val="24"/>
          <w:szCs w:val="24"/>
        </w:rPr>
        <w:t xml:space="preserve">М.: Издательство Юрайт, 2017.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276 с.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</w:t>
      </w:r>
      <w:r w:rsidRPr="00B46FFF">
        <w:rPr>
          <w:rFonts w:ascii="Times New Roman" w:hAnsi="Times New Roman" w:cs="Times New Roman"/>
          <w:sz w:val="24"/>
          <w:szCs w:val="24"/>
        </w:rPr>
        <w:t>р</w:t>
      </w:r>
      <w:r w:rsidRPr="00B46FFF">
        <w:rPr>
          <w:rFonts w:ascii="Times New Roman" w:hAnsi="Times New Roman" w:cs="Times New Roman"/>
          <w:sz w:val="24"/>
          <w:szCs w:val="24"/>
        </w:rPr>
        <w:t xml:space="preserve">ский учебник).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978-5-534-03615-2. </w:t>
      </w:r>
      <w:hyperlink r:id="rId11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https://biblio-online.ru/book/BD167E23-DE4F-42DA-891B-D468C3B24430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Чайковский А.Е. Орлова Е.И. История Хрестоматия часть 1. Рег. Номер на са</w:t>
      </w:r>
      <w:r w:rsidRPr="00B46FFF">
        <w:rPr>
          <w:rFonts w:ascii="Times New Roman" w:hAnsi="Times New Roman" w:cs="Times New Roman"/>
          <w:sz w:val="24"/>
          <w:szCs w:val="24"/>
        </w:rPr>
        <w:t>й</w:t>
      </w:r>
      <w:r w:rsidRPr="00B46FFF">
        <w:rPr>
          <w:rFonts w:ascii="Times New Roman" w:hAnsi="Times New Roman" w:cs="Times New Roman"/>
          <w:sz w:val="24"/>
          <w:szCs w:val="24"/>
        </w:rPr>
        <w:t>те ННГУ 1262.1607 http://www.unn.ru/books/met_files/chaikovs.pdf</w:t>
      </w:r>
    </w:p>
    <w:p w:rsidR="00AE03E6" w:rsidRPr="00EC5237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EC5237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EC5237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источники: </w:t>
      </w:r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Личности в истории. Россия [Электронный ресурс]: Сборник статей.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</w:t>
      </w:r>
      <w:r w:rsidRPr="00B46FFF">
        <w:rPr>
          <w:rFonts w:ascii="Times New Roman" w:hAnsi="Times New Roman" w:cs="Times New Roman"/>
          <w:sz w:val="24"/>
          <w:szCs w:val="24"/>
        </w:rPr>
        <w:t>з</w:t>
      </w:r>
      <w:r w:rsidRPr="00B46FFF">
        <w:rPr>
          <w:rFonts w:ascii="Times New Roman" w:hAnsi="Times New Roman" w:cs="Times New Roman"/>
          <w:sz w:val="24"/>
          <w:szCs w:val="24"/>
        </w:rPr>
        <w:t xml:space="preserve">дательство «Новый Акрополь», 2014.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512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(Интересно о важном)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978-5-91896-043-1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2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http://znanium.com/catalog.php?bookinfo=522463</w:t>
        </w:r>
      </w:hyperlink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Мунчаев Ш.М. История России: Учебник / Ш.М. Мунчаев, В.М. Устинов.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6-e изд., перераб. и доп.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Норма: НИЦ ИНФРА-М, 2015.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608 с.: 60x90 1/16. (переплет) ISBN 978-5-91768-566-3, 1000 экз. </w:t>
      </w:r>
      <w:hyperlink r:id="rId13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http://znanium.com/bookread2.php?book=488656</w:t>
        </w:r>
      </w:hyperlink>
    </w:p>
    <w:p w:rsidR="006553F1" w:rsidRPr="00B46FFF" w:rsidRDefault="00302D6E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none" w:history="1">
        <w:r w:rsidR="006553F1" w:rsidRPr="00B46FFF">
          <w:rPr>
            <w:rStyle w:val="a6"/>
            <w:rFonts w:ascii="Times New Roman" w:hAnsi="Times New Roman" w:cs="Times New Roman"/>
            <w:sz w:val="24"/>
            <w:szCs w:val="24"/>
          </w:rPr>
          <w:t>Чураков Д. О.</w:t>
        </w:r>
      </w:hyperlink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Новейшая история Отечества. Курс лекций. Часть I. 1917–1941 годы: Учеб. пособие по дисциплине «Новейшая отечественная история» / Чураков Д.О.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М.:</w:t>
      </w:r>
      <w:r w:rsidR="00E96E92" w:rsidRPr="00E96E92">
        <w:rPr>
          <w:rFonts w:ascii="Times New Roman" w:hAnsi="Times New Roman" w:cs="Times New Roman"/>
          <w:sz w:val="24"/>
          <w:szCs w:val="24"/>
        </w:rPr>
        <w:t xml:space="preserve"> 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Прометей,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192 с. ISBN 978-5-7042-2383-2. http://znanium.com/bookread2.php?book=558139</w:t>
      </w:r>
    </w:p>
    <w:p w:rsidR="00B46FFF" w:rsidRDefault="00B46FFF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531A" w:rsidRPr="00B46FFF" w:rsidRDefault="0014531A" w:rsidP="00B1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4.1 Контроль и оценка результатов освоения УЧЕБНОЙ Ди</w:t>
      </w: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циплины</w:t>
      </w:r>
    </w:p>
    <w:p w:rsidR="0014531A" w:rsidRDefault="0014531A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5F4AC1" w:rsidRPr="00B46FFF" w:rsidRDefault="005F4AC1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250" w:type="dxa"/>
        <w:tblLayout w:type="fixed"/>
        <w:tblLook w:val="0000"/>
      </w:tblPr>
      <w:tblGrid>
        <w:gridCol w:w="4536"/>
        <w:gridCol w:w="4678"/>
      </w:tblGrid>
      <w:tr w:rsidR="0014531A" w:rsidRPr="005F4AC1" w:rsidTr="00E1539E">
        <w:trPr>
          <w:trHeight w:val="1"/>
        </w:trPr>
        <w:tc>
          <w:tcPr>
            <w:tcW w:w="4536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 обучения</w:t>
            </w:r>
          </w:p>
        </w:tc>
      </w:tr>
      <w:tr w:rsidR="005F4AC1" w:rsidRPr="005F4AC1" w:rsidTr="00E1539E">
        <w:trPr>
          <w:trHeight w:val="1"/>
        </w:trPr>
        <w:tc>
          <w:tcPr>
            <w:tcW w:w="4536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У1) ориентироваться в современной экономич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ской, политической и культурной ситуации в Ро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сии и мире;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У2) выявлять взаимосвязь отечественных и мир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вых социально-экономических, политических и культурных проблем.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</w:t>
            </w: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ческой перспективе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ключевых реги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сущность и причины межгосударственных ко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фликтов в мировой истории;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процессы политического, экономич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ского и культурного развития ведущих гос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дарств и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ских документов, оказавших влияние на развитие Российской и мировой истории.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изложение изученного мат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риала, самостоятельная работа с учебником, нап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сание письменных ответов.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Находить на исторической карте важные 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ческие объекты, показать ход военных действий, границы государств.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Составлять сравнительные  хронологические та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лицы;  создавать биографические справки, давать характеристику важнейшим историческим событ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ям, оценивать деятельность известных 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ских личностей. 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аудиторной и внеаудиторной и аудиторной работы подготовка и написание  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общений, докладов, (создание м/м презентаций по заданной теме, тестовый контроль, контроль знания терминов, понятий, блиц-опросы, беседы, устный контроль, тестирование).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контроль: итоговая оценка  </w:t>
            </w:r>
          </w:p>
        </w:tc>
      </w:tr>
    </w:tbl>
    <w:p w:rsidR="0014531A" w:rsidRPr="00B46FFF" w:rsidRDefault="0014531A" w:rsidP="001B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4B52D2" w:rsidP="001B5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шкал оценивания</w:t>
      </w:r>
    </w:p>
    <w:tbl>
      <w:tblPr>
        <w:tblW w:w="4814" w:type="pct"/>
        <w:tblInd w:w="250" w:type="dxa"/>
        <w:tblLayout w:type="fixed"/>
        <w:tblLook w:val="0000"/>
      </w:tblPr>
      <w:tblGrid>
        <w:gridCol w:w="1431"/>
        <w:gridCol w:w="1913"/>
        <w:gridCol w:w="1706"/>
        <w:gridCol w:w="1835"/>
        <w:gridCol w:w="2329"/>
      </w:tblGrid>
      <w:tr w:rsidR="004B52D2" w:rsidRPr="00B46FFF" w:rsidTr="00E1539E">
        <w:trPr>
          <w:trHeight w:val="655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щие комп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422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B52D2" w:rsidRPr="00B46FFF" w:rsidTr="00E1539E">
        <w:trPr>
          <w:trHeight w:val="664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</w:t>
            </w: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тельно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39E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Полнота </w:t>
            </w:r>
          </w:p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ниже минимальных</w:t>
            </w:r>
          </w:p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много негрубых оши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 соотве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ствующем пр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грамме подгото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ки. Допущено 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сколько грубых ошибок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ме,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бок.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выков</w:t>
            </w:r>
            <w:r w:rsidR="00E1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решении ста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дартных задач не продемонстрир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ваны некоторые основные умения и навыки.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рованы осно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ные умения. 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шены типовые задачи с негр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быми ошибками. Выполнены все задания но не в полном объеме.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ваны все основные умения. Решены все основные з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дачи с негрубыми ошибками. 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полнены все зад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ния, но с  некот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рыми недочетами.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 основные умения, некоторые - на уровне хорошо закрепленных навыков. Решены все основные задачи с 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дельными несуществе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ными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ошибками. В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полнены все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задания, в полном объеме, без 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дочетов.</w:t>
            </w:r>
          </w:p>
        </w:tc>
      </w:tr>
    </w:tbl>
    <w:p w:rsidR="004B52D2" w:rsidRDefault="004B52D2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896"/>
        <w:gridCol w:w="2167"/>
        <w:gridCol w:w="2491"/>
      </w:tblGrid>
      <w:tr w:rsidR="004B52D2" w:rsidRPr="005F4AC1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мых компентеций</w:t>
            </w: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троля и оценки</w:t>
            </w:r>
          </w:p>
        </w:tc>
      </w:tr>
      <w:tr w:rsidR="004B52D2" w:rsidRPr="00B46FFF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уметь проводить ко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плексный поиск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ской информации в исто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никах разного типа;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осуществлять внешнюю и внутреннюю критику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точника (характеризовать авторство источника, время, обстоятельство, цели его создания, степень достове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ности);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классифицировать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ческие источники по типу информации;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совр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менной экономической, политической и культурной ситуации в России и мире;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чественных, региональных, мировых социально- экон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мических, политических и культурных проблем.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 w:rsidR="006553F1" w:rsidRPr="00995FA0">
              <w:rPr>
                <w:rFonts w:ascii="Times New Roman" w:hAnsi="Times New Roman" w:cs="Times New Roman"/>
                <w:sz w:val="20"/>
                <w:szCs w:val="20"/>
              </w:rPr>
              <w:t>-ОК9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Учащийся демонстр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рует умение находить информацию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ческого характера на бумажных и эле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тронных носителях,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анализировать пол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ченную информацию,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давать оценку де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тельности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ским деятелям,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вскрывать действ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тельные причины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торических событий, обосновывать роль науки, религии и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кусства на различных этапах исторического развития.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1.Оценка и обсуждение выполнения заданий по темам (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2.Проверка выполнения результатов самосто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тельной работы по поиску информации в Интернете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Рубежный контроль</w:t>
            </w:r>
          </w:p>
          <w:p w:rsidR="006553F1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 контрольная работа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по дисциплине</w:t>
            </w:r>
          </w:p>
          <w:p w:rsidR="004B52D2" w:rsidRPr="00995FA0" w:rsidRDefault="006553F1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C1" w:rsidRDefault="005F4AC1" w:rsidP="001B5025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539E" w:rsidRDefault="00E1539E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39E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выступления с докладом (презентацией)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2D2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p w:rsidR="00E1539E" w:rsidRPr="00B46FFF" w:rsidRDefault="00E1539E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2208"/>
        <w:gridCol w:w="7006"/>
      </w:tblGrid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студент корректно отражает филосо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ские принципы и законы, учитывает в докладе особенности современного эт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па развития философии, ссылается на авторитетных авторов, использует до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товерные источники информации. Презентация отвечает критериям лакони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студент корректно отражает филосо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ские принципы и законы, но при ответе не учитывает идеи современных авт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ров. Презентация информативна, но перегружена информацией, тяжела для восприятия слушателем. Студент способен выразить идею доклада в публи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ном выступлении, но не может при этом удержать внимание и интерес ауд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лада, однако не в полной мере раскрывает его содержание, не является удо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Для оценивания результатов тестирования используется следующая шкала:</w:t>
      </w:r>
    </w:p>
    <w:tbl>
      <w:tblPr>
        <w:tblW w:w="9214" w:type="dxa"/>
        <w:tblInd w:w="250" w:type="dxa"/>
        <w:tblLayout w:type="fixed"/>
        <w:tblLook w:val="0000"/>
      </w:tblPr>
      <w:tblGrid>
        <w:gridCol w:w="2222"/>
        <w:gridCol w:w="6992"/>
      </w:tblGrid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при ответе правильно на 91 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70-90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51-69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менее 50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Критерии оценки ответа студента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на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зачете</w:t>
      </w:r>
    </w:p>
    <w:tbl>
      <w:tblPr>
        <w:tblW w:w="0" w:type="auto"/>
        <w:tblInd w:w="216" w:type="dxa"/>
        <w:tblLayout w:type="fixed"/>
        <w:tblLook w:val="0000"/>
      </w:tblPr>
      <w:tblGrid>
        <w:gridCol w:w="2160"/>
        <w:gridCol w:w="7088"/>
      </w:tblGrid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студент грамотно излагает материал; демонстрирует знание основных фактов, хода исторического процесса, умело применяет теоретические знания для ан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лиза практических вопросов. 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995FA0" w:rsidRDefault="00995FA0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9E" w:rsidRDefault="00E1539E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6553F1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Итоговые вопросы </w:t>
      </w:r>
      <w:r w:rsidR="004B52D2"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«История»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bCs/>
          <w:color w:val="000000"/>
        </w:rPr>
        <w:t xml:space="preserve">1. </w:t>
      </w:r>
      <w:r w:rsidRPr="00995FA0">
        <w:rPr>
          <w:color w:val="000000"/>
        </w:rPr>
        <w:t xml:space="preserve">Россия в первой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Александр 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>.</w:t>
      </w:r>
    </w:p>
    <w:p w:rsidR="004B52D2" w:rsidRPr="00637F55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2. Россия во второй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Николай </w:t>
      </w:r>
      <w:r w:rsidRPr="00995FA0">
        <w:rPr>
          <w:color w:val="000000"/>
          <w:lang w:val="en-US"/>
        </w:rPr>
        <w:t>I</w:t>
      </w:r>
      <w:r w:rsidR="00637F55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3. Реформы второй половины Х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 xml:space="preserve">Х века. Александр </w:t>
      </w:r>
      <w:r w:rsidRPr="00995FA0">
        <w:rPr>
          <w:color w:val="000000"/>
          <w:lang w:val="en-US"/>
        </w:rPr>
        <w:t>II</w:t>
      </w:r>
      <w:r w:rsidRPr="00995FA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4. Александр </w:t>
      </w:r>
      <w:r w:rsidRPr="00995FA0">
        <w:rPr>
          <w:color w:val="000000"/>
          <w:lang w:val="en-US"/>
        </w:rPr>
        <w:t>III</w:t>
      </w:r>
      <w:r w:rsidRPr="00995FA0">
        <w:rPr>
          <w:color w:val="000000"/>
        </w:rPr>
        <w:t xml:space="preserve"> и его контрреформы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5. Начало рабочего движения и распространение марксизма в России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6.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Социально-экономическое развитие России на рубеже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>-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7. Реформы С.Ю. Витте.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8. Культура и быт России во второй половине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9. Революция 1905-1907 </w:t>
      </w:r>
      <w:r w:rsidR="002C0850">
        <w:rPr>
          <w:color w:val="000000"/>
        </w:rPr>
        <w:t>г</w:t>
      </w:r>
      <w:r w:rsidR="00637F55">
        <w:rPr>
          <w:color w:val="000000"/>
        </w:rPr>
        <w:t>г.</w:t>
      </w:r>
      <w:r w:rsidRPr="00995FA0">
        <w:rPr>
          <w:color w:val="000000"/>
        </w:rPr>
        <w:t xml:space="preserve"> в России: причины, характер, итоги своеобразие.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10. Аграрная реформа П.А. Столыпина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11. Государственная дума </w:t>
      </w:r>
      <w:r w:rsidRPr="00995FA0">
        <w:rPr>
          <w:color w:val="000000"/>
          <w:lang w:val="en-US"/>
        </w:rPr>
        <w:t>IV</w:t>
      </w:r>
      <w:r w:rsidRPr="00995FA0">
        <w:rPr>
          <w:color w:val="000000"/>
        </w:rPr>
        <w:t xml:space="preserve"> созывов: состав, тактика, итоги, деятельность.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12. Россия в первой мировой войне.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13. Революция в России 1917-1921 гг. Интервенция Антанты.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14.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>НЭП. Сущность, противоречия, итоги.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15. Образование СССР. Национальная политика в 20-30 гг.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16. Индустриализация и коллективизация в СССР.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17. </w:t>
      </w:r>
      <w:r w:rsidRPr="00995FA0">
        <w:t>Модернизация в СССР.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18. Внутреннее развитие и внешняя политика СССР в предвоенные годы.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19.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Политические процессы 30-х годов 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20. Великая Отечественная война 1941-1945</w:t>
      </w:r>
      <w:r w:rsidR="002C0850">
        <w:rPr>
          <w:color w:val="000000"/>
        </w:rPr>
        <w:t xml:space="preserve"> </w:t>
      </w:r>
      <w:r w:rsidRPr="00995FA0">
        <w:rPr>
          <w:color w:val="000000"/>
        </w:rPr>
        <w:t>гг. и её значение.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21.</w:t>
      </w:r>
      <w:r w:rsidR="00E96E92" w:rsidRPr="00E96E92">
        <w:rPr>
          <w:color w:val="000000"/>
        </w:rPr>
        <w:t xml:space="preserve"> </w:t>
      </w:r>
      <w:r w:rsidRPr="00995FA0">
        <w:rPr>
          <w:color w:val="000000"/>
        </w:rPr>
        <w:t>Социально-экономическое и политическое развитие СССР в 1945-53 гг.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22. Послевоенное устройство мира. Начало «холодной войны».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23. Период «оттепели» (1953-1964 гг</w:t>
      </w:r>
      <w:r w:rsidR="00637F55">
        <w:rPr>
          <w:color w:val="000000"/>
        </w:rPr>
        <w:t>.</w:t>
      </w:r>
      <w:r w:rsidRPr="00995FA0">
        <w:rPr>
          <w:color w:val="000000"/>
        </w:rPr>
        <w:t>)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24. СССР в конце 1960-х – начале 1980-х годов.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25. СССР в 1964-1984 гг.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26. СССР в годы перестройки 1985-1991 гг.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27. СССР в постсоветскую эпоху.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</w:pPr>
      <w:r w:rsidRPr="00995FA0">
        <w:rPr>
          <w:color w:val="000000"/>
        </w:rPr>
        <w:t>28. Развал СССР. Модернизация политической и экономической системы в ХХ</w:t>
      </w:r>
      <w:r w:rsidR="00995FA0">
        <w:rPr>
          <w:color w:val="000000"/>
          <w:lang w:val="en-US"/>
        </w:rPr>
        <w:t>I</w:t>
      </w:r>
      <w:r w:rsidRPr="00995FA0">
        <w:rPr>
          <w:color w:val="000000"/>
        </w:rPr>
        <w:t xml:space="preserve"> веке.</w:t>
      </w:r>
    </w:p>
    <w:p w:rsidR="004B52D2" w:rsidRPr="004B52D2" w:rsidRDefault="004B52D2" w:rsidP="001B5025">
      <w:pPr>
        <w:autoSpaceDE w:val="0"/>
        <w:spacing w:line="240" w:lineRule="auto"/>
        <w:ind w:right="355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4B52D2" w:rsidRPr="004B52D2" w:rsidSect="00B46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79" w:rsidRDefault="00BD1A79" w:rsidP="005F4AC1">
      <w:pPr>
        <w:spacing w:after="0" w:line="240" w:lineRule="auto"/>
      </w:pPr>
      <w:r>
        <w:separator/>
      </w:r>
    </w:p>
  </w:endnote>
  <w:endnote w:type="continuationSeparator" w:id="0">
    <w:p w:rsidR="00BD1A79" w:rsidRDefault="00BD1A79" w:rsidP="005F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050748"/>
      <w:docPartObj>
        <w:docPartGallery w:val="Page Numbers (Bottom of Page)"/>
        <w:docPartUnique/>
      </w:docPartObj>
    </w:sdtPr>
    <w:sdtContent>
      <w:p w:rsidR="001B5025" w:rsidRDefault="00302D6E">
        <w:pPr>
          <w:pStyle w:val="aa"/>
          <w:jc w:val="right"/>
        </w:pPr>
        <w:r>
          <w:fldChar w:fldCharType="begin"/>
        </w:r>
        <w:r w:rsidR="001B5025">
          <w:instrText>PAGE   \* MERGEFORMAT</w:instrText>
        </w:r>
        <w:r>
          <w:fldChar w:fldCharType="separate"/>
        </w:r>
        <w:r w:rsidR="007F4E4C">
          <w:rPr>
            <w:noProof/>
          </w:rPr>
          <w:t>2</w:t>
        </w:r>
        <w:r>
          <w:fldChar w:fldCharType="end"/>
        </w:r>
      </w:p>
    </w:sdtContent>
  </w:sdt>
  <w:p w:rsidR="001B5025" w:rsidRPr="005F4AC1" w:rsidRDefault="001B5025" w:rsidP="005F4AC1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79" w:rsidRDefault="00BD1A79" w:rsidP="005F4AC1">
      <w:pPr>
        <w:spacing w:after="0" w:line="240" w:lineRule="auto"/>
      </w:pPr>
      <w:r>
        <w:separator/>
      </w:r>
    </w:p>
  </w:footnote>
  <w:footnote w:type="continuationSeparator" w:id="0">
    <w:p w:rsidR="00BD1A79" w:rsidRDefault="00BD1A79" w:rsidP="005F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65C"/>
    <w:rsid w:val="0005650D"/>
    <w:rsid w:val="00126ACF"/>
    <w:rsid w:val="0014531A"/>
    <w:rsid w:val="001B5025"/>
    <w:rsid w:val="002C0850"/>
    <w:rsid w:val="00302D6E"/>
    <w:rsid w:val="00356439"/>
    <w:rsid w:val="004B52D2"/>
    <w:rsid w:val="005F4AC1"/>
    <w:rsid w:val="00637F55"/>
    <w:rsid w:val="006553F1"/>
    <w:rsid w:val="006B258B"/>
    <w:rsid w:val="007E0AF7"/>
    <w:rsid w:val="007F4E4C"/>
    <w:rsid w:val="00867ED3"/>
    <w:rsid w:val="00995FA0"/>
    <w:rsid w:val="009B7639"/>
    <w:rsid w:val="00AE03E6"/>
    <w:rsid w:val="00B1095B"/>
    <w:rsid w:val="00B46FFF"/>
    <w:rsid w:val="00BD1A79"/>
    <w:rsid w:val="00C0557E"/>
    <w:rsid w:val="00CA407D"/>
    <w:rsid w:val="00CD765C"/>
    <w:rsid w:val="00DD25C9"/>
    <w:rsid w:val="00E1539E"/>
    <w:rsid w:val="00E25837"/>
    <w:rsid w:val="00E47403"/>
    <w:rsid w:val="00E96E92"/>
    <w:rsid w:val="00EA20E3"/>
    <w:rsid w:val="00EC5237"/>
    <w:rsid w:val="00F56B3B"/>
    <w:rsid w:val="00FA74B6"/>
    <w:rsid w:val="00F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9"/>
    <w:qFormat/>
    <w:rsid w:val="00CD76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4AC1"/>
  </w:style>
  <w:style w:type="paragraph" w:styleId="aa">
    <w:name w:val="footer"/>
    <w:basedOn w:val="a0"/>
    <w:link w:val="ab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4AC1"/>
  </w:style>
  <w:style w:type="table" w:styleId="ac">
    <w:name w:val="Table Grid"/>
    <w:basedOn w:val="a2"/>
    <w:uiPriority w:val="59"/>
    <w:rsid w:val="005F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88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224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D167E23-DE4F-42DA-891B-D468C3B244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ook/25ED765A-897A-45DB-AB91-1A019BA634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34667" TargetMode="External"/><Relationship Id="rId14" Type="http://schemas.openxmlformats.org/officeDocument/2006/relationships/hyperlink" Target="http://znanium.com/catalog.php?item=booksearch&amp;code=%D0%A7%D1%83%D1%80%D0%B0%D0%BA%D0%BE%D0%B2%20%D0%94.%20%D0%9E.%D0%9D%D0%BE%D0%B2%D0%B5%D0%B9%D1%88%D0%B0%D1%8F%20%D0%B8%D1%81%D1%82%D0%BE%D1%80%D0%B8%D1%8F%20%D0%9E%D1%82%D0%B5%D1%87%D0%B5%D1%81%D1%82%D0%B2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3EBD-9B65-420E-9C24-D0510ED1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Юлия</cp:lastModifiedBy>
  <cp:revision>22</cp:revision>
  <dcterms:created xsi:type="dcterms:W3CDTF">2017-03-30T16:45:00Z</dcterms:created>
  <dcterms:modified xsi:type="dcterms:W3CDTF">2019-04-12T17:02:00Z</dcterms:modified>
</cp:coreProperties>
</file>