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65" w:rsidRPr="007F4965" w:rsidRDefault="007F4965" w:rsidP="007F4965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FA3935" w:rsidRPr="00007E0A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3E0A17" w:rsidRPr="00007E0A">
        <w:rPr>
          <w:rFonts w:ascii="Times New Roman" w:hAnsi="Times New Roman"/>
          <w:sz w:val="24"/>
          <w:szCs w:val="24"/>
        </w:rPr>
        <w:t xml:space="preserve">НАУКИ 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5939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F52D9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1E14B0" w:rsidRDefault="00CA1E5F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14B0"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FA3935" w:rsidRPr="00F52D95" w:rsidRDefault="00FA393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E3D66" w:rsidRDefault="002E3D66" w:rsidP="002E3D66">
      <w:pPr>
        <w:shd w:val="clear" w:color="auto" w:fill="FFFFFF"/>
        <w:spacing w:after="0" w:line="240" w:lineRule="auto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2E3D66" w:rsidRDefault="002E3D66" w:rsidP="002E3D66">
      <w:pPr>
        <w:shd w:val="clear" w:color="auto" w:fill="FFFFFF"/>
        <w:spacing w:after="0" w:line="240" w:lineRule="auto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решением президиума Ученого совет ННГУ</w:t>
      </w:r>
    </w:p>
    <w:p w:rsidR="002E3D66" w:rsidRDefault="002E3D66" w:rsidP="002E3D66">
      <w:pPr>
        <w:shd w:val="clear" w:color="auto" w:fill="FFFFFF"/>
        <w:spacing w:after="0" w:line="240" w:lineRule="auto"/>
        <w:ind w:left="174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от</w:t>
      </w:r>
    </w:p>
    <w:p w:rsidR="002E3D66" w:rsidRDefault="002E3D66" w:rsidP="002E3D66">
      <w:pPr>
        <w:shd w:val="clear" w:color="auto" w:fill="FFFFFF"/>
        <w:spacing w:after="0" w:line="240" w:lineRule="auto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«11» мая 2021 г. № 2</w:t>
      </w:r>
    </w:p>
    <w:p w:rsidR="00007E0A" w:rsidRDefault="00007E0A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  <w:lang w:val="en-US"/>
        </w:rPr>
      </w:pPr>
    </w:p>
    <w:p w:rsidR="002E3D66" w:rsidRPr="002E3D66" w:rsidRDefault="002E3D66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  <w:lang w:val="en-US"/>
        </w:rPr>
      </w:pPr>
    </w:p>
    <w:p w:rsidR="00FA3935" w:rsidRPr="00007E0A" w:rsidRDefault="00FA3935" w:rsidP="00FA3935">
      <w:pPr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007E0A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07E0A" w:rsidRDefault="00F92D27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Алгоритмы и структуры данных</w:t>
            </w:r>
          </w:p>
        </w:tc>
      </w:tr>
    </w:tbl>
    <w:p w:rsidR="00FA3935" w:rsidRPr="00007E0A" w:rsidRDefault="00FA3935" w:rsidP="00FA3935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0F2EF1" w:rsidRPr="00BC54B0" w:rsidRDefault="000F2EF1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CA1E5F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F92D27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246C">
              <w:rPr>
                <w:rFonts w:ascii="Times New Roman" w:hAnsi="Times New Roman"/>
                <w:b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007E0A" w:rsidRPr="00293515" w:rsidRDefault="00007E0A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F92D27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246C">
              <w:rPr>
                <w:rFonts w:ascii="Times New Roman" w:hAnsi="Times New Roman"/>
                <w:b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F92D27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246C">
              <w:rPr>
                <w:rFonts w:ascii="Times New Roman" w:eastAsia="Calibri" w:hAnsi="Times New Roman"/>
                <w:b/>
                <w:sz w:val="24"/>
                <w:szCs w:val="24"/>
              </w:rPr>
              <w:t>очно-заочная</w:t>
            </w:r>
          </w:p>
        </w:tc>
      </w:tr>
    </w:tbl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sz w:val="24"/>
          <w:szCs w:val="24"/>
        </w:rPr>
        <w:t xml:space="preserve"> </w:t>
      </w: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B60800" w:rsidRPr="00293515" w:rsidRDefault="00B60800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EE4B4F" w:rsidRPr="00F52D95" w:rsidRDefault="00EE4B4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F64CB8" w:rsidRPr="00007E0A" w:rsidRDefault="00F64CB8" w:rsidP="00F64CB8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1F6699" w:rsidP="009B6DC1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2E3D66">
        <w:rPr>
          <w:rFonts w:ascii="Times New Roman" w:hAnsi="Times New Roman"/>
          <w:sz w:val="24"/>
          <w:szCs w:val="24"/>
          <w:lang w:val="en-US"/>
        </w:rPr>
        <w:t>1</w:t>
      </w:r>
      <w:r w:rsidR="00CA1E5F">
        <w:rPr>
          <w:rFonts w:ascii="Times New Roman" w:hAnsi="Times New Roman"/>
          <w:sz w:val="24"/>
          <w:szCs w:val="24"/>
        </w:rPr>
        <w:t xml:space="preserve"> 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A23C99" w:rsidRDefault="00A23C99" w:rsidP="00A23C99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A23C99" w:rsidRDefault="00A23C99" w:rsidP="00A23C99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A23C99" w:rsidRDefault="00A23C99" w:rsidP="00A23C99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901C10" w:rsidRDefault="00A23C99" w:rsidP="007F4965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7F4965" w:rsidRDefault="007F4965" w:rsidP="007F4965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b/>
          <w:sz w:val="18"/>
          <w:szCs w:val="18"/>
        </w:rPr>
      </w:pP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5D7652" w:rsidRDefault="00077C94" w:rsidP="00701AC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91BDB">
        <w:rPr>
          <w:rFonts w:ascii="Times New Roman" w:hAnsi="Times New Roman"/>
          <w:b/>
          <w:sz w:val="24"/>
          <w:szCs w:val="24"/>
        </w:rPr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A23C99" w:rsidRDefault="00A23C99" w:rsidP="00A23C99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Б1.О.11</w:t>
      </w:r>
      <w:r>
        <w:rPr>
          <w:rFonts w:ascii="Times New Roman" w:eastAsia="Calibri" w:hAnsi="Times New Roman"/>
          <w:sz w:val="24"/>
          <w:szCs w:val="24"/>
        </w:rPr>
        <w:t>, Алгоритмы и структуры данных</w:t>
      </w:r>
      <w:r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относится к обязательной части ООП направления подготовки 01.03.02 Прикладная математика и информатика.</w:t>
      </w:r>
    </w:p>
    <w:p w:rsidR="00A23C99" w:rsidRPr="00A23C99" w:rsidRDefault="00A23C99" w:rsidP="004B76EF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</w:p>
    <w:p w:rsidR="00901C10" w:rsidRPr="005D7652" w:rsidRDefault="00901C10" w:rsidP="004B76EF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701AC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5" w:firstLine="0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p w:rsidR="00324F8D" w:rsidRPr="00E509C9" w:rsidRDefault="00324F8D" w:rsidP="00701ACF">
      <w:pPr>
        <w:tabs>
          <w:tab w:val="left" w:pos="426"/>
        </w:tabs>
        <w:spacing w:after="0" w:line="240" w:lineRule="auto"/>
        <w:ind w:right="-425"/>
        <w:jc w:val="both"/>
        <w:rPr>
          <w:rFonts w:ascii="Times New Roman" w:hAnsi="Times New Roman"/>
          <w:i/>
          <w:color w:val="FF0000"/>
          <w:sz w:val="20"/>
          <w:szCs w:val="20"/>
        </w:rPr>
      </w:pPr>
    </w:p>
    <w:p w:rsidR="00053313" w:rsidRPr="005D7652" w:rsidRDefault="00053313" w:rsidP="00701AC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B26C74" w:rsidRPr="00F52D95" w:rsidRDefault="00B26C74" w:rsidP="00B26C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3"/>
        <w:gridCol w:w="2260"/>
        <w:gridCol w:w="4362"/>
        <w:gridCol w:w="1700"/>
      </w:tblGrid>
      <w:tr w:rsidR="00B26C74" w:rsidRPr="00892139" w:rsidTr="00BC44DB">
        <w:trPr>
          <w:trHeight w:val="419"/>
        </w:trPr>
        <w:tc>
          <w:tcPr>
            <w:tcW w:w="1701" w:type="dxa"/>
            <w:vMerge w:val="restart"/>
            <w:vAlign w:val="bottom"/>
          </w:tcPr>
          <w:p w:rsidR="00B26C74" w:rsidRPr="00BC44DB" w:rsidRDefault="00B26C74" w:rsidP="00BC44DB">
            <w:pPr>
              <w:tabs>
                <w:tab w:val="num" w:pos="-332"/>
                <w:tab w:val="left" w:pos="426"/>
              </w:tabs>
              <w:ind w:left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bookmarkStart w:id="0" w:name="_Hlk4541305"/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Формируемые компетенции </w:t>
            </w:r>
            <w:r w:rsidRPr="00BC44DB">
              <w:rPr>
                <w:rFonts w:ascii="Times New Roman" w:hAnsi="Times New Roman"/>
                <w:sz w:val="20"/>
                <w:szCs w:val="20"/>
              </w:rPr>
              <w:t>(код, содержание компетенции)</w:t>
            </w:r>
          </w:p>
        </w:tc>
        <w:tc>
          <w:tcPr>
            <w:tcW w:w="6663" w:type="dxa"/>
            <w:gridSpan w:val="2"/>
          </w:tcPr>
          <w:p w:rsidR="00B26C74" w:rsidRPr="00BC44DB" w:rsidRDefault="00B26C74" w:rsidP="00333445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701" w:type="dxa"/>
            <w:vMerge w:val="restart"/>
            <w:vAlign w:val="center"/>
          </w:tcPr>
          <w:p w:rsidR="00B26C74" w:rsidRPr="00BC44DB" w:rsidRDefault="00B26C74" w:rsidP="00BC44DB">
            <w:pPr>
              <w:tabs>
                <w:tab w:val="num" w:pos="-54"/>
                <w:tab w:val="left" w:pos="426"/>
              </w:tabs>
              <w:spacing w:after="0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Наименование оценочного средства</w:t>
            </w:r>
          </w:p>
        </w:tc>
      </w:tr>
      <w:tr w:rsidR="00B26C74" w:rsidRPr="00892139" w:rsidTr="00BC44DB">
        <w:trPr>
          <w:trHeight w:val="173"/>
        </w:trPr>
        <w:tc>
          <w:tcPr>
            <w:tcW w:w="1701" w:type="dxa"/>
            <w:vMerge/>
          </w:tcPr>
          <w:p w:rsidR="00B26C74" w:rsidRPr="00BC44DB" w:rsidRDefault="00B26C74" w:rsidP="00333445">
            <w:pPr>
              <w:pStyle w:val="a4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26C74" w:rsidRPr="00BC44DB" w:rsidRDefault="00B26C74" w:rsidP="00BC44D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Индикатор достижения компетенции</w:t>
            </w:r>
            <w:r w:rsidR="001D64EC" w:rsidRPr="00BC44DB">
              <w:rPr>
                <w:rFonts w:ascii="Times New Roman" w:hAnsi="Times New Roman"/>
                <w:sz w:val="20"/>
                <w:szCs w:val="20"/>
              </w:rPr>
              <w:t>*</w:t>
            </w:r>
            <w:r w:rsidR="00BC44DB">
              <w:rPr>
                <w:rFonts w:ascii="Times New Roman" w:hAnsi="Times New Roman"/>
                <w:sz w:val="20"/>
                <w:szCs w:val="20"/>
              </w:rPr>
              <w:br/>
            </w:r>
            <w:r w:rsidRPr="00BC44DB">
              <w:rPr>
                <w:rFonts w:ascii="Times New Roman" w:hAnsi="Times New Roman"/>
                <w:sz w:val="20"/>
                <w:szCs w:val="20"/>
              </w:rPr>
              <w:t>(код, содержание индикатора)</w:t>
            </w:r>
          </w:p>
        </w:tc>
        <w:tc>
          <w:tcPr>
            <w:tcW w:w="4395" w:type="dxa"/>
            <w:vAlign w:val="center"/>
          </w:tcPr>
          <w:p w:rsidR="00B26C74" w:rsidRPr="00BC44DB" w:rsidRDefault="00B26C74" w:rsidP="00BC44DB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 </w:t>
            </w:r>
            <w:r w:rsidR="00BC44DB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по дисциплине**</w:t>
            </w:r>
          </w:p>
        </w:tc>
        <w:tc>
          <w:tcPr>
            <w:tcW w:w="1701" w:type="dxa"/>
            <w:vMerge/>
          </w:tcPr>
          <w:p w:rsidR="00B26C74" w:rsidRPr="00BC44DB" w:rsidRDefault="00B26C74" w:rsidP="00333445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26C74" w:rsidRPr="00F52D95" w:rsidTr="001D64EC">
        <w:trPr>
          <w:trHeight w:val="508"/>
        </w:trPr>
        <w:tc>
          <w:tcPr>
            <w:tcW w:w="1701" w:type="dxa"/>
          </w:tcPr>
          <w:p w:rsidR="00B26C74" w:rsidRPr="007F4965" w:rsidRDefault="00530592" w:rsidP="00260071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696">
              <w:rPr>
                <w:rFonts w:ascii="Times New Roman" w:hAnsi="Times New Roman"/>
                <w:b/>
                <w:sz w:val="20"/>
                <w:szCs w:val="20"/>
              </w:rPr>
              <w:t>ПК-2</w:t>
            </w:r>
            <w:r w:rsidR="006A0696" w:rsidRPr="007F496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B26C74" w:rsidRPr="00BC44DB" w:rsidRDefault="00260071" w:rsidP="006A0696">
            <w:pPr>
              <w:tabs>
                <w:tab w:val="num" w:pos="176"/>
                <w:tab w:val="left" w:pos="426"/>
              </w:tabs>
              <w:spacing w:line="240" w:lineRule="auto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  <w:r w:rsidRPr="00260071">
              <w:rPr>
                <w:rFonts w:ascii="Times New Roman" w:hAnsi="Times New Roman"/>
                <w:i/>
                <w:sz w:val="20"/>
                <w:szCs w:val="20"/>
              </w:rPr>
              <w:t>Способен к разработке и применению алгоритмических и программных решений в области системного и прикладного программного обеспечения</w:t>
            </w:r>
          </w:p>
        </w:tc>
        <w:tc>
          <w:tcPr>
            <w:tcW w:w="2268" w:type="dxa"/>
          </w:tcPr>
          <w:p w:rsidR="00CA1E5F" w:rsidRPr="006A0696" w:rsidRDefault="006A0696" w:rsidP="00CA1E5F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0696">
              <w:rPr>
                <w:rFonts w:ascii="Times New Roman" w:hAnsi="Times New Roman"/>
                <w:b/>
                <w:sz w:val="20"/>
                <w:szCs w:val="20"/>
              </w:rPr>
              <w:t>ПК-2.1.</w:t>
            </w:r>
            <w:r w:rsidRPr="006A0696">
              <w:rPr>
                <w:rFonts w:ascii="Times New Roman" w:hAnsi="Times New Roman"/>
                <w:sz w:val="20"/>
                <w:szCs w:val="20"/>
              </w:rPr>
              <w:t xml:space="preserve"> Знает приемы и методы разработки алгоритмических решений, программного обеспечения для анализа, распознавания и обработки информации</w:t>
            </w:r>
          </w:p>
        </w:tc>
        <w:tc>
          <w:tcPr>
            <w:tcW w:w="4395" w:type="dxa"/>
          </w:tcPr>
          <w:p w:rsidR="00B26C74" w:rsidRPr="00BC44DB" w:rsidRDefault="00CA1E5F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Знать основные принципы использования программных инструментов для разработки приложений, принципы использования языка программирования высокого уровня при разработке программных систем для решения задач профессиональной деятельности.</w:t>
            </w:r>
          </w:p>
        </w:tc>
        <w:tc>
          <w:tcPr>
            <w:tcW w:w="1701" w:type="dxa"/>
          </w:tcPr>
          <w:p w:rsidR="00B26C74" w:rsidRPr="00BC44DB" w:rsidRDefault="001E14B0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Тестирование</w:t>
            </w:r>
          </w:p>
        </w:tc>
      </w:tr>
      <w:tr w:rsidR="00CA1E5F" w:rsidRPr="00F52D95" w:rsidTr="001D64EC">
        <w:trPr>
          <w:trHeight w:val="508"/>
        </w:trPr>
        <w:tc>
          <w:tcPr>
            <w:tcW w:w="1701" w:type="dxa"/>
          </w:tcPr>
          <w:p w:rsidR="00CA1E5F" w:rsidRPr="00BC44DB" w:rsidRDefault="00CA1E5F" w:rsidP="00333445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6A0696" w:rsidRPr="006A0696" w:rsidRDefault="00530592" w:rsidP="006A069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4D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A0696" w:rsidRPr="006A0696">
              <w:rPr>
                <w:rFonts w:ascii="Times New Roman" w:hAnsi="Times New Roman"/>
                <w:b/>
                <w:sz w:val="20"/>
                <w:szCs w:val="20"/>
              </w:rPr>
              <w:t>ПК-2.2.</w:t>
            </w:r>
            <w:r w:rsidR="006A0696" w:rsidRPr="006A0696">
              <w:rPr>
                <w:rFonts w:ascii="Times New Roman" w:hAnsi="Times New Roman"/>
                <w:sz w:val="20"/>
                <w:szCs w:val="20"/>
              </w:rPr>
              <w:t xml:space="preserve"> Умеет разрабатывать и применять алгоритмические и программные решения в области системного и прикладного программного обеспечения</w:t>
            </w:r>
          </w:p>
          <w:p w:rsidR="00CA1E5F" w:rsidRPr="00BC44DB" w:rsidRDefault="00CA1E5F" w:rsidP="00CA1E5F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95" w:type="dxa"/>
          </w:tcPr>
          <w:p w:rsidR="00CA1E5F" w:rsidRPr="00BC44DB" w:rsidRDefault="00CA1E5F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Уметь составлять алгоритмы для решения профессиональных задач, применять на практике подходы, алгоритмы, используемые при написании программ.</w:t>
            </w:r>
          </w:p>
        </w:tc>
        <w:tc>
          <w:tcPr>
            <w:tcW w:w="1701" w:type="dxa"/>
          </w:tcPr>
          <w:p w:rsidR="00CA1E5F" w:rsidRDefault="00AE0D50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Собеседование,</w:t>
            </w:r>
          </w:p>
          <w:p w:rsidR="00AE0D50" w:rsidRPr="00BC44DB" w:rsidRDefault="00AE0D50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Задача</w:t>
            </w:r>
          </w:p>
        </w:tc>
      </w:tr>
      <w:tr w:rsidR="00CA1E5F" w:rsidRPr="00F52D95" w:rsidTr="001D64EC">
        <w:trPr>
          <w:trHeight w:val="508"/>
        </w:trPr>
        <w:tc>
          <w:tcPr>
            <w:tcW w:w="1701" w:type="dxa"/>
          </w:tcPr>
          <w:p w:rsidR="00CA1E5F" w:rsidRPr="00BC44DB" w:rsidRDefault="00CA1E5F" w:rsidP="00333445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CA1E5F" w:rsidRPr="006A0696" w:rsidRDefault="006A0696" w:rsidP="006A0696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0696">
              <w:rPr>
                <w:rFonts w:ascii="Times New Roman" w:hAnsi="Times New Roman"/>
                <w:b/>
                <w:sz w:val="20"/>
                <w:szCs w:val="20"/>
              </w:rPr>
              <w:t>ПК-2.3.</w:t>
            </w:r>
            <w:r w:rsidRPr="006A0696">
              <w:rPr>
                <w:rFonts w:ascii="Times New Roman" w:hAnsi="Times New Roman"/>
                <w:sz w:val="20"/>
                <w:szCs w:val="20"/>
              </w:rPr>
              <w:t xml:space="preserve"> Имеет практические навыки разработки программного обеспечения для анализа, распознавания и обработки информации</w:t>
            </w:r>
          </w:p>
        </w:tc>
        <w:tc>
          <w:tcPr>
            <w:tcW w:w="4395" w:type="dxa"/>
          </w:tcPr>
          <w:p w:rsidR="00CA1E5F" w:rsidRDefault="00CA1E5F" w:rsidP="00CA1E5F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Владеть инструментами для разработки программных систем, основными подходами к разработке программ для решения задач профессиональной деятельности.</w:t>
            </w:r>
          </w:p>
          <w:p w:rsidR="00CA1E5F" w:rsidRPr="00BC44DB" w:rsidRDefault="00CA1E5F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E5F" w:rsidRPr="00BC44DB" w:rsidRDefault="00AE0D50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Собеседование</w:t>
            </w:r>
          </w:p>
        </w:tc>
      </w:tr>
      <w:bookmarkEnd w:id="0"/>
    </w:tbl>
    <w:p w:rsidR="003C0479" w:rsidRDefault="003C0479" w:rsidP="001D64EC">
      <w:pPr>
        <w:pStyle w:val="a3"/>
        <w:tabs>
          <w:tab w:val="clear" w:pos="822"/>
          <w:tab w:val="left" w:pos="426"/>
        </w:tabs>
        <w:ind w:left="644" w:firstLine="0"/>
        <w:rPr>
          <w:sz w:val="20"/>
          <w:szCs w:val="20"/>
          <w:highlight w:val="yellow"/>
        </w:rPr>
      </w:pPr>
    </w:p>
    <w:p w:rsidR="00B26C74" w:rsidRDefault="00B26C74" w:rsidP="001D64EC">
      <w:pPr>
        <w:tabs>
          <w:tab w:val="left" w:pos="426"/>
        </w:tabs>
        <w:spacing w:after="0" w:line="240" w:lineRule="auto"/>
        <w:ind w:left="644"/>
        <w:rPr>
          <w:rFonts w:ascii="Times New Roman" w:hAnsi="Times New Roman"/>
          <w:i/>
          <w:sz w:val="20"/>
          <w:szCs w:val="20"/>
        </w:rPr>
      </w:pPr>
    </w:p>
    <w:p w:rsidR="00DA5574" w:rsidRPr="001D64EC" w:rsidRDefault="00DA5574" w:rsidP="001D64EC">
      <w:pPr>
        <w:tabs>
          <w:tab w:val="left" w:pos="426"/>
        </w:tabs>
        <w:spacing w:after="0" w:line="240" w:lineRule="auto"/>
        <w:ind w:left="644"/>
        <w:rPr>
          <w:rFonts w:ascii="Times New Roman" w:hAnsi="Times New Roman"/>
          <w:i/>
          <w:sz w:val="20"/>
          <w:szCs w:val="20"/>
        </w:rPr>
      </w:pPr>
    </w:p>
    <w:p w:rsidR="00A856CF" w:rsidRPr="00066E4A" w:rsidRDefault="00B141A0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</w:t>
      </w:r>
      <w:r w:rsidR="00524421">
        <w:rPr>
          <w:b/>
        </w:rPr>
        <w:t xml:space="preserve"> </w:t>
      </w:r>
      <w:r w:rsidR="00F64CB8" w:rsidRPr="00A856CF">
        <w:rPr>
          <w:b/>
        </w:rPr>
        <w:t xml:space="preserve">Структура и содержание дисциплины </w:t>
      </w:r>
    </w:p>
    <w:p w:rsidR="00066E4A" w:rsidRDefault="00066E4A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</w:rPr>
      </w:pPr>
      <w:r>
        <w:rPr>
          <w:b/>
        </w:rPr>
        <w:t>3.1</w:t>
      </w:r>
      <w:r w:rsidR="00BC44DB">
        <w:rPr>
          <w:b/>
        </w:rPr>
        <w:t>.</w:t>
      </w:r>
      <w:r>
        <w:rPr>
          <w:b/>
        </w:rPr>
        <w:t xml:space="preserve"> Трудоемкость дисциплины</w:t>
      </w:r>
    </w:p>
    <w:p w:rsidR="0035783F" w:rsidRDefault="0035783F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</w:rPr>
      </w:pPr>
    </w:p>
    <w:p w:rsidR="0035783F" w:rsidRPr="00A856CF" w:rsidRDefault="0035783F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</w:p>
    <w:tbl>
      <w:tblPr>
        <w:tblW w:w="96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2878"/>
      </w:tblGrid>
      <w:tr w:rsidR="009D5FF9" w:rsidRPr="00A856CF" w:rsidTr="009D5FF9">
        <w:trPr>
          <w:trHeight w:val="397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Очная форма обучения</w:t>
            </w:r>
          </w:p>
        </w:tc>
      </w:tr>
      <w:tr w:rsidR="009D5FF9" w:rsidRPr="00A856CF" w:rsidTr="009D5FF9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CA1E5F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9D5FF9" w:rsidRPr="00B55C10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9D5FF9" w:rsidRPr="00A856CF" w:rsidTr="009D5FF9">
        <w:trPr>
          <w:trHeight w:val="345"/>
        </w:trPr>
        <w:tc>
          <w:tcPr>
            <w:tcW w:w="6804" w:type="dxa"/>
            <w:shd w:val="clear" w:color="auto" w:fill="auto"/>
          </w:tcPr>
          <w:p w:rsidR="009D5FF9" w:rsidRPr="00B55C10" w:rsidRDefault="009D5FF9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CA1E5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</w:t>
            </w:r>
          </w:p>
        </w:tc>
      </w:tr>
      <w:tr w:rsidR="009D5FF9" w:rsidRPr="00A856CF" w:rsidTr="009D5FF9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53059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  <w:r w:rsidR="00E05A8F">
              <w:rPr>
                <w:b/>
                <w:sz w:val="20"/>
                <w:szCs w:val="20"/>
              </w:rPr>
              <w:t xml:space="preserve"> (</w:t>
            </w:r>
            <w:r w:rsidR="00530592">
              <w:rPr>
                <w:b/>
                <w:sz w:val="20"/>
                <w:szCs w:val="20"/>
              </w:rPr>
              <w:t>3</w:t>
            </w:r>
            <w:r w:rsidR="00E05A8F">
              <w:rPr>
                <w:b/>
                <w:sz w:val="20"/>
                <w:szCs w:val="20"/>
              </w:rPr>
              <w:t xml:space="preserve"> семестр)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530592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</w:tr>
      <w:tr w:rsidR="009D5FF9" w:rsidRPr="00A856CF" w:rsidTr="00B55C10">
        <w:trPr>
          <w:trHeight w:val="825"/>
        </w:trPr>
        <w:tc>
          <w:tcPr>
            <w:tcW w:w="6804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9D5FF9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CD0D2F" w:rsidRDefault="00CD0D2F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занятия лабораторного типа</w:t>
            </w:r>
          </w:p>
          <w:p w:rsidR="00CD0D2F" w:rsidRPr="00B55C10" w:rsidRDefault="00CD0D2F" w:rsidP="00CC02D7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  <w:r w:rsidR="00E325E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4805">
              <w:rPr>
                <w:b/>
                <w:color w:val="000000"/>
                <w:sz w:val="20"/>
                <w:szCs w:val="20"/>
              </w:rPr>
              <w:t>текущий контроль (</w:t>
            </w:r>
            <w:r w:rsidR="00CC02D7">
              <w:rPr>
                <w:b/>
                <w:color w:val="000000"/>
                <w:sz w:val="20"/>
                <w:szCs w:val="20"/>
              </w:rPr>
              <w:t>КСР</w:t>
            </w:r>
            <w:r w:rsidR="00664805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878" w:type="dxa"/>
            <w:shd w:val="clear" w:color="auto" w:fill="auto"/>
          </w:tcPr>
          <w:p w:rsidR="009D5FF9" w:rsidRDefault="002230D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  <w:p w:rsidR="00E05A8F" w:rsidRDefault="00E05A8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  <w:p w:rsidR="00E05A8F" w:rsidRDefault="00530592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E05A8F" w:rsidRDefault="00E05A8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  <w:p w:rsidR="00E05A8F" w:rsidRPr="00B55C10" w:rsidRDefault="00E05A8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D5FF9" w:rsidRPr="00A856CF" w:rsidTr="009D5FF9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530592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</w:tr>
      <w:tr w:rsidR="009D5FF9" w:rsidRPr="00A856CF" w:rsidTr="009D5FF9">
        <w:trPr>
          <w:trHeight w:val="454"/>
        </w:trPr>
        <w:tc>
          <w:tcPr>
            <w:tcW w:w="6804" w:type="dxa"/>
            <w:shd w:val="clear" w:color="auto" w:fill="auto"/>
          </w:tcPr>
          <w:p w:rsidR="009D5FF9" w:rsidRPr="00B55C10" w:rsidRDefault="00E05A8F" w:rsidP="009D5FF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Промежуточная аттестация – </w:t>
            </w:r>
            <w:r w:rsidR="009D5FF9" w:rsidRPr="00B55C10">
              <w:rPr>
                <w:b/>
                <w:color w:val="000000"/>
                <w:sz w:val="20"/>
                <w:szCs w:val="20"/>
              </w:rPr>
              <w:t xml:space="preserve">зачет 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E05A8F" w:rsidRPr="00A856CF" w:rsidTr="009D5FF9">
        <w:trPr>
          <w:trHeight w:val="454"/>
        </w:trPr>
        <w:tc>
          <w:tcPr>
            <w:tcW w:w="6804" w:type="dxa"/>
            <w:shd w:val="clear" w:color="auto" w:fill="auto"/>
          </w:tcPr>
          <w:p w:rsidR="00E05A8F" w:rsidRPr="00B55C10" w:rsidRDefault="00E05A8F" w:rsidP="0053059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530592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семестр)</w:t>
            </w:r>
          </w:p>
        </w:tc>
        <w:tc>
          <w:tcPr>
            <w:tcW w:w="2878" w:type="dxa"/>
            <w:shd w:val="clear" w:color="auto" w:fill="auto"/>
          </w:tcPr>
          <w:p w:rsidR="00E05A8F" w:rsidRDefault="00530592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</w:tr>
      <w:tr w:rsidR="00E05A8F" w:rsidRPr="00A856CF" w:rsidTr="009D5FF9">
        <w:trPr>
          <w:trHeight w:val="454"/>
        </w:trPr>
        <w:tc>
          <w:tcPr>
            <w:tcW w:w="6804" w:type="dxa"/>
            <w:shd w:val="clear" w:color="auto" w:fill="auto"/>
          </w:tcPr>
          <w:p w:rsidR="00E05A8F" w:rsidRPr="00B55C10" w:rsidRDefault="00E05A8F" w:rsidP="00E05A8F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E05A8F" w:rsidRPr="00B55C10" w:rsidRDefault="00E05A8F" w:rsidP="00E05A8F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E05A8F" w:rsidRDefault="00E05A8F" w:rsidP="00E05A8F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E05A8F" w:rsidRDefault="00E05A8F" w:rsidP="00E05A8F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занятия лабораторного типа</w:t>
            </w:r>
          </w:p>
          <w:p w:rsidR="00E05A8F" w:rsidRPr="00B55C10" w:rsidRDefault="00E05A8F" w:rsidP="00E05A8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текущий контроль (КСР)</w:t>
            </w:r>
          </w:p>
        </w:tc>
        <w:tc>
          <w:tcPr>
            <w:tcW w:w="2878" w:type="dxa"/>
            <w:shd w:val="clear" w:color="auto" w:fill="auto"/>
          </w:tcPr>
          <w:p w:rsidR="00E05A8F" w:rsidRDefault="002230DF" w:rsidP="00A246B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  <w:p w:rsidR="00E05A8F" w:rsidRDefault="00E05A8F" w:rsidP="00A246B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  <w:p w:rsidR="00E05A8F" w:rsidRDefault="00530592" w:rsidP="00A246B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E05A8F" w:rsidRDefault="00530592" w:rsidP="00A246B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E05A8F" w:rsidRPr="00B55C10" w:rsidRDefault="00E05A8F" w:rsidP="00A246B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05A8F" w:rsidRPr="00A856CF" w:rsidTr="009D5FF9">
        <w:trPr>
          <w:trHeight w:val="454"/>
        </w:trPr>
        <w:tc>
          <w:tcPr>
            <w:tcW w:w="6804" w:type="dxa"/>
            <w:shd w:val="clear" w:color="auto" w:fill="auto"/>
          </w:tcPr>
          <w:p w:rsidR="00E05A8F" w:rsidRPr="00B55C10" w:rsidRDefault="00E05A8F" w:rsidP="00E05A8F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878" w:type="dxa"/>
            <w:shd w:val="clear" w:color="auto" w:fill="auto"/>
          </w:tcPr>
          <w:p w:rsidR="00E05A8F" w:rsidRPr="00B55C10" w:rsidRDefault="00530592" w:rsidP="00A246B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</w:tr>
      <w:tr w:rsidR="00E05A8F" w:rsidRPr="00A856CF" w:rsidTr="009D5FF9">
        <w:trPr>
          <w:trHeight w:val="454"/>
        </w:trPr>
        <w:tc>
          <w:tcPr>
            <w:tcW w:w="6804" w:type="dxa"/>
            <w:shd w:val="clear" w:color="auto" w:fill="auto"/>
          </w:tcPr>
          <w:p w:rsidR="00E05A8F" w:rsidRPr="006A0696" w:rsidRDefault="00E05A8F" w:rsidP="00E05A8F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Пр</w:t>
            </w:r>
            <w:r w:rsidR="006A0696">
              <w:rPr>
                <w:b/>
                <w:color w:val="000000"/>
                <w:sz w:val="20"/>
                <w:szCs w:val="20"/>
              </w:rPr>
              <w:t xml:space="preserve">омежуточная аттестация – </w:t>
            </w:r>
            <w:r w:rsidR="006A0696" w:rsidRPr="00B55C10">
              <w:rPr>
                <w:b/>
                <w:color w:val="000000"/>
                <w:sz w:val="20"/>
                <w:szCs w:val="20"/>
              </w:rPr>
              <w:t>экзамен/зачет</w:t>
            </w:r>
          </w:p>
        </w:tc>
        <w:tc>
          <w:tcPr>
            <w:tcW w:w="2878" w:type="dxa"/>
            <w:shd w:val="clear" w:color="auto" w:fill="auto"/>
          </w:tcPr>
          <w:p w:rsidR="00E05A8F" w:rsidRPr="00B55C10" w:rsidRDefault="00E05A8F" w:rsidP="00A246B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</w:tbl>
    <w:p w:rsidR="00E05A8F" w:rsidRPr="006A0696" w:rsidRDefault="00E05A8F" w:rsidP="005F5E0A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E05A8F" w:rsidRDefault="00E05A8F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713D" w:rsidRPr="00AF735A" w:rsidRDefault="002A1EB5" w:rsidP="005F5E0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A1EB5">
        <w:rPr>
          <w:rFonts w:ascii="Times New Roman" w:hAnsi="Times New Roman"/>
          <w:b/>
          <w:sz w:val="24"/>
          <w:szCs w:val="24"/>
        </w:rPr>
        <w:t>3.2</w:t>
      </w:r>
      <w:r w:rsidRPr="00BC44DB">
        <w:rPr>
          <w:rFonts w:ascii="Times New Roman" w:hAnsi="Times New Roman"/>
          <w:b/>
          <w:sz w:val="24"/>
          <w:szCs w:val="24"/>
        </w:rPr>
        <w:t xml:space="preserve">. </w:t>
      </w:r>
      <w:r w:rsidR="0096713D" w:rsidRPr="00BC44DB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324F8D" w:rsidRPr="00E509C9" w:rsidRDefault="00324F8D" w:rsidP="005F5E0A">
      <w:pPr>
        <w:rPr>
          <w:rFonts w:ascii="Times New Roman" w:hAnsi="Times New Roman"/>
          <w:i/>
          <w:color w:val="FF0000"/>
          <w:sz w:val="20"/>
          <w:szCs w:val="20"/>
        </w:rPr>
      </w:pPr>
    </w:p>
    <w:tbl>
      <w:tblPr>
        <w:tblW w:w="524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5"/>
        <w:gridCol w:w="990"/>
        <w:gridCol w:w="1278"/>
        <w:gridCol w:w="852"/>
        <w:gridCol w:w="850"/>
        <w:gridCol w:w="709"/>
        <w:gridCol w:w="707"/>
      </w:tblGrid>
      <w:tr w:rsidR="00A856CF" w:rsidRPr="006A4AA8" w:rsidTr="00380444">
        <w:trPr>
          <w:trHeight w:val="295"/>
        </w:trPr>
        <w:tc>
          <w:tcPr>
            <w:tcW w:w="2433" w:type="pct"/>
            <w:vMerge w:val="restart"/>
            <w:tcBorders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</w:t>
            </w:r>
          </w:p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</w:t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095" w:type="pct"/>
            <w:gridSpan w:val="5"/>
            <w:tcBorders>
              <w:left w:val="single" w:sz="4" w:space="0" w:color="auto"/>
            </w:tcBorders>
          </w:tcPr>
          <w:p w:rsidR="00A856CF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856CF" w:rsidRPr="006A4AA8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B55C10" w:rsidRPr="006A4AA8" w:rsidTr="00380444">
        <w:trPr>
          <w:trHeight w:val="791"/>
        </w:trPr>
        <w:tc>
          <w:tcPr>
            <w:tcW w:w="243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pct"/>
            <w:gridSpan w:val="4"/>
            <w:tcBorders>
              <w:left w:val="single" w:sz="4" w:space="0" w:color="auto"/>
            </w:tcBorders>
          </w:tcPr>
          <w:p w:rsidR="00A856CF" w:rsidRPr="006A4AA8" w:rsidRDefault="00A856CF" w:rsidP="00380444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380444" w:rsidRPr="0038044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4AA8">
              <w:rPr>
                <w:rFonts w:ascii="Times New Roman" w:hAnsi="Times New Roman"/>
                <w:sz w:val="20"/>
                <w:szCs w:val="20"/>
              </w:rPr>
              <w:t>з них</w:t>
            </w:r>
          </w:p>
        </w:tc>
        <w:tc>
          <w:tcPr>
            <w:tcW w:w="337" w:type="pct"/>
            <w:vMerge w:val="restart"/>
            <w:textDirection w:val="btLr"/>
            <w:vAlign w:val="center"/>
          </w:tcPr>
          <w:p w:rsidR="00A856CF" w:rsidRPr="006A4AA8" w:rsidRDefault="00A856CF" w:rsidP="00B55C10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</w:tc>
      </w:tr>
      <w:tr w:rsidR="00380444" w:rsidRPr="006A4AA8" w:rsidTr="00380444">
        <w:trPr>
          <w:trHeight w:val="1611"/>
        </w:trPr>
        <w:tc>
          <w:tcPr>
            <w:tcW w:w="243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Занятия лекционного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06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05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338" w:type="pct"/>
            <w:textDirection w:val="btLr"/>
            <w:tcFitText/>
            <w:vAlign w:val="cente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7379E9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37" w:type="pct"/>
            <w:vMerge/>
          </w:tcPr>
          <w:p w:rsidR="00A856CF" w:rsidRPr="006A4AA8" w:rsidRDefault="00A856CF" w:rsidP="00333445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0444" w:rsidRPr="006A4AA8" w:rsidTr="00380444">
        <w:trPr>
          <w:cantSplit/>
          <w:trHeight w:val="50"/>
        </w:trPr>
        <w:tc>
          <w:tcPr>
            <w:tcW w:w="243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55C10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06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8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7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380444" w:rsidRPr="00F52D95" w:rsidTr="00380444">
        <w:trPr>
          <w:trHeight w:val="202"/>
        </w:trPr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380444" w:rsidRDefault="00E05A8F" w:rsidP="00B55C1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Технологии программирования. Базовые концепции ООП.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6A4AA8" w:rsidRDefault="00AD6C41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5C10" w:rsidRPr="006A4AA8" w:rsidRDefault="00E05A8F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B55C10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55C10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80444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380444" w:rsidRDefault="00E05A8F" w:rsidP="00B55C1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Классы С++. Стандартные члены класса.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6A4AA8" w:rsidRDefault="00AD6C41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5C10" w:rsidRPr="006A4AA8" w:rsidRDefault="00E05A8F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55C10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B55C10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55C10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80444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380444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Перегрузка операций.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5C10" w:rsidRPr="006A4AA8" w:rsidRDefault="00E05A8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55C10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B55C10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55C10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307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6C41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5D155F" w:rsidRDefault="00AD6C41" w:rsidP="00CB5530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D155F">
              <w:rPr>
                <w:rFonts w:ascii="Times New Roman" w:hAnsi="Times New Roman"/>
                <w:sz w:val="20"/>
                <w:szCs w:val="20"/>
              </w:rPr>
              <w:t>Наследование и полиморфизм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D6C41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5D155F" w:rsidRDefault="00AD6C41" w:rsidP="00CB5530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D155F">
              <w:rPr>
                <w:rFonts w:ascii="Times New Roman" w:hAnsi="Times New Roman"/>
                <w:sz w:val="20"/>
                <w:szCs w:val="20"/>
              </w:rPr>
              <w:t>Шаблоны функций и классов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D6C41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E05A8F" w:rsidRDefault="00AD6C41" w:rsidP="00CC02D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E05A8F">
              <w:rPr>
                <w:rFonts w:ascii="Times New Roman" w:hAnsi="Times New Roman"/>
              </w:rPr>
              <w:t>Текущий контроль (КСР)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AD6C41" w:rsidRPr="006A4AA8" w:rsidRDefault="0035783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C41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E05A8F" w:rsidRDefault="00AD6C41" w:rsidP="00CC02D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05A8F">
              <w:rPr>
                <w:rFonts w:ascii="Times New Roman" w:hAnsi="Times New Roman"/>
                <w:b/>
              </w:rPr>
              <w:t xml:space="preserve">Промежуточная аттестация – зачет 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C41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5D155F" w:rsidRDefault="00AD6C41" w:rsidP="00CB5530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D155F">
              <w:rPr>
                <w:rFonts w:ascii="Times New Roman" w:hAnsi="Times New Roman"/>
                <w:sz w:val="20"/>
                <w:szCs w:val="20"/>
              </w:rPr>
              <w:t>Понятие структуры данных. Схема и экземпляр СД. Понятие структуры хранения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0E1E2A" w:rsidRDefault="000E1E2A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D6C41" w:rsidRPr="000E1E2A" w:rsidRDefault="000E1E2A" w:rsidP="00AE69C7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D6C41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5D155F" w:rsidRDefault="00AD6C41" w:rsidP="00CB5530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D155F">
              <w:rPr>
                <w:rFonts w:ascii="Times New Roman" w:hAnsi="Times New Roman"/>
                <w:sz w:val="20"/>
                <w:szCs w:val="20"/>
              </w:rPr>
              <w:t>Структура хранения множества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0E1E2A" w:rsidRDefault="000E1E2A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AD6C41" w:rsidRPr="006A4AA8" w:rsidRDefault="00AE69C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D6C41" w:rsidRPr="006A4AA8" w:rsidRDefault="00AE69C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D6C41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5D155F" w:rsidRDefault="00AD6C41" w:rsidP="00CB5530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D155F">
              <w:rPr>
                <w:rFonts w:ascii="Times New Roman" w:hAnsi="Times New Roman"/>
                <w:sz w:val="20"/>
                <w:szCs w:val="20"/>
              </w:rPr>
              <w:t>Структура хранения матриц специального вида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0E1E2A" w:rsidRDefault="000E1E2A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AD6C41" w:rsidRPr="000E1E2A" w:rsidRDefault="000E1E2A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D6C41" w:rsidRPr="000E1E2A" w:rsidRDefault="000E1E2A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D6C41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5D155F" w:rsidRDefault="00AD6C41" w:rsidP="00CB5530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D155F">
              <w:rPr>
                <w:rFonts w:ascii="Times New Roman" w:hAnsi="Times New Roman"/>
                <w:sz w:val="20"/>
                <w:szCs w:val="20"/>
              </w:rPr>
              <w:lastRenderedPageBreak/>
              <w:t>Динамические структуры данных (Стек, Очередь)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0E1E2A" w:rsidRDefault="000E1E2A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AD6C41" w:rsidRPr="000E1E2A" w:rsidRDefault="000E1E2A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D6C41" w:rsidRPr="000E1E2A" w:rsidRDefault="000E1E2A" w:rsidP="00AE69C7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D6C41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5D155F" w:rsidRDefault="00AD6C41" w:rsidP="00CB5530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D155F">
              <w:rPr>
                <w:rFonts w:ascii="Times New Roman" w:hAnsi="Times New Roman"/>
                <w:sz w:val="20"/>
                <w:szCs w:val="20"/>
              </w:rPr>
              <w:t>Линейные списки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0E1E2A" w:rsidRDefault="000E1E2A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AD6C41" w:rsidRPr="000E1E2A" w:rsidRDefault="000E1E2A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D6C41" w:rsidRPr="006A4AA8" w:rsidRDefault="00AE69C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D6C41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5D155F" w:rsidRDefault="00AD6C41" w:rsidP="00CB5530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D155F">
              <w:rPr>
                <w:rFonts w:ascii="Times New Roman" w:hAnsi="Times New Roman"/>
                <w:sz w:val="20"/>
                <w:szCs w:val="20"/>
              </w:rPr>
              <w:t>Таблицы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0E1E2A" w:rsidRDefault="000E1E2A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AD6C41" w:rsidRPr="000E1E2A" w:rsidRDefault="000E1E2A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D6C41" w:rsidRPr="006A4AA8" w:rsidRDefault="00AE69C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D6C41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5D155F" w:rsidRDefault="00AD6C41" w:rsidP="00CB5530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D155F">
              <w:rPr>
                <w:rFonts w:ascii="Times New Roman" w:hAnsi="Times New Roman"/>
                <w:b/>
                <w:sz w:val="20"/>
                <w:szCs w:val="20"/>
              </w:rPr>
              <w:t>В т.ч. текущий контроль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AD6C41" w:rsidRPr="006A4AA8" w:rsidRDefault="0035783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C41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Default="00AD6C41" w:rsidP="00CC02D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Итоговая аттестация </w:t>
            </w:r>
            <w:r w:rsidRPr="00472D68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="00472D68" w:rsidRPr="00472D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экзамен/зачет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C41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380444" w:rsidRDefault="00AD6C41" w:rsidP="00B55C1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444">
              <w:rPr>
                <w:rFonts w:ascii="Times New Roman" w:hAnsi="Times New Roman"/>
                <w:color w:val="0000FF"/>
                <w:sz w:val="20"/>
                <w:szCs w:val="20"/>
              </w:rPr>
              <w:t>Итого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D6C41" w:rsidRPr="000E1E2A" w:rsidRDefault="000E1E2A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AD6C41" w:rsidRPr="000E1E2A" w:rsidRDefault="000E1E2A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AD6C41" w:rsidRPr="0035783F" w:rsidRDefault="000E1E2A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3578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D6C41" w:rsidRPr="000E1E2A" w:rsidRDefault="000E1E2A" w:rsidP="0038044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AD6C41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380444" w:rsidRDefault="00AD6C41" w:rsidP="00B55C1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AD6C41" w:rsidRPr="006A4AA8" w:rsidRDefault="00AD6C41" w:rsidP="0038044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FA2" w:rsidRDefault="005E4FA2" w:rsidP="005F5E0A">
      <w:pPr>
        <w:jc w:val="both"/>
        <w:rPr>
          <w:rFonts w:ascii="Times New Roman" w:hAnsi="Times New Roman"/>
          <w:sz w:val="24"/>
          <w:szCs w:val="24"/>
        </w:rPr>
      </w:pPr>
    </w:p>
    <w:p w:rsidR="0043159F" w:rsidRPr="00F52D95" w:rsidRDefault="0043159F" w:rsidP="005F5E0A">
      <w:pPr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</w:t>
      </w:r>
      <w:r w:rsidR="00032657">
        <w:rPr>
          <w:rFonts w:ascii="Times New Roman" w:hAnsi="Times New Roman"/>
          <w:sz w:val="24"/>
          <w:szCs w:val="24"/>
        </w:rPr>
        <w:t>формах опросов на</w:t>
      </w:r>
      <w:r w:rsidRPr="00701ACF">
        <w:rPr>
          <w:rFonts w:ascii="Times New Roman" w:hAnsi="Times New Roman"/>
          <w:sz w:val="24"/>
          <w:szCs w:val="24"/>
        </w:rPr>
        <w:t xml:space="preserve"> </w:t>
      </w:r>
      <w:r w:rsidRPr="004307DD">
        <w:rPr>
          <w:rFonts w:ascii="Times New Roman" w:hAnsi="Times New Roman"/>
          <w:sz w:val="24"/>
          <w:szCs w:val="24"/>
        </w:rPr>
        <w:t>заняти</w:t>
      </w:r>
      <w:r w:rsidR="00032657" w:rsidRPr="004307DD">
        <w:rPr>
          <w:rFonts w:ascii="Times New Roman" w:hAnsi="Times New Roman"/>
          <w:sz w:val="24"/>
          <w:szCs w:val="24"/>
        </w:rPr>
        <w:t>ях</w:t>
      </w:r>
      <w:r w:rsidRPr="004307DD">
        <w:rPr>
          <w:rFonts w:ascii="Times New Roman" w:hAnsi="Times New Roman"/>
          <w:sz w:val="24"/>
          <w:szCs w:val="24"/>
        </w:rPr>
        <w:t xml:space="preserve"> семинарского типа,</w:t>
      </w:r>
      <w:r w:rsidR="00701ACF" w:rsidRPr="004307DD">
        <w:rPr>
          <w:rFonts w:ascii="Times New Roman" w:hAnsi="Times New Roman"/>
          <w:sz w:val="24"/>
          <w:szCs w:val="24"/>
        </w:rPr>
        <w:t xml:space="preserve"> лабораторного типа</w:t>
      </w:r>
      <w:r w:rsidR="004307DD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701ACF">
      <w:pPr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4307DD">
        <w:rPr>
          <w:rFonts w:ascii="Times New Roman" w:hAnsi="Times New Roman"/>
          <w:sz w:val="24"/>
          <w:szCs w:val="24"/>
        </w:rPr>
        <w:t>традиционных форма (зачет, экзамен)</w:t>
      </w:r>
      <w:r w:rsidR="004307DD" w:rsidRPr="004307DD">
        <w:rPr>
          <w:rFonts w:ascii="Times New Roman" w:hAnsi="Times New Roman"/>
          <w:sz w:val="24"/>
          <w:szCs w:val="24"/>
        </w:rPr>
        <w:t>.</w:t>
      </w:r>
    </w:p>
    <w:p w:rsidR="00786EFA" w:rsidRDefault="00786EFA" w:rsidP="008D7FDC">
      <w:pPr>
        <w:jc w:val="both"/>
        <w:rPr>
          <w:rFonts w:ascii="Times New Roman" w:hAnsi="Times New Roman"/>
          <w:i/>
          <w:sz w:val="18"/>
          <w:szCs w:val="18"/>
        </w:rPr>
      </w:pPr>
    </w:p>
    <w:p w:rsidR="003E0A17" w:rsidRDefault="00F64CB8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18"/>
          <w:szCs w:val="18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r w:rsidR="004307DD">
        <w:rPr>
          <w:rFonts w:ascii="Times New Roman" w:hAnsi="Times New Roman"/>
          <w:b/>
          <w:sz w:val="24"/>
          <w:szCs w:val="24"/>
        </w:rPr>
        <w:t xml:space="preserve"> по дисциплине «</w:t>
      </w:r>
      <w:r w:rsidR="000E1E2A">
        <w:rPr>
          <w:rFonts w:ascii="Times New Roman" w:hAnsi="Times New Roman"/>
          <w:b/>
          <w:sz w:val="24"/>
          <w:szCs w:val="24"/>
        </w:rPr>
        <w:t>Алгоритмы и структуры данных</w:t>
      </w:r>
      <w:r w:rsidR="004307DD">
        <w:rPr>
          <w:rFonts w:ascii="Times New Roman" w:hAnsi="Times New Roman"/>
          <w:b/>
          <w:sz w:val="24"/>
          <w:szCs w:val="24"/>
        </w:rPr>
        <w:t>»</w:t>
      </w:r>
      <w:r w:rsidRPr="00F52D95">
        <w:rPr>
          <w:rFonts w:ascii="Times New Roman" w:hAnsi="Times New Roman"/>
          <w:b/>
          <w:sz w:val="18"/>
          <w:szCs w:val="18"/>
        </w:rPr>
        <w:t xml:space="preserve"> </w:t>
      </w:r>
    </w:p>
    <w:p w:rsidR="004307DD" w:rsidRDefault="004307DD" w:rsidP="004307DD">
      <w:pPr>
        <w:spacing w:after="0"/>
        <w:ind w:right="-426"/>
        <w:jc w:val="both"/>
        <w:rPr>
          <w:rFonts w:ascii="Times New Roman" w:hAnsi="Times New Roman"/>
          <w:i/>
          <w:sz w:val="18"/>
          <w:szCs w:val="18"/>
        </w:rPr>
      </w:pPr>
    </w:p>
    <w:p w:rsidR="004307DD" w:rsidRDefault="00F64CB8" w:rsidP="004307DD">
      <w:pPr>
        <w:spacing w:after="0"/>
        <w:ind w:right="-426"/>
        <w:jc w:val="both"/>
      </w:pPr>
      <w:r w:rsidRPr="005E4FA2">
        <w:rPr>
          <w:rFonts w:ascii="Times New Roman" w:hAnsi="Times New Roman"/>
          <w:i/>
          <w:sz w:val="18"/>
          <w:szCs w:val="18"/>
        </w:rPr>
        <w:t xml:space="preserve"> </w:t>
      </w:r>
      <w:r w:rsidR="004307DD">
        <w:rPr>
          <w:rFonts w:ascii="Times New Roman" w:hAnsi="Times New Roman"/>
          <w:sz w:val="24"/>
          <w:szCs w:val="24"/>
        </w:rPr>
        <w:t>А. Виды самостоятельной работы студентов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>- проработка тем для самостоятельной подготовки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>- подготовка к промежуточной и итоговой аттестациям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. Образовательные материалы для самостоятельной работы студентов</w:t>
      </w:r>
    </w:p>
    <w:p w:rsidR="004307DD" w:rsidRDefault="004307DD" w:rsidP="004307DD">
      <w:pPr>
        <w:spacing w:after="0"/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- Материалы курса лекций «</w:t>
      </w:r>
      <w:hyperlink r:id="rId7" w:history="1">
        <w:r>
          <w:rPr>
            <w:rStyle w:val="ab"/>
            <w:rFonts w:ascii="Times New Roman" w:hAnsi="Times New Roman"/>
            <w:sz w:val="24"/>
            <w:szCs w:val="24"/>
          </w:rPr>
          <w:t>Основы</w:t>
        </w:r>
      </w:hyperlink>
      <w:r>
        <w:rPr>
          <w:rFonts w:ascii="Times New Roman" w:hAnsi="Times New Roman"/>
          <w:sz w:val="24"/>
          <w:szCs w:val="24"/>
        </w:rPr>
        <w:t xml:space="preserve"> программирования на языке С»: НОУ ИНТУИТ http://www.intuit.ru/studies/courses/43/43/info, режим доступа – свободный</w:t>
      </w:r>
    </w:p>
    <w:p w:rsidR="002E3D66" w:rsidRDefault="002E3D66" w:rsidP="004307DD">
      <w:pPr>
        <w:spacing w:after="0"/>
        <w:ind w:right="-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Для обеспечения самостоятельной работы обучающихся используется электронный курс, созданный в системе электронного обучения ННГУ 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https://e-learning.unn.ru/.</w:t>
      </w:r>
    </w:p>
    <w:p w:rsidR="002E3D66" w:rsidRPr="002E3D66" w:rsidRDefault="002E3D66" w:rsidP="004307DD">
      <w:pPr>
        <w:spacing w:after="0"/>
        <w:ind w:right="-426"/>
        <w:jc w:val="both"/>
        <w:rPr>
          <w:rFonts w:ascii="Times New Roman" w:hAnsi="Times New Roman"/>
          <w:lang w:val="en-US"/>
        </w:rPr>
      </w:pPr>
      <w:r w:rsidRPr="002E3D66">
        <w:rPr>
          <w:rFonts w:ascii="Times New Roman" w:hAnsi="Times New Roman"/>
          <w:lang w:val="en-US"/>
        </w:rPr>
        <w:t>https://e-learning.unn.ru/enrol/index.php?id=254</w:t>
      </w:r>
    </w:p>
    <w:p w:rsidR="005E4FA2" w:rsidRPr="002E3D66" w:rsidRDefault="005E4FA2" w:rsidP="00DA5574">
      <w:pPr>
        <w:spacing w:after="0"/>
        <w:ind w:left="-142" w:right="-426"/>
        <w:jc w:val="both"/>
        <w:rPr>
          <w:rFonts w:ascii="Times New Roman" w:hAnsi="Times New Roman"/>
          <w:i/>
          <w:color w:val="FF0000"/>
          <w:sz w:val="20"/>
          <w:szCs w:val="20"/>
          <w:lang w:val="en-US"/>
        </w:rPr>
      </w:pPr>
    </w:p>
    <w:p w:rsidR="000E1E2A" w:rsidRPr="000E1E2A" w:rsidRDefault="000E1E2A" w:rsidP="000E1E2A">
      <w:pPr>
        <w:spacing w:after="0" w:line="240" w:lineRule="auto"/>
        <w:ind w:right="-426"/>
        <w:jc w:val="both"/>
        <w:rPr>
          <w:rFonts w:ascii="Times New Roman" w:hAnsi="Times New Roman"/>
          <w:b/>
          <w:sz w:val="24"/>
          <w:szCs w:val="24"/>
        </w:rPr>
      </w:pPr>
      <w:r w:rsidRPr="000E1E2A">
        <w:rPr>
          <w:rFonts w:ascii="Times New Roman" w:hAnsi="Times New Roman"/>
          <w:b/>
          <w:sz w:val="24"/>
          <w:szCs w:val="24"/>
        </w:rPr>
        <w:t>Выполнение лабораторных работ на следующие темы:</w:t>
      </w:r>
    </w:p>
    <w:p w:rsidR="000E1E2A" w:rsidRPr="00C0246C" w:rsidRDefault="000E1E2A" w:rsidP="000E1E2A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p w:rsidR="000E1E2A" w:rsidRPr="00C0246C" w:rsidRDefault="000E1E2A" w:rsidP="000E1E2A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Лабораторная работа «Верхнетреугольные матрицы на шаблонах»</w:t>
      </w:r>
    </w:p>
    <w:p w:rsidR="000E1E2A" w:rsidRPr="00C0246C" w:rsidRDefault="000E1E2A" w:rsidP="000E1E2A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Лабораторная работа «Реализация класса Стек на списке»</w:t>
      </w:r>
    </w:p>
    <w:p w:rsidR="000E1E2A" w:rsidRPr="00C0246C" w:rsidRDefault="000E1E2A" w:rsidP="000E1E2A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Лабораторная работа «Реализация класса Очередь на динамическом массиве»</w:t>
      </w:r>
    </w:p>
    <w:p w:rsidR="000E1E2A" w:rsidRPr="00C0246C" w:rsidRDefault="000E1E2A" w:rsidP="000E1E2A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Лабораторная работа «Представление полиномов на основе списка»</w:t>
      </w:r>
    </w:p>
    <w:p w:rsidR="000E1E2A" w:rsidRPr="00C0246C" w:rsidRDefault="000E1E2A" w:rsidP="000E1E2A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Лабораторная работа «Таблица на сбалансированных деревьях»</w:t>
      </w:r>
    </w:p>
    <w:p w:rsidR="000E1E2A" w:rsidRDefault="000E1E2A" w:rsidP="000E1E2A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Лабораторная работа «Реализация хеш-таблицы»</w:t>
      </w:r>
    </w:p>
    <w:p w:rsidR="000E1E2A" w:rsidRPr="00614340" w:rsidRDefault="000E1E2A" w:rsidP="00DA5574">
      <w:pPr>
        <w:spacing w:after="0"/>
        <w:ind w:left="-142" w:right="-426"/>
        <w:jc w:val="both"/>
        <w:rPr>
          <w:rFonts w:ascii="Times New Roman" w:hAnsi="Times New Roman"/>
          <w:i/>
          <w:color w:val="FF0000"/>
          <w:sz w:val="20"/>
          <w:szCs w:val="20"/>
        </w:rPr>
      </w:pPr>
    </w:p>
    <w:p w:rsidR="005E4FA2" w:rsidRDefault="00DA5574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 xml:space="preserve"> </w:t>
      </w:r>
    </w:p>
    <w:p w:rsidR="00DA5574" w:rsidRPr="005E4FA2" w:rsidRDefault="005E4FA2" w:rsidP="005E4FA2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BC44DB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DA5574" w:rsidRDefault="00DA5574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4307DD" w:rsidRDefault="004307DD" w:rsidP="004307DD">
      <w:pPr>
        <w:numPr>
          <w:ilvl w:val="0"/>
          <w:numId w:val="15"/>
        </w:numPr>
        <w:suppressAutoHyphens/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  <w:lang w:val="en-US"/>
        </w:rPr>
        <w:t>Список тем для самостоятельной проработки</w:t>
      </w:r>
    </w:p>
    <w:p w:rsidR="004307DD" w:rsidRDefault="004307DD" w:rsidP="004307DD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Модульное программирование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>Программы из нескольких файлов. Проекты. Заголовочные файлы. Страж включения. Организация связи между модулями.</w:t>
      </w:r>
    </w:p>
    <w:p w:rsidR="004307DD" w:rsidRDefault="004307DD" w:rsidP="004307DD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Особенности функций C++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>Перегрузки функций. Аргументы функций по умолчанию.</w:t>
      </w:r>
    </w:p>
    <w:p w:rsidR="004307DD" w:rsidRDefault="004307DD" w:rsidP="004307DD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Ссылки. Работа с памятью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lastRenderedPageBreak/>
        <w:t>Понятие ссылки. Использование ссылок. Динамическое выделение памяти оператором new. Освобождение памяти оператором delete.</w:t>
      </w:r>
    </w:p>
    <w:p w:rsidR="004307DD" w:rsidRDefault="004307DD" w:rsidP="004307DD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Структуры в C++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>Состав структур. Поля и методы. Определение функций-членов структуры</w:t>
      </w:r>
    </w:p>
    <w:p w:rsidR="004307DD" w:rsidRDefault="004307DD" w:rsidP="004307DD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Понятие класса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>Скрытие данных. Открытые и закрытые члены.</w:t>
      </w:r>
    </w:p>
    <w:p w:rsidR="004307DD" w:rsidRDefault="004307DD" w:rsidP="004307DD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Конструкторы класса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>Понятие конструктора. Назначение конструктора. Объявление и определение конструкторов. Использование конструкторов.</w:t>
      </w:r>
    </w:p>
    <w:p w:rsidR="004307DD" w:rsidRDefault="004307DD" w:rsidP="004307DD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Статические члены. Ссылка на себя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>Понятие статического члена класса. Объявление и определение статических членов. Статические функции-члены класса. Указатель this на объект класса. Использование указателя this.</w:t>
      </w:r>
    </w:p>
    <w:p w:rsidR="004307DD" w:rsidRDefault="004307DD" w:rsidP="004307DD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Копирование объектов класса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 xml:space="preserve">Встроенный механизм копирования. </w:t>
      </w:r>
    </w:p>
    <w:p w:rsidR="004307DD" w:rsidRDefault="004307DD" w:rsidP="004307DD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Друзья класса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 xml:space="preserve">Объявление и определений функций-друзей класса. Классы-друзья.. </w:t>
      </w:r>
    </w:p>
    <w:p w:rsidR="004307DD" w:rsidRDefault="004307DD" w:rsidP="004307DD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 xml:space="preserve">Управление доступом 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 xml:space="preserve">Структуры и классы. Правила доступа. </w:t>
      </w:r>
    </w:p>
    <w:p w:rsidR="004307DD" w:rsidRDefault="004307DD" w:rsidP="004307DD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Деструкторы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 xml:space="preserve">Синтаксис. Назначение. Использование. </w:t>
      </w:r>
    </w:p>
    <w:p w:rsidR="004307DD" w:rsidRDefault="004307DD" w:rsidP="004307DD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Программы из нескольких файлов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 xml:space="preserve">Проекты. Заголовочные файлы. страж включения. Модули. Область действия имен. Глобальные и локальные имена. Статические имена. </w:t>
      </w:r>
    </w:p>
    <w:p w:rsidR="004307DD" w:rsidRDefault="004307DD" w:rsidP="004307DD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Пространство имен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 xml:space="preserve">Необходимость пространства имен. Объявление пространства имен. Объявление using. Директива using. стандартные пространства имен. </w:t>
      </w:r>
    </w:p>
    <w:p w:rsidR="004307DD" w:rsidRDefault="004307DD" w:rsidP="004307DD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Перегрузка операторов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 xml:space="preserve">Синтаксис перегрузки операторов. Правила перегрузки унарных и бинарных операторов. Использование перегруженных операторов. </w:t>
      </w:r>
    </w:p>
    <w:p w:rsidR="004307DD" w:rsidRDefault="004307DD" w:rsidP="004307DD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Конструктор копирования и оператор присваивания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 xml:space="preserve">Недостатки встроенного механизма копирования. Проблемы с указателями - членами классов. Конструктор копирования. Случаи использования конструктора копирования. </w:t>
      </w:r>
    </w:p>
    <w:p w:rsidR="004307DD" w:rsidRDefault="004307DD" w:rsidP="004307DD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Ввод и вывод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 xml:space="preserve">Стандартная библиотека потоковых классов ввода и вывода. Текстовые и бинарные файлы, файловый ввод и вывод. </w:t>
      </w:r>
    </w:p>
    <w:p w:rsidR="004307DD" w:rsidRDefault="004307DD" w:rsidP="004307DD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Ввод и вывод пользовательских типов данных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 xml:space="preserve">Перегрузка операторов ввода и вывода для пользовательских типов данных. </w:t>
      </w:r>
    </w:p>
    <w:p w:rsidR="004307DD" w:rsidRDefault="004307DD" w:rsidP="004307DD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Объекты как члены класса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 xml:space="preserve">Синтаксис вызова конструктора для объектов-членов класса. Конструкторы встроенных типов данных. </w:t>
      </w:r>
    </w:p>
    <w:p w:rsidR="004307DD" w:rsidRDefault="004307DD" w:rsidP="004307DD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Наследование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>Понятие наследования. Управление доступом при наследовании. Наследование и конструкторы.</w:t>
      </w:r>
    </w:p>
    <w:p w:rsidR="004307DD" w:rsidRDefault="004307DD" w:rsidP="004307DD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Полиморфизм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>Виртуальные функции. Перегрузка виртуальных функций. Вызов виртуальных функций. Раннее и позднее связывание.</w:t>
      </w:r>
    </w:p>
    <w:p w:rsidR="004307DD" w:rsidRDefault="004307DD" w:rsidP="004307DD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lastRenderedPageBreak/>
        <w:t>Абстрактные классы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 xml:space="preserve">Чистая виртуальная функция. Назначение абстрактных классов. Использование абстрактных классов. </w:t>
      </w:r>
    </w:p>
    <w:p w:rsidR="004307DD" w:rsidRDefault="004307DD" w:rsidP="004307DD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Множественное наследование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 xml:space="preserve">Механизм выбора функций из базовых классов. Приведение типов при множественном наследовании. </w:t>
      </w:r>
    </w:p>
    <w:p w:rsidR="004307DD" w:rsidRDefault="004307DD" w:rsidP="004307DD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Шаблоны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 xml:space="preserve">Шаблоны функций. Шаблоны классов. </w:t>
      </w:r>
    </w:p>
    <w:p w:rsidR="004307DD" w:rsidRDefault="004307DD" w:rsidP="004307DD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Стандартная библиотека шаблонов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 xml:space="preserve">Контейнеры. Алгоритмы. Итераторы. </w:t>
      </w:r>
    </w:p>
    <w:p w:rsidR="004307DD" w:rsidRDefault="004307DD" w:rsidP="004307DD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Обработка исключений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>Понятие исключения. Синтаксис обработки исключений.</w:t>
      </w:r>
    </w:p>
    <w:p w:rsidR="00DA5574" w:rsidRDefault="00DA5574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C2780B" w:rsidRDefault="00C2780B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EE4B4F" w:rsidRPr="00B05939" w:rsidRDefault="00A55147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Pr="00B05939">
        <w:rPr>
          <w:rFonts w:ascii="Times New Roman" w:hAnsi="Times New Roman"/>
          <w:sz w:val="24"/>
          <w:szCs w:val="24"/>
        </w:rPr>
        <w:t xml:space="preserve">), </w:t>
      </w:r>
    </w:p>
    <w:p w:rsidR="00A55147" w:rsidRDefault="00A55147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:rsidR="00DA5574" w:rsidRPr="00B05939" w:rsidRDefault="00DA5574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:rsidR="00E85ECD" w:rsidRPr="00380444" w:rsidRDefault="00E85ECD" w:rsidP="00DA557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Описание шкал оценивания результатов обучения по дисциплине</w:t>
      </w:r>
      <w:r w:rsidR="001E14B0">
        <w:rPr>
          <w:rFonts w:ascii="Times New Roman" w:hAnsi="Times New Roman"/>
          <w:b/>
        </w:rPr>
        <w:t xml:space="preserve"> «Языки и методы программирования»</w:t>
      </w:r>
    </w:p>
    <w:p w:rsidR="0046760F" w:rsidRPr="00614340" w:rsidRDefault="0046760F" w:rsidP="004307DD">
      <w:pPr>
        <w:pStyle w:val="a6"/>
        <w:ind w:left="0" w:right="-426"/>
        <w:rPr>
          <w:rFonts w:ascii="Times New Roman" w:hAnsi="Times New Roman"/>
          <w:i/>
          <w:color w:val="FF0000"/>
          <w:sz w:val="20"/>
          <w:szCs w:val="20"/>
        </w:rPr>
      </w:pPr>
    </w:p>
    <w:p w:rsidR="003E0A17" w:rsidRDefault="003E0A17" w:rsidP="00E85ECD">
      <w:pPr>
        <w:pStyle w:val="a6"/>
        <w:ind w:left="0" w:right="-426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DA5574" w:rsidRPr="00F52D95" w:rsidTr="00A95ACA">
        <w:tc>
          <w:tcPr>
            <w:tcW w:w="1419" w:type="dxa"/>
            <w:vMerge w:val="restart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9213" w:type="dxa"/>
            <w:gridSpan w:val="7"/>
            <w:vAlign w:val="center"/>
          </w:tcPr>
          <w:p w:rsidR="00DA5574" w:rsidRPr="004B76EF" w:rsidRDefault="004B76EF" w:rsidP="00A95A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DA5574" w:rsidRPr="00F52D95" w:rsidTr="00A95ACA">
        <w:trPr>
          <w:trHeight w:val="340"/>
        </w:trPr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DA5574" w:rsidRPr="00F52D95" w:rsidTr="00A95ACA"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DA5574" w:rsidRPr="00F52D95" w:rsidRDefault="00A95ACA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DA5574">
              <w:rPr>
                <w:rFonts w:ascii="Times New Roman" w:hAnsi="Times New Roman"/>
                <w:color w:val="000000"/>
                <w:sz w:val="18"/>
                <w:szCs w:val="18"/>
              </w:rPr>
              <w:t>ачтено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превышающем программу подготовки.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умений. Невозмож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ность оценить наличие умений вследствие отказа обучающего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основные умения. Решены типовые задачи с негрубыми ошибками. Выполнены все задания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полном объеме.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все основные умения. Решены все основные задачи с негрубыми ошибками. Выполнены все задания, в полном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объеме, но некоторые с недочетами.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все основные умения. Решены все основные задачи. Выполнены все задания, в полном объеме, но некоторые с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недочетами.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решены все основные задачи с отдельными несущест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недочетами, выполнены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 задания в полном объеме.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 все основные задачи. Выполнены все задания, в полном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B76E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Навыки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Имеется минимальный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 творческий подход к решению нестандартных задач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242B00" w:rsidRDefault="00242B00" w:rsidP="008C7CF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7CFA" w:rsidRPr="005E4FA2" w:rsidRDefault="008C7CFA" w:rsidP="00A95ACA">
      <w:pPr>
        <w:keepNext/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10"/>
        <w:gridCol w:w="6379"/>
      </w:tblGrid>
      <w:tr w:rsidR="008C7CFA" w:rsidRPr="008C7CFA" w:rsidTr="005378EB">
        <w:trPr>
          <w:trHeight w:val="330"/>
        </w:trPr>
        <w:tc>
          <w:tcPr>
            <w:tcW w:w="3686" w:type="dxa"/>
            <w:gridSpan w:val="2"/>
          </w:tcPr>
          <w:p w:rsidR="008C7CFA" w:rsidRPr="00A95ACA" w:rsidRDefault="008C7CFA" w:rsidP="00333445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333445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8C7CFA" w:rsidRPr="008C7CFA" w:rsidTr="00A95ACA">
        <w:trPr>
          <w:trHeight w:val="857"/>
        </w:trPr>
        <w:tc>
          <w:tcPr>
            <w:tcW w:w="1276" w:type="dxa"/>
            <w:vMerge w:val="restart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 w:rsidTr="00A95ACA">
        <w:trPr>
          <w:trHeight w:val="655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 w:rsidTr="00A95ACA">
        <w:trPr>
          <w:trHeight w:val="655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 w:rsidTr="00A95ACA">
        <w:trPr>
          <w:trHeight w:val="570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 w:rsidTr="00A95ACA">
        <w:trPr>
          <w:trHeight w:val="284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 w:rsidTr="00A95ACA">
        <w:trPr>
          <w:trHeight w:val="570"/>
        </w:trPr>
        <w:tc>
          <w:tcPr>
            <w:tcW w:w="1276" w:type="dxa"/>
            <w:vMerge w:val="restart"/>
            <w:vAlign w:val="center"/>
          </w:tcPr>
          <w:p w:rsidR="008C7CFA" w:rsidRPr="00A95ACA" w:rsidRDefault="005378EB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 w:rsidTr="00A95ACA">
        <w:trPr>
          <w:trHeight w:val="298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8C7CFA" w:rsidRPr="00F52D95" w:rsidRDefault="008C7CFA" w:rsidP="008C7CFA">
      <w:pPr>
        <w:pStyle w:val="a6"/>
        <w:tabs>
          <w:tab w:val="left" w:pos="1665"/>
        </w:tabs>
        <w:ind w:left="-142" w:right="-426"/>
        <w:rPr>
          <w:rFonts w:ascii="Times New Roman" w:hAnsi="Times New Roman"/>
          <w:sz w:val="18"/>
          <w:szCs w:val="18"/>
        </w:rPr>
      </w:pPr>
    </w:p>
    <w:p w:rsidR="009D72AB" w:rsidRPr="00F52D95" w:rsidRDefault="009D72AB" w:rsidP="009D72AB">
      <w:pPr>
        <w:pStyle w:val="a6"/>
        <w:ind w:left="-142" w:right="-426"/>
        <w:rPr>
          <w:rFonts w:ascii="Times New Roman" w:hAnsi="Times New Roman"/>
          <w:sz w:val="18"/>
          <w:szCs w:val="18"/>
        </w:rPr>
      </w:pPr>
    </w:p>
    <w:p w:rsidR="00380444" w:rsidRPr="00380444" w:rsidRDefault="00A55147" w:rsidP="0038044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B05939" w:rsidRPr="00380444" w:rsidRDefault="00B05939" w:rsidP="008C7CFA">
      <w:pPr>
        <w:pStyle w:val="a6"/>
        <w:ind w:left="360" w:right="-284"/>
        <w:rPr>
          <w:rFonts w:ascii="Times New Roman" w:hAnsi="Times New Roman"/>
          <w:i/>
          <w:sz w:val="18"/>
          <w:szCs w:val="18"/>
        </w:rPr>
      </w:pPr>
    </w:p>
    <w:p w:rsidR="00B05939" w:rsidRPr="00B05939" w:rsidRDefault="00B05939" w:rsidP="00B05939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A357FF" w:rsidRPr="00A95ACA" w:rsidRDefault="00380444" w:rsidP="00A357FF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.2.1 </w:t>
      </w:r>
      <w:r w:rsidR="00A357FF" w:rsidRPr="00A95ACA">
        <w:rPr>
          <w:rFonts w:ascii="Times New Roman" w:hAnsi="Times New Roman"/>
          <w:b/>
          <w:color w:val="000000"/>
        </w:rPr>
        <w:t xml:space="preserve">Контрольные вопросы </w:t>
      </w:r>
      <w:r w:rsidR="001E14B0">
        <w:rPr>
          <w:rFonts w:ascii="Times New Roman" w:hAnsi="Times New Roman"/>
          <w:b/>
          <w:color w:val="000000"/>
        </w:rPr>
        <w:t>к зачету (</w:t>
      </w:r>
      <w:r w:rsidR="000E1E2A">
        <w:rPr>
          <w:rFonts w:ascii="Times New Roman" w:hAnsi="Times New Roman"/>
          <w:b/>
          <w:color w:val="000000"/>
        </w:rPr>
        <w:t>3</w:t>
      </w:r>
      <w:r w:rsidR="001E14B0">
        <w:rPr>
          <w:rFonts w:ascii="Times New Roman" w:hAnsi="Times New Roman"/>
          <w:b/>
          <w:color w:val="000000"/>
        </w:rPr>
        <w:t xml:space="preserve"> семестр)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2800"/>
      </w:tblGrid>
      <w:tr w:rsidR="00A357FF" w:rsidRPr="000C1994" w:rsidTr="000C1994">
        <w:tc>
          <w:tcPr>
            <w:tcW w:w="6771" w:type="dxa"/>
            <w:shd w:val="clear" w:color="auto" w:fill="auto"/>
          </w:tcPr>
          <w:p w:rsidR="00A357FF" w:rsidRPr="000C1994" w:rsidRDefault="001E14B0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В</w:t>
            </w:r>
            <w:r w:rsidR="00A357FF" w:rsidRPr="000C1994">
              <w:rPr>
                <w:rFonts w:ascii="Times New Roman" w:hAnsi="Times New Roman"/>
                <w:i/>
                <w:sz w:val="18"/>
                <w:szCs w:val="18"/>
              </w:rPr>
              <w:t>опросы</w:t>
            </w:r>
          </w:p>
        </w:tc>
        <w:tc>
          <w:tcPr>
            <w:tcW w:w="2800" w:type="dxa"/>
            <w:shd w:val="clear" w:color="auto" w:fill="auto"/>
          </w:tcPr>
          <w:p w:rsidR="00A357FF" w:rsidRPr="000C1994" w:rsidRDefault="00A357FF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A357FF" w:rsidRPr="000C1994" w:rsidTr="000C1994">
        <w:tc>
          <w:tcPr>
            <w:tcW w:w="6771" w:type="dxa"/>
            <w:shd w:val="clear" w:color="auto" w:fill="auto"/>
          </w:tcPr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Ссылки. Ссылка  как аргумент функции. Возврат ссылки из функции.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Операторы new и delete. Привести примеры использования.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Функции как члены структуры. 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Встроенные функции.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Классы. Инкапсуляция. Члены класса. Скрытие данных. Объекты класса.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Конструкторы. 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класса и размер объектов класса. 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Друзья класса. Привести пример.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Копирование объектов класса. 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Структуры и классы. Правила доступа к членам класса.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Статические члены класса. Привести пример.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Ссылка на себя. Программа модификации дат.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Деструкторы. Деструктор в классе дат.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Область действия имен. Глобальные и локальные имена. Статические имена.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Заголовочные файлы. Страж включения.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стека. Реализация стека в виде массива. 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Программа анализа правильности расстановки скобок в тексте.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Пространства имен.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Стандартное пространство имен std.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Перегрузка операторов. 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перегрузки операторов. 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Программа моделирования комплексных чисел.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Проблемы при копировании объектов, содержащих указатели.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копирования.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Вывод в языке C++.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Ввод в языке C++.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Перегрузка операторов ввода для пользовательских типов.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Перегрузка операторов вывода для пользовательских типов.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Файловый ввод и вывод. </w:t>
            </w:r>
          </w:p>
          <w:p w:rsidR="00A357FF" w:rsidRPr="000C1994" w:rsidRDefault="00A357FF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800" w:type="dxa"/>
            <w:shd w:val="clear" w:color="auto" w:fill="auto"/>
          </w:tcPr>
          <w:p w:rsidR="00A357FF" w:rsidRPr="000C1994" w:rsidRDefault="000E1E2A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ПК-2</w:t>
            </w:r>
          </w:p>
        </w:tc>
      </w:tr>
      <w:tr w:rsidR="001E14B0" w:rsidRPr="000C1994" w:rsidTr="00A246B9">
        <w:tc>
          <w:tcPr>
            <w:tcW w:w="6771" w:type="dxa"/>
            <w:shd w:val="clear" w:color="auto" w:fill="auto"/>
          </w:tcPr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Ссылки. Ссылка  как аргумент функции. Возврат ссылки из функции.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Операторы new и delete. Привести примеры использования.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Функции как члены структуры. 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Встроенные функции.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Классы. Инкапсуляция. Члены класса. Скрытие данных. Объекты класса.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Конструкторы. 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класса и размер объектов класса. 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Друзья класса. Привести пример.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Копирование объектов класса. 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Структуры и классы. Правила доступа к членам класса.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Статические члены класса. Привести пример.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на себя. 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Деструкторы. Деструктор в классе дат.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Область действия имен. Глобальные и локальные имена. Статические имена.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Заголовочные файлы. Страж включения.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стека. Реализация стека в виде массива. 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Программа анализа правильности расстановки скобок в тексте.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Пространства имен.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Стандартное пространство имен std.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Перегрузка операторов. 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перегрузки операторов. 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Программа моделирования комплексных чисел.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Проблемы при копировании объектов, содержащих указатели.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копирования.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Вывод в языке C++.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Ввод в языке C++.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Перегрузка операторов ввода для пользовательских типов.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Перегрузка операторов вывода для пользовательских типов.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Файловый ввод и вывод. 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текстового и бинарного файлов. 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Объекты как члены класса.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Конструкторы встроенных типов.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Наследование классов. </w:t>
            </w:r>
          </w:p>
          <w:p w:rsidR="001E14B0" w:rsidRDefault="00513E13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hyperlink w:anchor="__RefHeading___Toc153335964" w:history="1">
              <w:r w:rsidR="001E14B0">
                <w:rPr>
                  <w:rStyle w:val="ab"/>
                  <w:rFonts w:ascii="Times New Roman" w:hAnsi="Times New Roman"/>
                  <w:sz w:val="24"/>
                  <w:szCs w:val="24"/>
                </w:rPr>
                <w:t>Управление доступом при наследовании</w:t>
              </w:r>
            </w:hyperlink>
            <w:r w:rsidR="001E14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14B0" w:rsidRDefault="00513E13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__RefHeading___Toc153335965" w:history="1">
              <w:r>
                <w:rPr>
                  <w:rStyle w:val="ab"/>
                  <w:rFonts w:ascii="Times New Roman" w:hAnsi="Times New Roman"/>
                  <w:sz w:val="24"/>
                  <w:szCs w:val="24"/>
                </w:rPr>
                <w:fldChar w:fldCharType="begin"/>
              </w:r>
              <w:r w:rsidR="001E14B0">
                <w:rPr>
                  <w:rStyle w:val="ab"/>
                  <w:rFonts w:ascii="Times New Roman" w:hAnsi="Times New Roman"/>
                  <w:sz w:val="24"/>
                  <w:szCs w:val="24"/>
                </w:rPr>
                <w:instrText xml:space="preserve"> PAGEREF __RefHeading___Toc153335965 \h </w:instrText>
              </w:r>
              <w:r>
                <w:rPr>
                  <w:rStyle w:val="ab"/>
                  <w:rFonts w:ascii="Times New Roman" w:hAnsi="Times New Roman"/>
                  <w:sz w:val="24"/>
                  <w:szCs w:val="24"/>
                </w:rPr>
              </w:r>
              <w:r>
                <w:rPr>
                  <w:rStyle w:val="ab"/>
                  <w:rFonts w:ascii="Times New Roman" w:hAnsi="Times New Roman"/>
                  <w:sz w:val="24"/>
                  <w:szCs w:val="24"/>
                </w:rPr>
                <w:fldChar w:fldCharType="separate"/>
              </w:r>
              <w:r w:rsidR="001E14B0">
                <w:rPr>
                  <w:rStyle w:val="ab"/>
                  <w:rFonts w:ascii="Times New Roman" w:hAnsi="Times New Roman"/>
                  <w:sz w:val="24"/>
                  <w:szCs w:val="24"/>
                </w:rPr>
                <w:t>Error: Reference source not found</w:t>
              </w:r>
              <w:r>
                <w:rPr>
                  <w:rStyle w:val="ab"/>
                  <w:rFonts w:ascii="Times New Roman" w:hAnsi="Times New Roman"/>
                  <w:sz w:val="24"/>
                  <w:szCs w:val="24"/>
                </w:rPr>
                <w:fldChar w:fldCharType="end"/>
              </w:r>
            </w:hyperlink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Производный класс личных данных.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Виртуальные функции.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Абстрактные классы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Вызов виртуальных функций.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Локальные классы.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Совместимость типов при наследовании.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Множественное наследование.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Класс алгебраических векторов Vector.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Класс прямоугольных матриц.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Класс систем линейных уравнений.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Шаблоны функций.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Шаблоны классов.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Шаблон классов векторов.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Шаблон классов динамических массивов.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исключений. 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Стандартная библиотека шаблонов. Привести пример использования шаблонов стандартной библиотеки.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Динамическое создание объектов класса. Виртуальные деструкторы.</w:t>
            </w:r>
          </w:p>
          <w:p w:rsidR="001E14B0" w:rsidRPr="000C1994" w:rsidRDefault="001E14B0" w:rsidP="00A246B9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800" w:type="dxa"/>
            <w:shd w:val="clear" w:color="auto" w:fill="auto"/>
          </w:tcPr>
          <w:p w:rsidR="001E14B0" w:rsidRPr="000C1994" w:rsidRDefault="000E1E2A" w:rsidP="00A246B9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ПК-2</w:t>
            </w:r>
          </w:p>
        </w:tc>
      </w:tr>
    </w:tbl>
    <w:p w:rsidR="001E14B0" w:rsidRDefault="001E14B0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p w:rsidR="000E1E2A" w:rsidRDefault="000E1E2A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Вопросы к экзамену (4 семестр):</w:t>
      </w:r>
    </w:p>
    <w:p w:rsidR="000E1E2A" w:rsidRDefault="000E1E2A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lastRenderedPageBreak/>
        <w:t>Вопрос 1.1. Технологии программирования: структурное, модульное, ООП. Общее описание.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1.2. Концепции ООП: абстрагирование, инкапсуляция. Поддержка в языке программирования C++. Примеры.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1.3. Концепции ООП: наследование. Поддержка в языке программирова-ния C++. Примеры.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1.4. Концепции ООП: полиморфизм. Поддержка в языке программирова-ния C++. Примеры.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1.5. Создание объектов. Конструкторы. Виды конструкторов, объявление. Реализация конструктов по умолчанию и инициализации на примере класса Complex. Примеры использования.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1.6. Создание объектов. Конструкторы. Виды конструкторов, объявление. Реализация конструктов копирования и преобразования типа на примере класса Complex. Примеры использования.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1.7. Удаление объектов. Деструктор. Пример реализации для класса String. Реализация метода Add для класса Complex.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1.8. Перегрузка функций в C++. Перегрузка унарных и бинарных операций. Перегрузка операций + + с и с + + для класса Complex. Примеры использования.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1.9. Перегрузка функций в C++. Перегрузка унарных и бинарных операций. Перегрузка операций + и + = для класса Complex. Примеры использования.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1.10. Перегрузка функций в C++. Перегрузка унарных и бинарных операций. Перегрузка оператора присваивания на примере класса String. Отличия оператора присваивания от конструктора копирования. Примеры использования.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1.11. Разработка класса Vector. Объявление (конструкторы, деструктор, перегрузка операций +, -, + =, - =, + +, –, [], =). Реализация конструкторов, деструктора, оператора присваивания.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1.12. Разработка класса Vector. Объявление (конструкторы, деструктор, перегрузка операций +, -, + =, - =, + +, –, [], =). Реализация операций +, + =, ++, [].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1.13. Спецификаторы доступа в объявлении класса. Примеры. Друже-ственные функции на примере операции + для класса Complex.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1.14. Полиморфизм на примере иерархии классов геометрических фигур. Таблица виртуальных функций. Преимущества использования полиморфизма.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1.15. Полиморфизм на примере иерархии классов геометрических фигур. Абстрактные классы. Виртуальный деструктор.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1.16. Макросы и шаблоны функций. Отличия, плюсы и минусы. Примеры.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1.17. Шаблоны классов. Описание. Отличия реализации шаблонного класса от обычного. Пример: динамический массив.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2.1. Понятие структуры данных (СД). Схема и экземпляр СД. Примеры: вектор, матрица. Понятие структуры хранения. Примеры.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2.2. Тип данных: список, реализованный на статическом массиве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2.3. Тип данных: стек, реализованный на статическом массиве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2.4. Тип данных: шаблон стека, реализованный на статическом массиве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2.5. Тип данных: стек, реализованный на динамическом массиве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2.7. Тип данных: шаблон класса очередь с круговым заполнением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2.8. Тип данных: односвязный список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2.9. Тип данных: бинарное дерево поиска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lastRenderedPageBreak/>
        <w:t>Вопрос 2.10. Тип данных: AVL-дерево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2.11. Тип данных: красно-черное дерево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2.12. Тип данных: хэш-таблица</w:t>
      </w:r>
    </w:p>
    <w:p w:rsidR="000E1E2A" w:rsidRDefault="000E1E2A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p w:rsidR="001E14B0" w:rsidRDefault="001E14B0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p w:rsidR="001E14B0" w:rsidRDefault="001E14B0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p w:rsidR="00A357FF" w:rsidRPr="00A95ACA" w:rsidRDefault="00380444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.2.2. </w:t>
      </w:r>
      <w:r w:rsidR="003E0A17" w:rsidRPr="00A95ACA">
        <w:rPr>
          <w:rFonts w:ascii="Times New Roman" w:hAnsi="Times New Roman"/>
          <w:b/>
          <w:color w:val="000000"/>
        </w:rPr>
        <w:t>Типовые тестовые задания для оценки сформированности ком</w:t>
      </w:r>
      <w:r w:rsidR="00680013" w:rsidRPr="00A95ACA">
        <w:rPr>
          <w:rFonts w:ascii="Times New Roman" w:hAnsi="Times New Roman"/>
          <w:b/>
          <w:color w:val="000000"/>
        </w:rPr>
        <w:t>пет</w:t>
      </w:r>
      <w:r w:rsidR="003E0A17" w:rsidRPr="00A95ACA">
        <w:rPr>
          <w:rFonts w:ascii="Times New Roman" w:hAnsi="Times New Roman"/>
          <w:b/>
          <w:color w:val="000000"/>
        </w:rPr>
        <w:t>енции __</w:t>
      </w:r>
      <w:r w:rsidR="001E14B0">
        <w:rPr>
          <w:rFonts w:ascii="Times New Roman" w:hAnsi="Times New Roman"/>
          <w:b/>
          <w:color w:val="000000"/>
        </w:rPr>
        <w:t>ПК-</w:t>
      </w:r>
      <w:r w:rsidR="000E1E2A">
        <w:rPr>
          <w:rFonts w:ascii="Times New Roman" w:hAnsi="Times New Roman"/>
          <w:b/>
          <w:color w:val="000000"/>
        </w:rPr>
        <w:t>2</w:t>
      </w:r>
      <w:r w:rsidR="003E0A17" w:rsidRPr="00A95ACA">
        <w:rPr>
          <w:rFonts w:ascii="Times New Roman" w:hAnsi="Times New Roman"/>
          <w:b/>
          <w:color w:val="000000"/>
        </w:rPr>
        <w:t>___</w:t>
      </w:r>
    </w:p>
    <w:p w:rsidR="00242B00" w:rsidRDefault="00242B00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1E14B0" w:rsidRDefault="001E14B0" w:rsidP="001E14B0">
      <w:pPr>
        <w:ind w:left="142"/>
      </w:pPr>
      <w:r>
        <w:rPr>
          <w:rFonts w:ascii="Times New Roman" w:hAnsi="Times New Roman"/>
          <w:sz w:val="24"/>
          <w:szCs w:val="24"/>
        </w:rPr>
        <w:t>1. Что из перечисленного является объектом?</w:t>
      </w:r>
    </w:p>
    <w:tbl>
      <w:tblPr>
        <w:tblW w:w="0" w:type="auto"/>
        <w:tblInd w:w="-15" w:type="dxa"/>
        <w:tblLayout w:type="fixed"/>
        <w:tblLook w:val="0000"/>
      </w:tblPr>
      <w:tblGrid>
        <w:gridCol w:w="2544"/>
        <w:gridCol w:w="2543"/>
        <w:gridCol w:w="2543"/>
        <w:gridCol w:w="2573"/>
      </w:tblGrid>
      <w:tr w:rsidR="001E14B0" w:rsidTr="00A246B9"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Номер кредитной карты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Счет в банке</w:t>
            </w:r>
          </w:p>
        </w:tc>
      </w:tr>
    </w:tbl>
    <w:p w:rsidR="001E14B0" w:rsidRDefault="001E14B0" w:rsidP="001E14B0">
      <w:pPr>
        <w:ind w:left="142"/>
        <w:rPr>
          <w:rFonts w:ascii="Times New Roman" w:hAnsi="Times New Roman"/>
          <w:b/>
          <w:bCs/>
          <w:sz w:val="24"/>
          <w:szCs w:val="24"/>
        </w:rPr>
      </w:pPr>
    </w:p>
    <w:p w:rsidR="001E14B0" w:rsidRDefault="001E14B0" w:rsidP="001E14B0"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Отношение целого и его части, приводящие к соотв. иерархии объектов</w:t>
      </w:r>
    </w:p>
    <w:tbl>
      <w:tblPr>
        <w:tblW w:w="0" w:type="auto"/>
        <w:tblInd w:w="-15" w:type="dxa"/>
        <w:tblLayout w:type="fixed"/>
        <w:tblLook w:val="0000"/>
      </w:tblPr>
      <w:tblGrid>
        <w:gridCol w:w="2544"/>
        <w:gridCol w:w="2543"/>
        <w:gridCol w:w="2543"/>
        <w:gridCol w:w="2573"/>
      </w:tblGrid>
      <w:tr w:rsidR="001E14B0" w:rsidTr="00A246B9"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Абстракция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Агрегация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Консолидация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Типизация</w:t>
            </w:r>
          </w:p>
        </w:tc>
      </w:tr>
    </w:tbl>
    <w:p w:rsidR="001E14B0" w:rsidRDefault="001E14B0" w:rsidP="001E14B0">
      <w:pPr>
        <w:ind w:left="142"/>
        <w:rPr>
          <w:rFonts w:ascii="Times New Roman" w:hAnsi="Times New Roman"/>
          <w:b/>
          <w:bCs/>
          <w:sz w:val="24"/>
          <w:szCs w:val="24"/>
        </w:rPr>
      </w:pPr>
    </w:p>
    <w:p w:rsidR="001E14B0" w:rsidRDefault="001E14B0" w:rsidP="001E14B0">
      <w:pPr>
        <w:ind w:left="142"/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Для чего используются классы?</w:t>
      </w:r>
    </w:p>
    <w:tbl>
      <w:tblPr>
        <w:tblW w:w="0" w:type="auto"/>
        <w:tblInd w:w="-15" w:type="dxa"/>
        <w:tblLayout w:type="fixed"/>
        <w:tblLook w:val="0000"/>
      </w:tblPr>
      <w:tblGrid>
        <w:gridCol w:w="2544"/>
        <w:gridCol w:w="2543"/>
        <w:gridCol w:w="2543"/>
        <w:gridCol w:w="2573"/>
      </w:tblGrid>
      <w:tr w:rsidR="001E14B0" w:rsidTr="00A246B9"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Для создания эффективных программ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Для разработки прототипов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Для создания объектов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Для описания шаблонов</w:t>
            </w:r>
          </w:p>
        </w:tc>
      </w:tr>
    </w:tbl>
    <w:p w:rsidR="001E14B0" w:rsidRDefault="001E14B0" w:rsidP="001E14B0">
      <w:pPr>
        <w:ind w:left="142"/>
        <w:rPr>
          <w:rFonts w:ascii="Times New Roman" w:hAnsi="Times New Roman"/>
          <w:b/>
          <w:bCs/>
          <w:sz w:val="24"/>
          <w:szCs w:val="24"/>
        </w:rPr>
      </w:pPr>
    </w:p>
    <w:p w:rsidR="001E14B0" w:rsidRDefault="001E14B0" w:rsidP="001E14B0">
      <w:pPr>
        <w:ind w:left="142"/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Чем структура в С++ отличается от класса?</w:t>
      </w:r>
    </w:p>
    <w:tbl>
      <w:tblPr>
        <w:tblW w:w="0" w:type="auto"/>
        <w:tblInd w:w="-15" w:type="dxa"/>
        <w:tblLayout w:type="fixed"/>
        <w:tblLook w:val="0000"/>
      </w:tblPr>
      <w:tblGrid>
        <w:gridCol w:w="2544"/>
        <w:gridCol w:w="2543"/>
        <w:gridCol w:w="2543"/>
        <w:gridCol w:w="2573"/>
      </w:tblGrid>
      <w:tr w:rsidR="001E14B0" w:rsidTr="00A246B9"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Ничем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В структуре по-умолчанию все открыто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В структуре не могут использоваться функции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В структуре по-умолчанию все закрыто</w:t>
            </w:r>
          </w:p>
        </w:tc>
      </w:tr>
    </w:tbl>
    <w:p w:rsidR="001E14B0" w:rsidRDefault="001E14B0" w:rsidP="001E14B0">
      <w:pPr>
        <w:ind w:left="142"/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Конструктор – это функция, которая</w:t>
      </w:r>
    </w:p>
    <w:tbl>
      <w:tblPr>
        <w:tblW w:w="0" w:type="auto"/>
        <w:tblInd w:w="-15" w:type="dxa"/>
        <w:tblLayout w:type="fixed"/>
        <w:tblLook w:val="0000"/>
      </w:tblPr>
      <w:tblGrid>
        <w:gridCol w:w="2544"/>
        <w:gridCol w:w="2543"/>
        <w:gridCol w:w="2543"/>
        <w:gridCol w:w="2573"/>
      </w:tblGrid>
      <w:tr w:rsidR="001E14B0" w:rsidTr="00A246B9"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Вызывается при запуске программы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Вызывается при компиляции класса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Вызывается при создании объекта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Вызывается при использовании объекта</w:t>
            </w:r>
          </w:p>
        </w:tc>
      </w:tr>
    </w:tbl>
    <w:p w:rsidR="001E14B0" w:rsidRDefault="001E14B0" w:rsidP="001E14B0">
      <w:pPr>
        <w:ind w:left="142"/>
        <w:rPr>
          <w:rFonts w:ascii="Times New Roman" w:hAnsi="Times New Roman"/>
          <w:b/>
          <w:bCs/>
          <w:sz w:val="24"/>
          <w:szCs w:val="24"/>
        </w:rPr>
      </w:pPr>
    </w:p>
    <w:p w:rsidR="001E14B0" w:rsidRDefault="001E14B0" w:rsidP="001E14B0">
      <w:pPr>
        <w:ind w:left="142"/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Сколько в классе может быть деструкторов?</w:t>
      </w:r>
    </w:p>
    <w:tbl>
      <w:tblPr>
        <w:tblW w:w="0" w:type="auto"/>
        <w:tblInd w:w="-15" w:type="dxa"/>
        <w:tblLayout w:type="fixed"/>
        <w:tblLook w:val="0000"/>
      </w:tblPr>
      <w:tblGrid>
        <w:gridCol w:w="2544"/>
        <w:gridCol w:w="2543"/>
        <w:gridCol w:w="2543"/>
        <w:gridCol w:w="2573"/>
      </w:tblGrid>
      <w:tr w:rsidR="001E14B0" w:rsidTr="00A246B9"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Один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Два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Три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Сколько угодно</w:t>
            </w:r>
          </w:p>
        </w:tc>
      </w:tr>
    </w:tbl>
    <w:p w:rsidR="001E14B0" w:rsidRDefault="001E14B0" w:rsidP="001E14B0">
      <w:pPr>
        <w:ind w:left="142"/>
        <w:rPr>
          <w:rFonts w:ascii="Times New Roman" w:hAnsi="Times New Roman"/>
          <w:b/>
          <w:bCs/>
          <w:sz w:val="24"/>
          <w:szCs w:val="24"/>
        </w:rPr>
      </w:pPr>
    </w:p>
    <w:p w:rsidR="001E14B0" w:rsidRDefault="001E14B0" w:rsidP="001E14B0">
      <w:pPr>
        <w:ind w:left="142"/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Что может быть полем класса?</w:t>
      </w:r>
    </w:p>
    <w:tbl>
      <w:tblPr>
        <w:tblW w:w="0" w:type="auto"/>
        <w:tblInd w:w="-15" w:type="dxa"/>
        <w:tblLayout w:type="fixed"/>
        <w:tblLook w:val="0000"/>
      </w:tblPr>
      <w:tblGrid>
        <w:gridCol w:w="2544"/>
        <w:gridCol w:w="2543"/>
        <w:gridCol w:w="2543"/>
        <w:gridCol w:w="2573"/>
      </w:tblGrid>
      <w:tr w:rsidR="001E14B0" w:rsidTr="00A246B9"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Массив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Экземпляр класса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Константа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Выражение</w:t>
            </w:r>
          </w:p>
        </w:tc>
      </w:tr>
    </w:tbl>
    <w:p w:rsidR="001E14B0" w:rsidRDefault="001E14B0" w:rsidP="001E14B0">
      <w:pPr>
        <w:ind w:left="142"/>
        <w:rPr>
          <w:rFonts w:ascii="Times New Roman" w:hAnsi="Times New Roman"/>
          <w:b/>
          <w:bCs/>
          <w:sz w:val="24"/>
          <w:szCs w:val="24"/>
        </w:rPr>
      </w:pPr>
    </w:p>
    <w:p w:rsidR="001E14B0" w:rsidRDefault="001E14B0" w:rsidP="001E14B0">
      <w:pPr>
        <w:ind w:left="142"/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>Может ли метод быть описан в объявлении класса?</w:t>
      </w:r>
    </w:p>
    <w:tbl>
      <w:tblPr>
        <w:tblW w:w="0" w:type="auto"/>
        <w:tblInd w:w="-15" w:type="dxa"/>
        <w:tblLayout w:type="fixed"/>
        <w:tblLook w:val="0000"/>
      </w:tblPr>
      <w:tblGrid>
        <w:gridCol w:w="2544"/>
        <w:gridCol w:w="2543"/>
        <w:gridCol w:w="2543"/>
        <w:gridCol w:w="2573"/>
      </w:tblGrid>
      <w:tr w:rsidR="001E14B0" w:rsidTr="00A246B9"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Да, каждый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Нет, никакой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Да, некоторые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14B0" w:rsidRDefault="001E14B0" w:rsidP="00A246B9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E14B0" w:rsidRDefault="001E14B0" w:rsidP="001E14B0">
      <w:pPr>
        <w:ind w:left="142"/>
        <w:rPr>
          <w:rFonts w:ascii="Times New Roman" w:hAnsi="Times New Roman"/>
          <w:b/>
          <w:bCs/>
          <w:sz w:val="24"/>
          <w:szCs w:val="24"/>
        </w:rPr>
      </w:pPr>
    </w:p>
    <w:p w:rsidR="001E14B0" w:rsidRDefault="001E14B0" w:rsidP="001E14B0">
      <w:pPr>
        <w:ind w:left="142"/>
      </w:pPr>
      <w:r>
        <w:rPr>
          <w:rFonts w:ascii="Times New Roman" w:hAnsi="Times New Roman"/>
          <w:b/>
          <w:bCs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Вызов методов класса возможен</w:t>
      </w:r>
    </w:p>
    <w:tbl>
      <w:tblPr>
        <w:tblW w:w="0" w:type="auto"/>
        <w:tblInd w:w="-15" w:type="dxa"/>
        <w:tblLayout w:type="fixed"/>
        <w:tblLook w:val="0000"/>
      </w:tblPr>
      <w:tblGrid>
        <w:gridCol w:w="2544"/>
        <w:gridCol w:w="2543"/>
        <w:gridCol w:w="2543"/>
        <w:gridCol w:w="2573"/>
      </w:tblGrid>
      <w:tr w:rsidR="001E14B0" w:rsidTr="00A246B9"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Через экземпляр класса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Через имя класса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Напрямую через имя метода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14B0" w:rsidRDefault="001E14B0" w:rsidP="00A246B9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E14B0" w:rsidRDefault="001E14B0" w:rsidP="001E14B0">
      <w:pPr>
        <w:ind w:left="142"/>
        <w:rPr>
          <w:rFonts w:ascii="Times New Roman" w:hAnsi="Times New Roman"/>
          <w:b/>
          <w:bCs/>
          <w:sz w:val="24"/>
          <w:szCs w:val="24"/>
        </w:rPr>
      </w:pPr>
    </w:p>
    <w:p w:rsidR="001E14B0" w:rsidRDefault="001E14B0" w:rsidP="001E14B0">
      <w:pPr>
        <w:ind w:left="142"/>
      </w:pPr>
      <w:r>
        <w:rPr>
          <w:rFonts w:ascii="Times New Roman" w:hAnsi="Times New Roman"/>
          <w:b/>
          <w:bCs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>Если в описании класса явно не указан спецификатор доступа, то по-умолчанию он</w:t>
      </w:r>
    </w:p>
    <w:tbl>
      <w:tblPr>
        <w:tblW w:w="0" w:type="auto"/>
        <w:tblInd w:w="-15" w:type="dxa"/>
        <w:tblLayout w:type="fixed"/>
        <w:tblLook w:val="0000"/>
      </w:tblPr>
      <w:tblGrid>
        <w:gridCol w:w="2544"/>
        <w:gridCol w:w="2543"/>
        <w:gridCol w:w="2543"/>
        <w:gridCol w:w="2573"/>
      </w:tblGrid>
      <w:tr w:rsidR="001E14B0" w:rsidTr="00A246B9"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  <w:lang w:val="en-US"/>
              </w:rPr>
              <w:t>Private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Protected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Public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14B0" w:rsidRDefault="001E14B0" w:rsidP="00A246B9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E14B0" w:rsidRDefault="001E14B0" w:rsidP="001E14B0">
      <w:pPr>
        <w:ind w:left="142"/>
        <w:rPr>
          <w:rFonts w:ascii="Times New Roman" w:hAnsi="Times New Roman"/>
          <w:b/>
          <w:bCs/>
          <w:sz w:val="24"/>
          <w:szCs w:val="24"/>
        </w:rPr>
      </w:pPr>
    </w:p>
    <w:p w:rsidR="001E14B0" w:rsidRDefault="001E14B0" w:rsidP="001E14B0">
      <w:pPr>
        <w:ind w:left="142"/>
      </w:pPr>
      <w:r>
        <w:rPr>
          <w:rFonts w:ascii="Times New Roman" w:hAnsi="Times New Roman"/>
          <w:b/>
          <w:bCs/>
          <w:sz w:val="24"/>
          <w:szCs w:val="24"/>
        </w:rPr>
        <w:t xml:space="preserve">11. </w:t>
      </w:r>
      <w:r>
        <w:rPr>
          <w:rFonts w:ascii="Times New Roman" w:hAnsi="Times New Roman"/>
          <w:sz w:val="24"/>
          <w:szCs w:val="24"/>
        </w:rPr>
        <w:t>Когда при использовании ссылки может возникнуть анонимный объект?</w:t>
      </w:r>
    </w:p>
    <w:tbl>
      <w:tblPr>
        <w:tblW w:w="0" w:type="auto"/>
        <w:tblInd w:w="-15" w:type="dxa"/>
        <w:tblLayout w:type="fixed"/>
        <w:tblLook w:val="0000"/>
      </w:tblPr>
      <w:tblGrid>
        <w:gridCol w:w="2544"/>
        <w:gridCol w:w="2543"/>
        <w:gridCol w:w="2543"/>
        <w:gridCol w:w="2573"/>
      </w:tblGrid>
      <w:tr w:rsidR="001E14B0" w:rsidTr="00A246B9"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Когда тип ссылки не совпадает с типом объекта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Когда устанавливается ссылка на динамический объект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14B0" w:rsidRDefault="001E14B0" w:rsidP="00A246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14B0" w:rsidRDefault="001E14B0" w:rsidP="001E14B0">
      <w:pPr>
        <w:ind w:left="142"/>
        <w:rPr>
          <w:rFonts w:ascii="Times New Roman" w:hAnsi="Times New Roman"/>
          <w:b/>
          <w:bCs/>
          <w:sz w:val="24"/>
          <w:szCs w:val="24"/>
        </w:rPr>
      </w:pPr>
    </w:p>
    <w:p w:rsidR="001E14B0" w:rsidRDefault="001E14B0" w:rsidP="001E14B0">
      <w:pPr>
        <w:ind w:left="142"/>
      </w:pPr>
      <w:r>
        <w:rPr>
          <w:rFonts w:ascii="Times New Roman" w:hAnsi="Times New Roman"/>
          <w:b/>
          <w:bCs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>В чем особенность использования параметров функции по-умолчанию?</w:t>
      </w:r>
    </w:p>
    <w:tbl>
      <w:tblPr>
        <w:tblW w:w="0" w:type="auto"/>
        <w:tblInd w:w="-15" w:type="dxa"/>
        <w:tblLayout w:type="fixed"/>
        <w:tblLook w:val="0000"/>
      </w:tblPr>
      <w:tblGrid>
        <w:gridCol w:w="2544"/>
        <w:gridCol w:w="2543"/>
        <w:gridCol w:w="2543"/>
        <w:gridCol w:w="2573"/>
      </w:tblGrid>
      <w:tr w:rsidR="001E14B0" w:rsidTr="00A246B9"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Нет особенностей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Параметры должны располагаться слева направо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Параметры должны располагаться справа налево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14B0" w:rsidRDefault="001E14B0" w:rsidP="00A246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14B0" w:rsidRDefault="001E14B0" w:rsidP="001E14B0">
      <w:pPr>
        <w:ind w:left="142"/>
        <w:rPr>
          <w:rFonts w:ascii="Times New Roman" w:hAnsi="Times New Roman"/>
          <w:b/>
          <w:bCs/>
          <w:sz w:val="24"/>
          <w:szCs w:val="24"/>
        </w:rPr>
      </w:pPr>
    </w:p>
    <w:p w:rsidR="001E14B0" w:rsidRDefault="001E14B0" w:rsidP="001E14B0">
      <w:pPr>
        <w:ind w:left="142"/>
      </w:pPr>
      <w:r>
        <w:rPr>
          <w:rFonts w:ascii="Times New Roman" w:hAnsi="Times New Roman"/>
          <w:bCs/>
          <w:sz w:val="24"/>
          <w:szCs w:val="24"/>
        </w:rPr>
        <w:t>Правильные ответы: 3</w:t>
      </w:r>
    </w:p>
    <w:p w:rsidR="001E14B0" w:rsidRDefault="001E14B0" w:rsidP="001E14B0">
      <w:pPr>
        <w:ind w:left="142"/>
      </w:pPr>
      <w:r>
        <w:rPr>
          <w:rFonts w:ascii="Times New Roman" w:hAnsi="Times New Roman"/>
          <w:b/>
          <w:bCs/>
          <w:sz w:val="24"/>
          <w:szCs w:val="24"/>
        </w:rPr>
        <w:t xml:space="preserve">13. </w:t>
      </w:r>
      <w:r>
        <w:rPr>
          <w:rFonts w:ascii="Times New Roman" w:hAnsi="Times New Roman"/>
          <w:sz w:val="24"/>
          <w:szCs w:val="24"/>
        </w:rPr>
        <w:t>Выберите правильные утверждения</w:t>
      </w:r>
    </w:p>
    <w:tbl>
      <w:tblPr>
        <w:tblW w:w="0" w:type="auto"/>
        <w:tblInd w:w="-15" w:type="dxa"/>
        <w:tblLayout w:type="fixed"/>
        <w:tblLook w:val="0000"/>
      </w:tblPr>
      <w:tblGrid>
        <w:gridCol w:w="2544"/>
        <w:gridCol w:w="2543"/>
        <w:gridCol w:w="2543"/>
        <w:gridCol w:w="2573"/>
      </w:tblGrid>
      <w:tr w:rsidR="001E14B0" w:rsidTr="00A246B9"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Метод класса, перегружающий бинарную операцию,  должен иметь два параметра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Метод класса, перегружающий бинарную операцию,  должен иметь один параметр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Метод класса, перегружающий бинарную операцию,  не должен иметь параметров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14B0" w:rsidRDefault="001E14B0" w:rsidP="00A246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14B0" w:rsidRDefault="001E14B0" w:rsidP="001E14B0">
      <w:pPr>
        <w:ind w:left="1080"/>
      </w:pPr>
      <w:r>
        <w:rPr>
          <w:rFonts w:ascii="Times New Roman" w:hAnsi="Times New Roman"/>
          <w:b/>
          <w:i/>
          <w:sz w:val="24"/>
          <w:szCs w:val="24"/>
        </w:rPr>
        <w:t>Критерий оценивания результатов тестирования</w:t>
      </w:r>
    </w:p>
    <w:tbl>
      <w:tblPr>
        <w:tblW w:w="0" w:type="auto"/>
        <w:tblInd w:w="-15" w:type="dxa"/>
        <w:tblLayout w:type="fixed"/>
        <w:tblLook w:val="0000"/>
      </w:tblPr>
      <w:tblGrid>
        <w:gridCol w:w="3380"/>
        <w:gridCol w:w="3408"/>
      </w:tblGrid>
      <w:tr w:rsidR="001E14B0" w:rsidTr="00A246B9"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pPr>
              <w:jc w:val="both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Баллы, %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14B0" w:rsidRDefault="001E14B0" w:rsidP="00A246B9">
            <w:pPr>
              <w:jc w:val="both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Оценка</w:t>
            </w:r>
          </w:p>
        </w:tc>
      </w:tr>
      <w:tr w:rsidR="001E14B0" w:rsidTr="00A246B9"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pPr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99-100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14B0" w:rsidRDefault="001E14B0" w:rsidP="00A246B9">
            <w:pPr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Превосходно</w:t>
            </w:r>
          </w:p>
        </w:tc>
      </w:tr>
      <w:tr w:rsidR="001E14B0" w:rsidTr="00A246B9"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pPr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91-98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14B0" w:rsidRDefault="001E14B0" w:rsidP="00A246B9">
            <w:pPr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Отлично</w:t>
            </w:r>
          </w:p>
        </w:tc>
      </w:tr>
      <w:tr w:rsidR="001E14B0" w:rsidTr="00A246B9"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pPr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86-90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14B0" w:rsidRDefault="001E14B0" w:rsidP="00A246B9">
            <w:pPr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Очень хорошо</w:t>
            </w:r>
          </w:p>
        </w:tc>
      </w:tr>
      <w:tr w:rsidR="001E14B0" w:rsidTr="00A246B9"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pPr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71-85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14B0" w:rsidRDefault="001E14B0" w:rsidP="00A246B9">
            <w:pPr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Хорошо</w:t>
            </w:r>
          </w:p>
        </w:tc>
      </w:tr>
      <w:tr w:rsidR="001E14B0" w:rsidTr="00A246B9"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pPr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51-70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14B0" w:rsidRDefault="001E14B0" w:rsidP="00A246B9">
            <w:pPr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Удовлетворительно</w:t>
            </w:r>
          </w:p>
        </w:tc>
      </w:tr>
      <w:tr w:rsidR="001E14B0" w:rsidTr="00A246B9"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pPr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31-50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14B0" w:rsidRDefault="001E14B0" w:rsidP="00A246B9">
            <w:pPr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Неудовлетворительно</w:t>
            </w:r>
          </w:p>
        </w:tc>
      </w:tr>
      <w:tr w:rsidR="001E14B0" w:rsidTr="00A246B9"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pPr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0-30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14B0" w:rsidRDefault="001E14B0" w:rsidP="00A246B9">
            <w:pPr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Плохо</w:t>
            </w:r>
          </w:p>
        </w:tc>
      </w:tr>
    </w:tbl>
    <w:p w:rsidR="001E14B0" w:rsidRDefault="001E14B0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b/>
          <w:sz w:val="24"/>
          <w:szCs w:val="24"/>
        </w:rPr>
      </w:pPr>
      <w:r w:rsidRPr="00C0246C">
        <w:rPr>
          <w:rFonts w:ascii="Times New Roman" w:hAnsi="Times New Roman"/>
          <w:b/>
          <w:sz w:val="24"/>
          <w:szCs w:val="24"/>
        </w:rPr>
        <w:t>Образец экзаменационного билета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b/>
          <w:sz w:val="24"/>
          <w:szCs w:val="24"/>
        </w:rPr>
      </w:pPr>
    </w:p>
    <w:p w:rsidR="000E1E2A" w:rsidRPr="00C0246C" w:rsidRDefault="000E1E2A" w:rsidP="000E1E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Национальный исследовательский Нижегородский государственный университет</w:t>
      </w:r>
    </w:p>
    <w:p w:rsidR="000E1E2A" w:rsidRPr="00C0246C" w:rsidRDefault="000E1E2A" w:rsidP="000E1E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им. Н.И. Лобачевского</w:t>
      </w:r>
    </w:p>
    <w:p w:rsidR="000E1E2A" w:rsidRPr="00C0246C" w:rsidRDefault="000E1E2A" w:rsidP="000E1E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Институт  ИИТММ</w:t>
      </w:r>
    </w:p>
    <w:p w:rsidR="000E1E2A" w:rsidRPr="00C0246C" w:rsidRDefault="000E1E2A" w:rsidP="000E1E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Кафедра Программная инженерия</w:t>
      </w:r>
    </w:p>
    <w:p w:rsidR="000E1E2A" w:rsidRPr="00C0246C" w:rsidRDefault="000E1E2A" w:rsidP="000E1E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Дисциплина Алгоритмы и структуры данных</w:t>
      </w:r>
    </w:p>
    <w:p w:rsidR="000E1E2A" w:rsidRPr="00C0246C" w:rsidRDefault="000E1E2A" w:rsidP="000E1E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1E2A" w:rsidRPr="00C0246C" w:rsidRDefault="000E1E2A" w:rsidP="000E1E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ЭКЗАМЕНАЦИОННЫЙ БИЛЕТ № 1</w:t>
      </w:r>
    </w:p>
    <w:p w:rsidR="000E1E2A" w:rsidRPr="00C0246C" w:rsidRDefault="000E1E2A" w:rsidP="000E1E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1E2A" w:rsidRPr="00C0246C" w:rsidRDefault="000E1E2A" w:rsidP="000E1E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1. Технологии программирования: структурное, модульное, ООП. Общее описание.</w:t>
      </w:r>
    </w:p>
    <w:p w:rsidR="000E1E2A" w:rsidRPr="00C0246C" w:rsidRDefault="000E1E2A" w:rsidP="000E1E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2. Понятие структуры данных (СД). Схема и экземпляр СД. Примеры: вектор, матрица. Понятие структуры хранения. Примеры.</w:t>
      </w:r>
    </w:p>
    <w:p w:rsidR="000E1E2A" w:rsidRPr="00C0246C" w:rsidRDefault="000E1E2A" w:rsidP="000E1E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E2A" w:rsidRPr="00C0246C" w:rsidRDefault="000E1E2A" w:rsidP="000E1E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Зав. кафедрой ___________________</w:t>
      </w:r>
    </w:p>
    <w:p w:rsidR="000E1E2A" w:rsidRDefault="000E1E2A" w:rsidP="000E1E2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Экзаменатор____________________</w:t>
      </w:r>
    </w:p>
    <w:p w:rsidR="000E1E2A" w:rsidRDefault="000E1E2A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C2780B" w:rsidRPr="00F52D95" w:rsidRDefault="00C2780B" w:rsidP="008D7FDC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F64CB8" w:rsidRPr="00B05939" w:rsidRDefault="00CD0D2F" w:rsidP="009D72AB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22100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1E14B0" w:rsidRDefault="001E14B0" w:rsidP="001E14B0">
      <w:pPr>
        <w:shd w:val="clear" w:color="auto" w:fill="FFFFFF"/>
      </w:pPr>
      <w:r>
        <w:rPr>
          <w:rFonts w:ascii="Times New Roman" w:hAnsi="Times New Roman"/>
          <w:sz w:val="24"/>
          <w:szCs w:val="24"/>
        </w:rPr>
        <w:t>а) основная литература:</w:t>
      </w:r>
    </w:p>
    <w:p w:rsidR="001E14B0" w:rsidRDefault="001E14B0" w:rsidP="001E14B0">
      <w:pPr>
        <w:pStyle w:val="1"/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Керниган Б., Ритчи Д. Язык программирования Си. - М. Финансы и статистика, 1992; СПб.: «Невский Диалект», 2001,2004. – 352с.  (16 экз.)</w:t>
      </w:r>
    </w:p>
    <w:p w:rsidR="001E14B0" w:rsidRDefault="001E14B0" w:rsidP="001E14B0">
      <w:pPr>
        <w:pStyle w:val="1"/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Павловская Т.А. C/C++. Программирование на языке высокого уровня. – СПб.: Питер, 2002, 2004, 2007, 2010, 2011, 2016. – 461с. (16 экз.)</w:t>
      </w:r>
    </w:p>
    <w:p w:rsidR="001E14B0" w:rsidRDefault="001E14B0" w:rsidP="001E14B0">
      <w:pPr>
        <w:spacing w:after="0"/>
      </w:pPr>
      <w:r>
        <w:rPr>
          <w:rFonts w:ascii="Times New Roman" w:hAnsi="Times New Roman"/>
          <w:sz w:val="24"/>
          <w:szCs w:val="24"/>
        </w:rPr>
        <w:t>б) дополнительная литература:</w:t>
      </w:r>
      <w:bookmarkStart w:id="1" w:name="lit_knuth"/>
      <w:bookmarkEnd w:id="1"/>
    </w:p>
    <w:p w:rsidR="001E14B0" w:rsidRDefault="001E14B0" w:rsidP="001E14B0">
      <w:pPr>
        <w:spacing w:after="0"/>
      </w:pPr>
      <w:r>
        <w:rPr>
          <w:rFonts w:ascii="Times New Roman" w:hAnsi="Times New Roman"/>
          <w:sz w:val="24"/>
          <w:szCs w:val="24"/>
        </w:rPr>
        <w:t>1. Фомина И.А. Методические указания по курсу "Язык программирования СИ" (разделы: указатели, массивы, функции). - Нижний Новгород: ННГУ им. Н.И. Лобачевского, 2005. - 42 с. [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unn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books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resources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html</w:t>
      </w:r>
      <w:r>
        <w:rPr>
          <w:rFonts w:ascii="Times New Roman" w:hAnsi="Times New Roman"/>
          <w:sz w:val="24"/>
          <w:szCs w:val="24"/>
        </w:rPr>
        <w:t xml:space="preserve">, рег. номер </w:t>
      </w:r>
      <w:r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</w:rPr>
        <w:t>958.15.08</w:t>
      </w:r>
      <w:r>
        <w:rPr>
          <w:rFonts w:ascii="Times New Roman" w:hAnsi="Times New Roman"/>
          <w:sz w:val="24"/>
          <w:szCs w:val="24"/>
        </w:rPr>
        <w:t>]</w:t>
      </w:r>
    </w:p>
    <w:p w:rsidR="001E14B0" w:rsidRDefault="001E14B0" w:rsidP="001E14B0">
      <w:pPr>
        <w:spacing w:after="0"/>
        <w:ind w:right="-284" w:hanging="142"/>
      </w:pPr>
      <w:r>
        <w:rPr>
          <w:rFonts w:ascii="Times New Roman" w:hAnsi="Times New Roman"/>
          <w:sz w:val="24"/>
          <w:szCs w:val="24"/>
        </w:rPr>
        <w:t xml:space="preserve">в) программное обеспечение и Интернет-ресурсы </w:t>
      </w:r>
    </w:p>
    <w:p w:rsidR="001E14B0" w:rsidRDefault="001E14B0" w:rsidP="001E14B0">
      <w:pPr>
        <w:numPr>
          <w:ilvl w:val="0"/>
          <w:numId w:val="15"/>
        </w:numPr>
        <w:suppressAutoHyphens/>
        <w:spacing w:after="0"/>
        <w:ind w:right="-284"/>
      </w:pPr>
      <w:r>
        <w:rPr>
          <w:rFonts w:ascii="Times New Roman" w:hAnsi="Times New Roman"/>
          <w:sz w:val="24"/>
          <w:szCs w:val="24"/>
        </w:rPr>
        <w:t>Microsoft Visual Studio 2010-2015</w:t>
      </w:r>
    </w:p>
    <w:p w:rsidR="00B748B7" w:rsidRDefault="00B748B7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:rsidR="00C2780B" w:rsidRPr="00F52D95" w:rsidRDefault="00C2780B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:rsidR="001E3215" w:rsidRPr="001E3215" w:rsidRDefault="00CD0D2F" w:rsidP="0017446C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17446C">
        <w:rPr>
          <w:rFonts w:ascii="Times New Roman" w:hAnsi="Times New Roman"/>
          <w:b/>
          <w:sz w:val="24"/>
          <w:szCs w:val="24"/>
        </w:rPr>
        <w:t>.</w:t>
      </w:r>
      <w:r w:rsidR="001E3215"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1E3215" w:rsidRPr="007E1B5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обучения:</w:t>
      </w:r>
      <w:r w:rsidRPr="007E1B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 </w:t>
      </w:r>
    </w:p>
    <w:p w:rsidR="001E3215" w:rsidRDefault="001E3215" w:rsidP="004875A9">
      <w:pPr>
        <w:jc w:val="both"/>
        <w:rPr>
          <w:rFonts w:ascii="Times New Roman" w:hAnsi="Times New Roman"/>
          <w:sz w:val="24"/>
          <w:szCs w:val="24"/>
        </w:rPr>
      </w:pPr>
    </w:p>
    <w:p w:rsidR="00C2780B" w:rsidRDefault="00C2780B" w:rsidP="004875A9">
      <w:pPr>
        <w:jc w:val="both"/>
        <w:rPr>
          <w:rFonts w:ascii="Times New Roman" w:hAnsi="Times New Roman"/>
          <w:sz w:val="24"/>
          <w:szCs w:val="24"/>
        </w:rPr>
      </w:pPr>
    </w:p>
    <w:p w:rsidR="00A23C99" w:rsidRDefault="00A23C99" w:rsidP="00A23C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Программа составлена в соответствии с требованиями ОС ННГУ по направлению подготовки </w:t>
      </w:r>
      <w:r>
        <w:rPr>
          <w:rFonts w:ascii="Times New Roman" w:eastAsia="Calibri" w:hAnsi="Times New Roman"/>
          <w:sz w:val="24"/>
          <w:szCs w:val="24"/>
        </w:rPr>
        <w:t>01.03.02 Прикладная математика и информатика</w:t>
      </w:r>
    </w:p>
    <w:p w:rsidR="001E14B0" w:rsidRDefault="001E14B0" w:rsidP="001E14B0">
      <w:pPr>
        <w:rPr>
          <w:rFonts w:ascii="Times New Roman" w:hAnsi="Times New Roman"/>
          <w:sz w:val="24"/>
          <w:szCs w:val="24"/>
        </w:rPr>
      </w:pPr>
    </w:p>
    <w:p w:rsidR="001E14B0" w:rsidRDefault="001E14B0" w:rsidP="001E14B0">
      <w:r>
        <w:rPr>
          <w:rFonts w:ascii="Times New Roman" w:hAnsi="Times New Roman"/>
          <w:sz w:val="24"/>
          <w:szCs w:val="24"/>
        </w:rPr>
        <w:t>Автор (ы) _____________________Штанюк А.А.______</w:t>
      </w:r>
    </w:p>
    <w:p w:rsidR="001E14B0" w:rsidRDefault="001E14B0" w:rsidP="001E14B0">
      <w:r>
        <w:rPr>
          <w:rFonts w:ascii="Times New Roman" w:hAnsi="Times New Roman"/>
          <w:sz w:val="24"/>
          <w:szCs w:val="24"/>
        </w:rPr>
        <w:t>Рецензент (ы) ________________________</w:t>
      </w:r>
    </w:p>
    <w:p w:rsidR="001E14B0" w:rsidRDefault="001E14B0" w:rsidP="001E14B0">
      <w:r>
        <w:rPr>
          <w:rFonts w:ascii="Times New Roman" w:hAnsi="Times New Roman"/>
          <w:sz w:val="24"/>
          <w:szCs w:val="24"/>
        </w:rPr>
        <w:t>Заведующий кафедрой_________________Гергель В.П.________</w:t>
      </w:r>
    </w:p>
    <w:p w:rsidR="001E14B0" w:rsidRDefault="001E14B0" w:rsidP="001E14B0">
      <w:pPr>
        <w:spacing w:after="0"/>
        <w:rPr>
          <w:rFonts w:ascii="Times New Roman" w:hAnsi="Times New Roman"/>
          <w:sz w:val="24"/>
          <w:szCs w:val="24"/>
        </w:rPr>
      </w:pPr>
    </w:p>
    <w:p w:rsidR="002E3D66" w:rsidRDefault="002E3D66" w:rsidP="002E3D66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  от 02.06.2021 года, протокол № 8.</w:t>
      </w:r>
    </w:p>
    <w:p w:rsidR="00FF1285" w:rsidRPr="006F62D7" w:rsidRDefault="00FF1285" w:rsidP="001E14B0">
      <w:pPr>
        <w:jc w:val="both"/>
        <w:rPr>
          <w:rFonts w:ascii="Times New Roman" w:hAnsi="Times New Roman"/>
          <w:sz w:val="24"/>
          <w:szCs w:val="24"/>
        </w:rPr>
      </w:pPr>
    </w:p>
    <w:sectPr w:rsidR="00FF1285" w:rsidRPr="006F62D7" w:rsidSect="001D64EC">
      <w:footerReference w:type="even" r:id="rId8"/>
      <w:footerReference w:type="default" r:id="rId9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FF3" w:rsidRDefault="00E11FF3">
      <w:r>
        <w:separator/>
      </w:r>
    </w:p>
  </w:endnote>
  <w:endnote w:type="continuationSeparator" w:id="1">
    <w:p w:rsidR="00E11FF3" w:rsidRDefault="00E11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513E13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95B9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5B91" w:rsidRDefault="00095B91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513E13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95B9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E3D66">
      <w:rPr>
        <w:rStyle w:val="a8"/>
        <w:noProof/>
      </w:rPr>
      <w:t>14</w:t>
    </w:r>
    <w:r>
      <w:rPr>
        <w:rStyle w:val="a8"/>
      </w:rPr>
      <w:fldChar w:fldCharType="end"/>
    </w:r>
  </w:p>
  <w:p w:rsidR="00095B91" w:rsidRDefault="00095B91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FF3" w:rsidRDefault="00E11FF3">
      <w:r>
        <w:separator/>
      </w:r>
    </w:p>
  </w:footnote>
  <w:footnote w:type="continuationSeparator" w:id="1">
    <w:p w:rsidR="00E11FF3" w:rsidRDefault="00E11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sz w:val="28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25C2DEDA"/>
    <w:name w:val="WW8Num7"/>
    <w:lvl w:ilvl="0">
      <w:start w:val="30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9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1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3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15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6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7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0"/>
  </w:num>
  <w:num w:numId="5">
    <w:abstractNumId w:val="6"/>
  </w:num>
  <w:num w:numId="6">
    <w:abstractNumId w:val="18"/>
  </w:num>
  <w:num w:numId="7">
    <w:abstractNumId w:val="9"/>
  </w:num>
  <w:num w:numId="8">
    <w:abstractNumId w:val="8"/>
  </w:num>
  <w:num w:numId="9">
    <w:abstractNumId w:val="14"/>
  </w:num>
  <w:num w:numId="10">
    <w:abstractNumId w:val="16"/>
  </w:num>
  <w:num w:numId="11">
    <w:abstractNumId w:val="7"/>
  </w:num>
  <w:num w:numId="12">
    <w:abstractNumId w:val="15"/>
  </w:num>
  <w:num w:numId="13">
    <w:abstractNumId w:val="13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64CB8"/>
    <w:rsid w:val="00004E7E"/>
    <w:rsid w:val="00007E0A"/>
    <w:rsid w:val="00013BA6"/>
    <w:rsid w:val="0002192E"/>
    <w:rsid w:val="00031404"/>
    <w:rsid w:val="00032657"/>
    <w:rsid w:val="00053313"/>
    <w:rsid w:val="0005785E"/>
    <w:rsid w:val="000626BE"/>
    <w:rsid w:val="00066E4A"/>
    <w:rsid w:val="00077C94"/>
    <w:rsid w:val="00093090"/>
    <w:rsid w:val="0009357B"/>
    <w:rsid w:val="00095B91"/>
    <w:rsid w:val="000B6195"/>
    <w:rsid w:val="000C1994"/>
    <w:rsid w:val="000C2BAD"/>
    <w:rsid w:val="000E1E2A"/>
    <w:rsid w:val="000F2EF1"/>
    <w:rsid w:val="0010364D"/>
    <w:rsid w:val="00130028"/>
    <w:rsid w:val="0016108A"/>
    <w:rsid w:val="0017446C"/>
    <w:rsid w:val="00180D6A"/>
    <w:rsid w:val="001B550E"/>
    <w:rsid w:val="001B7663"/>
    <w:rsid w:val="001C3C91"/>
    <w:rsid w:val="001C492C"/>
    <w:rsid w:val="001C7396"/>
    <w:rsid w:val="001D068D"/>
    <w:rsid w:val="001D64EC"/>
    <w:rsid w:val="001E138D"/>
    <w:rsid w:val="001E14B0"/>
    <w:rsid w:val="001E3215"/>
    <w:rsid w:val="001E53D1"/>
    <w:rsid w:val="001F243C"/>
    <w:rsid w:val="001F33D1"/>
    <w:rsid w:val="001F6699"/>
    <w:rsid w:val="002001D3"/>
    <w:rsid w:val="00203CD8"/>
    <w:rsid w:val="002141BE"/>
    <w:rsid w:val="002230DF"/>
    <w:rsid w:val="00227E79"/>
    <w:rsid w:val="00237611"/>
    <w:rsid w:val="00242B00"/>
    <w:rsid w:val="0024401A"/>
    <w:rsid w:val="00260071"/>
    <w:rsid w:val="00292A4E"/>
    <w:rsid w:val="00293515"/>
    <w:rsid w:val="002A1EB5"/>
    <w:rsid w:val="002B2163"/>
    <w:rsid w:val="002E3D66"/>
    <w:rsid w:val="003078C1"/>
    <w:rsid w:val="00324F8D"/>
    <w:rsid w:val="00327E30"/>
    <w:rsid w:val="00333445"/>
    <w:rsid w:val="003416CD"/>
    <w:rsid w:val="00343BCA"/>
    <w:rsid w:val="0035783F"/>
    <w:rsid w:val="00380444"/>
    <w:rsid w:val="00380B09"/>
    <w:rsid w:val="0038490F"/>
    <w:rsid w:val="003A454B"/>
    <w:rsid w:val="003C0479"/>
    <w:rsid w:val="003C7605"/>
    <w:rsid w:val="003E0A17"/>
    <w:rsid w:val="003E37E8"/>
    <w:rsid w:val="003E4571"/>
    <w:rsid w:val="003E5334"/>
    <w:rsid w:val="003E6CA9"/>
    <w:rsid w:val="003F5B5B"/>
    <w:rsid w:val="004050E2"/>
    <w:rsid w:val="0041590A"/>
    <w:rsid w:val="00421FC5"/>
    <w:rsid w:val="00423593"/>
    <w:rsid w:val="004307DD"/>
    <w:rsid w:val="0043159F"/>
    <w:rsid w:val="00446C86"/>
    <w:rsid w:val="0046760F"/>
    <w:rsid w:val="00467DED"/>
    <w:rsid w:val="00472D68"/>
    <w:rsid w:val="00477260"/>
    <w:rsid w:val="0048681E"/>
    <w:rsid w:val="004875A9"/>
    <w:rsid w:val="004B33BB"/>
    <w:rsid w:val="004B76EF"/>
    <w:rsid w:val="004C6F07"/>
    <w:rsid w:val="004F069C"/>
    <w:rsid w:val="004F0C76"/>
    <w:rsid w:val="00507CC7"/>
    <w:rsid w:val="00513E13"/>
    <w:rsid w:val="00515CED"/>
    <w:rsid w:val="00524421"/>
    <w:rsid w:val="00530592"/>
    <w:rsid w:val="00535A1E"/>
    <w:rsid w:val="00535E47"/>
    <w:rsid w:val="005378EB"/>
    <w:rsid w:val="005428F3"/>
    <w:rsid w:val="00564EA6"/>
    <w:rsid w:val="005A2253"/>
    <w:rsid w:val="005A59A6"/>
    <w:rsid w:val="005B2D4E"/>
    <w:rsid w:val="005C18AF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64805"/>
    <w:rsid w:val="0067366E"/>
    <w:rsid w:val="00680013"/>
    <w:rsid w:val="006A0696"/>
    <w:rsid w:val="006A4AA8"/>
    <w:rsid w:val="006B772B"/>
    <w:rsid w:val="006E1F9D"/>
    <w:rsid w:val="006E3D05"/>
    <w:rsid w:val="006E3F86"/>
    <w:rsid w:val="006E4BF9"/>
    <w:rsid w:val="006E5AB0"/>
    <w:rsid w:val="006F49BC"/>
    <w:rsid w:val="006F62D7"/>
    <w:rsid w:val="00701ACF"/>
    <w:rsid w:val="00702F8A"/>
    <w:rsid w:val="00707E03"/>
    <w:rsid w:val="0071595E"/>
    <w:rsid w:val="00726F5F"/>
    <w:rsid w:val="007379E9"/>
    <w:rsid w:val="0075383D"/>
    <w:rsid w:val="00755F78"/>
    <w:rsid w:val="0076502C"/>
    <w:rsid w:val="007716F9"/>
    <w:rsid w:val="0077756B"/>
    <w:rsid w:val="00786EFA"/>
    <w:rsid w:val="00794DBD"/>
    <w:rsid w:val="007A770C"/>
    <w:rsid w:val="007B0FF2"/>
    <w:rsid w:val="007B140C"/>
    <w:rsid w:val="007B723F"/>
    <w:rsid w:val="007C1AB6"/>
    <w:rsid w:val="007C62D2"/>
    <w:rsid w:val="007C62F8"/>
    <w:rsid w:val="007C6520"/>
    <w:rsid w:val="007D6E92"/>
    <w:rsid w:val="007E1E90"/>
    <w:rsid w:val="007F4965"/>
    <w:rsid w:val="00823F46"/>
    <w:rsid w:val="008342EB"/>
    <w:rsid w:val="0084102D"/>
    <w:rsid w:val="00853AEA"/>
    <w:rsid w:val="00871158"/>
    <w:rsid w:val="008A74EF"/>
    <w:rsid w:val="008B4DD8"/>
    <w:rsid w:val="008B789D"/>
    <w:rsid w:val="008C7CFA"/>
    <w:rsid w:val="008D2B94"/>
    <w:rsid w:val="008D7FDC"/>
    <w:rsid w:val="008E548C"/>
    <w:rsid w:val="008E7DAD"/>
    <w:rsid w:val="00900F8D"/>
    <w:rsid w:val="009012A8"/>
    <w:rsid w:val="00901C10"/>
    <w:rsid w:val="00903519"/>
    <w:rsid w:val="009047BD"/>
    <w:rsid w:val="00921C9C"/>
    <w:rsid w:val="00925425"/>
    <w:rsid w:val="009257F7"/>
    <w:rsid w:val="0093745B"/>
    <w:rsid w:val="0096713D"/>
    <w:rsid w:val="00991BDB"/>
    <w:rsid w:val="009B255B"/>
    <w:rsid w:val="009B2923"/>
    <w:rsid w:val="009B6DC1"/>
    <w:rsid w:val="009D5FF9"/>
    <w:rsid w:val="009D72AB"/>
    <w:rsid w:val="009E65E1"/>
    <w:rsid w:val="00A23C99"/>
    <w:rsid w:val="00A246B9"/>
    <w:rsid w:val="00A2471B"/>
    <w:rsid w:val="00A30044"/>
    <w:rsid w:val="00A357FF"/>
    <w:rsid w:val="00A35D59"/>
    <w:rsid w:val="00A55147"/>
    <w:rsid w:val="00A63BDA"/>
    <w:rsid w:val="00A654BB"/>
    <w:rsid w:val="00A6696A"/>
    <w:rsid w:val="00A766E7"/>
    <w:rsid w:val="00A856CF"/>
    <w:rsid w:val="00A95ACA"/>
    <w:rsid w:val="00A9767E"/>
    <w:rsid w:val="00AA0BE9"/>
    <w:rsid w:val="00AB3717"/>
    <w:rsid w:val="00AD56D7"/>
    <w:rsid w:val="00AD6C41"/>
    <w:rsid w:val="00AE0D50"/>
    <w:rsid w:val="00AE69C7"/>
    <w:rsid w:val="00AF4E4E"/>
    <w:rsid w:val="00AF735A"/>
    <w:rsid w:val="00B01E04"/>
    <w:rsid w:val="00B04B40"/>
    <w:rsid w:val="00B05939"/>
    <w:rsid w:val="00B07C0E"/>
    <w:rsid w:val="00B1066B"/>
    <w:rsid w:val="00B141A0"/>
    <w:rsid w:val="00B17DA8"/>
    <w:rsid w:val="00B26C74"/>
    <w:rsid w:val="00B366FF"/>
    <w:rsid w:val="00B55C10"/>
    <w:rsid w:val="00B60800"/>
    <w:rsid w:val="00B748B7"/>
    <w:rsid w:val="00B80F7A"/>
    <w:rsid w:val="00B82C64"/>
    <w:rsid w:val="00B85C23"/>
    <w:rsid w:val="00B90675"/>
    <w:rsid w:val="00BA46AC"/>
    <w:rsid w:val="00BA5B67"/>
    <w:rsid w:val="00BA5CA1"/>
    <w:rsid w:val="00BC44DB"/>
    <w:rsid w:val="00BC54B0"/>
    <w:rsid w:val="00C2780B"/>
    <w:rsid w:val="00C33E34"/>
    <w:rsid w:val="00C92B94"/>
    <w:rsid w:val="00CA1E5F"/>
    <w:rsid w:val="00CA6632"/>
    <w:rsid w:val="00CB5530"/>
    <w:rsid w:val="00CB78BF"/>
    <w:rsid w:val="00CC02D7"/>
    <w:rsid w:val="00CC530B"/>
    <w:rsid w:val="00CD0D2F"/>
    <w:rsid w:val="00D00C4F"/>
    <w:rsid w:val="00D25FA8"/>
    <w:rsid w:val="00D35118"/>
    <w:rsid w:val="00D442AC"/>
    <w:rsid w:val="00D46F44"/>
    <w:rsid w:val="00D76CA7"/>
    <w:rsid w:val="00D8624A"/>
    <w:rsid w:val="00DA5574"/>
    <w:rsid w:val="00DC0331"/>
    <w:rsid w:val="00DC72EA"/>
    <w:rsid w:val="00DD2E8E"/>
    <w:rsid w:val="00DD7AA8"/>
    <w:rsid w:val="00DE137C"/>
    <w:rsid w:val="00DE63F9"/>
    <w:rsid w:val="00DF2B51"/>
    <w:rsid w:val="00E05A8F"/>
    <w:rsid w:val="00E10CBC"/>
    <w:rsid w:val="00E11FB5"/>
    <w:rsid w:val="00E11FF3"/>
    <w:rsid w:val="00E16FE8"/>
    <w:rsid w:val="00E21500"/>
    <w:rsid w:val="00E22A86"/>
    <w:rsid w:val="00E261D8"/>
    <w:rsid w:val="00E325E7"/>
    <w:rsid w:val="00E34B6E"/>
    <w:rsid w:val="00E37C70"/>
    <w:rsid w:val="00E40946"/>
    <w:rsid w:val="00E43F7D"/>
    <w:rsid w:val="00E509C9"/>
    <w:rsid w:val="00E57C8E"/>
    <w:rsid w:val="00E85ECD"/>
    <w:rsid w:val="00E906BC"/>
    <w:rsid w:val="00E93FC4"/>
    <w:rsid w:val="00E97CA7"/>
    <w:rsid w:val="00EE4B4F"/>
    <w:rsid w:val="00F007DF"/>
    <w:rsid w:val="00F30422"/>
    <w:rsid w:val="00F33067"/>
    <w:rsid w:val="00F42C66"/>
    <w:rsid w:val="00F432A2"/>
    <w:rsid w:val="00F52D95"/>
    <w:rsid w:val="00F56275"/>
    <w:rsid w:val="00F64CB8"/>
    <w:rsid w:val="00F726D7"/>
    <w:rsid w:val="00F825D9"/>
    <w:rsid w:val="00F83130"/>
    <w:rsid w:val="00F92D27"/>
    <w:rsid w:val="00FA3935"/>
    <w:rsid w:val="00FA4EBE"/>
    <w:rsid w:val="00FB6A14"/>
    <w:rsid w:val="00FC4D0D"/>
    <w:rsid w:val="00FC6EC8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character" w:styleId="ab">
    <w:name w:val="Hyperlink"/>
    <w:rsid w:val="004307DD"/>
    <w:rPr>
      <w:color w:val="0000FF"/>
      <w:u w:val="single"/>
    </w:rPr>
  </w:style>
  <w:style w:type="paragraph" w:customStyle="1" w:styleId="1">
    <w:name w:val="Нумерованный список1"/>
    <w:basedOn w:val="a"/>
    <w:rsid w:val="001E14B0"/>
    <w:pPr>
      <w:suppressAutoHyphens/>
      <w:ind w:left="644" w:hanging="360"/>
      <w:contextualSpacing/>
    </w:pPr>
    <w:rPr>
      <w:rFonts w:cs="Calibri"/>
      <w:lang w:eastAsia="zh-CN"/>
    </w:rPr>
  </w:style>
  <w:style w:type="paragraph" w:customStyle="1" w:styleId="-11">
    <w:name w:val="Цветной список - Акцент 11"/>
    <w:basedOn w:val="a"/>
    <w:uiPriority w:val="34"/>
    <w:qFormat/>
    <w:rsid w:val="000E1E2A"/>
    <w:pPr>
      <w:spacing w:after="0"/>
      <w:ind w:left="720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tuit.ru/studies/courses/1162/285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3484</Words>
  <Characters>19864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SPecialiST RePack</Company>
  <LinksUpToDate>false</LinksUpToDate>
  <CharactersWithSpaces>23302</CharactersWithSpaces>
  <SharedDoc>false</SharedDoc>
  <HLinks>
    <vt:vector size="18" baseType="variant">
      <vt:variant>
        <vt:i4>7340099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__RefHeading___Toc153335965</vt:lpwstr>
      </vt:variant>
      <vt:variant>
        <vt:i4>7340099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__RefHeading___Toc153335964</vt:lpwstr>
      </vt:variant>
      <vt:variant>
        <vt:i4>3145828</vt:i4>
      </vt:variant>
      <vt:variant>
        <vt:i4>0</vt:i4>
      </vt:variant>
      <vt:variant>
        <vt:i4>0</vt:i4>
      </vt:variant>
      <vt:variant>
        <vt:i4>5</vt:i4>
      </vt:variant>
      <vt:variant>
        <vt:lpwstr>http://www.intuit.ru/studies/courses/1162/285/info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Nikita</cp:lastModifiedBy>
  <cp:revision>4</cp:revision>
  <cp:lastPrinted>2015-07-16T08:02:00Z</cp:lastPrinted>
  <dcterms:created xsi:type="dcterms:W3CDTF">2021-03-16T19:38:00Z</dcterms:created>
  <dcterms:modified xsi:type="dcterms:W3CDTF">2021-06-05T19:05:00Z</dcterms:modified>
</cp:coreProperties>
</file>