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D5" w:rsidRDefault="000C5DD5">
      <w:pPr>
        <w:keepNext/>
        <w:keepLines/>
        <w:spacing w:line="216" w:lineRule="auto"/>
        <w:jc w:val="center"/>
        <w:rPr>
          <w:color w:val="000000"/>
        </w:rPr>
      </w:pPr>
    </w:p>
    <w:p w:rsidR="000C5DD5" w:rsidRDefault="000C5DD5">
      <w:pPr>
        <w:keepNext/>
        <w:jc w:val="center"/>
        <w:rPr>
          <w:b/>
          <w:bCs/>
          <w:color w:val="000000"/>
        </w:rPr>
      </w:pPr>
      <w:r>
        <w:t>МИНИСТЕРСТВО НАУКИ И ВЫСШЕГО ОБРАЗОВАНИЯ РОССИЙСКОЙ ФЕДЕРАЦИИ</w:t>
      </w:r>
    </w:p>
    <w:p w:rsidR="000C5DD5" w:rsidRDefault="000C5DD5">
      <w:pPr>
        <w:keepNext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0C5DD5" w:rsidRDefault="000C5DD5">
      <w:pPr>
        <w:keepNext/>
        <w:jc w:val="center"/>
        <w:rPr>
          <w:b/>
          <w:bCs/>
          <w:color w:val="000000"/>
        </w:rPr>
      </w:pPr>
    </w:p>
    <w:p w:rsidR="000C5DD5" w:rsidRDefault="000C5DD5">
      <w:pPr>
        <w:keepNext/>
        <w:jc w:val="center"/>
        <w:rPr>
          <w:b/>
          <w:bCs/>
          <w:color w:val="000000"/>
        </w:rPr>
      </w:pPr>
    </w:p>
    <w:p w:rsidR="000C5DD5" w:rsidRDefault="000C5DD5">
      <w:pPr>
        <w:keepNext/>
        <w:jc w:val="center"/>
        <w:rPr>
          <w:b/>
          <w:bCs/>
          <w:color w:val="000000"/>
        </w:rPr>
      </w:pPr>
    </w:p>
    <w:p w:rsidR="000C5DD5" w:rsidRDefault="000C5DD5">
      <w:pPr>
        <w:keepNext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Факультет социальных наук</w:t>
      </w:r>
    </w:p>
    <w:p w:rsidR="000C5DD5" w:rsidRDefault="000C5DD5">
      <w:pPr>
        <w:keepNext/>
        <w:jc w:val="center"/>
        <w:rPr>
          <w:b/>
          <w:bCs/>
          <w:color w:val="000000"/>
        </w:rPr>
      </w:pPr>
    </w:p>
    <w:p w:rsidR="000C5DD5" w:rsidRDefault="000C5DD5">
      <w:pPr>
        <w:spacing w:after="200"/>
        <w:ind w:left="550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0C5DD5" w:rsidRDefault="000C5DD5">
      <w:pPr>
        <w:widowControl w:val="0"/>
        <w:spacing w:after="200"/>
        <w:ind w:left="5500" w:firstLine="400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Ученым советом ННГУ</w:t>
      </w:r>
    </w:p>
    <w:p w:rsidR="000C5DD5" w:rsidRDefault="000C5DD5">
      <w:pPr>
        <w:widowControl w:val="0"/>
        <w:spacing w:after="200"/>
        <w:ind w:left="5500" w:hanging="100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3 июня 2020 года, протокол №6</w:t>
      </w:r>
    </w:p>
    <w:p w:rsidR="000C5DD5" w:rsidRDefault="000C5DD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bCs/>
          <w:color w:val="000000"/>
          <w:sz w:val="28"/>
          <w:szCs w:val="28"/>
        </w:rPr>
      </w:pPr>
    </w:p>
    <w:p w:rsidR="000C5DD5" w:rsidRDefault="000C5DD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ПРОГРАММА  </w:t>
      </w:r>
    </w:p>
    <w:p w:rsidR="000C5DD5" w:rsidRDefault="000C5DD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ПРАКТИКИ ПО ПОЛУЧЕНИЮ ПЕРВИЧНЫХ ПРОФЕССИОНАЛЬНЫХ УМЕНИЙ И НАВЫКОВ</w:t>
      </w:r>
    </w:p>
    <w:p w:rsidR="000C5DD5" w:rsidRDefault="000C5DD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312" w:lineRule="auto"/>
        <w:jc w:val="center"/>
        <w:rPr>
          <w:color w:val="000000"/>
          <w:sz w:val="28"/>
          <w:szCs w:val="28"/>
        </w:rPr>
      </w:pPr>
    </w:p>
    <w:p w:rsidR="000C5DD5" w:rsidRDefault="000C5DD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312" w:lineRule="auto"/>
        <w:jc w:val="center"/>
        <w:rPr>
          <w:color w:val="000000"/>
          <w:sz w:val="28"/>
          <w:szCs w:val="28"/>
        </w:rPr>
      </w:pPr>
    </w:p>
    <w:p w:rsidR="000C5DD5" w:rsidRDefault="000C5DD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 подготовки:</w:t>
      </w:r>
    </w:p>
    <w:p w:rsidR="000C5DD5" w:rsidRDefault="000C5DD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312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37.03.01 Психология</w:t>
      </w:r>
    </w:p>
    <w:p w:rsidR="000C5DD5" w:rsidRDefault="000C5D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b/>
          <w:bCs/>
          <w:color w:val="000000"/>
          <w:sz w:val="28"/>
          <w:szCs w:val="28"/>
        </w:rPr>
      </w:pPr>
    </w:p>
    <w:p w:rsidR="000C5DD5" w:rsidRDefault="000C5D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Профиль:</w:t>
      </w:r>
    </w:p>
    <w:p w:rsidR="000C5DD5" w:rsidRDefault="000C5DD5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и практическая психология</w:t>
      </w:r>
    </w:p>
    <w:p w:rsidR="000C5DD5" w:rsidRDefault="000C5DD5">
      <w:pPr>
        <w:shd w:val="clear" w:color="auto" w:fill="FFFFFF"/>
        <w:tabs>
          <w:tab w:val="left" w:pos="3089"/>
          <w:tab w:val="left" w:leader="underscore" w:pos="8287"/>
        </w:tabs>
        <w:spacing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C5DD5" w:rsidRDefault="000C5DD5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b/>
          <w:bCs/>
          <w:color w:val="000000"/>
          <w:sz w:val="28"/>
          <w:szCs w:val="28"/>
        </w:rPr>
      </w:pPr>
    </w:p>
    <w:p w:rsidR="000C5DD5" w:rsidRDefault="000C5DD5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Квалификация:</w:t>
      </w:r>
    </w:p>
    <w:p w:rsidR="000C5DD5" w:rsidRDefault="000C5DD5">
      <w:pPr>
        <w:shd w:val="clear" w:color="auto" w:fill="FFFFFF"/>
        <w:tabs>
          <w:tab w:val="left" w:pos="3089"/>
          <w:tab w:val="left" w:leader="underscore" w:pos="8287"/>
        </w:tabs>
        <w:spacing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бакалавр</w:t>
      </w:r>
    </w:p>
    <w:p w:rsidR="000C5DD5" w:rsidRDefault="000C5DD5">
      <w:pPr>
        <w:rPr>
          <w:color w:val="000000"/>
          <w:sz w:val="28"/>
          <w:szCs w:val="28"/>
        </w:rPr>
      </w:pPr>
    </w:p>
    <w:p w:rsidR="000C5DD5" w:rsidRDefault="000C5DD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обучения:</w:t>
      </w:r>
    </w:p>
    <w:p w:rsidR="000C5DD5" w:rsidRDefault="000C5DD5">
      <w:pPr>
        <w:shd w:val="clear" w:color="auto" w:fill="FFFFFF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очная, очно-заочная</w:t>
      </w:r>
    </w:p>
    <w:p w:rsidR="000C5DD5" w:rsidRDefault="000C5DD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C5DD5" w:rsidRDefault="000C5DD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C5DD5" w:rsidRDefault="000C5DD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C5DD5" w:rsidRDefault="000C5DD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C5DD5" w:rsidRDefault="000C5DD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C5DD5" w:rsidRDefault="000C5DD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C5DD5" w:rsidRDefault="000C5DD5">
      <w:pPr>
        <w:jc w:val="center"/>
        <w:rPr>
          <w:color w:val="000000"/>
          <w:sz w:val="28"/>
          <w:szCs w:val="28"/>
        </w:rPr>
      </w:pPr>
    </w:p>
    <w:p w:rsidR="000C5DD5" w:rsidRDefault="000C5DD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Нижний Новгород  2020 </w:t>
      </w:r>
    </w:p>
    <w:p w:rsidR="000C5DD5" w:rsidRDefault="000C5DD5">
      <w:pPr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br w:type="page"/>
      </w:r>
    </w:p>
    <w:p w:rsidR="000C5DD5" w:rsidRDefault="000C5DD5">
      <w:pPr>
        <w:rPr>
          <w:b/>
          <w:bCs/>
          <w:color w:val="000000"/>
          <w:sz w:val="28"/>
          <w:szCs w:val="28"/>
          <w:lang w:eastAsia="en-US"/>
        </w:rPr>
      </w:pPr>
      <w:r>
        <w:t xml:space="preserve">Программа составлена на основании Федерального государственного образовательного стандарта по направлению </w:t>
      </w:r>
      <w:r>
        <w:rPr>
          <w:color w:val="000000"/>
        </w:rPr>
        <w:t>37.03.01 Психология</w:t>
      </w:r>
    </w:p>
    <w:p w:rsidR="000C5DD5" w:rsidRDefault="000C5DD5">
      <w:pPr>
        <w:shd w:val="clear" w:color="auto" w:fill="FFFFFF"/>
        <w:spacing w:line="312" w:lineRule="auto"/>
        <w:ind w:left="567" w:hanging="142"/>
        <w:jc w:val="both"/>
        <w:rPr>
          <w:b/>
          <w:bCs/>
          <w:color w:val="000000"/>
          <w:lang w:eastAsia="en-US"/>
        </w:rPr>
      </w:pPr>
    </w:p>
    <w:p w:rsidR="000C5DD5" w:rsidRDefault="000C5DD5">
      <w:pPr>
        <w:spacing w:line="312" w:lineRule="auto"/>
        <w:ind w:left="567" w:hanging="142"/>
        <w:jc w:val="both"/>
        <w:rPr>
          <w:color w:val="000000"/>
          <w:lang w:eastAsia="en-US"/>
        </w:rPr>
      </w:pPr>
      <w:r>
        <w:rPr>
          <w:b/>
          <w:bCs/>
          <w:color w:val="000000"/>
          <w:lang w:eastAsia="en-US"/>
        </w:rPr>
        <w:t>СОСТАВИТЕЛИ</w:t>
      </w:r>
      <w:r>
        <w:rPr>
          <w:color w:val="000000"/>
          <w:lang w:eastAsia="en-US"/>
        </w:rPr>
        <w:t xml:space="preserve">: </w:t>
      </w:r>
    </w:p>
    <w:p w:rsidR="000C5DD5" w:rsidRDefault="000C5DD5">
      <w:pPr>
        <w:tabs>
          <w:tab w:val="left" w:pos="6840"/>
        </w:tabs>
        <w:rPr>
          <w:color w:val="000000"/>
        </w:rPr>
      </w:pPr>
    </w:p>
    <w:p w:rsidR="000C5DD5" w:rsidRDefault="000C5DD5">
      <w:pPr>
        <w:tabs>
          <w:tab w:val="left" w:pos="6840"/>
        </w:tabs>
        <w:rPr>
          <w:color w:val="000000"/>
        </w:rPr>
      </w:pPr>
    </w:p>
    <w:p w:rsidR="000C5DD5" w:rsidRDefault="000C5DD5">
      <w:pPr>
        <w:tabs>
          <w:tab w:val="left" w:pos="6840"/>
        </w:tabs>
        <w:rPr>
          <w:color w:val="000000"/>
        </w:rPr>
      </w:pPr>
      <w:r>
        <w:rPr>
          <w:color w:val="000000"/>
        </w:rPr>
        <w:t xml:space="preserve">доцент кафедры психофизиологии, к.б.н., Орлов А.В.                       </w:t>
      </w:r>
      <w:r>
        <w:rPr>
          <w:color w:val="000000"/>
          <w:lang w:eastAsia="en-US"/>
        </w:rPr>
        <w:t xml:space="preserve"> _______________</w:t>
      </w:r>
    </w:p>
    <w:p w:rsidR="000C5DD5" w:rsidRDefault="000C5DD5">
      <w:pPr>
        <w:spacing w:line="312" w:lineRule="auto"/>
        <w:ind w:left="567" w:hanging="142"/>
        <w:jc w:val="both"/>
        <w:rPr>
          <w:color w:val="000000"/>
        </w:rPr>
      </w:pPr>
    </w:p>
    <w:p w:rsidR="000C5DD5" w:rsidRDefault="000C5DD5">
      <w:pPr>
        <w:tabs>
          <w:tab w:val="left" w:pos="6840"/>
        </w:tabs>
        <w:rPr>
          <w:color w:val="000000"/>
        </w:rPr>
      </w:pPr>
      <w:r>
        <w:rPr>
          <w:color w:val="000000"/>
        </w:rPr>
        <w:t xml:space="preserve">старший преподаватель кафедры общей </w:t>
      </w:r>
    </w:p>
    <w:p w:rsidR="000C5DD5" w:rsidRDefault="000C5DD5">
      <w:pPr>
        <w:tabs>
          <w:tab w:val="left" w:pos="6840"/>
        </w:tabs>
        <w:rPr>
          <w:color w:val="000000"/>
        </w:rPr>
      </w:pPr>
      <w:r>
        <w:rPr>
          <w:color w:val="000000"/>
        </w:rPr>
        <w:t xml:space="preserve">и социальной психологии, к.психол.н., Сергеева О.М.                       </w:t>
      </w:r>
      <w:r>
        <w:rPr>
          <w:color w:val="000000"/>
          <w:lang w:eastAsia="en-US"/>
        </w:rPr>
        <w:t xml:space="preserve"> _______________</w:t>
      </w:r>
    </w:p>
    <w:p w:rsidR="000C5DD5" w:rsidRDefault="000C5DD5">
      <w:pPr>
        <w:spacing w:line="312" w:lineRule="auto"/>
        <w:ind w:left="567" w:hanging="142"/>
        <w:jc w:val="both"/>
        <w:rPr>
          <w:color w:val="000000"/>
        </w:rPr>
      </w:pPr>
    </w:p>
    <w:p w:rsidR="000C5DD5" w:rsidRDefault="000C5DD5">
      <w:pPr>
        <w:tabs>
          <w:tab w:val="left" w:pos="6840"/>
        </w:tabs>
        <w:rPr>
          <w:color w:val="000000"/>
        </w:rPr>
      </w:pPr>
      <w:r>
        <w:rPr>
          <w:color w:val="000000"/>
        </w:rPr>
        <w:t xml:space="preserve">старший преподаватель кафедры психологии  </w:t>
      </w:r>
    </w:p>
    <w:p w:rsidR="000C5DD5" w:rsidRDefault="000C5DD5">
      <w:pPr>
        <w:tabs>
          <w:tab w:val="left" w:pos="6840"/>
        </w:tabs>
        <w:rPr>
          <w:color w:val="000000"/>
        </w:rPr>
      </w:pPr>
      <w:r>
        <w:rPr>
          <w:color w:val="000000"/>
        </w:rPr>
        <w:t xml:space="preserve">управления, Башук Е.Н.                                                                           </w:t>
      </w:r>
      <w:r>
        <w:rPr>
          <w:color w:val="000000"/>
          <w:lang w:eastAsia="en-US"/>
        </w:rPr>
        <w:t xml:space="preserve"> _______________</w:t>
      </w:r>
    </w:p>
    <w:p w:rsidR="000C5DD5" w:rsidRDefault="000C5DD5">
      <w:pPr>
        <w:tabs>
          <w:tab w:val="left" w:pos="6840"/>
        </w:tabs>
        <w:rPr>
          <w:color w:val="000000"/>
        </w:rPr>
      </w:pPr>
    </w:p>
    <w:p w:rsidR="000C5DD5" w:rsidRDefault="000C5DD5">
      <w:pPr>
        <w:tabs>
          <w:tab w:val="left" w:pos="6840"/>
        </w:tabs>
        <w:rPr>
          <w:color w:val="000000"/>
        </w:rPr>
      </w:pPr>
    </w:p>
    <w:p w:rsidR="000C5DD5" w:rsidRDefault="000C5DD5">
      <w:pPr>
        <w:spacing w:line="312" w:lineRule="auto"/>
        <w:jc w:val="both"/>
        <w:rPr>
          <w:color w:val="000000"/>
          <w:lang w:eastAsia="en-US"/>
        </w:rPr>
      </w:pPr>
    </w:p>
    <w:p w:rsidR="000C5DD5" w:rsidRDefault="000C5DD5">
      <w:pPr>
        <w:spacing w:line="312" w:lineRule="auto"/>
        <w:jc w:val="both"/>
        <w:rPr>
          <w:color w:val="000000"/>
          <w:lang w:eastAsia="en-US"/>
        </w:rPr>
      </w:pPr>
      <w:r>
        <w:rPr>
          <w:color w:val="000000"/>
        </w:rPr>
        <w:t>Программа одобрена на заседании учебно-методической комиссии факультета социальных наук</w:t>
      </w:r>
      <w:r>
        <w:rPr>
          <w:color w:val="000000"/>
          <w:lang w:eastAsia="en-US"/>
        </w:rPr>
        <w:t xml:space="preserve">  (протокол  № 7  от   7  апреля 2020  г.)</w:t>
      </w:r>
    </w:p>
    <w:p w:rsidR="000C5DD5" w:rsidRDefault="000C5DD5">
      <w:pPr>
        <w:spacing w:line="312" w:lineRule="auto"/>
        <w:jc w:val="both"/>
        <w:rPr>
          <w:color w:val="000000"/>
          <w:lang w:eastAsia="en-US"/>
        </w:rPr>
      </w:pPr>
    </w:p>
    <w:p w:rsidR="000C5DD5" w:rsidRDefault="000C5DD5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Председатель учебно-методической комиссии: доц. Орлов А.В.     _______________</w:t>
      </w:r>
      <w:r>
        <w:rPr>
          <w:color w:val="000000"/>
          <w:lang w:eastAsia="en-US"/>
        </w:rPr>
        <w:tab/>
      </w:r>
    </w:p>
    <w:p w:rsidR="000C5DD5" w:rsidRDefault="000C5DD5">
      <w:pPr>
        <w:spacing w:line="312" w:lineRule="auto"/>
        <w:rPr>
          <w:b/>
          <w:bCs/>
          <w:color w:val="000000"/>
          <w:lang w:eastAsia="en-US"/>
        </w:rPr>
      </w:pPr>
    </w:p>
    <w:p w:rsidR="000C5DD5" w:rsidRDefault="000C5DD5">
      <w:pPr>
        <w:spacing w:line="288" w:lineRule="auto"/>
        <w:jc w:val="center"/>
        <w:rPr>
          <w:color w:val="000000"/>
        </w:rPr>
      </w:pPr>
    </w:p>
    <w:p w:rsidR="000C5DD5" w:rsidRDefault="000C5DD5">
      <w:pPr>
        <w:spacing w:line="288" w:lineRule="auto"/>
        <w:jc w:val="center"/>
        <w:rPr>
          <w:color w:val="000000"/>
        </w:rPr>
      </w:pPr>
    </w:p>
    <w:p w:rsidR="000C5DD5" w:rsidRDefault="000C5DD5">
      <w:pPr>
        <w:spacing w:line="288" w:lineRule="auto"/>
        <w:jc w:val="center"/>
        <w:rPr>
          <w:color w:val="000000"/>
        </w:rPr>
      </w:pPr>
    </w:p>
    <w:p w:rsidR="000C5DD5" w:rsidRDefault="000C5DD5">
      <w:pPr>
        <w:spacing w:line="288" w:lineRule="auto"/>
        <w:jc w:val="center"/>
        <w:rPr>
          <w:color w:val="000000"/>
        </w:rPr>
      </w:pPr>
    </w:p>
    <w:p w:rsidR="000C5DD5" w:rsidRDefault="000C5DD5">
      <w:pPr>
        <w:spacing w:line="288" w:lineRule="auto"/>
        <w:jc w:val="center"/>
        <w:rPr>
          <w:color w:val="000000"/>
        </w:rPr>
      </w:pPr>
    </w:p>
    <w:p w:rsidR="000C5DD5" w:rsidRDefault="000C5DD5">
      <w:pPr>
        <w:spacing w:line="288" w:lineRule="auto"/>
        <w:jc w:val="center"/>
        <w:rPr>
          <w:color w:val="000000"/>
        </w:rPr>
      </w:pPr>
    </w:p>
    <w:p w:rsidR="000C5DD5" w:rsidRDefault="000C5DD5">
      <w:pPr>
        <w:spacing w:line="288" w:lineRule="auto"/>
        <w:jc w:val="center"/>
        <w:rPr>
          <w:color w:val="000000"/>
        </w:rPr>
      </w:pPr>
    </w:p>
    <w:p w:rsidR="000C5DD5" w:rsidRDefault="000C5DD5">
      <w:pPr>
        <w:spacing w:line="288" w:lineRule="auto"/>
        <w:jc w:val="center"/>
        <w:rPr>
          <w:color w:val="000000"/>
        </w:rPr>
      </w:pPr>
    </w:p>
    <w:p w:rsidR="000C5DD5" w:rsidRDefault="000C5DD5">
      <w:pPr>
        <w:spacing w:line="288" w:lineRule="auto"/>
        <w:jc w:val="center"/>
        <w:rPr>
          <w:color w:val="000000"/>
        </w:rPr>
      </w:pPr>
    </w:p>
    <w:p w:rsidR="000C5DD5" w:rsidRDefault="000C5DD5">
      <w:pPr>
        <w:spacing w:line="288" w:lineRule="auto"/>
        <w:jc w:val="center"/>
        <w:rPr>
          <w:color w:val="000000"/>
        </w:rPr>
      </w:pPr>
    </w:p>
    <w:p w:rsidR="000C5DD5" w:rsidRDefault="000C5DD5">
      <w:pPr>
        <w:spacing w:line="288" w:lineRule="auto"/>
        <w:jc w:val="center"/>
        <w:rPr>
          <w:color w:val="000000"/>
        </w:rPr>
      </w:pPr>
    </w:p>
    <w:p w:rsidR="000C5DD5" w:rsidRDefault="000C5DD5">
      <w:pPr>
        <w:spacing w:line="288" w:lineRule="auto"/>
        <w:jc w:val="center"/>
        <w:rPr>
          <w:color w:val="000000"/>
        </w:rPr>
      </w:pPr>
    </w:p>
    <w:p w:rsidR="000C5DD5" w:rsidRDefault="000C5DD5">
      <w:pPr>
        <w:spacing w:line="288" w:lineRule="auto"/>
        <w:jc w:val="center"/>
        <w:rPr>
          <w:color w:val="000000"/>
        </w:rPr>
      </w:pPr>
    </w:p>
    <w:p w:rsidR="000C5DD5" w:rsidRDefault="000C5DD5">
      <w:pPr>
        <w:spacing w:line="288" w:lineRule="auto"/>
        <w:jc w:val="center"/>
        <w:rPr>
          <w:color w:val="000000"/>
        </w:rPr>
      </w:pPr>
    </w:p>
    <w:p w:rsidR="000C5DD5" w:rsidRDefault="000C5DD5">
      <w:pPr>
        <w:spacing w:line="288" w:lineRule="auto"/>
        <w:jc w:val="center"/>
        <w:rPr>
          <w:color w:val="000000"/>
        </w:rPr>
      </w:pPr>
    </w:p>
    <w:p w:rsidR="000C5DD5" w:rsidRDefault="000C5DD5">
      <w:pPr>
        <w:jc w:val="center"/>
        <w:rPr>
          <w:b/>
          <w:bCs/>
          <w:color w:val="000000"/>
          <w:lang w:eastAsia="en-US"/>
        </w:rPr>
      </w:pPr>
      <w:r>
        <w:rPr>
          <w:color w:val="000000"/>
        </w:rPr>
        <w:br w:type="page"/>
      </w:r>
      <w:r>
        <w:rPr>
          <w:b/>
          <w:bCs/>
          <w:color w:val="000000"/>
        </w:rPr>
        <w:t xml:space="preserve">1.  </w:t>
      </w:r>
      <w:r>
        <w:rPr>
          <w:b/>
          <w:bCs/>
          <w:color w:val="000000"/>
          <w:lang w:eastAsia="en-US"/>
        </w:rPr>
        <w:t>ЦЕЛЬ ПРАКТИКИ</w:t>
      </w:r>
    </w:p>
    <w:p w:rsidR="000C5DD5" w:rsidRDefault="000C5DD5">
      <w:pPr>
        <w:ind w:firstLine="709"/>
        <w:jc w:val="both"/>
        <w:rPr>
          <w:b/>
          <w:bCs/>
          <w:color w:val="000000"/>
          <w:lang w:eastAsia="en-US"/>
        </w:rPr>
      </w:pP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Практика по получению первичных профессиональных умений и навыков (далее ППУН) является составной частью основной профессиональной образовательной программы (ОПОП) подготовки бакалавров по направлению 37.03.01 Психология, что соответствует Федеральному государственному образовательному стандарту высшего образования, утвержденному приказом Министерства образования и науки РФ  № 946 от 07.08.2014.</w:t>
      </w:r>
    </w:p>
    <w:p w:rsidR="000C5DD5" w:rsidRDefault="000C5DD5">
      <w:pPr>
        <w:pStyle w:val="1"/>
        <w:shd w:val="clear" w:color="auto" w:fill="FFFFFF"/>
        <w:spacing w:after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Нормативными документами, регламентирующими организацию и проведение практики являются:</w:t>
      </w:r>
    </w:p>
    <w:p w:rsidR="000C5DD5" w:rsidRDefault="000C5DD5">
      <w:pPr>
        <w:pStyle w:val="ListParagraph"/>
        <w:ind w:left="0" w:firstLine="709"/>
        <w:jc w:val="both"/>
        <w:rPr>
          <w:color w:val="000000"/>
        </w:rPr>
      </w:pPr>
      <w:r>
        <w:rPr>
          <w:color w:val="000000"/>
        </w:rPr>
        <w:t>1. Федеральный закон от 29 декабря 2012 г. № 273-ФЗ «Об образовании в Российской Федерации» (в действующей редакции);</w:t>
      </w:r>
    </w:p>
    <w:p w:rsidR="000C5DD5" w:rsidRDefault="000C5DD5">
      <w:pPr>
        <w:pStyle w:val="ListParagraph"/>
        <w:ind w:left="0" w:firstLine="709"/>
        <w:jc w:val="both"/>
        <w:rPr>
          <w:color w:val="000000"/>
        </w:rPr>
      </w:pPr>
      <w:r>
        <w:rPr>
          <w:color w:val="000000"/>
        </w:rPr>
        <w:t>2. Трудовой кодекс Российской Федерации (в действующей редакции);</w:t>
      </w:r>
    </w:p>
    <w:p w:rsidR="000C5DD5" w:rsidRDefault="000C5DD5">
      <w:pPr>
        <w:pStyle w:val="ListParagraph"/>
        <w:ind w:left="0" w:firstLine="709"/>
        <w:jc w:val="both"/>
        <w:rPr>
          <w:color w:val="000000"/>
        </w:rPr>
      </w:pPr>
      <w:r>
        <w:rPr>
          <w:rStyle w:val="12pt"/>
          <w:lang w:eastAsia="ru-RU"/>
        </w:rPr>
        <w:t>3. Приказ Министерства образования и науки Российской Федерации от 27.11.2015 № 1383 «Об утверждении Положения о практике обучающихся, осваивающих основные профессиональные образовательные программы высшего образования»,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4.  </w:t>
      </w:r>
      <w:r>
        <w:rPr>
          <w:rStyle w:val="12pt"/>
          <w:lang w:eastAsia="ru-RU"/>
        </w:rPr>
        <w:t>Приказ Министерства образования и науки Российской Федерации от 05.04.2017 № 301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>
        <w:rPr>
          <w:color w:val="000000"/>
        </w:rPr>
        <w:t>.</w:t>
      </w:r>
    </w:p>
    <w:p w:rsidR="000C5DD5" w:rsidRDefault="000C5DD5">
      <w:pPr>
        <w:pStyle w:val="ListParagraph"/>
        <w:ind w:left="0" w:firstLine="709"/>
        <w:jc w:val="both"/>
        <w:rPr>
          <w:color w:val="000000"/>
        </w:rPr>
      </w:pPr>
      <w:r>
        <w:rPr>
          <w:color w:val="000000"/>
        </w:rPr>
        <w:t>5. Устав федерального государственного автономного образовательного учреждения высшего образования «Нижегородский государственный университет им. Н.И. Лобачевского (в действующей редакции).</w:t>
      </w:r>
    </w:p>
    <w:p w:rsidR="000C5DD5" w:rsidRDefault="000C5DD5">
      <w:pPr>
        <w:pStyle w:val="1"/>
        <w:shd w:val="clear" w:color="auto" w:fill="FFFFFF"/>
        <w:spacing w:after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>
        <w:rPr>
          <w:rStyle w:val="12pt"/>
          <w:lang w:eastAsia="en-US"/>
        </w:rPr>
        <w:t>Положение о практике обучающихся, осваивающих основные профессиональные образовательные программы высшего образования в ННГУ</w:t>
      </w:r>
      <w:r>
        <w:rPr>
          <w:color w:val="000000"/>
          <w:sz w:val="24"/>
          <w:szCs w:val="24"/>
        </w:rPr>
        <w:t xml:space="preserve"> </w:t>
      </w:r>
      <w:r>
        <w:rPr>
          <w:rStyle w:val="12pt"/>
          <w:lang w:eastAsia="en-US"/>
        </w:rPr>
        <w:t>утвержденное приказом Ректора Университета от 19.09.2017 № 425-ОД</w:t>
      </w:r>
      <w:r>
        <w:rPr>
          <w:color w:val="000000"/>
          <w:sz w:val="24"/>
          <w:szCs w:val="24"/>
        </w:rPr>
        <w:t>.</w:t>
      </w:r>
    </w:p>
    <w:p w:rsidR="000C5DD5" w:rsidRDefault="000C5DD5">
      <w:pPr>
        <w:pStyle w:val="1"/>
        <w:shd w:val="clear" w:color="auto" w:fill="FFFFFF"/>
        <w:spacing w:after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Главная цель  практики по получению первичных профессиональных умений и навыков заключается в формировании, закреплении и развитии компетенций, относящихся к данной практике на основе приобщения к профессии и выполнении определенных </w:t>
      </w:r>
      <w:r>
        <w:rPr>
          <w:rStyle w:val="12pt"/>
          <w:lang w:eastAsia="en-US"/>
        </w:rPr>
        <w:t>видов работ, связанных с будущей профессиональной деятельностью</w:t>
      </w:r>
      <w:r>
        <w:rPr>
          <w:color w:val="000000"/>
          <w:sz w:val="24"/>
          <w:szCs w:val="24"/>
        </w:rPr>
        <w:t xml:space="preserve">. 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Основными задачами практики  являются: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1. Закрепление знаний, умений и навыков, освоенных при прохождении  изученных дисциплин.</w:t>
      </w:r>
    </w:p>
    <w:p w:rsidR="000C5DD5" w:rsidRDefault="000C5DD5">
      <w:pPr>
        <w:pStyle w:val="BodyText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Знакомство с профстандартами, на которых основывается профессиональная деятельности психолога: профстандарт педагога-психолога (психолога образования), профстандарт психолога в социальной сфере, профстандарт специалиста по управлению персоналом.</w:t>
      </w:r>
    </w:p>
    <w:p w:rsidR="000C5DD5" w:rsidRDefault="000C5DD5">
      <w:pPr>
        <w:pStyle w:val="BodyTextIndent2"/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>3. Формирование представлений о профессиональной деятельности психолога.</w:t>
      </w:r>
    </w:p>
    <w:p w:rsidR="000C5DD5" w:rsidRDefault="000C5DD5">
      <w:pPr>
        <w:pStyle w:val="BodyTextIndent2"/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>4. Изучение условий реализации  профессиональной деятельности психолога.</w:t>
      </w:r>
    </w:p>
    <w:p w:rsidR="000C5DD5" w:rsidRDefault="000C5DD5">
      <w:pPr>
        <w:pStyle w:val="BodyTextIndent2"/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>6. Изучение методов  профессиональной деятельности психолога.</w:t>
      </w:r>
    </w:p>
    <w:p w:rsidR="000C5DD5" w:rsidRDefault="000C5DD5">
      <w:pPr>
        <w:ind w:firstLine="709"/>
        <w:jc w:val="both"/>
        <w:rPr>
          <w:b/>
          <w:bCs/>
          <w:color w:val="000000"/>
        </w:rPr>
      </w:pPr>
      <w:r>
        <w:rPr>
          <w:color w:val="000000"/>
        </w:rPr>
        <w:t>6. Развитие навыков самостоятельности, самообразования и творческой активности в профессиональном развитии</w:t>
      </w:r>
    </w:p>
    <w:p w:rsidR="000C5DD5" w:rsidRDefault="000C5DD5">
      <w:pPr>
        <w:rPr>
          <w:i/>
          <w:iCs/>
          <w:color w:val="000000"/>
          <w:lang w:eastAsia="en-US"/>
        </w:rPr>
      </w:pPr>
    </w:p>
    <w:p w:rsidR="000C5DD5" w:rsidRDefault="000C5DD5">
      <w:pPr>
        <w:rPr>
          <w:i/>
          <w:iCs/>
          <w:color w:val="000000"/>
          <w:lang w:eastAsia="en-US"/>
        </w:rPr>
      </w:pPr>
      <w:r>
        <w:rPr>
          <w:i/>
          <w:iCs/>
          <w:color w:val="000000"/>
          <w:lang w:eastAsia="en-US"/>
        </w:rPr>
        <w:br w:type="page"/>
      </w:r>
    </w:p>
    <w:p w:rsidR="000C5DD5" w:rsidRDefault="000C5DD5">
      <w:pPr>
        <w:ind w:firstLine="709"/>
        <w:jc w:val="both"/>
        <w:rPr>
          <w:i/>
          <w:iCs/>
          <w:color w:val="000000"/>
          <w:lang w:eastAsia="en-US"/>
        </w:rPr>
      </w:pPr>
    </w:p>
    <w:p w:rsidR="000C5DD5" w:rsidRDefault="000C5DD5">
      <w:pPr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2. МЕСТО ПРАКТИКИ В СТРУКТУРЕ ОБРАЗОВАТЕЛЬНОЙ ПРОГРАММЫ</w:t>
      </w:r>
    </w:p>
    <w:p w:rsidR="000C5DD5" w:rsidRDefault="000C5DD5">
      <w:pPr>
        <w:ind w:firstLine="709"/>
        <w:jc w:val="both"/>
        <w:rPr>
          <w:color w:val="000000"/>
          <w:lang w:eastAsia="en-US"/>
        </w:rPr>
      </w:pPr>
    </w:p>
    <w:p w:rsidR="000C5DD5" w:rsidRDefault="000C5DD5">
      <w:pPr>
        <w:ind w:firstLine="709"/>
        <w:jc w:val="both"/>
        <w:rPr>
          <w:color w:val="000000"/>
          <w:lang w:eastAsia="en-US"/>
        </w:rPr>
      </w:pPr>
      <w:r>
        <w:rPr>
          <w:color w:val="000000"/>
        </w:rPr>
        <w:t>Практика по получению первичных профессиональных умений и навыков</w:t>
      </w:r>
      <w:r>
        <w:rPr>
          <w:color w:val="000000"/>
          <w:lang w:eastAsia="en-US"/>
        </w:rPr>
        <w:t xml:space="preserve">, в соответствии с </w:t>
      </w:r>
      <w:r>
        <w:rPr>
          <w:color w:val="000000"/>
        </w:rPr>
        <w:t>ОПОП подготовки бакалавров по направлению 37.03.01 Психология</w:t>
      </w:r>
      <w:r>
        <w:rPr>
          <w:color w:val="000000"/>
          <w:lang w:eastAsia="en-US"/>
        </w:rPr>
        <w:t xml:space="preserve">, относится к вариативной части учебного плана, к блоку 2 «Практики». </w:t>
      </w:r>
      <w:r>
        <w:rPr>
          <w:color w:val="000000"/>
        </w:rPr>
        <w:t xml:space="preserve">Практика проходит в 4 семестре второго курса обучения. </w:t>
      </w:r>
    </w:p>
    <w:p w:rsidR="000C5DD5" w:rsidRDefault="000C5DD5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Тип практики – </w:t>
      </w:r>
      <w:r>
        <w:rPr>
          <w:color w:val="000000"/>
        </w:rPr>
        <w:t>практика по получению первичных профессиональных умений и навыков</w:t>
      </w:r>
      <w:r>
        <w:rPr>
          <w:color w:val="000000"/>
          <w:lang w:eastAsia="en-US"/>
        </w:rPr>
        <w:t xml:space="preserve">, вид - учебная практика. По способу проведения практика ППУН является стационарной. По форме проведения она является дискретной, </w:t>
      </w:r>
      <w:r>
        <w:rPr>
          <w:color w:val="000000"/>
          <w:shd w:val="clear" w:color="auto" w:fill="FFFFFF"/>
        </w:rPr>
        <w:t>путем выделения непрерывного периода учебного времени для проведения практики</w:t>
      </w:r>
      <w:r>
        <w:rPr>
          <w:color w:val="000000"/>
          <w:lang w:eastAsia="en-US"/>
        </w:rPr>
        <w:t xml:space="preserve">. </w:t>
      </w:r>
    </w:p>
    <w:p w:rsidR="000C5DD5" w:rsidRDefault="000C5DD5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Общая трудоемкость практики составляет 5 зачетных единицы или 180 часов.</w:t>
      </w:r>
    </w:p>
    <w:p w:rsidR="000C5DD5" w:rsidRDefault="000C5DD5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Прохождение практики предусматривает:</w:t>
      </w:r>
    </w:p>
    <w:p w:rsidR="000C5DD5" w:rsidRDefault="000C5DD5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а) контактную работу – занятия лекционного типа 2 часов, практические занятия семинарского типа 14часа;</w:t>
      </w:r>
    </w:p>
    <w:p w:rsidR="000C5DD5" w:rsidRDefault="000C5DD5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б) иные формы работы студента во время практики – работа студента во взаимодействии с руководителем практики и во взаимодействии с обучающимися в процессе прохождения практики – 164 часов.</w:t>
      </w:r>
    </w:p>
    <w:p w:rsidR="000C5DD5" w:rsidRDefault="000C5DD5">
      <w:pPr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Прохождение практики необходимо для формирования компетенций на последующих этапах обучения.</w:t>
      </w:r>
    </w:p>
    <w:p w:rsidR="000C5DD5" w:rsidRDefault="000C5DD5">
      <w:pPr>
        <w:ind w:firstLine="709"/>
        <w:jc w:val="both"/>
        <w:rPr>
          <w:i/>
          <w:iCs/>
          <w:color w:val="000000"/>
          <w:lang w:eastAsia="en-US"/>
        </w:rPr>
      </w:pPr>
    </w:p>
    <w:p w:rsidR="000C5DD5" w:rsidRDefault="000C5DD5">
      <w:pPr>
        <w:ind w:firstLine="709"/>
        <w:jc w:val="both"/>
        <w:rPr>
          <w:i/>
          <w:iCs/>
          <w:color w:val="000000"/>
          <w:lang w:eastAsia="en-US"/>
        </w:rPr>
      </w:pPr>
    </w:p>
    <w:p w:rsidR="000C5DD5" w:rsidRDefault="000C5DD5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/>
        </w:rPr>
      </w:pPr>
      <w:r>
        <w:rPr>
          <w:rFonts w:eastAsia="HiddenHorzOCR"/>
          <w:b/>
          <w:bCs/>
          <w:color w:val="000000"/>
        </w:rPr>
        <w:t>3. МЕСТО И СРОКИ ПРОВЕДЕНИЯ  ПРАКТИКИ, ПРИНЦИПЫ ОРГАНИЗАЦИИ ПРАКТИК</w:t>
      </w:r>
    </w:p>
    <w:p w:rsidR="000C5DD5" w:rsidRDefault="000C5DD5">
      <w:pPr>
        <w:ind w:firstLine="709"/>
        <w:jc w:val="both"/>
        <w:rPr>
          <w:color w:val="000000"/>
          <w:lang w:eastAsia="en-US"/>
        </w:rPr>
      </w:pPr>
    </w:p>
    <w:p w:rsidR="000C5DD5" w:rsidRDefault="000C5DD5">
      <w:pPr>
        <w:ind w:firstLine="709"/>
        <w:jc w:val="both"/>
        <w:rPr>
          <w:rFonts w:eastAsia="HiddenHorzOCR"/>
          <w:color w:val="000000"/>
        </w:rPr>
      </w:pPr>
      <w:r>
        <w:rPr>
          <w:rFonts w:eastAsia="HiddenHorzOCR"/>
          <w:color w:val="000000"/>
        </w:rPr>
        <w:t xml:space="preserve">Продолжительность и сроки проведения </w:t>
      </w:r>
      <w:r>
        <w:rPr>
          <w:color w:val="000000"/>
        </w:rPr>
        <w:t>практики</w:t>
      </w:r>
      <w:r>
        <w:rPr>
          <w:rFonts w:eastAsia="HiddenHorzOCR"/>
          <w:color w:val="000000"/>
        </w:rPr>
        <w:t xml:space="preserve"> ППУН для всех форм обучения определяются учебным планом и графиком учебного процесса. </w:t>
      </w:r>
    </w:p>
    <w:p w:rsidR="000C5DD5" w:rsidRDefault="000C5DD5">
      <w:pPr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Распределение часов по </w:t>
      </w:r>
      <w:r>
        <w:rPr>
          <w:color w:val="000000"/>
          <w:lang w:eastAsia="en-US"/>
        </w:rPr>
        <w:t xml:space="preserve">практика ППУН </w:t>
      </w:r>
      <w:r>
        <w:rPr>
          <w:color w:val="000000"/>
          <w:spacing w:val="2"/>
        </w:rPr>
        <w:t xml:space="preserve">в соответствии с учебными планами для очной и очно-заочной форм обучения представлено в таблице 1. </w:t>
      </w:r>
    </w:p>
    <w:p w:rsidR="000C5DD5" w:rsidRDefault="000C5DD5">
      <w:pPr>
        <w:ind w:firstLine="709"/>
        <w:jc w:val="right"/>
        <w:rPr>
          <w:color w:val="000000"/>
        </w:rPr>
      </w:pPr>
      <w:r>
        <w:rPr>
          <w:color w:val="000000"/>
        </w:rPr>
        <w:t>Таблица 1.</w:t>
      </w:r>
    </w:p>
    <w:p w:rsidR="000C5DD5" w:rsidRDefault="000C5DD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Распределение часов </w:t>
      </w:r>
      <w:r>
        <w:rPr>
          <w:b/>
          <w:bCs/>
          <w:color w:val="000000"/>
          <w:spacing w:val="2"/>
        </w:rPr>
        <w:t xml:space="preserve">по практике </w:t>
      </w:r>
      <w:r>
        <w:rPr>
          <w:b/>
          <w:bCs/>
          <w:color w:val="000000"/>
        </w:rPr>
        <w:t>по получению первичных профессиональных умений и навыков</w:t>
      </w:r>
      <w:r>
        <w:rPr>
          <w:b/>
          <w:bCs/>
          <w:color w:val="000000"/>
          <w:spacing w:val="2"/>
        </w:rPr>
        <w:t xml:space="preserve"> в соответствии с учебными планами для очной и очно-заочной форм обучения</w:t>
      </w:r>
    </w:p>
    <w:p w:rsidR="000C5DD5" w:rsidRDefault="000C5DD5">
      <w:pPr>
        <w:jc w:val="center"/>
        <w:rPr>
          <w:b/>
          <w:bCs/>
          <w:color w:val="000000"/>
        </w:rPr>
      </w:pPr>
    </w:p>
    <w:tbl>
      <w:tblPr>
        <w:tblW w:w="8994" w:type="dxa"/>
        <w:jc w:val="center"/>
        <w:tblLook w:val="0000"/>
      </w:tblPr>
      <w:tblGrid>
        <w:gridCol w:w="3173"/>
        <w:gridCol w:w="961"/>
        <w:gridCol w:w="988"/>
        <w:gridCol w:w="1652"/>
        <w:gridCol w:w="2220"/>
      </w:tblGrid>
      <w:tr w:rsidR="000C5DD5">
        <w:trPr>
          <w:cantSplit/>
          <w:jc w:val="center"/>
        </w:trPr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5" w:rsidRDefault="000C5D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Семестр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DD5" w:rsidRDefault="000C5D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5" w:rsidRDefault="000C5D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Контактная работа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5" w:rsidRDefault="000C5D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Иные формы работы </w:t>
            </w:r>
          </w:p>
        </w:tc>
      </w:tr>
      <w:tr w:rsidR="000C5DD5">
        <w:trPr>
          <w:cantSplit/>
          <w:jc w:val="center"/>
        </w:trPr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5" w:rsidRDefault="000C5DD5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DD5" w:rsidRDefault="000C5D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5" w:rsidRDefault="000C5D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5" w:rsidRDefault="000C5D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Практические занятия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5" w:rsidRDefault="000C5DD5">
            <w:pPr>
              <w:jc w:val="center"/>
              <w:rPr>
                <w:color w:val="000000"/>
              </w:rPr>
            </w:pPr>
          </w:p>
        </w:tc>
      </w:tr>
      <w:tr w:rsidR="000C5DD5">
        <w:trPr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5" w:rsidRDefault="000C5DD5">
            <w:pPr>
              <w:rPr>
                <w:color w:val="000000"/>
              </w:rPr>
            </w:pPr>
            <w:r>
              <w:rPr>
                <w:color w:val="000000"/>
              </w:rPr>
              <w:t xml:space="preserve">4 семестр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DD5" w:rsidRDefault="000C5D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5" w:rsidRDefault="000C5D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5" w:rsidRDefault="000C5D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5" w:rsidRDefault="000C5D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</w:tr>
    </w:tbl>
    <w:p w:rsidR="000C5DD5" w:rsidRDefault="000C5DD5">
      <w:pPr>
        <w:ind w:firstLine="709"/>
        <w:jc w:val="both"/>
        <w:rPr>
          <w:color w:val="000000"/>
          <w:u w:val="single"/>
          <w:lang w:eastAsia="en-US"/>
        </w:rPr>
      </w:pPr>
    </w:p>
    <w:p w:rsidR="000C5DD5" w:rsidRDefault="000C5DD5">
      <w:pPr>
        <w:pStyle w:val="BodyTextIndent2"/>
        <w:autoSpaceDE w:val="0"/>
        <w:autoSpaceDN w:val="0"/>
        <w:adjustRightInd w:val="0"/>
        <w:spacing w:after="0" w:line="240" w:lineRule="auto"/>
        <w:ind w:left="284"/>
        <w:rPr>
          <w:rFonts w:eastAsia="HiddenHorzOCR"/>
        </w:rPr>
      </w:pPr>
      <w:r>
        <w:rPr>
          <w:color w:val="000000"/>
        </w:rPr>
        <w:t xml:space="preserve">Практика проводится в профильных организациях, соответствующих направлению подготовки </w:t>
      </w:r>
      <w:r>
        <w:t>37.03.01 Психология</w:t>
      </w:r>
      <w:r>
        <w:rPr>
          <w:color w:val="000000"/>
        </w:rPr>
        <w:t xml:space="preserve">, а также в подразделениях вуза. </w:t>
      </w:r>
      <w:r>
        <w:rPr>
          <w:rFonts w:eastAsia="HiddenHorzOCR"/>
        </w:rPr>
        <w:t xml:space="preserve">Профильными организациями проведения практики могут быть: </w:t>
      </w:r>
    </w:p>
    <w:p w:rsidR="000C5DD5" w:rsidRDefault="000C5DD5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="HiddenHorzOCR"/>
        </w:rPr>
      </w:pPr>
      <w:r>
        <w:rPr>
          <w:rFonts w:eastAsia="HiddenHorzOCR"/>
        </w:rPr>
        <w:t>образовательные учреждения, где осуществляется работа педагога-психолога;</w:t>
      </w:r>
    </w:p>
    <w:p w:rsidR="000C5DD5" w:rsidRDefault="000C5DD5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="HiddenHorzOCR"/>
        </w:rPr>
      </w:pPr>
      <w:r>
        <w:rPr>
          <w:rFonts w:eastAsia="HiddenHorzOCR"/>
        </w:rPr>
        <w:t>учреждения социальной сферы или медицинские учреждения, где осуществляется работа психолога в рамках профессионального стандарта «Психолог в социальной сфере»;</w:t>
      </w:r>
    </w:p>
    <w:p w:rsidR="000C5DD5" w:rsidRDefault="000C5DD5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="HiddenHorzOCR"/>
        </w:rPr>
      </w:pPr>
      <w:r>
        <w:rPr>
          <w:rFonts w:eastAsia="HiddenHorzOCR"/>
        </w:rPr>
        <w:t>другие учреждения, где осуществляется работа организационного психолога или специалиста в управлении персоналом.</w:t>
      </w:r>
    </w:p>
    <w:p w:rsidR="000C5DD5" w:rsidRDefault="000C5DD5">
      <w:pPr>
        <w:ind w:firstLine="709"/>
        <w:jc w:val="both"/>
        <w:rPr>
          <w:rFonts w:eastAsia="HiddenHorzOCR"/>
          <w:color w:val="000000"/>
        </w:rPr>
      </w:pPr>
      <w:r>
        <w:rPr>
          <w:color w:val="000000"/>
        </w:rPr>
        <w:t xml:space="preserve"> 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Продолжительность рабочего дня обучающихся при прохождении практики составляет   не более 9 академических часов.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Для инвалидов и лиц с ограниченными возможностями здоровья устанавливается особый режим прохождения практики, с учетом особенностей их психофизического развития, индивидуальных возможностей и состояния здоровья.</w:t>
      </w:r>
    </w:p>
    <w:p w:rsidR="000C5DD5" w:rsidRDefault="000C5DD5">
      <w:pPr>
        <w:rPr>
          <w:b/>
          <w:bCs/>
          <w:color w:val="000000"/>
          <w:lang w:eastAsia="en-US"/>
        </w:rPr>
      </w:pPr>
    </w:p>
    <w:p w:rsidR="000C5DD5" w:rsidRDefault="000C5DD5">
      <w:pPr>
        <w:ind w:firstLine="709"/>
        <w:jc w:val="both"/>
        <w:rPr>
          <w:color w:val="000000"/>
        </w:rPr>
      </w:pPr>
    </w:p>
    <w:p w:rsidR="000C5DD5" w:rsidRDefault="000C5DD5">
      <w:pPr>
        <w:pStyle w:val="Style4"/>
        <w:widowControl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eastAsia="en-US"/>
        </w:rPr>
        <w:t>4. ПЕРЕЧЕНЬ П</w:t>
      </w:r>
      <w:r>
        <w:rPr>
          <w:rFonts w:ascii="Times New Roman" w:hAnsi="Times New Roman" w:cs="Times New Roman"/>
          <w:b/>
          <w:bCs/>
          <w:color w:val="000000"/>
        </w:rPr>
        <w:t>ЛАНИРУЕМЫХ РЕЗУЛЬТАТОВ ОБУЧЕНИЯ ПРИ ПРОХОЖДЕНИИ ПРАКТИКИ</w:t>
      </w:r>
    </w:p>
    <w:p w:rsidR="000C5DD5" w:rsidRDefault="000C5DD5">
      <w:pPr>
        <w:pStyle w:val="Style4"/>
        <w:widowControl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C5DD5" w:rsidRDefault="000C5DD5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Практика </w:t>
      </w:r>
      <w:r>
        <w:rPr>
          <w:color w:val="000000"/>
        </w:rPr>
        <w:t>по получению первичных профессиональных умений и навыков</w:t>
      </w:r>
      <w:r>
        <w:rPr>
          <w:color w:val="000000"/>
          <w:lang w:eastAsia="en-US"/>
        </w:rPr>
        <w:t xml:space="preserve"> направлена на формирование следующих компетенций: </w:t>
      </w:r>
      <w:r>
        <w:rPr>
          <w:color w:val="000000"/>
        </w:rPr>
        <w:t>ОПК-1; ПК-3; ПК-4; ПК-5; ПК-8; ПК-11; ПК-12; ПК ОС-15; ПК ОС-16.</w:t>
      </w:r>
    </w:p>
    <w:p w:rsidR="000C5DD5" w:rsidRDefault="000C5DD5">
      <w:pPr>
        <w:ind w:firstLine="709"/>
        <w:jc w:val="both"/>
        <w:rPr>
          <w:color w:val="000000"/>
          <w:lang w:eastAsia="en-US"/>
        </w:rPr>
      </w:pPr>
      <w:r>
        <w:rPr>
          <w:color w:val="000000"/>
        </w:rPr>
        <w:t>Планируемые результаты обучения</w:t>
      </w:r>
      <w:r>
        <w:rPr>
          <w:color w:val="000000"/>
          <w:lang w:eastAsia="en-US"/>
        </w:rPr>
        <w:t>, относящиеся к компетенциям практики представлены в таблице 2.</w:t>
      </w:r>
    </w:p>
    <w:p w:rsidR="000C5DD5" w:rsidRDefault="000C5DD5">
      <w:pPr>
        <w:ind w:firstLine="709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Таблица 2.</w:t>
      </w:r>
    </w:p>
    <w:p w:rsidR="000C5DD5" w:rsidRDefault="000C5DD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Планируемые результаты обучения при прохождении практики</w:t>
      </w:r>
    </w:p>
    <w:p w:rsidR="000C5DD5" w:rsidRDefault="000C5DD5">
      <w:pPr>
        <w:jc w:val="center"/>
        <w:rPr>
          <w:color w:val="000000"/>
          <w:lang w:eastAsia="en-US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6"/>
        <w:gridCol w:w="6821"/>
      </w:tblGrid>
      <w:tr w:rsidR="000C5DD5">
        <w:trPr>
          <w:trHeight w:val="20"/>
        </w:trPr>
        <w:tc>
          <w:tcPr>
            <w:tcW w:w="2926" w:type="dxa"/>
            <w:vAlign w:val="center"/>
          </w:tcPr>
          <w:p w:rsidR="000C5DD5" w:rsidRDefault="000C5DD5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6821" w:type="dxa"/>
            <w:vAlign w:val="center"/>
          </w:tcPr>
          <w:p w:rsidR="000C5DD5" w:rsidRDefault="000C5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Планируемые результаты обучения при прохождении практики</w:t>
            </w:r>
          </w:p>
        </w:tc>
      </w:tr>
      <w:tr w:rsidR="000C5DD5">
        <w:trPr>
          <w:trHeight w:val="20"/>
        </w:trPr>
        <w:tc>
          <w:tcPr>
            <w:tcW w:w="2926" w:type="dxa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ОПК-1: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6821" w:type="dxa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знать материалы специальной литературы, важные для осуществления профессиональной деятельности;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знать источники профессиональной психологической информации;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знать требования к составлению библиографии к аналитическим отчетам;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Уметь: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уметь собирать информацию из различных источников для составления аналитических  обзоров;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уметь описывать различные аспекты профессиональной деятельности психолога;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Style87"/>
                <w:color w:val="000000"/>
                <w:sz w:val="20"/>
                <w:szCs w:val="20"/>
              </w:rPr>
              <w:t>3) выражать свои мысли и мнения в общении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Владеть: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иметь опыт анализа материалов специальной литературы, важных для профессиональной деятельности;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владеть опытом составления отчетных документов в соответствии с требованиями;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иметь опыт работы на компьютере в текстовых редакторах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демонстрировать интерес и мотивацию к поиску и анализу профессиональной психологической информации;</w:t>
            </w:r>
          </w:p>
        </w:tc>
      </w:tr>
      <w:tr w:rsidR="000C5DD5">
        <w:trPr>
          <w:trHeight w:val="20"/>
        </w:trPr>
        <w:tc>
          <w:tcPr>
            <w:tcW w:w="2926" w:type="dxa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ПК-3: способностью к осуществлению стандартных базовых процедур оказания индивиду, группе, организации психологической помощи с использованием традиционных методов и технологий</w:t>
            </w:r>
          </w:p>
        </w:tc>
        <w:tc>
          <w:tcPr>
            <w:tcW w:w="6821" w:type="dxa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знать профессиональные стандарты психолога образования, психолога в социальной сфере, специалиста по управлению персоналом;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знать ключевые принципы практической работы психолога;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знать нормы профессиональной этики психолога;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Уметь: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уметь анализировать трудовые функции профессиональных стандартов психолога образования, психолога в социальной сфере, специалиста по управлению персоналом;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Владеть: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иметь опыт применения на практике методов и технологий психологической работы с индивидами или группами;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демонстрировать интерес и мотивацию  к  психологической работе с индивидами и группами;</w:t>
            </w:r>
          </w:p>
        </w:tc>
      </w:tr>
      <w:tr w:rsidR="000C5DD5">
        <w:trPr>
          <w:trHeight w:val="20"/>
        </w:trPr>
        <w:tc>
          <w:tcPr>
            <w:tcW w:w="2926" w:type="dxa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ПК-4: способностью к выявлению специфики психического функционирования человека с учетом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</w:t>
            </w:r>
          </w:p>
        </w:tc>
        <w:tc>
          <w:tcPr>
            <w:tcW w:w="6821" w:type="dxa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понимать механизмы развития психологических особенностей человека;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знать методы и процедуры изучения личности и группы;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Уметь: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уметь применять на практике методы и технологии изучения человека;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уметь описывать и анализировать психологические характеристики человека;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Владеть: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иметь опыт изучения и анализа психологических качеств и(или) состояний человека;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демонстрировать интерес и мотивацию  к изучению человека;</w:t>
            </w:r>
          </w:p>
        </w:tc>
      </w:tr>
      <w:tr w:rsidR="000C5DD5">
        <w:trPr>
          <w:trHeight w:val="20"/>
        </w:trPr>
        <w:tc>
          <w:tcPr>
            <w:tcW w:w="2926" w:type="dxa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ПК-5: способностью к психологической диагностике, прогнозированию изменений и динамики уровня развития познавательной и мотивационно-волевой сферы, самосознания, психомоторики, способностей, характера, темперамента, функциональных состояний, личностных черт и акцентуаций в норме и при психических отклонениях с целью гармонизации психического функционирования человека</w:t>
            </w:r>
          </w:p>
        </w:tc>
        <w:tc>
          <w:tcPr>
            <w:tcW w:w="6821" w:type="dxa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знать ключевые концепции развития личности; 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знать факторы, влияющие на динамику свойств и состояний личности;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знать методы и процедуры диагностики личности, динамики её изменений;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Уметь: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уметь описывать и анализировать свойства личности и факторы на неё влияющие;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Владеть: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иметь навыки психодиагностики и анализа личности;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демонстрировать интерес и мотивацию  к изучению и личности;</w:t>
            </w:r>
          </w:p>
        </w:tc>
      </w:tr>
      <w:tr w:rsidR="000C5DD5">
        <w:trPr>
          <w:trHeight w:val="20"/>
        </w:trPr>
        <w:tc>
          <w:tcPr>
            <w:tcW w:w="2926" w:type="dxa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ПК-8: способностью к проведению стандартного прикладного исследования в определенной области психологии</w:t>
            </w:r>
          </w:p>
        </w:tc>
        <w:tc>
          <w:tcPr>
            <w:tcW w:w="6821" w:type="dxa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знать ключевые требования, нормы и принципы проведения психологических исследований;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знать ключевые методы и технологии прикладных исследований в психологии;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Уметь: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уметь применять на практике принципы прикладных психологических исследований;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уметь анализировать и представлять результаты прикладных психологических исследований;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Владеть: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иметь навыки проведения прикладных психологических исследований;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демонстрировать интерес и мотивацию  к  проведению прикладных психологических исследований;</w:t>
            </w:r>
          </w:p>
        </w:tc>
      </w:tr>
      <w:tr w:rsidR="000C5DD5">
        <w:trPr>
          <w:trHeight w:val="20"/>
        </w:trPr>
        <w:tc>
          <w:tcPr>
            <w:tcW w:w="2926" w:type="dxa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ПК-11: способностью к использованию дидактических приемов при реализации стандартных коррекционных, реабилитационных и обучающих программ по оптимизации психической деятельности человека</w:t>
            </w:r>
          </w:p>
        </w:tc>
        <w:tc>
          <w:tcPr>
            <w:tcW w:w="6821" w:type="dxa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знать дидактические  методы и приёмы изложения психологического материала; 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Уметь: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уметь применять на дидактические методы и технологии;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Владеть: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иметь навыки применения дидактических методов и средств;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демонстрировать интерес и мотивацию  к  осуществлению просветительской деятельности;</w:t>
            </w:r>
          </w:p>
        </w:tc>
      </w:tr>
      <w:tr w:rsidR="000C5DD5">
        <w:trPr>
          <w:trHeight w:val="20"/>
        </w:trPr>
        <w:tc>
          <w:tcPr>
            <w:tcW w:w="2926" w:type="dxa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ПК-12: способностью к просветительской деятельности среди населения с целью повышения уровня психологической культуры общества</w:t>
            </w:r>
          </w:p>
        </w:tc>
        <w:tc>
          <w:tcPr>
            <w:tcW w:w="6821" w:type="dxa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знать основные психологические концепции и идеи, важные для формирования психологической культуры  людей;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знать технологии и приёмы публичного выступления;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Уметь: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уметь готовить доклады и сообщения на психологические темы;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уметь выступать публично;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уметь организовывать свою деятельность в части подготовки к выступлениям и представлению результатов психологической работы;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Владеть: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иметь опыт публичных выступлений с сообщениями на психологические темы;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демонстрировать интерес и мотивацию  к развитию собственной психологической культуры;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демонстрировать социальную компетентность, готовность к общению, участию в обсуждениях и дискуссиях;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демонстрировать навыки и способности к публичным выступлениям;</w:t>
            </w:r>
          </w:p>
        </w:tc>
      </w:tr>
      <w:tr w:rsidR="000C5DD5">
        <w:trPr>
          <w:trHeight w:val="20"/>
        </w:trPr>
        <w:tc>
          <w:tcPr>
            <w:tcW w:w="2926" w:type="dxa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ОС-15: способность к анализу теорий, методов и технологий на основе современной научной методологии, умение оценить их значение для решения фундаментальных и прикладных задач психологии</w:t>
            </w:r>
          </w:p>
        </w:tc>
        <w:tc>
          <w:tcPr>
            <w:tcW w:w="6821" w:type="dxa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знать основные виды деятельности психолога;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знать ключевые методы и технологии профессиональной деятельности психолога;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Уметь: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уметь применять на практике теоретические знания;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2)уметь  описывать и анализировать специфику профессиональной деятельности психолога в различных организациях;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Владеть: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иметь навыки описания профессиональной психологической деятельности;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демонстрировать интерес и мотивацию к профессиональной деятельности психолога;</w:t>
            </w:r>
          </w:p>
        </w:tc>
      </w:tr>
      <w:tr w:rsidR="000C5DD5">
        <w:trPr>
          <w:trHeight w:val="20"/>
        </w:trPr>
        <w:tc>
          <w:tcPr>
            <w:tcW w:w="2926" w:type="dxa"/>
          </w:tcPr>
          <w:p w:rsidR="000C5DD5" w:rsidRDefault="000C5DD5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ОС-16: способностью к применению на практике математических методов с целью количественного описания и анализа данных психологических исследований</w:t>
            </w:r>
          </w:p>
        </w:tc>
        <w:tc>
          <w:tcPr>
            <w:tcW w:w="6821" w:type="dxa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0C5DD5" w:rsidRDefault="000C5DD5">
            <w:pPr>
              <w:pStyle w:val="BodyTextIndent3"/>
              <w:spacing w:after="0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знать принципы и показатели описательной статистики;  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Уметь:</w:t>
            </w:r>
          </w:p>
          <w:p w:rsidR="000C5DD5" w:rsidRDefault="000C5DD5">
            <w:pPr>
              <w:pStyle w:val="BodyTextIndent3"/>
              <w:spacing w:after="0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уметь проводить анализ описательных статистик по данным исследования, 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Владеть:</w:t>
            </w:r>
          </w:p>
          <w:p w:rsidR="000C5DD5" w:rsidRDefault="000C5DD5">
            <w:pPr>
              <w:pStyle w:val="BodyTextIndent3"/>
              <w:spacing w:after="0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владеть навыками работы  на практике с количественными данными;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0C5DD5" w:rsidRDefault="000C5DD5">
            <w:pPr>
              <w:pStyle w:val="BodyTextIndent3"/>
              <w:spacing w:after="0"/>
              <w:ind w:left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готовность применять количественные методы в практической психологической профессиональной деятельности;</w:t>
            </w:r>
          </w:p>
        </w:tc>
      </w:tr>
    </w:tbl>
    <w:p w:rsidR="000C5DD5" w:rsidRDefault="000C5DD5">
      <w:pPr>
        <w:jc w:val="center"/>
        <w:rPr>
          <w:color w:val="000000"/>
          <w:lang w:eastAsia="en-US"/>
        </w:rPr>
      </w:pP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В целом, в соответствии с характеристиками компетенций обучающийся, успешно выполнивший задания практики ППУН должен продемонстрировать следующее:</w:t>
      </w:r>
    </w:p>
    <w:p w:rsidR="000C5DD5" w:rsidRDefault="000C5DD5">
      <w:pP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а) знать: </w:t>
      </w:r>
    </w:p>
    <w:p w:rsidR="000C5DD5" w:rsidRDefault="000C5DD5">
      <w:pPr>
        <w:pStyle w:val="3"/>
        <w:numPr>
          <w:ilvl w:val="0"/>
          <w:numId w:val="42"/>
        </w:numPr>
        <w:jc w:val="both"/>
        <w:rPr>
          <w:color w:val="000000"/>
        </w:rPr>
      </w:pPr>
      <w:r>
        <w:rPr>
          <w:color w:val="000000"/>
        </w:rPr>
        <w:t xml:space="preserve">знать профессиональные стандарты </w:t>
      </w:r>
    </w:p>
    <w:p w:rsidR="000C5DD5" w:rsidRDefault="000C5DD5">
      <w:pPr>
        <w:pStyle w:val="3"/>
        <w:numPr>
          <w:ilvl w:val="0"/>
          <w:numId w:val="43"/>
        </w:numPr>
        <w:ind w:left="1843"/>
        <w:jc w:val="both"/>
        <w:rPr>
          <w:color w:val="000000"/>
        </w:rPr>
      </w:pPr>
      <w:r>
        <w:rPr>
          <w:color w:val="000000"/>
        </w:rPr>
        <w:t>педагога-психолога (психолога образования), утвержденный приказом Министерства труда и социальной защиты РФ № 514н от 24.07.2015 г.;</w:t>
      </w:r>
    </w:p>
    <w:p w:rsidR="000C5DD5" w:rsidRDefault="000C5DD5">
      <w:pPr>
        <w:pStyle w:val="3"/>
        <w:numPr>
          <w:ilvl w:val="0"/>
          <w:numId w:val="43"/>
        </w:numPr>
        <w:tabs>
          <w:tab w:val="left" w:pos="567"/>
        </w:tabs>
        <w:ind w:left="1843"/>
        <w:jc w:val="both"/>
        <w:rPr>
          <w:color w:val="000000"/>
        </w:rPr>
      </w:pPr>
      <w:r>
        <w:rPr>
          <w:color w:val="000000"/>
        </w:rPr>
        <w:t>психолога в социальной сфере, утвержденный приказом Министерства труда и социальной защиты РФ № 682н от 18.11.2013 г.;</w:t>
      </w:r>
    </w:p>
    <w:p w:rsidR="000C5DD5" w:rsidRDefault="000C5DD5">
      <w:pPr>
        <w:pStyle w:val="3"/>
        <w:numPr>
          <w:ilvl w:val="0"/>
          <w:numId w:val="43"/>
        </w:numPr>
        <w:tabs>
          <w:tab w:val="left" w:pos="567"/>
        </w:tabs>
        <w:ind w:left="1843"/>
        <w:jc w:val="both"/>
        <w:rPr>
          <w:color w:val="000000"/>
        </w:rPr>
      </w:pPr>
      <w:r>
        <w:rPr>
          <w:color w:val="000000"/>
        </w:rPr>
        <w:t>специалиста по управлению персоналом, утвержденный приказом Министерства труда и социальной защиты РФ № 691н от 06.01.2015 г.</w:t>
      </w:r>
    </w:p>
    <w:p w:rsidR="000C5DD5" w:rsidRDefault="000C5DD5">
      <w:pPr>
        <w:pStyle w:val="3"/>
        <w:numPr>
          <w:ilvl w:val="0"/>
          <w:numId w:val="42"/>
        </w:numP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понимать базовые концепции общей и практической психологии, относящиеся к профессиональной деятельности психолога, работающего в рамках данных стандартов;</w:t>
      </w:r>
    </w:p>
    <w:p w:rsidR="000C5DD5" w:rsidRDefault="000C5DD5">
      <w:pPr>
        <w:pStyle w:val="3"/>
        <w:numPr>
          <w:ilvl w:val="0"/>
          <w:numId w:val="42"/>
        </w:numP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иметь представление об основных видах деятельности и трудовых функциях психолога образования, психолога в социальной сфере и специалиста по управлению персоналом;</w:t>
      </w:r>
    </w:p>
    <w:p w:rsidR="000C5DD5" w:rsidRDefault="000C5DD5">
      <w:pP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б) уметь:</w:t>
      </w:r>
    </w:p>
    <w:p w:rsidR="000C5DD5" w:rsidRDefault="000C5DD5">
      <w:pPr>
        <w:pStyle w:val="3"/>
        <w:numPr>
          <w:ilvl w:val="0"/>
          <w:numId w:val="45"/>
        </w:numPr>
        <w:jc w:val="both"/>
        <w:rPr>
          <w:rStyle w:val="FontStyle87"/>
          <w:color w:val="000000"/>
          <w:sz w:val="24"/>
          <w:szCs w:val="24"/>
        </w:rPr>
      </w:pPr>
      <w:r>
        <w:rPr>
          <w:rStyle w:val="FontStyle87"/>
          <w:color w:val="000000"/>
          <w:sz w:val="24"/>
          <w:szCs w:val="24"/>
        </w:rPr>
        <w:t>уметь находить  необходимую информацию, анализировать и представлять для обсуждения;</w:t>
      </w:r>
    </w:p>
    <w:p w:rsidR="000C5DD5" w:rsidRDefault="000C5DD5">
      <w:pPr>
        <w:pStyle w:val="3"/>
        <w:numPr>
          <w:ilvl w:val="0"/>
          <w:numId w:val="45"/>
        </w:numPr>
        <w:jc w:val="both"/>
        <w:rPr>
          <w:color w:val="000000"/>
          <w:lang w:eastAsia="en-US"/>
        </w:rPr>
      </w:pPr>
      <w:r>
        <w:rPr>
          <w:color w:val="000000"/>
        </w:rPr>
        <w:t>описывать профессиональную деятельность психолога;</w:t>
      </w:r>
    </w:p>
    <w:p w:rsidR="000C5DD5" w:rsidRDefault="000C5DD5">
      <w:pPr>
        <w:pStyle w:val="3"/>
        <w:numPr>
          <w:ilvl w:val="0"/>
          <w:numId w:val="45"/>
        </w:numPr>
        <w:jc w:val="both"/>
        <w:rPr>
          <w:color w:val="000000"/>
        </w:rPr>
      </w:pPr>
      <w:r>
        <w:rPr>
          <w:color w:val="000000"/>
        </w:rPr>
        <w:t>применять на практике методы и технологии психологической работы психолога;</w:t>
      </w:r>
    </w:p>
    <w:p w:rsidR="000C5DD5" w:rsidRDefault="000C5DD5">
      <w:pPr>
        <w:pStyle w:val="3"/>
        <w:numPr>
          <w:ilvl w:val="0"/>
          <w:numId w:val="45"/>
        </w:numPr>
        <w:jc w:val="both"/>
        <w:rPr>
          <w:color w:val="000000"/>
          <w:lang w:eastAsia="en-US"/>
        </w:rPr>
      </w:pPr>
      <w:r>
        <w:rPr>
          <w:rStyle w:val="FontStyle87"/>
          <w:color w:val="000000"/>
          <w:sz w:val="24"/>
          <w:szCs w:val="24"/>
        </w:rPr>
        <w:t>применять психологические технологии для собственного интеллектуального развития, повышения культурного уровня, профессиональной компетентности;</w:t>
      </w:r>
      <w:r>
        <w:rPr>
          <w:color w:val="000000"/>
          <w:lang w:eastAsia="en-US"/>
        </w:rPr>
        <w:t xml:space="preserve"> </w:t>
      </w:r>
    </w:p>
    <w:p w:rsidR="000C5DD5" w:rsidRDefault="000C5DD5">
      <w:pPr>
        <w:pStyle w:val="3"/>
        <w:numPr>
          <w:ilvl w:val="0"/>
          <w:numId w:val="45"/>
        </w:numPr>
        <w:jc w:val="both"/>
        <w:rPr>
          <w:color w:val="000000"/>
          <w:lang w:eastAsia="en-US"/>
        </w:rPr>
      </w:pPr>
      <w:r>
        <w:rPr>
          <w:rStyle w:val="FontStyle87"/>
          <w:color w:val="000000"/>
          <w:sz w:val="24"/>
          <w:szCs w:val="24"/>
        </w:rPr>
        <w:t>выступать публично с целью объяснения отдельных вопросов психологической науки и практики;</w:t>
      </w:r>
    </w:p>
    <w:p w:rsidR="000C5DD5" w:rsidRDefault="000C5DD5">
      <w:pP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в) владеть навыками: </w:t>
      </w:r>
    </w:p>
    <w:p w:rsidR="000C5DD5" w:rsidRDefault="000C5DD5">
      <w:pPr>
        <w:pStyle w:val="3"/>
        <w:numPr>
          <w:ilvl w:val="0"/>
          <w:numId w:val="46"/>
        </w:numPr>
        <w:tabs>
          <w:tab w:val="left" w:pos="0"/>
          <w:tab w:val="left" w:pos="142"/>
        </w:tabs>
        <w:jc w:val="both"/>
        <w:rPr>
          <w:rStyle w:val="FontStyle87"/>
          <w:color w:val="000000"/>
          <w:sz w:val="24"/>
          <w:szCs w:val="24"/>
        </w:rPr>
      </w:pPr>
      <w:r>
        <w:rPr>
          <w:rStyle w:val="FontStyle87"/>
          <w:color w:val="000000"/>
          <w:sz w:val="24"/>
          <w:szCs w:val="24"/>
        </w:rPr>
        <w:t>описания профессиональной деятельности психолога;</w:t>
      </w:r>
    </w:p>
    <w:p w:rsidR="000C5DD5" w:rsidRDefault="000C5DD5">
      <w:pPr>
        <w:pStyle w:val="3"/>
        <w:numPr>
          <w:ilvl w:val="0"/>
          <w:numId w:val="46"/>
        </w:numPr>
        <w:tabs>
          <w:tab w:val="left" w:pos="0"/>
          <w:tab w:val="left" w:pos="142"/>
        </w:tabs>
        <w:jc w:val="both"/>
        <w:rPr>
          <w:rStyle w:val="FontStyle87"/>
          <w:color w:val="000000"/>
          <w:sz w:val="24"/>
          <w:szCs w:val="24"/>
        </w:rPr>
      </w:pPr>
      <w:r>
        <w:rPr>
          <w:rStyle w:val="FontStyle87"/>
          <w:color w:val="000000"/>
          <w:sz w:val="24"/>
          <w:szCs w:val="24"/>
        </w:rPr>
        <w:t>изучения и описания психологических качеств и состояний человека;</w:t>
      </w:r>
    </w:p>
    <w:p w:rsidR="000C5DD5" w:rsidRDefault="000C5DD5">
      <w:pPr>
        <w:pStyle w:val="3"/>
        <w:numPr>
          <w:ilvl w:val="0"/>
          <w:numId w:val="46"/>
        </w:numPr>
        <w:tabs>
          <w:tab w:val="left" w:pos="0"/>
          <w:tab w:val="left" w:pos="142"/>
        </w:tabs>
        <w:jc w:val="both"/>
        <w:rPr>
          <w:rStyle w:val="FontStyle87"/>
          <w:color w:val="000000"/>
          <w:sz w:val="24"/>
          <w:szCs w:val="24"/>
        </w:rPr>
      </w:pPr>
      <w:r>
        <w:rPr>
          <w:rStyle w:val="FontStyle87"/>
          <w:color w:val="000000"/>
          <w:sz w:val="24"/>
          <w:szCs w:val="24"/>
        </w:rPr>
        <w:t>сравнения, анализа, систематизации, обобщения информации, составления на основе этого выводов и предложений;</w:t>
      </w:r>
    </w:p>
    <w:p w:rsidR="000C5DD5" w:rsidRDefault="000C5DD5">
      <w:pPr>
        <w:pStyle w:val="3"/>
        <w:numPr>
          <w:ilvl w:val="0"/>
          <w:numId w:val="46"/>
        </w:numPr>
        <w:tabs>
          <w:tab w:val="left" w:pos="0"/>
          <w:tab w:val="left" w:pos="142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составления докладов и письменных отчетов по результатам работы;</w:t>
      </w:r>
    </w:p>
    <w:p w:rsidR="000C5DD5" w:rsidRDefault="000C5DD5">
      <w:pP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г) проявлять личностную готовность к профессиональному самосовершенствованию:</w:t>
      </w:r>
    </w:p>
    <w:p w:rsidR="000C5DD5" w:rsidRDefault="000C5DD5">
      <w:pPr>
        <w:pStyle w:val="3"/>
        <w:numPr>
          <w:ilvl w:val="0"/>
          <w:numId w:val="47"/>
        </w:numPr>
        <w:jc w:val="both"/>
        <w:rPr>
          <w:color w:val="000000"/>
          <w:lang w:eastAsia="en-US"/>
        </w:rPr>
      </w:pPr>
      <w:r>
        <w:rPr>
          <w:color w:val="000000"/>
        </w:rPr>
        <w:t>интерес к профессиональной деятельности психолога</w:t>
      </w:r>
      <w:r>
        <w:rPr>
          <w:color w:val="000000"/>
          <w:lang w:eastAsia="en-US"/>
        </w:rPr>
        <w:t>,</w:t>
      </w:r>
    </w:p>
    <w:p w:rsidR="000C5DD5" w:rsidRDefault="000C5DD5">
      <w:pPr>
        <w:pStyle w:val="3"/>
        <w:numPr>
          <w:ilvl w:val="0"/>
          <w:numId w:val="47"/>
        </w:num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учебную и профессиональную мотивацию,</w:t>
      </w:r>
    </w:p>
    <w:p w:rsidR="000C5DD5" w:rsidRDefault="000C5DD5">
      <w:pPr>
        <w:pStyle w:val="3"/>
        <w:numPr>
          <w:ilvl w:val="0"/>
          <w:numId w:val="47"/>
        </w:num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социальную компетентность, готовность к общению, участию в обсуждениях и дискуссиях;</w:t>
      </w:r>
    </w:p>
    <w:p w:rsidR="000C5DD5" w:rsidRDefault="000C5DD5">
      <w:pPr>
        <w:pStyle w:val="ListParagraph"/>
        <w:numPr>
          <w:ilvl w:val="0"/>
          <w:numId w:val="47"/>
        </w:num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аналитические способности.</w:t>
      </w:r>
    </w:p>
    <w:p w:rsidR="000C5DD5" w:rsidRDefault="000C5DD5">
      <w:pPr>
        <w:rPr>
          <w:color w:val="000000"/>
          <w:lang w:eastAsia="en-US"/>
        </w:rPr>
      </w:pPr>
    </w:p>
    <w:p w:rsidR="000C5DD5" w:rsidRDefault="000C5DD5">
      <w:pPr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5. СОДЕРЖАНИЕ ПРАКТИКИ</w:t>
      </w:r>
    </w:p>
    <w:p w:rsidR="000C5DD5" w:rsidRDefault="000C5DD5">
      <w:pPr>
        <w:ind w:firstLine="709"/>
        <w:jc w:val="both"/>
        <w:rPr>
          <w:color w:val="000000"/>
        </w:rPr>
      </w:pP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  <w:lang w:eastAsia="en-US"/>
        </w:rPr>
        <w:t xml:space="preserve">Практика </w:t>
      </w:r>
      <w:r>
        <w:rPr>
          <w:color w:val="000000"/>
        </w:rPr>
        <w:t xml:space="preserve">по получению первичных профессиональных умений и навыков проходит в профильных организациях и(или) подразделениях вуза, где происходит приобщение студентов к  </w:t>
      </w:r>
      <w:r>
        <w:rPr>
          <w:rFonts w:eastAsia="HiddenHorzOCR"/>
          <w:color w:val="000000"/>
        </w:rPr>
        <w:t>профессиональной деятельности психологов с учетом сведений из профстандартов.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Студент при прохождении практики получает от руководителей практики задания, рекомендации по их выполнению и разъяснения по всем вопросам, связанным с организацией и прохождением практики. Студент отчитывается о выполняемой работе на каждом этапе прохождения практики, отраженном в графике (плане) практики.</w:t>
      </w:r>
    </w:p>
    <w:p w:rsidR="000C5DD5" w:rsidRDefault="000C5DD5">
      <w:pPr>
        <w:ind w:firstLine="709"/>
        <w:jc w:val="both"/>
        <w:rPr>
          <w:color w:val="000000"/>
          <w:lang w:eastAsia="en-US"/>
        </w:rPr>
      </w:pPr>
      <w:r>
        <w:rPr>
          <w:color w:val="000000"/>
        </w:rPr>
        <w:t xml:space="preserve">При прохождении </w:t>
      </w:r>
      <w:r>
        <w:rPr>
          <w:color w:val="000000"/>
          <w:lang w:eastAsia="en-US"/>
        </w:rPr>
        <w:t xml:space="preserve">практики ППУН </w:t>
      </w:r>
      <w:r>
        <w:rPr>
          <w:color w:val="000000"/>
        </w:rPr>
        <w:t xml:space="preserve">студенты должны выполнить ряд практических заданий для практического приобщения к профессиональной деятельностью психолога. В ходе практики они должны изучить некоторые виды работ, выполняемых психологами, в рамках той или иной профессиональной деятельности.  </w:t>
      </w:r>
    </w:p>
    <w:p w:rsidR="000C5DD5" w:rsidRDefault="000C5DD5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Практика состоит из двух частей, соответствующих 3 и 4 семестрам, в каждом из которых она проходит в несколько этапов: подготовительный, основной, заключительный (таблица 3). На каждом этих этапов студенты выполняют определенные задания, порученные руководителями практики. Примерные задания представлены в таблице 4.</w:t>
      </w:r>
    </w:p>
    <w:p w:rsidR="000C5DD5" w:rsidRDefault="000C5DD5">
      <w:pPr>
        <w:ind w:firstLine="709"/>
        <w:jc w:val="both"/>
        <w:rPr>
          <w:color w:val="000000"/>
        </w:rPr>
      </w:pPr>
    </w:p>
    <w:p w:rsidR="000C5DD5" w:rsidRDefault="000C5DD5">
      <w:pPr>
        <w:ind w:firstLine="709"/>
        <w:jc w:val="right"/>
        <w:rPr>
          <w:color w:val="000000"/>
          <w:lang w:eastAsia="en-US"/>
        </w:rPr>
      </w:pPr>
    </w:p>
    <w:p w:rsidR="000C5DD5" w:rsidRDefault="000C5DD5">
      <w:pPr>
        <w:ind w:firstLine="709"/>
        <w:jc w:val="right"/>
        <w:rPr>
          <w:color w:val="000000"/>
          <w:lang w:eastAsia="en-US"/>
        </w:rPr>
      </w:pPr>
    </w:p>
    <w:p w:rsidR="000C5DD5" w:rsidRDefault="000C5DD5">
      <w:pPr>
        <w:ind w:firstLine="709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Таблица 3.</w:t>
      </w:r>
    </w:p>
    <w:p w:rsidR="000C5DD5" w:rsidRDefault="000C5DD5">
      <w:pPr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Технологическая карта</w:t>
      </w:r>
    </w:p>
    <w:tbl>
      <w:tblPr>
        <w:tblW w:w="104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6237"/>
        <w:gridCol w:w="1134"/>
        <w:gridCol w:w="1134"/>
      </w:tblGrid>
      <w:tr w:rsidR="000C5DD5">
        <w:trPr>
          <w:cantSplit/>
        </w:trPr>
        <w:tc>
          <w:tcPr>
            <w:tcW w:w="1951" w:type="dxa"/>
            <w:vMerge w:val="restart"/>
            <w:vAlign w:val="center"/>
          </w:tcPr>
          <w:p w:rsidR="000C5DD5" w:rsidRDefault="000C5DD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Этап практики</w:t>
            </w:r>
          </w:p>
        </w:tc>
        <w:tc>
          <w:tcPr>
            <w:tcW w:w="6237" w:type="dxa"/>
            <w:vMerge w:val="restart"/>
            <w:vAlign w:val="center"/>
          </w:tcPr>
          <w:p w:rsidR="000C5DD5" w:rsidRDefault="000C5DD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Деятельность  студента</w:t>
            </w:r>
          </w:p>
        </w:tc>
        <w:tc>
          <w:tcPr>
            <w:tcW w:w="2268" w:type="dxa"/>
            <w:gridSpan w:val="2"/>
            <w:vAlign w:val="center"/>
          </w:tcPr>
          <w:p w:rsidR="000C5DD5" w:rsidRDefault="000C5DD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Трудоёмкость </w:t>
            </w:r>
          </w:p>
          <w:p w:rsidR="000C5DD5" w:rsidRDefault="000C5DD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(часы)</w:t>
            </w:r>
          </w:p>
        </w:tc>
      </w:tr>
      <w:tr w:rsidR="000C5DD5">
        <w:trPr>
          <w:cantSplit/>
        </w:trPr>
        <w:tc>
          <w:tcPr>
            <w:tcW w:w="1951" w:type="dxa"/>
            <w:vMerge/>
            <w:vAlign w:val="center"/>
          </w:tcPr>
          <w:p w:rsidR="000C5DD5" w:rsidRDefault="000C5DD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:rsidR="000C5DD5" w:rsidRDefault="000C5DD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C5DD5" w:rsidRDefault="000C5DD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 часть практики</w:t>
            </w:r>
          </w:p>
        </w:tc>
        <w:tc>
          <w:tcPr>
            <w:tcW w:w="1134" w:type="dxa"/>
          </w:tcPr>
          <w:p w:rsidR="000C5DD5" w:rsidRDefault="000C5DD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 часть практики</w:t>
            </w:r>
          </w:p>
        </w:tc>
      </w:tr>
      <w:tr w:rsidR="000C5DD5">
        <w:tc>
          <w:tcPr>
            <w:tcW w:w="1951" w:type="dxa"/>
            <w:vAlign w:val="center"/>
          </w:tcPr>
          <w:p w:rsidR="000C5DD5" w:rsidRDefault="000C5DD5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 Подготовительный</w:t>
            </w:r>
          </w:p>
        </w:tc>
        <w:tc>
          <w:tcPr>
            <w:tcW w:w="6237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 Посетить занятия по практике. 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 Изучить учебную и специальную литературу для формирования общих представлений о профессиональной деятельности, относящейся к целям и задачам практики. 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rStyle w:val="12pt"/>
                <w:sz w:val="20"/>
                <w:szCs w:val="20"/>
                <w:lang w:eastAsia="ru-RU"/>
              </w:rPr>
              <w:t>1.3. 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организаций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0C5DD5" w:rsidRDefault="000C5DD5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1.4. Посетить установочную конференцию по практике, пройти текущий контроль успеваемости по практике.</w:t>
            </w:r>
          </w:p>
        </w:tc>
        <w:tc>
          <w:tcPr>
            <w:tcW w:w="1134" w:type="dxa"/>
            <w:vAlign w:val="center"/>
          </w:tcPr>
          <w:p w:rsidR="000C5DD5" w:rsidRDefault="000C5DD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  <w:vAlign w:val="center"/>
          </w:tcPr>
          <w:p w:rsidR="000C5DD5" w:rsidRDefault="000C5DD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</w:t>
            </w:r>
          </w:p>
        </w:tc>
      </w:tr>
      <w:tr w:rsidR="000C5DD5">
        <w:tc>
          <w:tcPr>
            <w:tcW w:w="1951" w:type="dxa"/>
            <w:vAlign w:val="center"/>
          </w:tcPr>
          <w:p w:rsidR="000C5DD5" w:rsidRDefault="000C5DD5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 Основной</w:t>
            </w:r>
          </w:p>
        </w:tc>
        <w:tc>
          <w:tcPr>
            <w:tcW w:w="6237" w:type="dxa"/>
          </w:tcPr>
          <w:p w:rsidR="000C5DD5" w:rsidRDefault="000C5DD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 Посещать организацию (организации) в соответствии с планом-графиком практики.</w:t>
            </w:r>
          </w:p>
          <w:p w:rsidR="000C5DD5" w:rsidRDefault="000C5DD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2.2. Собирать необходимые материалы для составления отчета по практике в соответствии с заданиями практики и указаниями руководителя практики.</w:t>
            </w:r>
          </w:p>
        </w:tc>
        <w:tc>
          <w:tcPr>
            <w:tcW w:w="1134" w:type="dxa"/>
            <w:vAlign w:val="center"/>
          </w:tcPr>
          <w:p w:rsidR="000C5DD5" w:rsidRDefault="000C5DD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134" w:type="dxa"/>
            <w:vAlign w:val="center"/>
          </w:tcPr>
          <w:p w:rsidR="000C5DD5" w:rsidRDefault="000C5DD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:rsidR="000C5DD5">
        <w:tc>
          <w:tcPr>
            <w:tcW w:w="1951" w:type="dxa"/>
            <w:vAlign w:val="center"/>
          </w:tcPr>
          <w:p w:rsidR="000C5DD5" w:rsidRDefault="000C5DD5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 Заключительный</w:t>
            </w:r>
          </w:p>
        </w:tc>
        <w:tc>
          <w:tcPr>
            <w:tcW w:w="6237" w:type="dxa"/>
            <w:vAlign w:val="center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Заключительный этап</w:t>
            </w:r>
          </w:p>
          <w:p w:rsidR="000C5DD5" w:rsidRDefault="000C5DD5">
            <w:pPr>
              <w:pStyle w:val="BodyText2"/>
            </w:pPr>
            <w:r>
              <w:t>3.1. Осуществить анализ результатов практики. Написать отчет по практике.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 Предоставить отчётные документы для проверки руководителю практики, обсудить с ним результаты работы, а также, отвечая на вопросы по содержанию практики, продемонстрировать сформированность соответствующих компетенций.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3.3. Получить отзыв руководителя практики.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3.4. Представить отчёт по практике на итоговой конференции, выступить с сообщением о результатах выполнения заданий по практике, ответить на вопросы руководителей практики.</w:t>
            </w:r>
          </w:p>
          <w:p w:rsidR="000C5DD5" w:rsidRDefault="000C5DD5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3.5. Получить оценку по практике на промежуточной аттестации.</w:t>
            </w:r>
          </w:p>
        </w:tc>
        <w:tc>
          <w:tcPr>
            <w:tcW w:w="1134" w:type="dxa"/>
            <w:vAlign w:val="center"/>
          </w:tcPr>
          <w:p w:rsidR="000C5DD5" w:rsidRDefault="000C5DD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  <w:vAlign w:val="center"/>
          </w:tcPr>
          <w:p w:rsidR="000C5DD5" w:rsidRDefault="000C5DD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</w:t>
            </w:r>
          </w:p>
        </w:tc>
      </w:tr>
    </w:tbl>
    <w:p w:rsidR="000C5DD5" w:rsidRDefault="000C5DD5">
      <w:pPr>
        <w:ind w:firstLine="709"/>
        <w:jc w:val="both"/>
        <w:rPr>
          <w:color w:val="000000"/>
          <w:lang w:eastAsia="en-US"/>
        </w:rPr>
      </w:pPr>
    </w:p>
    <w:p w:rsidR="000C5DD5" w:rsidRDefault="000C5DD5">
      <w:pPr>
        <w:rPr>
          <w:color w:val="000000"/>
          <w:lang w:eastAsia="en-US"/>
        </w:rPr>
      </w:pP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Работа студентов во время практики ППУН связана с изучением им определенных видов работ профессиональной деятельности психолога. Во время практики студенты должны получить представления о той или иной профессиональной деятельности психолога и выработать соответствующие умения и навыки.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При прохождении практики ППУН студенты должны выполнить ряд практических заданий в соответствии с организационными задачами практики:</w:t>
      </w:r>
    </w:p>
    <w:p w:rsidR="000C5DD5" w:rsidRDefault="000C5DD5">
      <w:pPr>
        <w:pStyle w:val="21"/>
        <w:numPr>
          <w:ilvl w:val="0"/>
          <w:numId w:val="34"/>
        </w:numPr>
        <w:shd w:val="clear" w:color="auto" w:fill="auto"/>
        <w:tabs>
          <w:tab w:val="left" w:pos="240"/>
        </w:tabs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Задача 1. Теоретическая и практическая подготовка к осуществлению профессиональной деятельности;</w:t>
      </w:r>
    </w:p>
    <w:p w:rsidR="000C5DD5" w:rsidRDefault="000C5DD5">
      <w:pPr>
        <w:pStyle w:val="21"/>
        <w:numPr>
          <w:ilvl w:val="0"/>
          <w:numId w:val="34"/>
        </w:numPr>
        <w:shd w:val="clear" w:color="auto" w:fill="auto"/>
        <w:tabs>
          <w:tab w:val="left" w:pos="240"/>
        </w:tabs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Задача 2. Организация деятельности во время практики;</w:t>
      </w:r>
    </w:p>
    <w:p w:rsidR="000C5DD5" w:rsidRDefault="000C5DD5">
      <w:pPr>
        <w:pStyle w:val="21"/>
        <w:numPr>
          <w:ilvl w:val="0"/>
          <w:numId w:val="34"/>
        </w:numPr>
        <w:shd w:val="clear" w:color="auto" w:fill="auto"/>
        <w:tabs>
          <w:tab w:val="left" w:pos="240"/>
        </w:tabs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Задача 3. Приобщение к профессиональной деятельности психолога;</w:t>
      </w:r>
    </w:p>
    <w:p w:rsidR="000C5DD5" w:rsidRDefault="000C5DD5">
      <w:pPr>
        <w:pStyle w:val="21"/>
        <w:numPr>
          <w:ilvl w:val="0"/>
          <w:numId w:val="34"/>
        </w:numPr>
        <w:shd w:val="clear" w:color="auto" w:fill="auto"/>
        <w:tabs>
          <w:tab w:val="left" w:pos="240"/>
        </w:tabs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Задача 4. Составление и представление отчетных документов по практике.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Задача 1 и 2 реализуются на предварительном этапе прохождения практики. Оценка выполнения заданий по этой задаче проводится во время текущего контроля успеваемости, где оценивается сформированность соответствующих компетенций. 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Задачи 2, 3 реализуются на основном этапе прохождения практики. Задачи 3 и 4 реализуются на заключительном этапе практики. Оценка выполнения заданий проводится руководителями практики с учетом результатов текущего контроля успеваемости. 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На промежуточной аттестации оценивается выполнение всех заданий по всем задачам практики с учетом оценок, полученных на текущем контроле успеваемости и оценок, выставленных руководителями практики. 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При прохождении практики ППУН студенты должны получить и выполнить задания в соответствии с задачами практики. Задания на практику представлены в таблице 4. </w:t>
      </w:r>
    </w:p>
    <w:p w:rsidR="000C5DD5" w:rsidRDefault="000C5DD5">
      <w:pPr>
        <w:rPr>
          <w:color w:val="000000"/>
        </w:rPr>
      </w:pPr>
      <w:r>
        <w:rPr>
          <w:color w:val="000000"/>
        </w:rPr>
        <w:br w:type="page"/>
      </w:r>
    </w:p>
    <w:p w:rsidR="000C5DD5" w:rsidRDefault="000C5DD5">
      <w:pPr>
        <w:jc w:val="right"/>
        <w:rPr>
          <w:color w:val="000000"/>
        </w:rPr>
      </w:pPr>
      <w:r>
        <w:rPr>
          <w:color w:val="000000"/>
        </w:rPr>
        <w:t>Таблица 4.</w:t>
      </w:r>
    </w:p>
    <w:p w:rsidR="000C5DD5" w:rsidRDefault="000C5DD5">
      <w:p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Задания на практику по получению первичных профессиональных умений и навыков</w:t>
      </w:r>
    </w:p>
    <w:p w:rsidR="000C5DD5" w:rsidRDefault="000C5DD5">
      <w:pPr>
        <w:ind w:firstLine="709"/>
        <w:jc w:val="both"/>
        <w:rPr>
          <w:color w:val="000000"/>
        </w:rPr>
      </w:pPr>
    </w:p>
    <w:tbl>
      <w:tblPr>
        <w:tblW w:w="98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50"/>
        <w:gridCol w:w="6322"/>
        <w:gridCol w:w="1420"/>
      </w:tblGrid>
      <w:tr w:rsidR="000C5DD5">
        <w:tc>
          <w:tcPr>
            <w:tcW w:w="195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Задачи</w:t>
            </w: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Задания</w:t>
            </w:r>
          </w:p>
        </w:tc>
        <w:tc>
          <w:tcPr>
            <w:tcW w:w="1420" w:type="dxa"/>
          </w:tcPr>
          <w:p w:rsidR="000C5DD5" w:rsidRDefault="000C5DD5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компетенции</w:t>
            </w:r>
          </w:p>
        </w:tc>
      </w:tr>
      <w:tr w:rsidR="000C5DD5">
        <w:trPr>
          <w:cantSplit/>
        </w:trPr>
        <w:tc>
          <w:tcPr>
            <w:tcW w:w="1951" w:type="dxa"/>
            <w:vMerge w:val="restart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 1. Теоретическая и практическая подготовка к осуществлению профессиональной деятельности</w:t>
            </w: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1.01. Собрать и рассмотреть на основе учебной и специальной литературы аналитический материал о содержании профессиональной деятельности психолога.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C5DD5">
        <w:trPr>
          <w:cantSplit/>
        </w:trPr>
        <w:tc>
          <w:tcPr>
            <w:tcW w:w="1951" w:type="dxa"/>
            <w:vMerge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1.02. Изучить профессиональные стандарты педагога-психолога, психолога в социальной сфере и специалиста по управлению персоналом.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C5DD5">
        <w:trPr>
          <w:cantSplit/>
        </w:trPr>
        <w:tc>
          <w:tcPr>
            <w:tcW w:w="1951" w:type="dxa"/>
            <w:vMerge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1.03. Изучить  материалы учебной и специальной литературы по профессиональной деятельности психолога в части реализации профессиональных стандартов психолога образования, психолога в социальной сфере, специалиста по управлению персоналом. 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ОС-15</w:t>
            </w:r>
          </w:p>
        </w:tc>
      </w:tr>
      <w:tr w:rsidR="000C5DD5">
        <w:trPr>
          <w:cantSplit/>
        </w:trPr>
        <w:tc>
          <w:tcPr>
            <w:tcW w:w="1951" w:type="dxa"/>
            <w:vMerge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1.04. Изучить принципы проведения стандартного прикладного психологического исследования.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ПК-8</w:t>
            </w:r>
          </w:p>
        </w:tc>
      </w:tr>
      <w:tr w:rsidR="000C5DD5">
        <w:trPr>
          <w:cantSplit/>
        </w:trPr>
        <w:tc>
          <w:tcPr>
            <w:tcW w:w="1951" w:type="dxa"/>
            <w:vMerge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1.05. Изучить основные концепции психологии человека.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C5DD5">
        <w:trPr>
          <w:cantSplit/>
        </w:trPr>
        <w:tc>
          <w:tcPr>
            <w:tcW w:w="1951" w:type="dxa"/>
            <w:vMerge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1.06. Изучить ключевые концепции структуры личности и её развития.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0C5DD5">
        <w:trPr>
          <w:cantSplit/>
        </w:trPr>
        <w:tc>
          <w:tcPr>
            <w:tcW w:w="1951" w:type="dxa"/>
            <w:vMerge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1.07. Изучить ключевые методы психодиагностики, используемые в профессиональной деятельности психолога.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C5DD5">
        <w:trPr>
          <w:cantSplit/>
        </w:trPr>
        <w:tc>
          <w:tcPr>
            <w:tcW w:w="1951" w:type="dxa"/>
            <w:vMerge w:val="restart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 2. Организация деятельности во время практики.</w:t>
            </w: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2.01. Организовать свою деятельность для эффективного выполнения работы на практике.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ОС-15</w:t>
            </w:r>
          </w:p>
        </w:tc>
      </w:tr>
      <w:tr w:rsidR="000C5DD5">
        <w:trPr>
          <w:cantSplit/>
        </w:trPr>
        <w:tc>
          <w:tcPr>
            <w:tcW w:w="1951" w:type="dxa"/>
            <w:vMerge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2.02. Освоить для применения на практике психологические методы и процедуры.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C5DD5">
        <w:trPr>
          <w:cantSplit/>
        </w:trPr>
        <w:tc>
          <w:tcPr>
            <w:tcW w:w="1951" w:type="dxa"/>
            <w:vMerge w:val="restart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 3. Приобщение к профессиональной деятельности психолога</w:t>
            </w: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3.01. Принять участие (или наблюдать) в психологической работе с индивидами и(или) группами в качестве приобщения к профессиональной деятельности.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C5DD5">
        <w:trPr>
          <w:cantSplit/>
        </w:trPr>
        <w:tc>
          <w:tcPr>
            <w:tcW w:w="1951" w:type="dxa"/>
            <w:vMerge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3.02. Применить или наблюдать применение на практике процедуры и методы прикладного психологического исследования.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ПК-8</w:t>
            </w:r>
          </w:p>
        </w:tc>
      </w:tr>
      <w:tr w:rsidR="000C5DD5">
        <w:trPr>
          <w:cantSplit/>
        </w:trPr>
        <w:tc>
          <w:tcPr>
            <w:tcW w:w="1951" w:type="dxa"/>
            <w:vMerge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3.03. Применить на практике психодиагностические методики, проанализировать полученные с помощью их данные.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C5DD5">
        <w:trPr>
          <w:cantSplit/>
        </w:trPr>
        <w:tc>
          <w:tcPr>
            <w:tcW w:w="1951" w:type="dxa"/>
            <w:vMerge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3.04. Применить методы описательной статистики при работе с данными 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ОС-16</w:t>
            </w:r>
          </w:p>
        </w:tc>
      </w:tr>
      <w:tr w:rsidR="000C5DD5">
        <w:trPr>
          <w:cantSplit/>
        </w:trPr>
        <w:tc>
          <w:tcPr>
            <w:tcW w:w="1951" w:type="dxa"/>
            <w:vMerge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3.05. Провести изучение психологических качеств или состояний человека.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C5DD5">
        <w:trPr>
          <w:cantSplit/>
        </w:trPr>
        <w:tc>
          <w:tcPr>
            <w:tcW w:w="1951" w:type="dxa"/>
            <w:vMerge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3.06. Провести анализ свойств личности и(или) психических состояний, а также факторов на них влияющие.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0C5DD5">
        <w:trPr>
          <w:cantSplit/>
        </w:trPr>
        <w:tc>
          <w:tcPr>
            <w:tcW w:w="1951" w:type="dxa"/>
            <w:vMerge w:val="restart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 4. Составление и представление отчетных документов по практике</w:t>
            </w: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4.01. Написать отчет по практике в соответствии с требованиями.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C5DD5">
        <w:trPr>
          <w:cantSplit/>
        </w:trPr>
        <w:tc>
          <w:tcPr>
            <w:tcW w:w="1951" w:type="dxa"/>
            <w:vMerge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4.02. Представить в отчете  результаты практики в соответствии с требованиями.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ПК-12</w:t>
            </w:r>
          </w:p>
        </w:tc>
      </w:tr>
      <w:tr w:rsidR="000C5DD5">
        <w:trPr>
          <w:cantSplit/>
        </w:trPr>
        <w:tc>
          <w:tcPr>
            <w:tcW w:w="1951" w:type="dxa"/>
            <w:vMerge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</w:p>
        </w:tc>
        <w:tc>
          <w:tcPr>
            <w:tcW w:w="6521" w:type="dxa"/>
          </w:tcPr>
          <w:p w:rsidR="000C5DD5" w:rsidRDefault="000C5DD5">
            <w:pPr>
              <w:pStyle w:val="3"/>
              <w:ind w:left="132"/>
              <w:jc w:val="both"/>
              <w:rPr>
                <w:color w:val="000000"/>
              </w:rPr>
            </w:pPr>
            <w:r>
              <w:rPr>
                <w:color w:val="000000"/>
              </w:rPr>
              <w:t>4.03. Подготовить доклад по результатам практики и выступить с ним.</w:t>
            </w:r>
          </w:p>
        </w:tc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ПК-11</w:t>
            </w:r>
          </w:p>
        </w:tc>
      </w:tr>
    </w:tbl>
    <w:p w:rsidR="000C5DD5" w:rsidRDefault="000C5DD5">
      <w:pPr>
        <w:rPr>
          <w:color w:val="000000"/>
        </w:rPr>
      </w:pPr>
    </w:p>
    <w:p w:rsidR="000C5DD5" w:rsidRDefault="000C5DD5">
      <w:pPr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</w:rPr>
        <w:t>6. ФОРМА ОТЧЁТНОСТИ</w:t>
      </w:r>
    </w:p>
    <w:p w:rsidR="000C5DD5" w:rsidRDefault="000C5DD5">
      <w:pPr>
        <w:ind w:firstLine="709"/>
        <w:jc w:val="both"/>
        <w:rPr>
          <w:color w:val="000000"/>
        </w:rPr>
      </w:pPr>
    </w:p>
    <w:p w:rsidR="000C5DD5" w:rsidRDefault="000C5DD5">
      <w:pPr>
        <w:ind w:firstLine="709"/>
        <w:jc w:val="both"/>
        <w:rPr>
          <w:color w:val="FF0000"/>
          <w:spacing w:val="2"/>
        </w:rPr>
      </w:pPr>
      <w:r>
        <w:rPr>
          <w:color w:val="000000"/>
          <w:spacing w:val="2"/>
        </w:rPr>
        <w:t xml:space="preserve">Формой промежуточной аттестации по практике является зачет. Промежуточная аттестация проходит в виде защиты отчета по практике. Отчет по практике пишется на основе результатов выполнения заданий на практику. 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Студент к установленному сроку обязан сдать отчёт по практике в бумажном и электронном виде (приложение 1). К отчету по практике прилагаются: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  <w:t xml:space="preserve">предписание на практику, 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задание на практику (приложение 3),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  <w:t>график (план) проведения  практики (приложение 2).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  <w:t>приложение к отчету по практике, куда входят документальные материалы практики, включающие аналитические данные, бланки, фотографии и т.п. (не обязательно).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После проверки отчётной документации и ответов на вопросы студента руководитель практики должен написать отзыв на работу студента с оценками сформированности компетенций (Приложение 4). Оценки сформированности компетенций руководителя практики должны учитывать оценки, полученные студентом на текущем контроле успеваемости. 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Отчёт по практике представляется студентом на итоговой конференции по практике. На итоговой конференции по практике проводится промежуточная аттестация. На промежуточной аттестации учитываются оценки сформированности компетенций, полученные по текущему контролю успеваемости и указанные в отзыве руководителя практики.</w:t>
      </w:r>
    </w:p>
    <w:p w:rsidR="000C5DD5" w:rsidRDefault="000C5DD5">
      <w:pPr>
        <w:rPr>
          <w:color w:val="000000"/>
        </w:rPr>
      </w:pPr>
    </w:p>
    <w:p w:rsidR="000C5DD5" w:rsidRDefault="000C5DD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УЧЕБНО-МЕТОДИЧЕСКОЕ И ИНФОРМАЦИОННОЕ ОБЕСПЕЧЕНИЕ</w:t>
      </w:r>
    </w:p>
    <w:p w:rsidR="000C5DD5" w:rsidRDefault="000C5DD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0C5DD5" w:rsidRDefault="000C5DD5">
      <w:pPr>
        <w:widowControl w:val="0"/>
        <w:tabs>
          <w:tab w:val="left" w:pos="0"/>
        </w:tabs>
        <w:spacing w:line="216" w:lineRule="auto"/>
        <w:ind w:right="-1"/>
        <w:jc w:val="center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7.1. Основная литература</w:t>
      </w:r>
    </w:p>
    <w:p w:rsidR="000C5DD5" w:rsidRDefault="000C5DD5">
      <w:pPr>
        <w:widowControl w:val="0"/>
        <w:tabs>
          <w:tab w:val="left" w:pos="0"/>
        </w:tabs>
        <w:spacing w:line="216" w:lineRule="auto"/>
        <w:ind w:right="-1"/>
        <w:jc w:val="center"/>
        <w:rPr>
          <w:b/>
          <w:bCs/>
          <w:color w:val="000000"/>
          <w:spacing w:val="-4"/>
        </w:rPr>
      </w:pPr>
    </w:p>
    <w:p w:rsidR="000C5DD5" w:rsidRDefault="000C5DD5">
      <w:pPr>
        <w:widowControl w:val="0"/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>Базаров, Т. Ю. Психология управления персоналом / Т. Ю. Базаров. — М. : Издательство Юрайт, 2017. — 381 с.  — Режим доступа</w:t>
      </w:r>
      <w:r>
        <w:rPr>
          <w:color w:val="000000"/>
        </w:rPr>
        <w:t xml:space="preserve"> </w:t>
      </w:r>
      <w:hyperlink r:id="rId7" w:history="1">
        <w:r>
          <w:rPr>
            <w:rStyle w:val="Hyperlink"/>
            <w:color w:val="000000"/>
            <w:shd w:val="clear" w:color="auto" w:fill="FFFFFF"/>
          </w:rPr>
          <w:t>https://www.biblio-online.ru/book/C1BB0C87-7E89-47BA-A06F-D00C2F6D0B5B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 xml:space="preserve"> </w:t>
      </w:r>
    </w:p>
    <w:p w:rsidR="000C5DD5" w:rsidRDefault="000C5DD5">
      <w:pPr>
        <w:widowControl w:val="0"/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Болотова, А. К. Настольная книга практикующего психолога / А. К. Болотова. — 2-е изд., испр. и доп. — М. : Издательство Юрайт, 2017. — 375 с.  – Режим доступа: </w:t>
      </w:r>
      <w:hyperlink r:id="rId8" w:history="1">
        <w:r>
          <w:rPr>
            <w:rStyle w:val="Hyperlink"/>
            <w:color w:val="000000"/>
            <w:shd w:val="clear" w:color="auto" w:fill="FFFFFF"/>
          </w:rPr>
          <w:t>https://www.biblio-online.ru/book/7E166985-65F6-4CDC-BB82-1E7D12AA35CB</w:t>
        </w:r>
      </w:hyperlink>
      <w:r>
        <w:rPr>
          <w:color w:val="000000"/>
          <w:shd w:val="clear" w:color="auto" w:fill="FFFFFF"/>
        </w:rPr>
        <w:t xml:space="preserve"> </w:t>
      </w:r>
    </w:p>
    <w:p w:rsidR="000C5DD5" w:rsidRDefault="000C5DD5">
      <w:pPr>
        <w:widowControl w:val="0"/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Карандашев, В. Н. Психология: введение в профессию / В. Н. Карандашев. — 6-е изд., перераб. и доп. — М. : Издательство Юрайт, 2017. — 430 с. — Режим доступа: </w:t>
      </w:r>
      <w:hyperlink r:id="rId9" w:history="1">
        <w:r>
          <w:rPr>
            <w:rStyle w:val="Hyperlink"/>
            <w:color w:val="000000"/>
          </w:rPr>
          <w:t>https://www.biblio-online.ru/book/53342BDA-1890-46A4-99E2-A7FDE243C6DF</w:t>
        </w:r>
      </w:hyperlink>
      <w:r>
        <w:rPr>
          <w:color w:val="000000"/>
        </w:rPr>
        <w:t xml:space="preserve"> </w:t>
      </w:r>
    </w:p>
    <w:p w:rsidR="000C5DD5" w:rsidRDefault="000C5DD5">
      <w:pPr>
        <w:widowControl w:val="0"/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Обухов, А. С. Введение в профессию: психолог образования / А. С. Обухов, А. М. Федосеева, Э. Байфорд ; под общ. ред. А. С. Обухова. — М. : Издательство Юрайт, 2017. — 391 с. — Режим доступа: </w:t>
      </w:r>
      <w:hyperlink r:id="rId10" w:history="1">
        <w:r>
          <w:rPr>
            <w:rStyle w:val="Hyperlink"/>
            <w:color w:val="000000"/>
          </w:rPr>
          <w:t>https://www.biblio-online.ru/book/EB9B5845-3004-4DE8-8802-3E78501A4AFF</w:t>
        </w:r>
      </w:hyperlink>
      <w:r>
        <w:rPr>
          <w:color w:val="000000"/>
        </w:rPr>
        <w:t xml:space="preserve"> </w:t>
      </w:r>
    </w:p>
    <w:p w:rsidR="000C5DD5" w:rsidRDefault="000C5DD5">
      <w:pPr>
        <w:widowControl w:val="0"/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Руководство практического психолога. Психолог в школе / И. В. Дубровина [и др.] ; под ред. И. В. Дубровиной. — 2-е изд., испр. и доп. — М.: Издательство Юрайт, 2017.  — Режим доступа: </w:t>
      </w:r>
      <w:hyperlink r:id="rId11" w:history="1">
        <w:r>
          <w:rPr>
            <w:rStyle w:val="Hyperlink"/>
            <w:color w:val="000000"/>
          </w:rPr>
          <w:t>https://www.biblio-online.ru/book/BA05164E-79BD-4DAB-A4C5-74B8E0214674</w:t>
        </w:r>
      </w:hyperlink>
      <w:r>
        <w:rPr>
          <w:color w:val="000000"/>
        </w:rPr>
        <w:t xml:space="preserve">  </w:t>
      </w:r>
    </w:p>
    <w:p w:rsidR="000C5DD5" w:rsidRDefault="000C5DD5">
      <w:pPr>
        <w:widowControl w:val="0"/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Фирсов, М. В. Психология социальной работы: содержание и методы психосоциальной практики / М. В. Фирсов, Б. Ю. Шапиро. — 6-е изд., перераб. и доп. — М. : Издательство Юрайт, 2017. — 390 с. — Режим доступа: </w:t>
      </w:r>
      <w:hyperlink r:id="rId12" w:history="1">
        <w:r>
          <w:rPr>
            <w:rStyle w:val="Hyperlink"/>
            <w:color w:val="000000"/>
          </w:rPr>
          <w:t>https://www.biblio-online.ru/book/454880AA-FAED-4404-8A9E-4D553B93CDAD</w:t>
        </w:r>
      </w:hyperlink>
      <w:r>
        <w:rPr>
          <w:color w:val="000000"/>
        </w:rPr>
        <w:t xml:space="preserve">  </w:t>
      </w:r>
    </w:p>
    <w:p w:rsidR="000C5DD5" w:rsidRDefault="000C5DD5">
      <w:pPr>
        <w:widowControl w:val="0"/>
        <w:jc w:val="both"/>
        <w:rPr>
          <w:color w:val="000000"/>
        </w:rPr>
      </w:pPr>
    </w:p>
    <w:p w:rsidR="000C5DD5" w:rsidRDefault="000C5DD5">
      <w:pPr>
        <w:tabs>
          <w:tab w:val="left" w:pos="993"/>
        </w:tabs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>7.2. Дополнительная учебная, научная и методическая литература</w:t>
      </w:r>
    </w:p>
    <w:p w:rsidR="000C5DD5" w:rsidRDefault="000C5DD5">
      <w:pPr>
        <w:tabs>
          <w:tab w:val="left" w:pos="993"/>
        </w:tabs>
        <w:ind w:firstLine="709"/>
        <w:rPr>
          <w:b/>
          <w:bCs/>
          <w:color w:val="000000"/>
        </w:rPr>
      </w:pPr>
    </w:p>
    <w:p w:rsidR="000C5DD5" w:rsidRDefault="000C5DD5">
      <w:pPr>
        <w:widowControl w:val="0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Актуальные проблемы теории и практики современной психологии / Э. Л. Боднар [и др.] ; под общ. ред. Н. С. Минаевой. — М. : Издательство Юрайт, 2017. — 121 с.  — (Серия : Университеты России). —  Режим доступа: </w:t>
      </w:r>
      <w:hyperlink r:id="rId13" w:history="1">
        <w:r>
          <w:rPr>
            <w:rStyle w:val="Hyperlink"/>
            <w:color w:val="000000"/>
            <w:shd w:val="clear" w:color="auto" w:fill="FFFFFF"/>
          </w:rPr>
          <w:t>https://www.biblio-online.ru/book/7AACAF74-1442-4A21-B337-616ED2B1F17D</w:t>
        </w:r>
      </w:hyperlink>
      <w:r>
        <w:rPr>
          <w:color w:val="000000"/>
          <w:shd w:val="clear" w:color="auto" w:fill="FFFFFF"/>
        </w:rPr>
        <w:t xml:space="preserve"> </w:t>
      </w:r>
    </w:p>
    <w:p w:rsidR="000C5DD5" w:rsidRDefault="000C5DD5">
      <w:pPr>
        <w:widowControl w:val="0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Введение в профессию: психолог / В. Н. Панферов, С. В. Васильева, А. В. Микляева, С. А. Безгодова ; под ред. В. Н. Панферова. — М. : Издательство Юрайт, 2017. — 291 с. — Режим  доступа: </w:t>
      </w:r>
      <w:hyperlink r:id="rId14" w:history="1">
        <w:r>
          <w:rPr>
            <w:rStyle w:val="Hyperlink"/>
            <w:color w:val="000000"/>
            <w:shd w:val="clear" w:color="auto" w:fill="FFFFFF"/>
          </w:rPr>
          <w:t>https://www.biblio-online.ru/book/F088A737-34DB-4EFD-85D3-174E5CDC82DF</w:t>
        </w:r>
      </w:hyperlink>
      <w:r>
        <w:rPr>
          <w:color w:val="000000"/>
          <w:shd w:val="clear" w:color="auto" w:fill="FFFFFF"/>
        </w:rPr>
        <w:t xml:space="preserve"> </w:t>
      </w:r>
    </w:p>
    <w:p w:rsidR="000C5DD5" w:rsidRDefault="000C5DD5">
      <w:pPr>
        <w:widowControl w:val="0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Введение в профессию: психолог / В. М. Голянич [и др.] ; под ред. В. М. Голянича, С. В. Семеновой. — М. : Издательство Юрайт, 2017. — 365 с.  —  Режим доступа: </w:t>
      </w:r>
      <w:hyperlink r:id="rId15" w:history="1">
        <w:r>
          <w:rPr>
            <w:rStyle w:val="Hyperlink"/>
            <w:color w:val="000000"/>
            <w:shd w:val="clear" w:color="auto" w:fill="FFFFFF"/>
          </w:rPr>
          <w:t>https://www.biblio-online.ru/book/0632A650-106D-4064-BC86-7231B58902A0</w:t>
        </w:r>
      </w:hyperlink>
      <w:r>
        <w:rPr>
          <w:color w:val="000000"/>
          <w:shd w:val="clear" w:color="auto" w:fill="FFFFFF"/>
        </w:rPr>
        <w:t xml:space="preserve"> </w:t>
      </w:r>
    </w:p>
    <w:p w:rsidR="000C5DD5" w:rsidRDefault="000C5DD5">
      <w:pPr>
        <w:widowControl w:val="0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Дубровина, И. В. Психологическое благополучие школьников / И. В. Дубровина. — М. : Издательство Юрайт, 2017. — 140 с.  —  Режим доступа: </w:t>
      </w:r>
      <w:hyperlink r:id="rId16" w:history="1">
        <w:r>
          <w:rPr>
            <w:rStyle w:val="Hyperlink"/>
            <w:color w:val="000000"/>
            <w:shd w:val="clear" w:color="auto" w:fill="FFFFFF"/>
          </w:rPr>
          <w:t>https://www.biblio-online.ru/book/49E18232-49AF-450B-A3BE-75B8BEC4CD14</w:t>
        </w:r>
      </w:hyperlink>
      <w:r>
        <w:rPr>
          <w:color w:val="000000"/>
          <w:shd w:val="clear" w:color="auto" w:fill="FFFFFF"/>
        </w:rPr>
        <w:t xml:space="preserve"> </w:t>
      </w:r>
    </w:p>
    <w:p w:rsidR="000C5DD5" w:rsidRDefault="000C5DD5">
      <w:pPr>
        <w:widowControl w:val="0"/>
        <w:numPr>
          <w:ilvl w:val="0"/>
          <w:numId w:val="18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Кузнецова, О. В. Введение в профессию: психолог / О. В. Кузнецова ; под ред. Л. Ф. Обуховой. — М. : Издательство Юрайт, 2017. — 440 с. — Режим доступа: </w:t>
      </w:r>
      <w:hyperlink r:id="rId17" w:history="1">
        <w:r>
          <w:rPr>
            <w:rStyle w:val="Hyperlink"/>
            <w:color w:val="000000"/>
            <w:shd w:val="clear" w:color="auto" w:fill="FFFFFF"/>
          </w:rPr>
          <w:t>https://www.biblio-online.ru/book/9ABA545E-99B8-49F9-8685-4F9C5E77DAD4</w:t>
        </w:r>
      </w:hyperlink>
      <w:r>
        <w:rPr>
          <w:color w:val="000000"/>
          <w:shd w:val="clear" w:color="auto" w:fill="FFFFFF"/>
        </w:rPr>
        <w:t xml:space="preserve"> </w:t>
      </w:r>
    </w:p>
    <w:p w:rsidR="000C5DD5" w:rsidRDefault="000C5DD5">
      <w:pPr>
        <w:widowControl w:val="0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  <w:spacing w:val="-4"/>
          <w:shd w:val="clear" w:color="auto" w:fill="FFFFFF"/>
        </w:rPr>
        <w:t xml:space="preserve">Нестерова, А. А. Профессиональная этика психолога / А. А. Нестерова, Т. Ф. Суслова. — М.: Издательство Юрайт, 2017. — 356 с. Режим доступа: </w:t>
      </w:r>
      <w:hyperlink r:id="rId18" w:history="1">
        <w:r>
          <w:rPr>
            <w:color w:val="000000"/>
            <w:spacing w:val="-4"/>
            <w:shd w:val="clear" w:color="auto" w:fill="FFFFFF"/>
          </w:rPr>
          <w:t>https://www.biblio-online.ru/book/83A979AF-0072-4470-B2F6-52B952A4CDEE</w:t>
        </w:r>
      </w:hyperlink>
    </w:p>
    <w:p w:rsidR="000C5DD5" w:rsidRDefault="000C5DD5">
      <w:pPr>
        <w:widowControl w:val="0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Протанская, Е. С. Профессиональная этика психолога / Е. С. Протанская, С. В. Семенова, О. В. Ходаковская. — М. : Издательство Юрайт, 2017. — 233 с. —  Режим доступа: </w:t>
      </w:r>
      <w:hyperlink r:id="rId19" w:history="1">
        <w:r>
          <w:rPr>
            <w:rStyle w:val="Hyperlink"/>
            <w:color w:val="000000"/>
            <w:shd w:val="clear" w:color="auto" w:fill="FFFFFF"/>
          </w:rPr>
          <w:t>https://www.biblio-online.ru/book/72EEFFEF-D97E-489C-960F-91D370305D98</w:t>
        </w:r>
      </w:hyperlink>
      <w:r>
        <w:rPr>
          <w:color w:val="000000"/>
          <w:shd w:val="clear" w:color="auto" w:fill="FFFFFF"/>
        </w:rPr>
        <w:t xml:space="preserve"> </w:t>
      </w:r>
    </w:p>
    <w:p w:rsidR="000C5DD5" w:rsidRDefault="000C5DD5">
      <w:pPr>
        <w:widowControl w:val="0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Психолого-педагогическое взаимодействие участников образовательного процесса в 2 ч. Часть 1 / И. В. Дубровина [и др.] ; под ред. И. В. Дубровиной. — 5-е изд., испр. и доп. — М. : Издательство Юрайт, 2017. — 271 с.  —  Режим доступа: </w:t>
      </w:r>
      <w:hyperlink r:id="rId20" w:history="1">
        <w:r>
          <w:rPr>
            <w:rStyle w:val="Hyperlink"/>
            <w:color w:val="000000"/>
            <w:shd w:val="clear" w:color="auto" w:fill="FFFFFF"/>
          </w:rPr>
          <w:t>https://www.biblio-online.ru/book/DEEFF66A-35EF-4DB9-B54F-E32B1C0269D5</w:t>
        </w:r>
      </w:hyperlink>
      <w:r>
        <w:rPr>
          <w:color w:val="000000"/>
          <w:shd w:val="clear" w:color="auto" w:fill="FFFFFF"/>
        </w:rPr>
        <w:t xml:space="preserve"> </w:t>
      </w:r>
    </w:p>
    <w:p w:rsidR="000C5DD5" w:rsidRDefault="000C5DD5">
      <w:pPr>
        <w:widowControl w:val="0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Психолого-педагогическое взаимодействие участников образовательного процесса в 2 ч. Часть 2 / И. В. Дубровина [и др.] ; под ред. И. В. Дубровиной. — 5-е изд., испр. и доп. — М. : Издательство Юрайт, 2017. — 321 с.  —  Режим доступа: </w:t>
      </w:r>
      <w:hyperlink r:id="rId21" w:history="1">
        <w:r>
          <w:rPr>
            <w:rStyle w:val="Hyperlink"/>
            <w:color w:val="000000"/>
            <w:shd w:val="clear" w:color="auto" w:fill="FFFFFF"/>
          </w:rPr>
          <w:t>https://www.biblio-online.ru/book/E4F3E932-E7EC-4B6D-8535-8125EC1A144F</w:t>
        </w:r>
      </w:hyperlink>
      <w:r>
        <w:rPr>
          <w:color w:val="000000"/>
          <w:shd w:val="clear" w:color="auto" w:fill="FFFFFF"/>
        </w:rPr>
        <w:t xml:space="preserve"> </w:t>
      </w:r>
    </w:p>
    <w:p w:rsidR="000C5DD5" w:rsidRDefault="000C5DD5">
      <w:pPr>
        <w:pStyle w:val="Footer"/>
        <w:ind w:firstLine="709"/>
        <w:jc w:val="both"/>
        <w:rPr>
          <w:b/>
          <w:bCs/>
          <w:color w:val="000000"/>
        </w:rPr>
      </w:pPr>
    </w:p>
    <w:p w:rsidR="000C5DD5" w:rsidRDefault="000C5DD5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Интернет-ресурсы:</w:t>
      </w:r>
    </w:p>
    <w:p w:rsidR="000C5DD5" w:rsidRDefault="000C5DD5">
      <w:pPr>
        <w:pStyle w:val="NormalWeb"/>
        <w:shd w:val="clear" w:color="auto" w:fill="FFFFFF"/>
        <w:tabs>
          <w:tab w:val="left" w:pos="0"/>
        </w:tabs>
        <w:spacing w:before="0" w:beforeAutospacing="0" w:after="54" w:afterAutospacing="0"/>
        <w:ind w:firstLine="709"/>
        <w:jc w:val="both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Профстандарты:</w:t>
      </w:r>
    </w:p>
    <w:p w:rsidR="000C5DD5" w:rsidRDefault="000C5DD5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Проф.стандарт «Педагог-психолог (психолог в сфере образования)</w:t>
      </w:r>
    </w:p>
    <w:p w:rsidR="000C5DD5" w:rsidRDefault="000C5DD5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instrText xml:space="preserve"> HYPERLINK "http://fgosvo.ru/uploadfiles/profstandart/01.002.pdf</w:instrText>
      </w:r>
    </w:p>
    <w:p w:rsidR="000C5DD5" w:rsidRDefault="000C5DD5">
      <w:pPr>
        <w:pStyle w:val="130"/>
        <w:shd w:val="clear" w:color="auto" w:fill="auto"/>
        <w:spacing w:line="240" w:lineRule="auto"/>
        <w:ind w:firstLine="816"/>
        <w:rPr>
          <w:rStyle w:val="Hyperlink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separate"/>
      </w:r>
      <w:r>
        <w:rPr>
          <w:rStyle w:val="Hyperlink"/>
          <w:i w:val="0"/>
          <w:iCs w:val="0"/>
          <w:sz w:val="24"/>
          <w:szCs w:val="24"/>
        </w:rPr>
        <w:t>http://fgosvo.ru/uploadfiles/profstandart/01.002.pdf</w:t>
      </w:r>
    </w:p>
    <w:p w:rsidR="000C5DD5" w:rsidRDefault="000C5DD5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Профстандарт «Психолог в социальной сфере»</w:t>
      </w:r>
    </w:p>
    <w:p w:rsidR="000C5DD5" w:rsidRDefault="000C5DD5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i w:val="0"/>
          <w:iCs w:val="0"/>
        </w:rPr>
      </w:pPr>
      <w:hyperlink r:id="rId22" w:history="1">
        <w:r>
          <w:rPr>
            <w:rStyle w:val="Hyperlink"/>
          </w:rPr>
          <w:t>http://fgosvo.ru/uploadfiles/profstandart/03.008.pdf</w:t>
        </w:r>
      </w:hyperlink>
    </w:p>
    <w:p w:rsidR="000C5DD5" w:rsidRDefault="000C5DD5">
      <w:pPr>
        <w:pStyle w:val="130"/>
        <w:shd w:val="clear" w:color="auto" w:fill="auto"/>
        <w:spacing w:line="240" w:lineRule="auto"/>
        <w:ind w:firstLine="816"/>
        <w:rPr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Профстандарт «Специалист по управлению персоналом»</w:t>
      </w:r>
    </w:p>
    <w:p w:rsidR="000C5DD5" w:rsidRDefault="000C5DD5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sz w:val="24"/>
          <w:szCs w:val="24"/>
        </w:rPr>
      </w:pPr>
      <w:hyperlink r:id="rId23" w:history="1">
        <w:r>
          <w:rPr>
            <w:rStyle w:val="Hyperlink"/>
            <w:sz w:val="24"/>
            <w:szCs w:val="24"/>
          </w:rPr>
          <w:t>http://fgosvo.ru/uploadfiles/profstandart/07.003.pdf</w:t>
        </w:r>
      </w:hyperlink>
    </w:p>
    <w:p w:rsidR="000C5DD5" w:rsidRDefault="000C5DD5">
      <w:pPr>
        <w:pStyle w:val="130"/>
        <w:shd w:val="clear" w:color="auto" w:fill="auto"/>
        <w:spacing w:line="240" w:lineRule="auto"/>
        <w:ind w:firstLine="816"/>
      </w:pPr>
    </w:p>
    <w:p w:rsidR="000C5DD5" w:rsidRDefault="000C5DD5">
      <w:pPr>
        <w:pStyle w:val="NormalWeb"/>
        <w:shd w:val="clear" w:color="auto" w:fill="FFFFFF"/>
        <w:tabs>
          <w:tab w:val="left" w:pos="0"/>
        </w:tabs>
        <w:spacing w:before="0" w:beforeAutospacing="0" w:after="54" w:afterAutospacing="0"/>
        <w:ind w:firstLine="709"/>
        <w:jc w:val="both"/>
        <w:rPr>
          <w:rStyle w:val="Strong"/>
          <w:b w:val="0"/>
          <w:bCs w:val="0"/>
          <w:color w:val="000000"/>
          <w:u w:val="single"/>
        </w:rPr>
      </w:pPr>
      <w:r>
        <w:rPr>
          <w:rStyle w:val="Strong"/>
          <w:b w:val="0"/>
          <w:bCs w:val="0"/>
          <w:color w:val="000000"/>
          <w:u w:val="single"/>
        </w:rPr>
        <w:t>Электронные библиотеки:</w:t>
      </w:r>
    </w:p>
    <w:p w:rsidR="000C5DD5" w:rsidRDefault="000C5DD5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i w:val="0"/>
          <w:iCs w:val="0"/>
          <w:sz w:val="24"/>
          <w:szCs w:val="24"/>
        </w:rPr>
      </w:pPr>
      <w:hyperlink r:id="rId24" w:history="1">
        <w:r>
          <w:rPr>
            <w:rStyle w:val="Hyperlink"/>
            <w:i w:val="0"/>
            <w:iCs w:val="0"/>
            <w:sz w:val="24"/>
            <w:szCs w:val="24"/>
            <w:shd w:val="clear" w:color="auto" w:fill="FFFFFF"/>
          </w:rPr>
          <w:t>https://www.biblio-online.ru</w:t>
        </w:r>
      </w:hyperlink>
      <w:r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</w:p>
    <w:p w:rsidR="000C5DD5" w:rsidRDefault="000C5DD5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i w:val="0"/>
          <w:iCs w:val="0"/>
          <w:sz w:val="24"/>
          <w:szCs w:val="24"/>
        </w:rPr>
      </w:pPr>
      <w:hyperlink r:id="rId25" w:history="1">
        <w:r>
          <w:rPr>
            <w:rStyle w:val="Hyperlink"/>
            <w:i w:val="0"/>
            <w:iCs w:val="0"/>
            <w:sz w:val="24"/>
            <w:szCs w:val="24"/>
          </w:rPr>
          <w:t>http://www.studentlibrary.ru</w:t>
        </w:r>
      </w:hyperlink>
    </w:p>
    <w:p w:rsidR="000C5DD5" w:rsidRDefault="000C5DD5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i w:val="0"/>
          <w:iCs w:val="0"/>
          <w:sz w:val="24"/>
          <w:szCs w:val="24"/>
        </w:rPr>
      </w:pPr>
      <w:hyperlink r:id="rId26" w:history="1">
        <w:r>
          <w:rPr>
            <w:rStyle w:val="Hyperlink"/>
            <w:i w:val="0"/>
            <w:iCs w:val="0"/>
            <w:sz w:val="24"/>
            <w:szCs w:val="24"/>
          </w:rPr>
          <w:t>http://e.lanbook.com/</w:t>
        </w:r>
      </w:hyperlink>
    </w:p>
    <w:p w:rsidR="000C5DD5" w:rsidRDefault="000C5DD5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i w:val="0"/>
          <w:iCs w:val="0"/>
          <w:sz w:val="24"/>
          <w:szCs w:val="24"/>
        </w:rPr>
      </w:pPr>
      <w:hyperlink r:id="rId27" w:history="1">
        <w:r>
          <w:rPr>
            <w:rStyle w:val="Hyperlink"/>
            <w:i w:val="0"/>
            <w:iCs w:val="0"/>
            <w:sz w:val="24"/>
            <w:szCs w:val="24"/>
          </w:rPr>
          <w:t>www.znanium.com</w:t>
        </w:r>
      </w:hyperlink>
    </w:p>
    <w:p w:rsidR="000C5DD5" w:rsidRDefault="000C5DD5">
      <w:pPr>
        <w:pStyle w:val="NormalWeb"/>
        <w:shd w:val="clear" w:color="auto" w:fill="FFFFFF"/>
        <w:tabs>
          <w:tab w:val="left" w:pos="0"/>
        </w:tabs>
        <w:spacing w:before="0" w:beforeAutospacing="0" w:after="54" w:afterAutospacing="0"/>
        <w:ind w:firstLine="709"/>
        <w:jc w:val="both"/>
        <w:rPr>
          <w:rStyle w:val="Strong"/>
          <w:b w:val="0"/>
          <w:bCs w:val="0"/>
          <w:color w:val="000000"/>
          <w:u w:val="single"/>
        </w:rPr>
      </w:pPr>
    </w:p>
    <w:p w:rsidR="000C5DD5" w:rsidRDefault="000C5DD5">
      <w:pPr>
        <w:pStyle w:val="NormalWeb"/>
        <w:shd w:val="clear" w:color="auto" w:fill="FFFFFF"/>
        <w:tabs>
          <w:tab w:val="left" w:pos="0"/>
        </w:tabs>
        <w:spacing w:before="0" w:beforeAutospacing="0" w:after="54" w:afterAutospacing="0"/>
        <w:ind w:firstLine="709"/>
        <w:jc w:val="both"/>
        <w:rPr>
          <w:color w:val="000000"/>
        </w:rPr>
      </w:pPr>
      <w:r>
        <w:rPr>
          <w:rStyle w:val="Strong"/>
          <w:b w:val="0"/>
          <w:bCs w:val="0"/>
          <w:color w:val="000000"/>
          <w:u w:val="single"/>
        </w:rPr>
        <w:t>Научные учреждения:</w:t>
      </w:r>
    </w:p>
    <w:p w:rsidR="000C5DD5" w:rsidRDefault="000C5DD5">
      <w:pPr>
        <w:pStyle w:val="NormalWeb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28" w:history="1">
        <w:r>
          <w:rPr>
            <w:rStyle w:val="Strong"/>
            <w:b w:val="0"/>
            <w:bCs w:val="0"/>
            <w:color w:val="000000"/>
          </w:rPr>
          <w:t>http://ipras.ru/</w:t>
        </w:r>
      </w:hyperlink>
      <w:r>
        <w:rPr>
          <w:rStyle w:val="Strong"/>
          <w:b w:val="0"/>
          <w:bCs w:val="0"/>
          <w:color w:val="000000"/>
        </w:rPr>
        <w:t xml:space="preserve"> - Институт Психологии РАН</w:t>
      </w:r>
    </w:p>
    <w:p w:rsidR="000C5DD5" w:rsidRDefault="000C5DD5">
      <w:pPr>
        <w:pStyle w:val="NormalWeb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29" w:history="1">
        <w:r>
          <w:rPr>
            <w:rStyle w:val="Strong"/>
            <w:b w:val="0"/>
            <w:bCs w:val="0"/>
            <w:color w:val="000000"/>
          </w:rPr>
          <w:t>http://www.psy.msu.ru</w:t>
        </w:r>
      </w:hyperlink>
      <w:r>
        <w:rPr>
          <w:rStyle w:val="Strong"/>
          <w:b w:val="0"/>
          <w:bCs w:val="0"/>
          <w:color w:val="000000"/>
        </w:rPr>
        <w:t xml:space="preserve"> Сайт факультета психологии МГУ</w:t>
      </w:r>
    </w:p>
    <w:p w:rsidR="000C5DD5" w:rsidRDefault="000C5DD5">
      <w:pPr>
        <w:pStyle w:val="NormalWeb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30" w:history="1">
        <w:r>
          <w:rPr>
            <w:rStyle w:val="Strong"/>
            <w:b w:val="0"/>
            <w:bCs w:val="0"/>
            <w:color w:val="000000"/>
          </w:rPr>
          <w:t>http://www.ht.ru</w:t>
        </w:r>
      </w:hyperlink>
      <w:r>
        <w:rPr>
          <w:rStyle w:val="Strong"/>
          <w:b w:val="0"/>
          <w:bCs w:val="0"/>
          <w:color w:val="000000"/>
        </w:rPr>
        <w:t xml:space="preserve"> - Центр тестирования "Гуманитарные технологии"</w:t>
      </w:r>
    </w:p>
    <w:p w:rsidR="000C5DD5" w:rsidRDefault="000C5DD5">
      <w:pPr>
        <w:pStyle w:val="NormalWeb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31" w:tgtFrame="_blank" w:history="1">
        <w:r>
          <w:rPr>
            <w:rStyle w:val="Strong"/>
            <w:b w:val="0"/>
            <w:bCs w:val="0"/>
            <w:color w:val="000000"/>
          </w:rPr>
          <w:t>http://www.sobchik.ru/</w:t>
        </w:r>
      </w:hyperlink>
      <w:r>
        <w:rPr>
          <w:rStyle w:val="Strong"/>
          <w:b w:val="0"/>
          <w:bCs w:val="0"/>
          <w:color w:val="000000"/>
        </w:rPr>
        <w:t xml:space="preserve"> - Институт прикладной психологии</w:t>
      </w:r>
    </w:p>
    <w:p w:rsidR="000C5DD5" w:rsidRDefault="000C5DD5">
      <w:pPr>
        <w:pStyle w:val="NormalWeb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32" w:history="1">
        <w:r>
          <w:rPr>
            <w:rStyle w:val="Strong"/>
            <w:b w:val="0"/>
            <w:bCs w:val="0"/>
            <w:color w:val="000000"/>
          </w:rPr>
          <w:t>http://www.psyinst.ru/</w:t>
        </w:r>
      </w:hyperlink>
      <w:r>
        <w:rPr>
          <w:rStyle w:val="Strong"/>
          <w:b w:val="0"/>
          <w:bCs w:val="0"/>
          <w:color w:val="000000"/>
        </w:rPr>
        <w:t xml:space="preserve"> - Институт психотерапии и клинической психологии</w:t>
      </w:r>
    </w:p>
    <w:p w:rsidR="000C5DD5" w:rsidRDefault="000C5DD5">
      <w:pPr>
        <w:pStyle w:val="NormalWeb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33" w:history="1">
        <w:r>
          <w:rPr>
            <w:rStyle w:val="Strong"/>
            <w:b w:val="0"/>
            <w:bCs w:val="0"/>
            <w:color w:val="000000"/>
          </w:rPr>
          <w:t>http://www.ipd.ru/</w:t>
        </w:r>
      </w:hyperlink>
      <w:r>
        <w:rPr>
          <w:rStyle w:val="Strong"/>
          <w:b w:val="0"/>
          <w:bCs w:val="0"/>
          <w:color w:val="000000"/>
        </w:rPr>
        <w:t xml:space="preserve"> - Институт развития личности</w:t>
      </w:r>
    </w:p>
    <w:p w:rsidR="000C5DD5" w:rsidRDefault="000C5DD5">
      <w:pPr>
        <w:pStyle w:val="ListParagraph"/>
        <w:widowControl w:val="0"/>
        <w:numPr>
          <w:ilvl w:val="0"/>
          <w:numId w:val="25"/>
        </w:numPr>
        <w:tabs>
          <w:tab w:val="left" w:pos="0"/>
        </w:tabs>
        <w:rPr>
          <w:color w:val="000000"/>
        </w:rPr>
      </w:pPr>
      <w:hyperlink r:id="rId34" w:tgtFrame="_blank" w:history="1">
        <w:r>
          <w:rPr>
            <w:color w:val="000000"/>
          </w:rPr>
          <w:t>http://www.psy.spbu.ru</w:t>
        </w:r>
      </w:hyperlink>
      <w:r>
        <w:rPr>
          <w:color w:val="000000"/>
        </w:rPr>
        <w:t xml:space="preserve"> - Факультет психологии ФГБОУ ВО «Санкт-Петербургский государственный университет»</w:t>
      </w:r>
    </w:p>
    <w:p w:rsidR="000C5DD5" w:rsidRDefault="000C5DD5">
      <w:pPr>
        <w:pStyle w:val="ListParagraph"/>
        <w:widowControl w:val="0"/>
        <w:numPr>
          <w:ilvl w:val="0"/>
          <w:numId w:val="25"/>
        </w:numPr>
        <w:tabs>
          <w:tab w:val="left" w:pos="0"/>
        </w:tabs>
        <w:rPr>
          <w:color w:val="000000"/>
        </w:rPr>
      </w:pPr>
      <w:hyperlink r:id="rId35" w:tgtFrame="_blank" w:history="1">
        <w:r>
          <w:rPr>
            <w:color w:val="000000"/>
          </w:rPr>
          <w:t>http://www.pirao.ru</w:t>
        </w:r>
      </w:hyperlink>
      <w:r>
        <w:rPr>
          <w:color w:val="000000"/>
        </w:rPr>
        <w:t xml:space="preserve"> - Психологический институт Российской академии образования</w:t>
      </w:r>
    </w:p>
    <w:p w:rsidR="000C5DD5" w:rsidRDefault="000C5DD5">
      <w:pPr>
        <w:pStyle w:val="ListParagraph"/>
        <w:widowControl w:val="0"/>
        <w:numPr>
          <w:ilvl w:val="0"/>
          <w:numId w:val="25"/>
        </w:numPr>
        <w:tabs>
          <w:tab w:val="left" w:pos="0"/>
        </w:tabs>
        <w:rPr>
          <w:color w:val="000000"/>
        </w:rPr>
      </w:pPr>
      <w:hyperlink r:id="rId36" w:tgtFrame="_blank" w:history="1">
        <w:r>
          <w:rPr>
            <w:color w:val="000000"/>
          </w:rPr>
          <w:t>http://www.psychology.ru/rpo</w:t>
        </w:r>
      </w:hyperlink>
      <w:r>
        <w:rPr>
          <w:color w:val="000000"/>
        </w:rPr>
        <w:t xml:space="preserve"> - Общероссийская общественная организация «Российское психологическое общество»</w:t>
      </w:r>
    </w:p>
    <w:p w:rsidR="000C5DD5" w:rsidRDefault="000C5DD5">
      <w:pPr>
        <w:pStyle w:val="NormalWeb"/>
        <w:shd w:val="clear" w:color="auto" w:fill="FFFFFF"/>
        <w:tabs>
          <w:tab w:val="left" w:pos="0"/>
        </w:tabs>
        <w:spacing w:before="0" w:beforeAutospacing="0" w:after="54" w:afterAutospacing="0"/>
        <w:ind w:firstLine="709"/>
        <w:rPr>
          <w:color w:val="000000"/>
        </w:rPr>
      </w:pPr>
      <w:r>
        <w:rPr>
          <w:rStyle w:val="Strong"/>
          <w:b w:val="0"/>
          <w:bCs w:val="0"/>
          <w:color w:val="000000"/>
          <w:u w:val="single"/>
        </w:rPr>
        <w:t>Психологические журналы:</w:t>
      </w:r>
    </w:p>
    <w:p w:rsidR="000C5DD5" w:rsidRDefault="000C5DD5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37" w:history="1">
        <w:r>
          <w:rPr>
            <w:rStyle w:val="Strong"/>
            <w:b w:val="0"/>
            <w:bCs w:val="0"/>
            <w:color w:val="000000"/>
          </w:rPr>
          <w:t>http://www.psy.msu.ru/science/vestnik/index.html</w:t>
        </w:r>
      </w:hyperlink>
      <w:r>
        <w:rPr>
          <w:rStyle w:val="Strong"/>
          <w:b w:val="0"/>
          <w:bCs w:val="0"/>
          <w:color w:val="000000"/>
        </w:rPr>
        <w:t xml:space="preserve"> - Вестник Московского университета. Серия 14, Психология</w:t>
      </w:r>
    </w:p>
    <w:p w:rsidR="000C5DD5" w:rsidRDefault="000C5DD5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38" w:history="1">
        <w:r>
          <w:rPr>
            <w:rStyle w:val="Strong"/>
            <w:b w:val="0"/>
            <w:bCs w:val="0"/>
            <w:color w:val="000000"/>
          </w:rPr>
          <w:t>http://www.voppsy.ru/</w:t>
        </w:r>
      </w:hyperlink>
      <w:r>
        <w:rPr>
          <w:rStyle w:val="Strong"/>
          <w:b w:val="0"/>
          <w:bCs w:val="0"/>
          <w:color w:val="000000"/>
        </w:rPr>
        <w:t xml:space="preserve"> - Вопросы психологии (журнал )</w:t>
      </w:r>
    </w:p>
    <w:p w:rsidR="000C5DD5" w:rsidRDefault="000C5DD5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39" w:history="1">
        <w:r>
          <w:rPr>
            <w:rStyle w:val="Strong"/>
            <w:b w:val="0"/>
            <w:bCs w:val="0"/>
            <w:color w:val="000000"/>
          </w:rPr>
          <w:t>http://jvnd.ru/</w:t>
        </w:r>
      </w:hyperlink>
      <w:r>
        <w:rPr>
          <w:rStyle w:val="Strong"/>
          <w:b w:val="0"/>
          <w:bCs w:val="0"/>
          <w:color w:val="000000"/>
        </w:rPr>
        <w:t xml:space="preserve"> - Журнал высшей нервной деятельности им. И.П. Павлова</w:t>
      </w:r>
    </w:p>
    <w:p w:rsidR="000C5DD5" w:rsidRDefault="000C5DD5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40" w:history="1">
        <w:r>
          <w:rPr>
            <w:rStyle w:val="Strong"/>
            <w:b w:val="0"/>
            <w:bCs w:val="0"/>
            <w:color w:val="000000"/>
          </w:rPr>
          <w:t>http://psyjournal.ru/</w:t>
        </w:r>
      </w:hyperlink>
      <w:r>
        <w:rPr>
          <w:rStyle w:val="Strong"/>
          <w:b w:val="0"/>
          <w:bCs w:val="0"/>
          <w:color w:val="000000"/>
        </w:rPr>
        <w:t xml:space="preserve"> - Журнал практической психологии и психоанализа</w:t>
      </w:r>
    </w:p>
    <w:p w:rsidR="000C5DD5" w:rsidRDefault="000C5DD5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41" w:history="1">
        <w:r>
          <w:rPr>
            <w:rStyle w:val="Strong"/>
            <w:b w:val="0"/>
            <w:bCs w:val="0"/>
            <w:color w:val="000000"/>
          </w:rPr>
          <w:t>http://psyjournals.ru/mpj/</w:t>
        </w:r>
      </w:hyperlink>
      <w:r>
        <w:rPr>
          <w:rStyle w:val="Strong"/>
          <w:b w:val="0"/>
          <w:bCs w:val="0"/>
          <w:color w:val="000000"/>
        </w:rPr>
        <w:t xml:space="preserve"> - Консультативная психология и психотерапия</w:t>
      </w:r>
    </w:p>
    <w:p w:rsidR="000C5DD5" w:rsidRDefault="000C5DD5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42" w:history="1">
        <w:r>
          <w:rPr>
            <w:rStyle w:val="Strong"/>
            <w:b w:val="0"/>
            <w:bCs w:val="0"/>
            <w:color w:val="000000"/>
          </w:rPr>
          <w:t>http://www.infamed.com/nb/index.htm</w:t>
        </w:r>
      </w:hyperlink>
      <w:r>
        <w:rPr>
          <w:rStyle w:val="Strong"/>
          <w:b w:val="0"/>
          <w:bCs w:val="0"/>
          <w:color w:val="000000"/>
        </w:rPr>
        <w:t xml:space="preserve"> - Неврологический вестник. Журнал им. В.М. Бехтерева</w:t>
      </w:r>
    </w:p>
    <w:p w:rsidR="000C5DD5" w:rsidRDefault="000C5DD5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43" w:history="1">
        <w:r>
          <w:rPr>
            <w:rStyle w:val="Strong"/>
            <w:b w:val="0"/>
            <w:bCs w:val="0"/>
            <w:color w:val="000000"/>
          </w:rPr>
          <w:t>http://psyjournals.ru/index.shtml</w:t>
        </w:r>
      </w:hyperlink>
      <w:r>
        <w:rPr>
          <w:rStyle w:val="Strong"/>
          <w:b w:val="0"/>
          <w:bCs w:val="0"/>
          <w:color w:val="000000"/>
        </w:rPr>
        <w:t xml:space="preserve"> - Портал психологических изданий PsyJournals.ru</w:t>
      </w:r>
    </w:p>
    <w:p w:rsidR="000C5DD5" w:rsidRDefault="000C5DD5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44" w:history="1">
        <w:r>
          <w:rPr>
            <w:rStyle w:val="Strong"/>
            <w:b w:val="0"/>
            <w:bCs w:val="0"/>
            <w:color w:val="000000"/>
          </w:rPr>
          <w:t>http://psystudy.ru/</w:t>
        </w:r>
      </w:hyperlink>
      <w:r>
        <w:rPr>
          <w:rStyle w:val="Strong"/>
          <w:b w:val="0"/>
          <w:bCs w:val="0"/>
          <w:color w:val="000000"/>
        </w:rPr>
        <w:t xml:space="preserve"> - Психологические исследования</w:t>
      </w:r>
    </w:p>
    <w:p w:rsidR="000C5DD5" w:rsidRDefault="000C5DD5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45" w:history="1">
        <w:r>
          <w:rPr>
            <w:rStyle w:val="Strong"/>
            <w:b w:val="0"/>
            <w:bCs w:val="0"/>
            <w:color w:val="000000"/>
          </w:rPr>
          <w:t>http://www.psychol.ras.ru/08.shtml</w:t>
        </w:r>
      </w:hyperlink>
      <w:r>
        <w:rPr>
          <w:rStyle w:val="Strong"/>
          <w:b w:val="0"/>
          <w:bCs w:val="0"/>
          <w:color w:val="000000"/>
        </w:rPr>
        <w:t xml:space="preserve"> - Психологический журнал</w:t>
      </w:r>
    </w:p>
    <w:p w:rsidR="000C5DD5" w:rsidRDefault="000C5DD5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46" w:history="1">
        <w:r>
          <w:rPr>
            <w:rStyle w:val="Strong"/>
            <w:b w:val="0"/>
            <w:bCs w:val="0"/>
            <w:color w:val="000000"/>
          </w:rPr>
          <w:t>http://www.psyedu.ru/</w:t>
        </w:r>
      </w:hyperlink>
      <w:r>
        <w:rPr>
          <w:rStyle w:val="Strong"/>
          <w:b w:val="0"/>
          <w:bCs w:val="0"/>
          <w:color w:val="000000"/>
        </w:rPr>
        <w:t xml:space="preserve"> - Электронный журнал Psyedu.Ru</w:t>
      </w:r>
    </w:p>
    <w:p w:rsidR="000C5DD5" w:rsidRDefault="000C5DD5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47" w:history="1">
        <w:r>
          <w:rPr>
            <w:rStyle w:val="Strong"/>
            <w:b w:val="0"/>
            <w:bCs w:val="0"/>
            <w:color w:val="000000"/>
          </w:rPr>
          <w:t>http://www.psychology.su/</w:t>
        </w:r>
      </w:hyperlink>
      <w:r>
        <w:rPr>
          <w:rStyle w:val="Strong"/>
          <w:b w:val="0"/>
          <w:bCs w:val="0"/>
          <w:color w:val="000000"/>
        </w:rPr>
        <w:t xml:space="preserve"> - Журнал "Психология"</w:t>
      </w:r>
    </w:p>
    <w:p w:rsidR="000C5DD5" w:rsidRDefault="000C5DD5">
      <w:pPr>
        <w:ind w:firstLine="709"/>
        <w:jc w:val="both"/>
        <w:rPr>
          <w:color w:val="000000"/>
        </w:rPr>
      </w:pPr>
    </w:p>
    <w:p w:rsidR="000C5DD5" w:rsidRDefault="000C5DD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8. ИНФОРМАЦИОННЫЕ ТЕХНОЛОГИИ, ИСПОЛЬЗУЕМЫЕ ПРИ ПРОВЕДЕНИИ ПРАКТИКИ</w:t>
      </w:r>
    </w:p>
    <w:p w:rsidR="000C5DD5" w:rsidRDefault="000C5DD5">
      <w:pPr>
        <w:ind w:firstLine="567"/>
        <w:jc w:val="both"/>
        <w:rPr>
          <w:color w:val="000000"/>
        </w:rPr>
      </w:pPr>
    </w:p>
    <w:p w:rsidR="000C5DD5" w:rsidRDefault="000C5DD5">
      <w:pPr>
        <w:ind w:firstLine="567"/>
        <w:jc w:val="both"/>
        <w:rPr>
          <w:color w:val="000000"/>
        </w:rPr>
      </w:pPr>
      <w:r>
        <w:rPr>
          <w:color w:val="000000"/>
        </w:rPr>
        <w:t>Для работы с текстами используется  Microsoft Word, для подготовки презентаций – Microsoft PowerPoint, для поиска информации – интернет-браузер.</w:t>
      </w:r>
    </w:p>
    <w:p w:rsidR="000C5DD5" w:rsidRDefault="000C5DD5">
      <w:pPr>
        <w:ind w:firstLine="709"/>
        <w:jc w:val="both"/>
        <w:rPr>
          <w:color w:val="000000"/>
        </w:rPr>
      </w:pPr>
    </w:p>
    <w:p w:rsidR="000C5DD5" w:rsidRDefault="000C5DD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9.  МАТЕРИАЛЬНО-ТЕХНИЧЕСКОЕ ОБЕСПЕЧЕНИЕ</w:t>
      </w:r>
    </w:p>
    <w:p w:rsidR="000C5DD5" w:rsidRDefault="000C5DD5">
      <w:pPr>
        <w:ind w:firstLine="567"/>
        <w:jc w:val="both"/>
        <w:rPr>
          <w:color w:val="000000"/>
        </w:rPr>
      </w:pPr>
    </w:p>
    <w:p w:rsidR="000C5DD5" w:rsidRDefault="000C5DD5">
      <w:pPr>
        <w:ind w:firstLine="567"/>
        <w:jc w:val="both"/>
        <w:rPr>
          <w:color w:val="000000"/>
        </w:rPr>
      </w:pPr>
      <w:r>
        <w:rPr>
          <w:color w:val="000000"/>
        </w:rPr>
        <w:t>В процессе проведения лекций и практических занятий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требуется учебная аудитория, оснащенная стационарным или переносным мультимедийным комплексом. Кроме того, для прохождения практики требуются помещения для самостоятельно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0C5DD5" w:rsidRDefault="000C5DD5">
      <w:pPr>
        <w:ind w:firstLine="567"/>
        <w:rPr>
          <w:color w:val="000000"/>
        </w:rPr>
      </w:pPr>
    </w:p>
    <w:p w:rsidR="000C5DD5" w:rsidRDefault="000C5DD5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spacing w:val="-4"/>
        </w:rPr>
        <w:t xml:space="preserve">10. </w:t>
      </w:r>
      <w:r>
        <w:rPr>
          <w:b/>
          <w:bCs/>
          <w:color w:val="000000"/>
        </w:rPr>
        <w:t>ОЦЕНОЧНЫЕ СРЕДСТВА ДЛЯ ПРОВЕДЕНИЯ ТЕКУЩЕГО КОНТРОЛЯ И ПРОМЕЖУТОЧНОЙ АТТЕСТАЦИИ ОБУЧАЮЩИХСЯ ПО ПРАКТИКЕ</w:t>
      </w:r>
    </w:p>
    <w:p w:rsidR="000C5DD5" w:rsidRDefault="000C5DD5">
      <w:pPr>
        <w:ind w:firstLine="709"/>
        <w:jc w:val="both"/>
        <w:rPr>
          <w:color w:val="000000"/>
        </w:rPr>
      </w:pP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Фонд оценочных средств по практике предназначен для оценки сформированности компетенций, которые развиваются в рамках данной учебной работы.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Оценка сформированности компетенций осуществляется на основе:</w:t>
      </w:r>
    </w:p>
    <w:p w:rsidR="000C5DD5" w:rsidRDefault="000C5DD5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результатов проверки руководителем практики выполнения заданий практики,</w:t>
      </w:r>
    </w:p>
    <w:p w:rsidR="000C5DD5" w:rsidRDefault="000C5DD5">
      <w:pPr>
        <w:pStyle w:val="ListParagraph"/>
        <w:numPr>
          <w:ilvl w:val="0"/>
          <w:numId w:val="4"/>
        </w:numPr>
        <w:jc w:val="both"/>
      </w:pPr>
      <w:r>
        <w:t>анализа отчетных документов,</w:t>
      </w:r>
    </w:p>
    <w:p w:rsidR="000C5DD5" w:rsidRDefault="000C5DD5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ответов студента на вопросы преподавателей по выполнению заданий практики. </w:t>
      </w: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Сформированность компетенций оценивается по </w:t>
      </w:r>
      <w:r>
        <w:t>2-х балльной шкале</w:t>
      </w:r>
      <w:r>
        <w:rPr>
          <w:color w:val="000000"/>
        </w:rPr>
        <w:t xml:space="preserve"> «зачтено» «незачтено» (Таблица 5). </w:t>
      </w:r>
    </w:p>
    <w:p w:rsidR="000C5DD5" w:rsidRDefault="000C5DD5">
      <w:pPr>
        <w:ind w:firstLine="709"/>
        <w:jc w:val="both"/>
        <w:rPr>
          <w:color w:val="000000"/>
        </w:rPr>
      </w:pPr>
    </w:p>
    <w:p w:rsidR="000C5DD5" w:rsidRDefault="000C5DD5">
      <w:pPr>
        <w:ind w:firstLine="709"/>
        <w:jc w:val="both"/>
        <w:rPr>
          <w:color w:val="000000"/>
        </w:rPr>
      </w:pPr>
    </w:p>
    <w:p w:rsidR="000C5DD5" w:rsidRDefault="000C5DD5">
      <w:pPr>
        <w:ind w:firstLine="709"/>
        <w:jc w:val="both"/>
        <w:rPr>
          <w:color w:val="000000"/>
        </w:rPr>
      </w:pPr>
    </w:p>
    <w:p w:rsidR="000C5DD5" w:rsidRDefault="000C5DD5">
      <w:pPr>
        <w:ind w:firstLine="709"/>
        <w:jc w:val="both"/>
        <w:rPr>
          <w:color w:val="000000"/>
        </w:rPr>
      </w:pPr>
    </w:p>
    <w:p w:rsidR="000C5DD5" w:rsidRDefault="000C5DD5">
      <w:pPr>
        <w:ind w:firstLine="720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Таблица 5.</w:t>
      </w:r>
    </w:p>
    <w:p w:rsidR="000C5DD5" w:rsidRDefault="000C5DD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 и шкала для оценки сформированности компетенций</w:t>
      </w:r>
    </w:p>
    <w:p w:rsidR="000C5DD5" w:rsidRDefault="000C5DD5">
      <w:pPr>
        <w:jc w:val="center"/>
        <w:rPr>
          <w:color w:val="000000"/>
        </w:rPr>
      </w:pPr>
    </w:p>
    <w:tbl>
      <w:tblPr>
        <w:tblW w:w="96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3676"/>
        <w:gridCol w:w="3840"/>
      </w:tblGrid>
      <w:tr w:rsidR="000C5DD5">
        <w:trPr>
          <w:cantSplit/>
          <w:trHeight w:val="158"/>
        </w:trPr>
        <w:tc>
          <w:tcPr>
            <w:tcW w:w="2160" w:type="dxa"/>
            <w:vMerge w:val="restart"/>
            <w:vAlign w:val="center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7516" w:type="dxa"/>
            <w:gridSpan w:val="2"/>
          </w:tcPr>
          <w:p w:rsidR="000C5DD5" w:rsidRDefault="000C5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0C5DD5">
        <w:trPr>
          <w:cantSplit/>
          <w:trHeight w:val="158"/>
        </w:trPr>
        <w:tc>
          <w:tcPr>
            <w:tcW w:w="2160" w:type="dxa"/>
            <w:vMerge/>
            <w:vAlign w:val="center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6" w:type="dxa"/>
            <w:vAlign w:val="center"/>
          </w:tcPr>
          <w:p w:rsidR="000C5DD5" w:rsidRDefault="000C5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3840" w:type="dxa"/>
            <w:vAlign w:val="center"/>
          </w:tcPr>
          <w:p w:rsidR="000C5DD5" w:rsidRDefault="000C5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зачтено</w:t>
            </w:r>
          </w:p>
        </w:tc>
      </w:tr>
      <w:tr w:rsidR="000C5DD5">
        <w:trPr>
          <w:trHeight w:val="938"/>
        </w:trPr>
        <w:tc>
          <w:tcPr>
            <w:tcW w:w="2160" w:type="dxa"/>
            <w:vAlign w:val="center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3676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38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Уровень знаний в объеме, соответствующем программе подготовки. </w:t>
            </w:r>
          </w:p>
        </w:tc>
      </w:tr>
      <w:tr w:rsidR="000C5DD5">
        <w:trPr>
          <w:trHeight w:val="158"/>
        </w:trPr>
        <w:tc>
          <w:tcPr>
            <w:tcW w:w="2160" w:type="dxa"/>
            <w:vAlign w:val="center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3676" w:type="dxa"/>
          </w:tcPr>
          <w:p w:rsidR="000C5DD5" w:rsidRDefault="000C5DD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0C5DD5" w:rsidRDefault="000C5DD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3840" w:type="dxa"/>
          </w:tcPr>
          <w:p w:rsidR="000C5DD5" w:rsidRDefault="000C5DD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Продемонстрированы все основные умения. Решены все основные задачи  без грубых ошибок. </w:t>
            </w:r>
          </w:p>
        </w:tc>
      </w:tr>
      <w:tr w:rsidR="000C5DD5">
        <w:trPr>
          <w:trHeight w:val="158"/>
        </w:trPr>
        <w:tc>
          <w:tcPr>
            <w:tcW w:w="2160" w:type="dxa"/>
            <w:vAlign w:val="center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Наличие навыков</w:t>
            </w:r>
          </w:p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3676" w:type="dxa"/>
          </w:tcPr>
          <w:p w:rsidR="000C5DD5" w:rsidRDefault="000C5DD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0C5DD5" w:rsidRDefault="000C5DD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3840" w:type="dxa"/>
          </w:tcPr>
          <w:p w:rsidR="000C5DD5" w:rsidRDefault="000C5DD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0C5DD5" w:rsidRDefault="000C5DD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решении стандартных задач без грубых ошибок</w:t>
            </w:r>
          </w:p>
        </w:tc>
      </w:tr>
      <w:tr w:rsidR="000C5DD5">
        <w:trPr>
          <w:trHeight w:val="158"/>
        </w:trPr>
        <w:tc>
          <w:tcPr>
            <w:tcW w:w="2160" w:type="dxa"/>
            <w:vAlign w:val="center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Мотивация (личностное отношение)</w:t>
            </w:r>
          </w:p>
        </w:tc>
        <w:tc>
          <w:tcPr>
            <w:tcW w:w="3676" w:type="dxa"/>
          </w:tcPr>
          <w:p w:rsidR="000C5DD5" w:rsidRDefault="000C5DD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3840" w:type="dxa"/>
          </w:tcPr>
          <w:p w:rsidR="000C5DD5" w:rsidRDefault="000C5DD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Учебная активность и мотивация проявляются на достаточном уровне, демонстрируется  готовность выполнять поставленные задачи </w:t>
            </w:r>
          </w:p>
        </w:tc>
      </w:tr>
      <w:tr w:rsidR="000C5DD5">
        <w:trPr>
          <w:trHeight w:val="158"/>
        </w:trPr>
        <w:tc>
          <w:tcPr>
            <w:tcW w:w="2160" w:type="dxa"/>
            <w:vAlign w:val="center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Характеристика сфомированности компетенции</w:t>
            </w:r>
          </w:p>
        </w:tc>
        <w:tc>
          <w:tcPr>
            <w:tcW w:w="3676" w:type="dxa"/>
          </w:tcPr>
          <w:p w:rsidR="000C5DD5" w:rsidRDefault="000C5DD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3840" w:type="dxa"/>
          </w:tcPr>
          <w:p w:rsidR="000C5DD5" w:rsidRDefault="000C5DD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Сформирован-ность компетенции в целом соответствует требованиям. Имеющихся знаний, умений, навыков и мотивации в целом достаточно для решения практических (профессиональных) задач</w:t>
            </w:r>
          </w:p>
        </w:tc>
      </w:tr>
      <w:tr w:rsidR="000C5DD5">
        <w:trPr>
          <w:cantSplit/>
          <w:trHeight w:val="158"/>
        </w:trPr>
        <w:tc>
          <w:tcPr>
            <w:tcW w:w="2160" w:type="dxa"/>
            <w:vAlign w:val="center"/>
          </w:tcPr>
          <w:p w:rsidR="000C5DD5" w:rsidRDefault="000C5D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сформиро-ванности компетенций</w:t>
            </w:r>
          </w:p>
        </w:tc>
        <w:tc>
          <w:tcPr>
            <w:tcW w:w="3676" w:type="dxa"/>
            <w:vAlign w:val="center"/>
          </w:tcPr>
          <w:p w:rsidR="000C5DD5" w:rsidRDefault="000C5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3840" w:type="dxa"/>
            <w:vAlign w:val="center"/>
          </w:tcPr>
          <w:p w:rsidR="000C5DD5" w:rsidRDefault="000C5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0C5DD5" w:rsidRDefault="000C5DD5">
      <w:pPr>
        <w:ind w:firstLine="720"/>
        <w:jc w:val="center"/>
        <w:rPr>
          <w:b/>
          <w:bCs/>
          <w:color w:val="000000"/>
        </w:rPr>
      </w:pPr>
    </w:p>
    <w:p w:rsidR="000C5DD5" w:rsidRDefault="000C5DD5">
      <w:pPr>
        <w:pStyle w:val="NormalWeb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Для оценки результатов прохождения обучающимися практики используются специальные критерии (таблица 6), по которым определяется сформированность предусмотренных программой компетенций и выставляется оценка по практике.</w:t>
      </w:r>
    </w:p>
    <w:p w:rsidR="000C5DD5" w:rsidRDefault="000C5DD5">
      <w:pPr>
        <w:pStyle w:val="NormalWeb"/>
        <w:widowControl w:val="0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Таблица 6.</w:t>
      </w:r>
    </w:p>
    <w:p w:rsidR="000C5DD5" w:rsidRDefault="000C5DD5">
      <w:pPr>
        <w:pStyle w:val="NormalWeb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 итоговой оценки результатов практики</w:t>
      </w:r>
    </w:p>
    <w:p w:rsidR="000C5DD5" w:rsidRDefault="000C5DD5">
      <w:pPr>
        <w:pStyle w:val="NormalWeb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</w:p>
    <w:tbl>
      <w:tblPr>
        <w:tblW w:w="9883" w:type="dxa"/>
        <w:tblInd w:w="2" w:type="dxa"/>
        <w:tblLayout w:type="fixed"/>
        <w:tblLook w:val="0000"/>
      </w:tblPr>
      <w:tblGrid>
        <w:gridCol w:w="1418"/>
        <w:gridCol w:w="8465"/>
      </w:tblGrid>
      <w:tr w:rsidR="000C5DD5">
        <w:trPr>
          <w:trHeight w:val="10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DD5" w:rsidRDefault="000C5DD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Зачтено</w:t>
            </w:r>
          </w:p>
        </w:tc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DD5" w:rsidRDefault="000C5DD5">
            <w:pPr>
              <w:snapToGrid w:val="0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Предусмотренные программой практики результаты обучения достигнуты. Задачи практики по формированию компетенций решены. Задания практики выполнены. Осуществлены </w:t>
            </w:r>
            <w:r>
              <w:rPr>
                <w:color w:val="000000"/>
              </w:rPr>
              <w:t>все предусмотренные виды работ, результаты оформлены в виде письменного отчета</w:t>
            </w:r>
          </w:p>
        </w:tc>
      </w:tr>
      <w:tr w:rsidR="000C5DD5">
        <w:trPr>
          <w:trHeight w:val="1298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5DD5" w:rsidRDefault="000C5DD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зачтено</w:t>
            </w:r>
          </w:p>
        </w:tc>
        <w:tc>
          <w:tcPr>
            <w:tcW w:w="8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DD5" w:rsidRDefault="000C5DD5">
            <w:pPr>
              <w:snapToGrid w:val="0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Предусмотренные программой практики результаты обучения не достигнуты. Задачи практики по формированию компетенций не решены.  Задания практики не выполнены. </w:t>
            </w:r>
            <w:r>
              <w:rPr>
                <w:color w:val="000000"/>
              </w:rPr>
              <w:t xml:space="preserve">Имели место  пропуски  мероприятий практики. Отчет подготовлен не полностью, имеет фрагментарный характер. </w:t>
            </w:r>
          </w:p>
        </w:tc>
      </w:tr>
    </w:tbl>
    <w:p w:rsidR="000C5DD5" w:rsidRDefault="000C5DD5">
      <w:pPr>
        <w:jc w:val="center"/>
        <w:rPr>
          <w:b/>
          <w:bCs/>
          <w:color w:val="000000"/>
          <w:lang w:eastAsia="en-US"/>
        </w:rPr>
      </w:pP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>Оценка сформированности компетенций осуществляется на основе успешности выполнения/не выполнения студентом заданий практики (таблица 7).  При этом учитывается:</w:t>
      </w:r>
    </w:p>
    <w:p w:rsidR="000C5DD5" w:rsidRDefault="000C5DD5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качество проделанной работы,</w:t>
      </w:r>
    </w:p>
    <w:p w:rsidR="000C5DD5" w:rsidRDefault="000C5DD5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соответствие результата требованиям, изначально заявленным целям и составленному плану,</w:t>
      </w:r>
    </w:p>
    <w:p w:rsidR="000C5DD5" w:rsidRDefault="000C5DD5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полнота информации, представленной в отчётных документах, </w:t>
      </w:r>
    </w:p>
    <w:p w:rsidR="000C5DD5" w:rsidRDefault="000C5DD5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соответствие требованиям оформления отчетных документов,</w:t>
      </w:r>
    </w:p>
    <w:p w:rsidR="000C5DD5" w:rsidRDefault="000C5DD5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глубина понимания содержания изученных материалов,</w:t>
      </w:r>
    </w:p>
    <w:p w:rsidR="000C5DD5" w:rsidRDefault="000C5DD5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точность ответов на вопросы на собеседовании и во время защиты отчёта по практике.</w:t>
      </w:r>
    </w:p>
    <w:p w:rsidR="000C5DD5" w:rsidRDefault="000C5DD5">
      <w:pPr>
        <w:ind w:firstLine="709"/>
        <w:jc w:val="right"/>
        <w:rPr>
          <w:color w:val="000000"/>
        </w:rPr>
      </w:pPr>
    </w:p>
    <w:p w:rsidR="000C5DD5" w:rsidRDefault="000C5DD5">
      <w:pPr>
        <w:ind w:firstLine="709"/>
        <w:jc w:val="right"/>
        <w:rPr>
          <w:color w:val="000000"/>
        </w:rPr>
      </w:pPr>
      <w:r>
        <w:rPr>
          <w:color w:val="000000"/>
        </w:rPr>
        <w:t>Таблица7.</w:t>
      </w:r>
    </w:p>
    <w:p w:rsidR="000C5DD5" w:rsidRDefault="000C5DD5">
      <w:pPr>
        <w:ind w:firstLine="709"/>
        <w:jc w:val="center"/>
        <w:rPr>
          <w:color w:val="000000"/>
        </w:rPr>
      </w:pPr>
      <w:r>
        <w:rPr>
          <w:b/>
          <w:bCs/>
          <w:color w:val="000000"/>
        </w:rPr>
        <w:t>Перечень заданий для оценки сформированности компетенций</w:t>
      </w:r>
    </w:p>
    <w:p w:rsidR="000C5DD5" w:rsidRDefault="000C5DD5">
      <w:pPr>
        <w:ind w:firstLine="709"/>
        <w:jc w:val="both"/>
        <w:rPr>
          <w:color w:val="000000"/>
        </w:rPr>
      </w:pP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0"/>
        <w:gridCol w:w="8469"/>
      </w:tblGrid>
      <w:tr w:rsidR="000C5DD5">
        <w:tc>
          <w:tcPr>
            <w:tcW w:w="1420" w:type="dxa"/>
            <w:vAlign w:val="center"/>
          </w:tcPr>
          <w:p w:rsidR="000C5DD5" w:rsidRDefault="000C5DD5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компетенции</w:t>
            </w:r>
          </w:p>
        </w:tc>
        <w:tc>
          <w:tcPr>
            <w:tcW w:w="8469" w:type="dxa"/>
            <w:vAlign w:val="center"/>
          </w:tcPr>
          <w:p w:rsidR="000C5DD5" w:rsidRDefault="000C5DD5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Задания</w:t>
            </w:r>
          </w:p>
        </w:tc>
      </w:tr>
      <w:tr w:rsidR="000C5DD5">
        <w:trPr>
          <w:cantSplit/>
        </w:trPr>
        <w:tc>
          <w:tcPr>
            <w:tcW w:w="1420" w:type="dxa"/>
            <w:vMerge w:val="restart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1.01. Собрать и рассмотреть на основе учебной и специальной литературы аналитический материал о содержании профессиональной деятельности психолога.</w:t>
            </w:r>
          </w:p>
        </w:tc>
      </w:tr>
      <w:tr w:rsidR="000C5DD5">
        <w:trPr>
          <w:cantSplit/>
        </w:trPr>
        <w:tc>
          <w:tcPr>
            <w:tcW w:w="1420" w:type="dxa"/>
            <w:vMerge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4.01. Написать отчет по практике в соответствии с требованиями.</w:t>
            </w:r>
          </w:p>
        </w:tc>
      </w:tr>
      <w:tr w:rsidR="000C5DD5">
        <w:trPr>
          <w:cantSplit/>
        </w:trPr>
        <w:tc>
          <w:tcPr>
            <w:tcW w:w="1420" w:type="dxa"/>
            <w:vMerge w:val="restart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1.07. Изучить ключевые методы психодиагностики, используемые в профессиональной деятельности психолога.</w:t>
            </w:r>
          </w:p>
        </w:tc>
      </w:tr>
      <w:tr w:rsidR="000C5DD5">
        <w:trPr>
          <w:cantSplit/>
        </w:trPr>
        <w:tc>
          <w:tcPr>
            <w:tcW w:w="1420" w:type="dxa"/>
            <w:vMerge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3.03. Применить (участвовать в применении) на практике психодиагностические методики, проанализировать полученные с помощью их данные.</w:t>
            </w:r>
          </w:p>
        </w:tc>
      </w:tr>
      <w:tr w:rsidR="000C5DD5">
        <w:trPr>
          <w:cantSplit/>
        </w:trPr>
        <w:tc>
          <w:tcPr>
            <w:tcW w:w="1420" w:type="dxa"/>
            <w:vMerge w:val="restart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1.02. Изучить профессиональные стандарты педагога-психолога, психолога в социальной сфере и специалиста по управлению персоналом.</w:t>
            </w:r>
          </w:p>
        </w:tc>
      </w:tr>
      <w:tr w:rsidR="000C5DD5">
        <w:trPr>
          <w:cantSplit/>
        </w:trPr>
        <w:tc>
          <w:tcPr>
            <w:tcW w:w="1420" w:type="dxa"/>
            <w:vMerge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3.01. </w:t>
            </w:r>
            <w:r>
              <w:rPr>
                <w:sz w:val="20"/>
                <w:szCs w:val="20"/>
              </w:rPr>
              <w:t>Принять участие (или наблюдать) в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психологической работе с индивидами и(или) группами в качестве приобщения к профессиональной деятельности.</w:t>
            </w:r>
          </w:p>
        </w:tc>
      </w:tr>
      <w:tr w:rsidR="000C5DD5">
        <w:trPr>
          <w:cantSplit/>
        </w:trPr>
        <w:tc>
          <w:tcPr>
            <w:tcW w:w="1420" w:type="dxa"/>
            <w:vMerge w:val="restart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1.05. Изучить основные концепции психологии человека.</w:t>
            </w:r>
          </w:p>
        </w:tc>
      </w:tr>
      <w:tr w:rsidR="000C5DD5">
        <w:trPr>
          <w:cantSplit/>
        </w:trPr>
        <w:tc>
          <w:tcPr>
            <w:tcW w:w="1420" w:type="dxa"/>
            <w:vMerge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2.02. Освоить для применения на практике психологические методы и процедуры.</w:t>
            </w:r>
          </w:p>
        </w:tc>
      </w:tr>
      <w:tr w:rsidR="000C5DD5">
        <w:trPr>
          <w:cantSplit/>
        </w:trPr>
        <w:tc>
          <w:tcPr>
            <w:tcW w:w="1420" w:type="dxa"/>
            <w:vMerge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3.05. Провести изучение психологических качеств или состояний человека.</w:t>
            </w:r>
          </w:p>
        </w:tc>
      </w:tr>
      <w:tr w:rsidR="000C5DD5">
        <w:trPr>
          <w:cantSplit/>
        </w:trPr>
        <w:tc>
          <w:tcPr>
            <w:tcW w:w="1420" w:type="dxa"/>
            <w:vMerge w:val="restart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1.06. Изучить ключевые концепции структуры личности и её развития.</w:t>
            </w:r>
          </w:p>
        </w:tc>
      </w:tr>
      <w:tr w:rsidR="000C5DD5">
        <w:trPr>
          <w:cantSplit/>
        </w:trPr>
        <w:tc>
          <w:tcPr>
            <w:tcW w:w="1420" w:type="dxa"/>
            <w:vMerge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3.06. Провести анализ свойств личности и(или) психических состояний, а также факторов на них влияющих.</w:t>
            </w:r>
          </w:p>
        </w:tc>
      </w:tr>
      <w:tr w:rsidR="000C5DD5">
        <w:trPr>
          <w:cantSplit/>
        </w:trPr>
        <w:tc>
          <w:tcPr>
            <w:tcW w:w="1420" w:type="dxa"/>
            <w:vMerge w:val="restart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1.04. Изучить принципы проведения стандартного прикладного психологического исследования.</w:t>
            </w:r>
          </w:p>
        </w:tc>
      </w:tr>
      <w:tr w:rsidR="000C5DD5">
        <w:trPr>
          <w:cantSplit/>
        </w:trPr>
        <w:tc>
          <w:tcPr>
            <w:tcW w:w="1420" w:type="dxa"/>
            <w:vMerge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3.02. </w:t>
            </w:r>
            <w:r>
              <w:rPr>
                <w:sz w:val="20"/>
                <w:szCs w:val="20"/>
              </w:rPr>
              <w:t>Применить</w:t>
            </w:r>
            <w:r>
              <w:rPr>
                <w:color w:val="000000"/>
                <w:sz w:val="20"/>
                <w:szCs w:val="20"/>
              </w:rPr>
              <w:t xml:space="preserve"> или наблюдать применение на практике процедуры и методы прикладного психологического исследования.</w:t>
            </w:r>
          </w:p>
        </w:tc>
      </w:tr>
      <w:tr w:rsidR="000C5DD5"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ПК-11</w:t>
            </w: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4.03. Подготовить доклад по результатам практики и выступить с ним</w:t>
            </w:r>
            <w:r>
              <w:rPr>
                <w:sz w:val="20"/>
                <w:szCs w:val="20"/>
              </w:rPr>
              <w:t>.</w:t>
            </w:r>
          </w:p>
        </w:tc>
      </w:tr>
      <w:tr w:rsidR="000C5DD5">
        <w:trPr>
          <w:cantSplit/>
        </w:trPr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ПК-12</w:t>
            </w: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4.02. Представить в отчете  результаты практики в соответствии с требованиями.</w:t>
            </w:r>
          </w:p>
        </w:tc>
      </w:tr>
      <w:tr w:rsidR="000C5DD5">
        <w:trPr>
          <w:cantSplit/>
        </w:trPr>
        <w:tc>
          <w:tcPr>
            <w:tcW w:w="1420" w:type="dxa"/>
            <w:vMerge w:val="restart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ОС-15</w:t>
            </w:r>
          </w:p>
        </w:tc>
        <w:tc>
          <w:tcPr>
            <w:tcW w:w="8469" w:type="dxa"/>
          </w:tcPr>
          <w:p w:rsidR="000C5DD5" w:rsidRDefault="000C5DD5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1.03. Изучить  материалы учебной и специальной литературы по профессиональной деятельности психолога в части реализации профессиональных стандартов психолога образования, психолога в социальной сфере, специалиста по управлению персоналом</w:t>
            </w:r>
            <w:r>
              <w:rPr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C5DD5">
        <w:trPr>
          <w:cantSplit/>
        </w:trPr>
        <w:tc>
          <w:tcPr>
            <w:tcW w:w="1420" w:type="dxa"/>
            <w:vMerge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69" w:type="dxa"/>
          </w:tcPr>
          <w:p w:rsidR="000C5DD5" w:rsidRDefault="000C5DD5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2.01. Организовать свою деятельность для эффективного выполнения работы на практике.</w:t>
            </w:r>
          </w:p>
        </w:tc>
      </w:tr>
      <w:tr w:rsidR="000C5DD5"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ОС-16</w:t>
            </w: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3.04. Применить методы описательной статистики при работе с данными </w:t>
            </w:r>
          </w:p>
        </w:tc>
      </w:tr>
    </w:tbl>
    <w:p w:rsidR="000C5DD5" w:rsidRDefault="000C5DD5">
      <w:pPr>
        <w:ind w:firstLine="709"/>
        <w:jc w:val="both"/>
        <w:rPr>
          <w:color w:val="000000"/>
          <w:lang w:eastAsia="en-US"/>
        </w:rPr>
      </w:pP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Для оценки сформированности компетенций на собеседовании, на текущем контроле успеваемости и промежуточной аттестации могут быть также заданы вопросы на проверку знаний, умений, практических навыков и опыта профессиональной деятельности. Примерные вопросы указаны в таблице 8. </w:t>
      </w:r>
    </w:p>
    <w:p w:rsidR="000C5DD5" w:rsidRDefault="000C5DD5">
      <w:pPr>
        <w:tabs>
          <w:tab w:val="left" w:pos="947"/>
        </w:tabs>
        <w:jc w:val="right"/>
        <w:rPr>
          <w:color w:val="000000"/>
        </w:rPr>
      </w:pPr>
      <w:r>
        <w:rPr>
          <w:color w:val="000000"/>
        </w:rPr>
        <w:t>Таблица 8.</w:t>
      </w:r>
    </w:p>
    <w:p w:rsidR="000C5DD5" w:rsidRDefault="000C5DD5">
      <w:pPr>
        <w:tabs>
          <w:tab w:val="left" w:pos="947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Примерные вопросы, которые могут быть заданы на текущем контроле успеваемости и промежуточной аттестации по практике</w:t>
      </w:r>
    </w:p>
    <w:p w:rsidR="000C5DD5" w:rsidRDefault="000C5DD5">
      <w:pPr>
        <w:ind w:firstLine="709"/>
        <w:jc w:val="both"/>
        <w:rPr>
          <w:color w:val="000000"/>
          <w:lang w:eastAsia="en-US"/>
        </w:rPr>
      </w:pP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0"/>
        <w:gridCol w:w="8469"/>
      </w:tblGrid>
      <w:tr w:rsidR="000C5DD5">
        <w:tc>
          <w:tcPr>
            <w:tcW w:w="1420" w:type="dxa"/>
            <w:vAlign w:val="center"/>
          </w:tcPr>
          <w:p w:rsidR="000C5DD5" w:rsidRDefault="000C5DD5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компетенции</w:t>
            </w:r>
          </w:p>
        </w:tc>
        <w:tc>
          <w:tcPr>
            <w:tcW w:w="8469" w:type="dxa"/>
            <w:vAlign w:val="center"/>
          </w:tcPr>
          <w:p w:rsidR="000C5DD5" w:rsidRDefault="000C5DD5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Примерные вопросы</w:t>
            </w:r>
          </w:p>
        </w:tc>
      </w:tr>
      <w:tr w:rsidR="000C5DD5"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ОПК-01</w:t>
            </w:r>
          </w:p>
        </w:tc>
        <w:tc>
          <w:tcPr>
            <w:tcW w:w="8469" w:type="dxa"/>
          </w:tcPr>
          <w:p w:rsidR="000C5DD5" w:rsidRDefault="000C5DD5">
            <w:pPr>
              <w:tabs>
                <w:tab w:val="left" w:pos="100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Опишите, как Вы искали информацию для осуществления заданий практики, какими информационными ресурсами пользовались?</w:t>
            </w:r>
          </w:p>
          <w:p w:rsidR="000C5DD5" w:rsidRDefault="000C5DD5">
            <w:pPr>
              <w:tabs>
                <w:tab w:val="left" w:pos="100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Назовите информационно-коммуникативные технологии, которыми можно пользоваться при осуществлении профессиональной деятельности психолога</w:t>
            </w:r>
          </w:p>
        </w:tc>
      </w:tr>
      <w:tr w:rsidR="000C5DD5"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ПК-03</w:t>
            </w: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Назовите трудовые функции профессиональных стандартов педагога-психолога, психолога в социальной сфере и(или) специалиста по управлению персоналом.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Назовите основные принципы психологической работы с индивидами и группами.</w:t>
            </w:r>
          </w:p>
        </w:tc>
      </w:tr>
      <w:tr w:rsidR="000C5DD5"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ПК-04</w:t>
            </w: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Расскажите, по каким характеристикам можно описать психическое функционирование человека.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Какие факторы влияют на динамику психического функционирования человека.</w:t>
            </w:r>
          </w:p>
        </w:tc>
      </w:tr>
      <w:tr w:rsidR="000C5DD5"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ПК-05</w:t>
            </w: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Назовите основные принципы психодиагностики.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Опишите структуру личности.</w:t>
            </w:r>
          </w:p>
        </w:tc>
      </w:tr>
      <w:tr w:rsidR="000C5DD5"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ПК-08</w:t>
            </w: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Назовите основные принципы стандартного прикладного психологического исследования. 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Опишите этапы и процедуры стандартного прикладного психологического исследования.</w:t>
            </w:r>
          </w:p>
        </w:tc>
      </w:tr>
      <w:tr w:rsidR="000C5DD5"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ПК-11</w:t>
            </w:r>
          </w:p>
        </w:tc>
        <w:tc>
          <w:tcPr>
            <w:tcW w:w="8469" w:type="dxa"/>
          </w:tcPr>
          <w:p w:rsidR="000C5DD5" w:rsidRDefault="000C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Какие методы коррекционной работы вы знаете?.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2) Как составить рассказ по прикладной психологической проблеме, чтобы он был интересным.</w:t>
            </w:r>
          </w:p>
        </w:tc>
      </w:tr>
      <w:tr w:rsidR="000C5DD5"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ПК-12</w:t>
            </w: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Расскажите, что Вы понимаете под психологической культурой? В чем она выражается?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Как грамотно построить своё выступление, чтобы нужная информация была передана и принята слушателями достаточно полно и без искажений?</w:t>
            </w:r>
          </w:p>
        </w:tc>
      </w:tr>
      <w:tr w:rsidR="000C5DD5"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ОС-15</w:t>
            </w:r>
          </w:p>
        </w:tc>
        <w:tc>
          <w:tcPr>
            <w:tcW w:w="8469" w:type="dxa"/>
          </w:tcPr>
          <w:p w:rsidR="000C5DD5" w:rsidRDefault="000C5DD5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Опишите задачи и принципы осуществления профессиональной деятельности психолога в части реализации профессиональных стандартов психолога образования, психолога в социальной сфере, специалиста по управлению персоналом</w:t>
            </w:r>
            <w:r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Какие методы и технологии, используемые в профессиональной деятельности психологами, Вы знаете?</w:t>
            </w:r>
          </w:p>
        </w:tc>
      </w:tr>
      <w:tr w:rsidR="000C5DD5">
        <w:tc>
          <w:tcPr>
            <w:tcW w:w="142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ОС-16</w:t>
            </w:r>
          </w:p>
        </w:tc>
        <w:tc>
          <w:tcPr>
            <w:tcW w:w="8469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Назовите основные показатели описательных статистик.</w:t>
            </w:r>
          </w:p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Как можно выделить отклонения от статистической нормы в изучаемой группе?</w:t>
            </w:r>
          </w:p>
        </w:tc>
      </w:tr>
    </w:tbl>
    <w:p w:rsidR="000C5DD5" w:rsidRDefault="000C5DD5">
      <w:pPr>
        <w:ind w:firstLine="709"/>
        <w:jc w:val="both"/>
        <w:rPr>
          <w:color w:val="000000"/>
          <w:lang w:eastAsia="en-US"/>
        </w:rPr>
      </w:pPr>
    </w:p>
    <w:p w:rsidR="000C5DD5" w:rsidRDefault="000C5DD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По итогам практики  составляется отчет по практике. Требования к отчету представлены в приложении 2. </w:t>
      </w:r>
    </w:p>
    <w:p w:rsidR="000C5DD5" w:rsidRDefault="000C5DD5">
      <w:pPr>
        <w:rPr>
          <w:color w:val="000000"/>
        </w:rPr>
      </w:pPr>
      <w:r>
        <w:rPr>
          <w:color w:val="000000"/>
        </w:rPr>
        <w:br w:type="page"/>
      </w:r>
    </w:p>
    <w:p w:rsidR="000C5DD5" w:rsidRDefault="000C5DD5">
      <w:pPr>
        <w:pStyle w:val="Footer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ПРИЛОЖЕНИЯ К ПРОГРАММЕ ПРАКТИКИ</w:t>
      </w:r>
    </w:p>
    <w:p w:rsidR="000C5DD5" w:rsidRDefault="000C5DD5">
      <w:pPr>
        <w:pStyle w:val="Footer"/>
        <w:ind w:firstLine="709"/>
        <w:jc w:val="both"/>
        <w:rPr>
          <w:color w:val="000000"/>
        </w:rPr>
      </w:pPr>
    </w:p>
    <w:p w:rsidR="000C5DD5" w:rsidRDefault="000C5DD5">
      <w:pPr>
        <w:pStyle w:val="Footer"/>
        <w:ind w:firstLine="709"/>
        <w:jc w:val="right"/>
        <w:rPr>
          <w:color w:val="000000"/>
        </w:rPr>
      </w:pPr>
      <w:r>
        <w:rPr>
          <w:color w:val="000000"/>
        </w:rPr>
        <w:t>Приложение 1</w:t>
      </w:r>
    </w:p>
    <w:p w:rsidR="000C5DD5" w:rsidRDefault="000C5DD5">
      <w:pPr>
        <w:pStyle w:val="Footer"/>
        <w:ind w:firstLine="709"/>
        <w:jc w:val="right"/>
        <w:rPr>
          <w:b/>
          <w:bCs/>
          <w:color w:val="000000"/>
        </w:rPr>
      </w:pPr>
    </w:p>
    <w:p w:rsidR="000C5DD5" w:rsidRDefault="000C5DD5">
      <w:pPr>
        <w:pStyle w:val="Footer"/>
        <w:jc w:val="center"/>
        <w:rPr>
          <w:color w:val="000000"/>
        </w:rPr>
      </w:pPr>
      <w:r>
        <w:rPr>
          <w:color w:val="000000"/>
        </w:rPr>
        <w:t>ТРЕБОВАНИЯ К ОТЧЁТУ ПО ПРАКТИКЕ ПО ПОЛУЧЕНИЮ ПЕРВИЧНЫХ ПРОФЕССИОНАЛЬНЫХ УМЕНИЙ И НАВЫКОВ</w:t>
      </w:r>
    </w:p>
    <w:p w:rsidR="000C5DD5" w:rsidRDefault="000C5DD5">
      <w:pPr>
        <w:pStyle w:val="Footer"/>
        <w:ind w:firstLine="709"/>
        <w:jc w:val="both"/>
        <w:rPr>
          <w:color w:val="000000"/>
        </w:rPr>
      </w:pPr>
    </w:p>
    <w:p w:rsidR="000C5DD5" w:rsidRDefault="000C5DD5">
      <w:pPr>
        <w:pStyle w:val="Footer"/>
        <w:ind w:firstLine="709"/>
        <w:jc w:val="both"/>
        <w:rPr>
          <w:color w:val="000000"/>
        </w:rPr>
      </w:pPr>
    </w:p>
    <w:p w:rsidR="000C5DD5" w:rsidRDefault="000C5DD5">
      <w:pPr>
        <w:pStyle w:val="Footer"/>
        <w:ind w:firstLine="709"/>
        <w:jc w:val="both"/>
        <w:rPr>
          <w:color w:val="000000"/>
        </w:rPr>
      </w:pPr>
      <w:r>
        <w:rPr>
          <w:color w:val="000000"/>
        </w:rPr>
        <w:t>1. Отчёт по практике – это основной документ, где подводятся итоги деятельности студента во время практики.</w:t>
      </w:r>
    </w:p>
    <w:p w:rsidR="000C5DD5" w:rsidRDefault="000C5DD5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2. В отчёте по практике рекомендуется включать следующие разделы:</w:t>
      </w:r>
    </w:p>
    <w:p w:rsidR="000C5DD5" w:rsidRDefault="000C5DD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титульный лист по образцу (форма 1);</w:t>
      </w:r>
    </w:p>
    <w:p w:rsidR="000C5DD5" w:rsidRDefault="000C5DD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Оглавление;</w:t>
      </w:r>
    </w:p>
    <w:p w:rsidR="000C5DD5" w:rsidRDefault="000C5DD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Введение, где указываются цели и задачи практики, база проведения практики; </w:t>
      </w:r>
    </w:p>
    <w:p w:rsidR="000C5DD5" w:rsidRDefault="000C5DD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Основной раздел, где описываются: </w:t>
      </w:r>
    </w:p>
    <w:p w:rsidR="000C5DD5" w:rsidRDefault="000C5DD5">
      <w:pPr>
        <w:pStyle w:val="NormalWeb"/>
        <w:numPr>
          <w:ilvl w:val="1"/>
          <w:numId w:val="6"/>
        </w:numPr>
        <w:spacing w:before="0" w:beforeAutospacing="0" w:after="0" w:afterAutospacing="0"/>
        <w:ind w:left="1920"/>
        <w:jc w:val="both"/>
      </w:pPr>
      <w:r>
        <w:t>организация и специфика направления профессиональной психологической деятельности, с которой происходило знакомство</w:t>
      </w:r>
    </w:p>
    <w:p w:rsidR="000C5DD5" w:rsidRDefault="000C5DD5">
      <w:pPr>
        <w:pStyle w:val="NormalWeb"/>
        <w:numPr>
          <w:ilvl w:val="0"/>
          <w:numId w:val="37"/>
        </w:numPr>
        <w:spacing w:before="0" w:beforeAutospacing="0" w:after="0" w:afterAutospacing="0"/>
        <w:ind w:left="1985"/>
        <w:jc w:val="both"/>
      </w:pPr>
      <w:r>
        <w:t>мероприятия практики,</w:t>
      </w:r>
    </w:p>
    <w:p w:rsidR="000C5DD5" w:rsidRDefault="000C5DD5">
      <w:pPr>
        <w:pStyle w:val="NormalWeb"/>
        <w:numPr>
          <w:ilvl w:val="0"/>
          <w:numId w:val="35"/>
        </w:numPr>
        <w:spacing w:before="0" w:beforeAutospacing="0" w:after="0" w:afterAutospacing="0"/>
        <w:ind w:left="1985"/>
        <w:jc w:val="both"/>
      </w:pPr>
      <w:r>
        <w:t>анализ проблем, самоанализ;</w:t>
      </w:r>
    </w:p>
    <w:p w:rsidR="000C5DD5" w:rsidRDefault="000C5DD5">
      <w:pPr>
        <w:pStyle w:val="NormalWeb"/>
        <w:numPr>
          <w:ilvl w:val="0"/>
          <w:numId w:val="38"/>
        </w:numPr>
        <w:spacing w:before="0" w:beforeAutospacing="0" w:after="0" w:afterAutospacing="0"/>
        <w:ind w:left="1418"/>
        <w:jc w:val="both"/>
        <w:rPr>
          <w:color w:val="000000"/>
        </w:rPr>
      </w:pPr>
      <w:r>
        <w:rPr>
          <w:color w:val="000000"/>
        </w:rPr>
        <w:t>Заключение, где подводятся общие итоги практики.</w:t>
      </w:r>
    </w:p>
    <w:p w:rsidR="000C5DD5" w:rsidRDefault="000C5DD5">
      <w:pPr>
        <w:pStyle w:val="Footer"/>
        <w:ind w:firstLine="709"/>
        <w:jc w:val="both"/>
        <w:rPr>
          <w:color w:val="000000"/>
        </w:rPr>
      </w:pPr>
      <w:r>
        <w:rPr>
          <w:color w:val="000000"/>
        </w:rPr>
        <w:t>3. К отчёту по практике прилагаются следующие документы в виде приложений:</w:t>
      </w:r>
    </w:p>
    <w:p w:rsidR="000C5DD5" w:rsidRDefault="000C5DD5">
      <w:pPr>
        <w:pStyle w:val="ListParagraph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предписание на практику,</w:t>
      </w:r>
    </w:p>
    <w:p w:rsidR="000C5DD5" w:rsidRDefault="000C5DD5">
      <w:pPr>
        <w:pStyle w:val="ListParagraph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рабочий график (план) практики,</w:t>
      </w:r>
    </w:p>
    <w:p w:rsidR="000C5DD5" w:rsidRDefault="000C5DD5">
      <w:pPr>
        <w:pStyle w:val="ListParagraph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портфолио практики (не обязательно), куда могут входить документальные материалы практики, включающие аналитические данные, бланки, фотографии и т.п. (не обязательно).</w:t>
      </w:r>
    </w:p>
    <w:p w:rsidR="000C5DD5" w:rsidRDefault="000C5DD5">
      <w:pPr>
        <w:pStyle w:val="Footer"/>
        <w:ind w:firstLine="709"/>
        <w:jc w:val="both"/>
        <w:rPr>
          <w:color w:val="000000"/>
        </w:rPr>
      </w:pPr>
      <w:r>
        <w:rPr>
          <w:color w:val="000000"/>
        </w:rPr>
        <w:t xml:space="preserve">4. Отчёт по практике сдаётся в печатном и электронном вариантах. </w:t>
      </w:r>
    </w:p>
    <w:p w:rsidR="000C5DD5" w:rsidRDefault="000C5DD5">
      <w:pPr>
        <w:ind w:firstLine="720"/>
        <w:jc w:val="both"/>
        <w:rPr>
          <w:color w:val="000000"/>
        </w:rPr>
      </w:pPr>
      <w:r>
        <w:rPr>
          <w:color w:val="000000"/>
        </w:rPr>
        <w:t>5. Отчёт по практике  печатается на одной стороне белой бумаги формата А4 (210х297). Текст печатается через 1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интервал, кегль шрифта – 14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(для таблиц до 10). Размеры полей: левое - 20 мм, правое 10 мм, верхнее и нижнее - 15 мм.  Выравнивание по ширине. Страницы нумеруются арабскими цифрами внизу по центру, соблюдая сквозную нумерацию по всему тексту работы. </w:t>
      </w:r>
    </w:p>
    <w:p w:rsidR="000C5DD5" w:rsidRDefault="000C5DD5">
      <w:pPr>
        <w:rPr>
          <w:color w:val="000000"/>
        </w:rPr>
      </w:pPr>
      <w:r>
        <w:rPr>
          <w:color w:val="000000"/>
        </w:rPr>
        <w:br w:type="page"/>
      </w:r>
    </w:p>
    <w:p w:rsidR="000C5DD5" w:rsidRDefault="000C5DD5">
      <w:pPr>
        <w:pStyle w:val="Footer"/>
        <w:ind w:firstLine="709"/>
        <w:jc w:val="both"/>
        <w:rPr>
          <w:color w:val="000000"/>
        </w:rPr>
      </w:pPr>
    </w:p>
    <w:p w:rsidR="000C5DD5" w:rsidRDefault="000C5DD5">
      <w:pPr>
        <w:pStyle w:val="NormalWeb"/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Форма 1.</w:t>
      </w:r>
    </w:p>
    <w:p w:rsidR="000C5DD5" w:rsidRDefault="000C5DD5">
      <w:pPr>
        <w:pStyle w:val="Footer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Образец титульного лист отчёта по практике</w:t>
      </w:r>
    </w:p>
    <w:p w:rsidR="000C5DD5" w:rsidRDefault="000C5DD5">
      <w:pPr>
        <w:pStyle w:val="Footer"/>
        <w:ind w:firstLine="709"/>
        <w:jc w:val="both"/>
        <w:rPr>
          <w:color w:val="000000"/>
        </w:rPr>
      </w:pPr>
    </w:p>
    <w:p w:rsidR="000C5DD5" w:rsidRDefault="000C5DD5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38"/>
      </w:tblGrid>
      <w:tr w:rsidR="000C5DD5">
        <w:trPr>
          <w:jc w:val="center"/>
        </w:trPr>
        <w:tc>
          <w:tcPr>
            <w:tcW w:w="8338" w:type="dxa"/>
          </w:tcPr>
          <w:p w:rsidR="000C5DD5" w:rsidRDefault="000C5DD5">
            <w:pPr>
              <w:jc w:val="center"/>
              <w:rPr>
                <w:caps/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center"/>
              <w:rPr>
                <w:caps/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center"/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0C5DD5" w:rsidRDefault="000C5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Федеральное государственное автономное образовательное учреждение</w:t>
            </w:r>
          </w:p>
          <w:p w:rsidR="000C5DD5" w:rsidRDefault="000C5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высшего образования «Национальный исследовательский </w:t>
            </w:r>
          </w:p>
          <w:p w:rsidR="000C5DD5" w:rsidRDefault="000C5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Нижегородский государственный университет им.Н.И. Лобачевского»</w:t>
            </w:r>
          </w:p>
          <w:p w:rsidR="000C5DD5" w:rsidRDefault="000C5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center"/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Факультет социальных наук</w:t>
            </w:r>
          </w:p>
          <w:p w:rsidR="000C5DD5" w:rsidRDefault="000C5DD5">
            <w:pPr>
              <w:jc w:val="center"/>
              <w:rPr>
                <w:caps/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 xml:space="preserve">ОТчет по  </w:t>
            </w:r>
            <w:r>
              <w:rPr>
                <w:b/>
                <w:bCs/>
                <w:color w:val="000000"/>
              </w:rPr>
              <w:t>ПРАКТИКЕ ПО ПОЛУЧЕНИЮ ПЕРВИЧНЫХ ПРОФЕССИОНАЛЬНЫХ УМЕНИЙ И НАВЫКОВ</w:t>
            </w:r>
          </w:p>
          <w:p w:rsidR="000C5DD5" w:rsidRDefault="000C5DD5">
            <w:pPr>
              <w:jc w:val="center"/>
              <w:rPr>
                <w:b/>
                <w:bCs/>
                <w:caps/>
                <w:color w:val="000000"/>
              </w:rPr>
            </w:pPr>
          </w:p>
          <w:p w:rsidR="000C5DD5" w:rsidRDefault="000C5DD5">
            <w:pPr>
              <w:jc w:val="center"/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>по направлению 37.03.01 ПСИХОЛОГИЯ</w:t>
            </w:r>
          </w:p>
          <w:p w:rsidR="000C5DD5" w:rsidRDefault="000C5DD5">
            <w:pPr>
              <w:jc w:val="center"/>
              <w:rPr>
                <w:color w:val="000000"/>
              </w:rPr>
            </w:pPr>
          </w:p>
          <w:p w:rsidR="000C5DD5" w:rsidRDefault="000C5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ind w:left="396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Выполнила студентка группы 1417Б1П1</w:t>
            </w:r>
          </w:p>
          <w:p w:rsidR="000C5DD5" w:rsidRDefault="000C5DD5">
            <w:pPr>
              <w:ind w:left="3966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Иванова Инна Ивановна</w:t>
            </w:r>
          </w:p>
          <w:p w:rsidR="000C5DD5" w:rsidRDefault="000C5DD5">
            <w:pPr>
              <w:ind w:left="3966"/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ind w:left="3966"/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ind w:left="39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практики</w:t>
            </w:r>
          </w:p>
          <w:p w:rsidR="000C5DD5" w:rsidRDefault="000C5D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C5DD5" w:rsidRDefault="000C5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Нижний Новгород, 2017</w:t>
            </w:r>
          </w:p>
          <w:p w:rsidR="000C5DD5" w:rsidRDefault="000C5DD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C5DD5" w:rsidRDefault="000C5DD5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0C5DD5" w:rsidRDefault="000C5DD5">
      <w:pPr>
        <w:jc w:val="right"/>
      </w:pPr>
      <w:r>
        <w:br w:type="page"/>
        <w:t>Приложение 2</w:t>
      </w:r>
    </w:p>
    <w:p w:rsidR="000C5DD5" w:rsidRDefault="000C5DD5">
      <w:pPr>
        <w:pStyle w:val="Footer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Форма 2</w:t>
      </w:r>
    </w:p>
    <w:p w:rsidR="000C5DD5" w:rsidRDefault="000C5DD5">
      <w:pPr>
        <w:ind w:firstLine="709"/>
        <w:jc w:val="center"/>
        <w:rPr>
          <w:color w:val="000000"/>
          <w:sz w:val="8"/>
          <w:szCs w:val="8"/>
        </w:rPr>
      </w:pPr>
    </w:p>
    <w:p w:rsidR="000C5DD5" w:rsidRDefault="000C5DD5">
      <w:pPr>
        <w:pStyle w:val="Footer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СОВМЕСТНЫЙ РАБОЧИЙ ГРАФИК (ПЛАН) ПРОВЕДЕНИЯ ПРАКТИКИ</w:t>
      </w:r>
    </w:p>
    <w:p w:rsidR="000C5DD5" w:rsidRDefault="000C5DD5">
      <w:pPr>
        <w:ind w:firstLine="709"/>
        <w:jc w:val="center"/>
        <w:rPr>
          <w:color w:val="000000"/>
          <w:sz w:val="8"/>
          <w:szCs w:val="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564"/>
        <w:gridCol w:w="280"/>
        <w:gridCol w:w="702"/>
        <w:gridCol w:w="141"/>
        <w:gridCol w:w="278"/>
        <w:gridCol w:w="561"/>
        <w:gridCol w:w="425"/>
        <w:gridCol w:w="1261"/>
        <w:gridCol w:w="419"/>
        <w:gridCol w:w="1027"/>
        <w:gridCol w:w="513"/>
        <w:gridCol w:w="418"/>
        <w:gridCol w:w="2199"/>
      </w:tblGrid>
      <w:tr w:rsidR="000C5DD5"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Ф.И.О. обучающегося:</w:t>
            </w:r>
          </w:p>
        </w:tc>
        <w:tc>
          <w:tcPr>
            <w:tcW w:w="7194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</w:p>
        </w:tc>
      </w:tr>
      <w:tr w:rsidR="000C5DD5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Факультет</w:t>
            </w:r>
          </w:p>
        </w:tc>
        <w:tc>
          <w:tcPr>
            <w:tcW w:w="8328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Факультет социальных наук</w:t>
            </w:r>
          </w:p>
        </w:tc>
      </w:tr>
      <w:tr w:rsidR="000C5DD5"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Направление подготовки:</w:t>
            </w:r>
          </w:p>
        </w:tc>
        <w:tc>
          <w:tcPr>
            <w:tcW w:w="691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37.03.01. Психология (уровень бакалавриата)</w:t>
            </w:r>
          </w:p>
        </w:tc>
      </w:tr>
      <w:tr w:rsidR="000C5DD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Курс: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Форма обучения</w:t>
            </w:r>
          </w:p>
        </w:tc>
        <w:tc>
          <w:tcPr>
            <w:tcW w:w="464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Очная</w:t>
            </w:r>
          </w:p>
        </w:tc>
      </w:tr>
      <w:tr w:rsidR="000C5DD5"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</w:p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База практики:</w:t>
            </w:r>
          </w:p>
        </w:tc>
        <w:tc>
          <w:tcPr>
            <w:tcW w:w="8045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</w:p>
        </w:tc>
      </w:tr>
      <w:tr w:rsidR="000C5DD5">
        <w:tc>
          <w:tcPr>
            <w:tcW w:w="56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практики от ННГУ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iCs/>
                <w:color w:val="000000"/>
                <w:sz w:val="20"/>
                <w:szCs w:val="20"/>
              </w:rPr>
              <w:t>Ф.И.О., должность</w:t>
            </w:r>
            <w:r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421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</w:tr>
      <w:tr w:rsidR="000C5DD5">
        <w:tc>
          <w:tcPr>
            <w:tcW w:w="9854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</w:tr>
      <w:tr w:rsidR="000C5DD5">
        <w:tc>
          <w:tcPr>
            <w:tcW w:w="7621" w:type="dxa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практики от профильной организации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iCs/>
                <w:color w:val="000000"/>
                <w:sz w:val="20"/>
                <w:szCs w:val="20"/>
              </w:rPr>
              <w:t>Ф.И.О., должность</w:t>
            </w:r>
            <w:r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2233" w:type="dxa"/>
            <w:tcBorders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</w:tr>
      <w:tr w:rsidR="000C5DD5">
        <w:tc>
          <w:tcPr>
            <w:tcW w:w="9854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</w:tr>
      <w:tr w:rsidR="000C5DD5">
        <w:tc>
          <w:tcPr>
            <w:tcW w:w="251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Вид и тип практики:</w:t>
            </w:r>
          </w:p>
        </w:tc>
        <w:tc>
          <w:tcPr>
            <w:tcW w:w="7336" w:type="dxa"/>
            <w:gridSpan w:val="10"/>
            <w:tcBorders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Учебная практика: Практика по получению первичных </w:t>
            </w:r>
          </w:p>
        </w:tc>
      </w:tr>
      <w:tr w:rsidR="000C5DD5">
        <w:tc>
          <w:tcPr>
            <w:tcW w:w="25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</w:p>
        </w:tc>
        <w:tc>
          <w:tcPr>
            <w:tcW w:w="7336" w:type="dxa"/>
            <w:gridSpan w:val="10"/>
            <w:tcBorders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профессиональных умений и навыков</w:t>
            </w:r>
          </w:p>
        </w:tc>
      </w:tr>
      <w:tr w:rsidR="000C5DD5">
        <w:tc>
          <w:tcPr>
            <w:tcW w:w="35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Сроки прохождения практики: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</w:p>
        </w:tc>
        <w:tc>
          <w:tcPr>
            <w:tcW w:w="274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</w:tr>
      <w:tr w:rsidR="000C5DD5">
        <w:tc>
          <w:tcPr>
            <w:tcW w:w="35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День прохождения практики:</w:t>
            </w:r>
          </w:p>
        </w:tc>
        <w:tc>
          <w:tcPr>
            <w:tcW w:w="6344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</w:tr>
    </w:tbl>
    <w:p w:rsidR="000C5DD5" w:rsidRDefault="000C5DD5">
      <w:pPr>
        <w:rPr>
          <w:color w:val="000000"/>
        </w:rPr>
      </w:pPr>
    </w:p>
    <w:tbl>
      <w:tblPr>
        <w:tblW w:w="98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8172"/>
      </w:tblGrid>
      <w:tr w:rsidR="000C5DD5">
        <w:tc>
          <w:tcPr>
            <w:tcW w:w="1668" w:type="dxa"/>
            <w:vAlign w:val="center"/>
          </w:tcPr>
          <w:p w:rsidR="000C5DD5" w:rsidRDefault="000C5DD5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Дата (период) </w:t>
            </w:r>
            <w:r>
              <w:rPr>
                <w:color w:val="000000"/>
                <w:sz w:val="22"/>
                <w:szCs w:val="22"/>
              </w:rPr>
              <w:t>прохождения практики</w:t>
            </w:r>
          </w:p>
        </w:tc>
        <w:tc>
          <w:tcPr>
            <w:tcW w:w="8172" w:type="dxa"/>
            <w:vAlign w:val="center"/>
          </w:tcPr>
          <w:p w:rsidR="000C5DD5" w:rsidRDefault="000C5DD5">
            <w:pPr>
              <w:pStyle w:val="BodyText2"/>
              <w:ind w:left="28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Содержание и планируемые результаты практики</w:t>
            </w:r>
          </w:p>
        </w:tc>
      </w:tr>
      <w:tr w:rsidR="000C5DD5">
        <w:tc>
          <w:tcPr>
            <w:tcW w:w="1668" w:type="dxa"/>
          </w:tcPr>
          <w:p w:rsidR="000C5DD5" w:rsidRDefault="000C5DD5">
            <w:pPr>
              <w:rPr>
                <w:color w:val="000000"/>
                <w:lang w:eastAsia="en-US"/>
              </w:rPr>
            </w:pPr>
          </w:p>
        </w:tc>
        <w:tc>
          <w:tcPr>
            <w:tcW w:w="8172" w:type="dxa"/>
          </w:tcPr>
          <w:p w:rsidR="000C5DD5" w:rsidRDefault="000C5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 Подготовительный этап:</w:t>
            </w:r>
          </w:p>
          <w:p w:rsidR="000C5DD5" w:rsidRDefault="000C5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1.1. Посетить занятия по практике. </w:t>
            </w:r>
          </w:p>
          <w:p w:rsidR="000C5DD5" w:rsidRDefault="000C5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1.2. Изучить учебную и специальную литературу для формирования общих представлений о профессиональной деятельности, относящейся к целям и задачам практики. </w:t>
            </w:r>
          </w:p>
          <w:p w:rsidR="000C5DD5" w:rsidRDefault="000C5DD5">
            <w:pPr>
              <w:rPr>
                <w:color w:val="000000"/>
                <w:lang w:eastAsia="en-US"/>
              </w:rPr>
            </w:pPr>
            <w:r>
              <w:rPr>
                <w:rStyle w:val="12pt"/>
                <w:sz w:val="22"/>
                <w:szCs w:val="22"/>
                <w:lang w:eastAsia="ru-RU"/>
              </w:rPr>
              <w:t>1.3. 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организаций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0C5DD5" w:rsidRDefault="000C5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1.4. </w:t>
            </w:r>
            <w:r>
              <w:rPr>
                <w:color w:val="000000"/>
                <w:sz w:val="22"/>
                <w:szCs w:val="22"/>
                <w:lang w:eastAsia="en-US"/>
              </w:rPr>
              <w:t>Посетить установочную конференцию по практике, пройти текущий контроль успеваемости по практике.</w:t>
            </w:r>
          </w:p>
        </w:tc>
      </w:tr>
      <w:tr w:rsidR="000C5DD5">
        <w:tc>
          <w:tcPr>
            <w:tcW w:w="1668" w:type="dxa"/>
          </w:tcPr>
          <w:p w:rsidR="000C5DD5" w:rsidRDefault="000C5DD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172" w:type="dxa"/>
          </w:tcPr>
          <w:p w:rsidR="000C5DD5" w:rsidRDefault="000C5DD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 Основной этап</w:t>
            </w:r>
          </w:p>
          <w:p w:rsidR="000C5DD5" w:rsidRDefault="000C5DD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2.1. Посещать организацию (организации) в соответствии с планом-графиком практики.</w:t>
            </w:r>
          </w:p>
          <w:p w:rsidR="000C5DD5" w:rsidRDefault="000C5DD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2.2. Собирать необходимые материалы для составления отчета по практике в соответствии с заданиями практики и указаниями руководителя практики. </w:t>
            </w:r>
          </w:p>
        </w:tc>
      </w:tr>
      <w:tr w:rsidR="000C5DD5">
        <w:tc>
          <w:tcPr>
            <w:tcW w:w="1668" w:type="dxa"/>
          </w:tcPr>
          <w:p w:rsidR="000C5DD5" w:rsidRDefault="000C5DD5">
            <w:pPr>
              <w:rPr>
                <w:color w:val="000000"/>
                <w:lang w:eastAsia="en-US"/>
              </w:rPr>
            </w:pPr>
          </w:p>
        </w:tc>
        <w:tc>
          <w:tcPr>
            <w:tcW w:w="8172" w:type="dxa"/>
            <w:vAlign w:val="center"/>
          </w:tcPr>
          <w:p w:rsidR="000C5DD5" w:rsidRDefault="000C5DD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Заключительный этап</w:t>
            </w:r>
          </w:p>
          <w:p w:rsidR="000C5DD5" w:rsidRDefault="000C5DD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3.1. Осуществить анализ результатов практики. Написать отчет по практике.</w:t>
            </w:r>
          </w:p>
          <w:p w:rsidR="000C5DD5" w:rsidRDefault="000C5DD5">
            <w:pPr>
              <w:pStyle w:val="BodyTex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Предоставить отчётные документы для проверки руководителю практики, обсудить с ним результаты работы, а также, отвечая на вопросы по содержанию практики, продемонстрировать сформированность соответствующих компетенций.</w:t>
            </w:r>
          </w:p>
          <w:p w:rsidR="000C5DD5" w:rsidRDefault="000C5DD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3.3. Получить отзыв руководителя практики.</w:t>
            </w:r>
          </w:p>
          <w:p w:rsidR="000C5DD5" w:rsidRDefault="000C5DD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3.4. Представить отчёт по практике на итоговой конференции, выступить с сообщением о результатах выполнения заданий по практике, ответить на вопросы руководителей практики.</w:t>
            </w:r>
          </w:p>
          <w:p w:rsidR="000C5DD5" w:rsidRDefault="000C5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3.5. Получить оценку по практике на промежуточной аттестации.</w:t>
            </w:r>
          </w:p>
        </w:tc>
      </w:tr>
    </w:tbl>
    <w:p w:rsidR="000C5DD5" w:rsidRDefault="000C5DD5">
      <w:pPr>
        <w:rPr>
          <w:color w:val="000000"/>
        </w:rPr>
      </w:pPr>
    </w:p>
    <w:tbl>
      <w:tblPr>
        <w:tblW w:w="0" w:type="auto"/>
        <w:tblInd w:w="2" w:type="dxa"/>
        <w:tblLook w:val="0000"/>
      </w:tblPr>
      <w:tblGrid>
        <w:gridCol w:w="3763"/>
        <w:gridCol w:w="5983"/>
      </w:tblGrid>
      <w:tr w:rsidR="000C5DD5"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0C5DD5" w:rsidRDefault="000C5DD5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практики от ННГУ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DD5" w:rsidRDefault="000C5DD5">
            <w:pPr>
              <w:rPr>
                <w:color w:val="000000"/>
              </w:rPr>
            </w:pPr>
          </w:p>
        </w:tc>
      </w:tr>
      <w:tr w:rsidR="000C5DD5"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0C5DD5" w:rsidRDefault="000C5DD5">
            <w:pPr>
              <w:rPr>
                <w:color w:val="000000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DD5" w:rsidRDefault="000C5DD5">
            <w:pPr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  <w:vertAlign w:val="superscript"/>
              </w:rPr>
              <w:t>(Ф.И.О., подпись)</w:t>
            </w:r>
          </w:p>
        </w:tc>
      </w:tr>
      <w:tr w:rsidR="000C5DD5"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0C5DD5" w:rsidRDefault="000C5DD5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практики от профильной организации: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DD5" w:rsidRDefault="000C5DD5">
            <w:pPr>
              <w:rPr>
                <w:color w:val="000000"/>
              </w:rPr>
            </w:pPr>
          </w:p>
        </w:tc>
      </w:tr>
      <w:tr w:rsidR="000C5DD5"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0C5DD5" w:rsidRDefault="000C5DD5">
            <w:pPr>
              <w:rPr>
                <w:color w:val="000000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DD5" w:rsidRDefault="000C5DD5">
            <w:pPr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  <w:vertAlign w:val="superscript"/>
              </w:rPr>
              <w:t>(Ф.И.О., подпись)</w:t>
            </w:r>
          </w:p>
        </w:tc>
      </w:tr>
    </w:tbl>
    <w:p w:rsidR="000C5DD5" w:rsidRDefault="000C5DD5">
      <w:pPr>
        <w:rPr>
          <w:color w:val="000000"/>
        </w:rPr>
      </w:pPr>
    </w:p>
    <w:p w:rsidR="000C5DD5" w:rsidRDefault="000C5DD5">
      <w:pPr>
        <w:rPr>
          <w:color w:val="000000"/>
        </w:rPr>
      </w:pPr>
      <w:r>
        <w:rPr>
          <w:color w:val="000000"/>
        </w:rPr>
        <w:br w:type="page"/>
      </w:r>
    </w:p>
    <w:p w:rsidR="000C5DD5" w:rsidRDefault="000C5DD5">
      <w:pPr>
        <w:pStyle w:val="Footer"/>
        <w:ind w:firstLine="709"/>
        <w:jc w:val="right"/>
        <w:rPr>
          <w:color w:val="000000"/>
        </w:rPr>
      </w:pPr>
      <w:r>
        <w:rPr>
          <w:color w:val="000000"/>
        </w:rPr>
        <w:t>Приложение 3</w:t>
      </w:r>
    </w:p>
    <w:p w:rsidR="000C5DD5" w:rsidRDefault="000C5DD5">
      <w:pPr>
        <w:pStyle w:val="Footer"/>
        <w:ind w:firstLine="709"/>
        <w:jc w:val="right"/>
        <w:rPr>
          <w:color w:val="000000"/>
          <w:sz w:val="22"/>
          <w:szCs w:val="22"/>
        </w:rPr>
      </w:pPr>
    </w:p>
    <w:p w:rsidR="000C5DD5" w:rsidRDefault="000C5DD5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</w:t>
      </w:r>
    </w:p>
    <w:p w:rsidR="000C5DD5" w:rsidRDefault="000C5DD5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им. Н.И. Лобачевского»</w:t>
      </w:r>
    </w:p>
    <w:p w:rsidR="000C5DD5" w:rsidRDefault="000C5DD5">
      <w:pPr>
        <w:jc w:val="center"/>
        <w:rPr>
          <w:color w:val="000000"/>
          <w:sz w:val="8"/>
          <w:szCs w:val="8"/>
        </w:rPr>
      </w:pPr>
    </w:p>
    <w:p w:rsidR="000C5DD5" w:rsidRDefault="000C5DD5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индивидуальноЕ ЗАДАНИЕ </w:t>
      </w:r>
    </w:p>
    <w:p w:rsidR="000C5DD5" w:rsidRDefault="000C5DD5">
      <w:pPr>
        <w:jc w:val="center"/>
        <w:rPr>
          <w:b/>
          <w:bCs/>
          <w:color w:val="000000"/>
        </w:rPr>
      </w:pPr>
      <w:r>
        <w:rPr>
          <w:b/>
          <w:bCs/>
          <w:caps/>
          <w:color w:val="000000"/>
        </w:rPr>
        <w:t xml:space="preserve">НА </w:t>
      </w:r>
      <w:r>
        <w:rPr>
          <w:b/>
          <w:bCs/>
          <w:color w:val="000000"/>
        </w:rPr>
        <w:t xml:space="preserve">ПРАКТИКУ ПО ПОЛУЧЕНИЮ ПЕРВИЧНЫХ </w:t>
      </w:r>
    </w:p>
    <w:p w:rsidR="000C5DD5" w:rsidRDefault="000C5DD5">
      <w:pPr>
        <w:jc w:val="center"/>
        <w:rPr>
          <w:b/>
          <w:bCs/>
          <w:caps/>
          <w:color w:val="000000"/>
        </w:rPr>
      </w:pPr>
      <w:r>
        <w:rPr>
          <w:b/>
          <w:bCs/>
          <w:color w:val="000000"/>
        </w:rPr>
        <w:t>ПРОФЕССИОНАЛЬНЫХ УМЕНИЙ И НАВЫКОВ</w:t>
      </w:r>
    </w:p>
    <w:p w:rsidR="000C5DD5" w:rsidRDefault="000C5DD5">
      <w:pPr>
        <w:jc w:val="center"/>
        <w:rPr>
          <w:i/>
          <w:iCs/>
          <w:color w:val="000000"/>
          <w:vertAlign w:val="superscrip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5"/>
        <w:gridCol w:w="1115"/>
        <w:gridCol w:w="142"/>
        <w:gridCol w:w="280"/>
        <w:gridCol w:w="1538"/>
        <w:gridCol w:w="5376"/>
      </w:tblGrid>
      <w:tr w:rsidR="000C5DD5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Ф.И.О. обучающегося:</w:t>
            </w:r>
          </w:p>
        </w:tc>
        <w:tc>
          <w:tcPr>
            <w:tcW w:w="719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</w:p>
        </w:tc>
      </w:tr>
      <w:tr w:rsidR="000C5DD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</w:p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Факультет</w:t>
            </w:r>
          </w:p>
        </w:tc>
        <w:tc>
          <w:tcPr>
            <w:tcW w:w="845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Факультет социальных наук</w:t>
            </w:r>
          </w:p>
        </w:tc>
      </w:tr>
      <w:tr w:rsidR="000C5DD5">
        <w:tc>
          <w:tcPr>
            <w:tcW w:w="28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Направление подготовки: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37.03.01. Психология (уровень бакалавриата)</w:t>
            </w:r>
          </w:p>
        </w:tc>
      </w:tr>
      <w:tr w:rsidR="000C5DD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Курс:</w:t>
            </w:r>
          </w:p>
        </w:tc>
        <w:tc>
          <w:tcPr>
            <w:tcW w:w="1115" w:type="dxa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Форма обучения</w:t>
            </w:r>
          </w:p>
        </w:tc>
        <w:tc>
          <w:tcPr>
            <w:tcW w:w="5376" w:type="dxa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Очная</w:t>
            </w:r>
          </w:p>
        </w:tc>
      </w:tr>
    </w:tbl>
    <w:p w:rsidR="000C5DD5" w:rsidRDefault="000C5DD5">
      <w:pPr>
        <w:jc w:val="both"/>
        <w:rPr>
          <w:color w:val="000000"/>
        </w:rPr>
      </w:pPr>
    </w:p>
    <w:p w:rsidR="000C5DD5" w:rsidRDefault="000C5DD5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Содержание задания на практику:</w:t>
      </w:r>
    </w:p>
    <w:p w:rsidR="000C5DD5" w:rsidRDefault="000C5DD5">
      <w:pPr>
        <w:ind w:left="567"/>
        <w:jc w:val="both"/>
        <w:rPr>
          <w:color w:val="000000"/>
        </w:rPr>
      </w:pPr>
    </w:p>
    <w:p w:rsidR="000C5DD5" w:rsidRDefault="000C5DD5">
      <w:pPr>
        <w:rPr>
          <w:color w:val="000000"/>
        </w:rPr>
      </w:pPr>
      <w:r>
        <w:rPr>
          <w:color w:val="000000"/>
        </w:rPr>
        <w:t>1.01. Собрать и рассмотреть на основе учебной и специальной литературы аналитический материал о содержании профессиональной деятельности психолога.</w:t>
      </w:r>
    </w:p>
    <w:p w:rsidR="000C5DD5" w:rsidRDefault="000C5DD5">
      <w:pPr>
        <w:rPr>
          <w:color w:val="000000"/>
        </w:rPr>
      </w:pPr>
      <w:r>
        <w:rPr>
          <w:color w:val="000000"/>
        </w:rPr>
        <w:t>1.02. Изучить профессиональные стандарты педагога-психолога, психолога в социальной сфере и специалиста по управлению персоналом.</w:t>
      </w:r>
    </w:p>
    <w:p w:rsidR="000C5DD5" w:rsidRDefault="000C5DD5">
      <w:pPr>
        <w:pStyle w:val="Footer"/>
        <w:rPr>
          <w:color w:val="000000"/>
        </w:rPr>
      </w:pPr>
      <w:r>
        <w:rPr>
          <w:color w:val="000000"/>
        </w:rPr>
        <w:t>1.03. Изучить  материалы учебной и специальной литературы по профессиональной деятельности психолога в части реализации профессиональных стандартов психолога образования, психолога в социальной сфере, специалиста по управлению персоналом</w:t>
      </w:r>
      <w:r>
        <w:rPr>
          <w:color w:val="000000"/>
          <w:lang w:eastAsia="en-US"/>
        </w:rPr>
        <w:t>.</w:t>
      </w:r>
      <w:r>
        <w:rPr>
          <w:color w:val="000000"/>
        </w:rPr>
        <w:t xml:space="preserve"> </w:t>
      </w:r>
    </w:p>
    <w:p w:rsidR="000C5DD5" w:rsidRDefault="000C5DD5">
      <w:pPr>
        <w:rPr>
          <w:color w:val="000000"/>
        </w:rPr>
      </w:pPr>
      <w:r>
        <w:rPr>
          <w:color w:val="000000"/>
        </w:rPr>
        <w:t>1.04. Изучить принципы проведения стандартного прикладного психологического исследования.</w:t>
      </w:r>
    </w:p>
    <w:p w:rsidR="000C5DD5" w:rsidRDefault="000C5DD5">
      <w:pPr>
        <w:rPr>
          <w:color w:val="000000"/>
        </w:rPr>
      </w:pPr>
      <w:r>
        <w:rPr>
          <w:color w:val="000000"/>
        </w:rPr>
        <w:t>1.05. Изучить основные концепции психологии человека.</w:t>
      </w:r>
    </w:p>
    <w:p w:rsidR="000C5DD5" w:rsidRDefault="000C5DD5">
      <w:pPr>
        <w:rPr>
          <w:color w:val="000000"/>
        </w:rPr>
      </w:pPr>
      <w:r>
        <w:rPr>
          <w:color w:val="000000"/>
        </w:rPr>
        <w:t>1.06. Изучить ключевые концепции структуры личности и её развития.</w:t>
      </w:r>
    </w:p>
    <w:p w:rsidR="000C5DD5" w:rsidRDefault="000C5DD5">
      <w:pPr>
        <w:rPr>
          <w:color w:val="000000"/>
        </w:rPr>
      </w:pPr>
      <w:r>
        <w:rPr>
          <w:color w:val="000000"/>
        </w:rPr>
        <w:t>1.07. Изучить ключевые методы психодиагностики, используемые в профессиональной деятельности психолога.</w:t>
      </w:r>
    </w:p>
    <w:p w:rsidR="000C5DD5" w:rsidRDefault="000C5DD5">
      <w:pPr>
        <w:pStyle w:val="Footer"/>
        <w:rPr>
          <w:color w:val="000000"/>
        </w:rPr>
      </w:pPr>
      <w:r>
        <w:rPr>
          <w:color w:val="000000"/>
        </w:rPr>
        <w:t>2.01. Организовать свою деятельность для эффективного выполнения работы на практике.</w:t>
      </w:r>
    </w:p>
    <w:p w:rsidR="000C5DD5" w:rsidRDefault="000C5DD5">
      <w:pPr>
        <w:rPr>
          <w:color w:val="000000"/>
        </w:rPr>
      </w:pPr>
      <w:r>
        <w:rPr>
          <w:color w:val="000000"/>
        </w:rPr>
        <w:t>2.02. Освоить для применения на практике психологические методы и процедуры.</w:t>
      </w:r>
    </w:p>
    <w:p w:rsidR="000C5DD5" w:rsidRDefault="000C5DD5">
      <w:pPr>
        <w:rPr>
          <w:color w:val="000000"/>
        </w:rPr>
      </w:pPr>
      <w:r>
        <w:rPr>
          <w:color w:val="000000"/>
        </w:rPr>
        <w:t xml:space="preserve">3.01. </w:t>
      </w:r>
      <w:r>
        <w:t>Принять участие (или наблюдать) в</w:t>
      </w:r>
      <w:r>
        <w:rPr>
          <w:color w:val="FF0000"/>
        </w:rPr>
        <w:t xml:space="preserve"> </w:t>
      </w:r>
      <w:r>
        <w:rPr>
          <w:color w:val="000000"/>
        </w:rPr>
        <w:t>психологической работе с индивидами и(или) группами в качестве приобщения к профессиональной деятельности.</w:t>
      </w:r>
    </w:p>
    <w:p w:rsidR="000C5DD5" w:rsidRDefault="000C5DD5">
      <w:pPr>
        <w:rPr>
          <w:color w:val="000000"/>
          <w:sz w:val="20"/>
          <w:szCs w:val="20"/>
        </w:rPr>
      </w:pPr>
      <w:r>
        <w:rPr>
          <w:color w:val="000000"/>
        </w:rPr>
        <w:t xml:space="preserve">3.02. </w:t>
      </w:r>
      <w:r>
        <w:t>Применить</w:t>
      </w:r>
      <w:r>
        <w:rPr>
          <w:color w:val="000000"/>
        </w:rPr>
        <w:t xml:space="preserve"> или наблюдать применение на практике процедуры и методы прикладного психологического исследования.</w:t>
      </w:r>
    </w:p>
    <w:p w:rsidR="000C5DD5" w:rsidRDefault="000C5DD5">
      <w:pPr>
        <w:jc w:val="both"/>
        <w:rPr>
          <w:color w:val="000000"/>
        </w:rPr>
      </w:pPr>
    </w:p>
    <w:p w:rsidR="000C5DD5" w:rsidRDefault="000C5DD5">
      <w:pPr>
        <w:jc w:val="both"/>
        <w:rPr>
          <w:color w:val="000000"/>
        </w:rPr>
      </w:pPr>
      <w:r>
        <w:rPr>
          <w:color w:val="000000"/>
        </w:rPr>
        <w:t xml:space="preserve">Дата выдачи задания: </w:t>
      </w:r>
    </w:p>
    <w:p w:rsidR="000C5DD5" w:rsidRDefault="000C5DD5">
      <w:pPr>
        <w:jc w:val="both"/>
        <w:rPr>
          <w:color w:val="000000"/>
        </w:rPr>
      </w:pPr>
    </w:p>
    <w:p w:rsidR="000C5DD5" w:rsidRDefault="000C5DD5">
      <w:pPr>
        <w:jc w:val="both"/>
        <w:rPr>
          <w:color w:val="000000"/>
        </w:rPr>
      </w:pPr>
    </w:p>
    <w:tbl>
      <w:tblPr>
        <w:tblW w:w="10282" w:type="dxa"/>
        <w:tblInd w:w="2" w:type="dxa"/>
        <w:tblLayout w:type="fixed"/>
        <w:tblLook w:val="0000"/>
      </w:tblPr>
      <w:tblGrid>
        <w:gridCol w:w="4395"/>
        <w:gridCol w:w="2551"/>
        <w:gridCol w:w="3336"/>
      </w:tblGrid>
      <w:tr w:rsidR="000C5DD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C5DD5" w:rsidRDefault="000C5D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практики от ННГУ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C5DD5" w:rsidRDefault="000C5D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0C5DD5" w:rsidRDefault="000C5DD5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:rsidR="000C5DD5" w:rsidRDefault="000C5D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  <w:p w:rsidR="000C5DD5" w:rsidRDefault="000C5DD5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И.О. Фамилия</w:t>
            </w:r>
          </w:p>
        </w:tc>
      </w:tr>
    </w:tbl>
    <w:p w:rsidR="000C5DD5" w:rsidRDefault="000C5DD5">
      <w:pPr>
        <w:jc w:val="both"/>
        <w:rPr>
          <w:b/>
          <w:bCs/>
          <w:color w:val="000000"/>
        </w:rPr>
      </w:pPr>
    </w:p>
    <w:p w:rsidR="000C5DD5" w:rsidRDefault="000C5DD5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Согласовано:</w:t>
      </w:r>
    </w:p>
    <w:tbl>
      <w:tblPr>
        <w:tblW w:w="0" w:type="auto"/>
        <w:tblInd w:w="2" w:type="dxa"/>
        <w:tblLayout w:type="fixed"/>
        <w:tblLook w:val="0000"/>
      </w:tblPr>
      <w:tblGrid>
        <w:gridCol w:w="4503"/>
        <w:gridCol w:w="2551"/>
        <w:gridCol w:w="3260"/>
      </w:tblGrid>
      <w:tr w:rsidR="000C5DD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C5DD5" w:rsidRDefault="000C5DD5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C5DD5" w:rsidRDefault="000C5DD5">
            <w:pPr>
              <w:jc w:val="both"/>
              <w:rPr>
                <w:color w:val="000000"/>
              </w:rPr>
            </w:pPr>
          </w:p>
          <w:p w:rsidR="000C5DD5" w:rsidRDefault="000C5D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0C5DD5" w:rsidRDefault="000C5DD5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0C5DD5" w:rsidRDefault="000C5DD5">
            <w:pPr>
              <w:jc w:val="center"/>
              <w:rPr>
                <w:color w:val="000000"/>
              </w:rPr>
            </w:pPr>
          </w:p>
          <w:p w:rsidR="000C5DD5" w:rsidRDefault="000C5D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  <w:p w:rsidR="000C5DD5" w:rsidRDefault="000C5DD5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И.О. Фамилия</w:t>
            </w:r>
          </w:p>
        </w:tc>
      </w:tr>
    </w:tbl>
    <w:p w:rsidR="000C5DD5" w:rsidRDefault="000C5DD5">
      <w:pPr>
        <w:jc w:val="both"/>
        <w:rPr>
          <w:b/>
          <w:bCs/>
          <w:color w:val="000000"/>
        </w:rPr>
      </w:pPr>
    </w:p>
    <w:p w:rsidR="000C5DD5" w:rsidRDefault="000C5DD5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Ознакомлен:</w:t>
      </w:r>
    </w:p>
    <w:tbl>
      <w:tblPr>
        <w:tblW w:w="0" w:type="auto"/>
        <w:tblInd w:w="2" w:type="dxa"/>
        <w:tblLayout w:type="fixed"/>
        <w:tblLook w:val="0000"/>
      </w:tblPr>
      <w:tblGrid>
        <w:gridCol w:w="4503"/>
        <w:gridCol w:w="2551"/>
        <w:gridCol w:w="3260"/>
      </w:tblGrid>
      <w:tr w:rsidR="000C5DD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C5DD5" w:rsidRDefault="000C5D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Обучающийся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C5DD5" w:rsidRDefault="000C5D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0C5DD5" w:rsidRDefault="000C5DD5">
            <w:pPr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0C5DD5" w:rsidRDefault="000C5D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  <w:p w:rsidR="000C5DD5" w:rsidRDefault="000C5DD5">
            <w:pPr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И.О. Фамилия</w:t>
            </w:r>
          </w:p>
        </w:tc>
      </w:tr>
    </w:tbl>
    <w:p w:rsidR="000C5DD5" w:rsidRDefault="000C5DD5">
      <w:pPr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  <w:br w:type="page"/>
      </w:r>
    </w:p>
    <w:p w:rsidR="000C5DD5" w:rsidRDefault="000C5DD5">
      <w:pPr>
        <w:pStyle w:val="Footer"/>
        <w:ind w:firstLine="709"/>
        <w:jc w:val="right"/>
        <w:rPr>
          <w:color w:val="000000"/>
        </w:rPr>
      </w:pPr>
      <w:r>
        <w:rPr>
          <w:color w:val="000000"/>
        </w:rPr>
        <w:t>Приложение 4</w:t>
      </w:r>
    </w:p>
    <w:p w:rsidR="000C5DD5" w:rsidRDefault="000C5DD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ОТЗЫВ </w:t>
      </w:r>
    </w:p>
    <w:p w:rsidR="000C5DD5" w:rsidRDefault="000C5DD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 РАБОТУ СТУДЕНТА ПО ВЫПОЛНЕНИЮ ЗАДАЧ ПРАКТИКИ </w:t>
      </w:r>
    </w:p>
    <w:p w:rsidR="000C5DD5" w:rsidRDefault="000C5DD5">
      <w:pPr>
        <w:jc w:val="center"/>
        <w:rPr>
          <w:b/>
          <w:bCs/>
          <w:color w:val="000000"/>
          <w:sz w:val="12"/>
          <w:szCs w:val="1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"/>
        <w:gridCol w:w="564"/>
        <w:gridCol w:w="983"/>
        <w:gridCol w:w="141"/>
        <w:gridCol w:w="278"/>
        <w:gridCol w:w="561"/>
        <w:gridCol w:w="425"/>
        <w:gridCol w:w="1261"/>
        <w:gridCol w:w="419"/>
        <w:gridCol w:w="1027"/>
        <w:gridCol w:w="513"/>
        <w:gridCol w:w="2617"/>
      </w:tblGrid>
      <w:tr w:rsidR="000C5DD5"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Ф.И.О. обучающегося:</w:t>
            </w:r>
          </w:p>
        </w:tc>
        <w:tc>
          <w:tcPr>
            <w:tcW w:w="7194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</w:p>
        </w:tc>
      </w:tr>
      <w:tr w:rsidR="000C5DD5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Факультет</w:t>
            </w:r>
          </w:p>
        </w:tc>
        <w:tc>
          <w:tcPr>
            <w:tcW w:w="8328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Факультет социальных наук</w:t>
            </w:r>
          </w:p>
        </w:tc>
      </w:tr>
      <w:tr w:rsidR="000C5DD5">
        <w:tc>
          <w:tcPr>
            <w:tcW w:w="29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Направление подготовки:</w:t>
            </w:r>
          </w:p>
        </w:tc>
        <w:tc>
          <w:tcPr>
            <w:tcW w:w="6911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37.03.01. Психология (уровень бакалавриата)</w:t>
            </w:r>
          </w:p>
        </w:tc>
      </w:tr>
      <w:tr w:rsidR="000C5DD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Курс: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Форма обучения</w:t>
            </w:r>
          </w:p>
        </w:tc>
        <w:tc>
          <w:tcPr>
            <w:tcW w:w="464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Очная</w:t>
            </w:r>
          </w:p>
        </w:tc>
      </w:tr>
      <w:tr w:rsidR="000C5DD5">
        <w:tc>
          <w:tcPr>
            <w:tcW w:w="56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</w:p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практики от ННГУ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iCs/>
                <w:color w:val="000000"/>
                <w:sz w:val="20"/>
                <w:szCs w:val="20"/>
              </w:rPr>
              <w:t>Ф.И.О., должность</w:t>
            </w:r>
            <w:r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421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</w:tr>
      <w:tr w:rsidR="000C5DD5">
        <w:tc>
          <w:tcPr>
            <w:tcW w:w="9854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</w:tr>
      <w:tr w:rsidR="000C5DD5">
        <w:tc>
          <w:tcPr>
            <w:tcW w:w="251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Вид и тип практики:</w:t>
            </w:r>
          </w:p>
        </w:tc>
        <w:tc>
          <w:tcPr>
            <w:tcW w:w="7336" w:type="dxa"/>
            <w:gridSpan w:val="9"/>
            <w:tcBorders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Учебная практика: Практика по получению первичных </w:t>
            </w:r>
          </w:p>
        </w:tc>
      </w:tr>
      <w:tr w:rsidR="000C5DD5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</w:p>
        </w:tc>
        <w:tc>
          <w:tcPr>
            <w:tcW w:w="7336" w:type="dxa"/>
            <w:gridSpan w:val="9"/>
            <w:tcBorders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профессиональных умений и навыков</w:t>
            </w:r>
          </w:p>
        </w:tc>
      </w:tr>
      <w:tr w:rsidR="000C5DD5"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Сроки прохождения практики: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</w:p>
        </w:tc>
        <w:tc>
          <w:tcPr>
            <w:tcW w:w="274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</w:t>
            </w:r>
          </w:p>
        </w:tc>
        <w:tc>
          <w:tcPr>
            <w:tcW w:w="2658" w:type="dxa"/>
            <w:tcBorders>
              <w:top w:val="nil"/>
              <w:left w:val="nil"/>
              <w:right w:val="nil"/>
            </w:tcBorders>
            <w:vAlign w:val="bottom"/>
          </w:tcPr>
          <w:p w:rsidR="000C5DD5" w:rsidRDefault="000C5DD5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</w:tr>
    </w:tbl>
    <w:p w:rsidR="000C5DD5" w:rsidRDefault="000C5DD5">
      <w:pPr>
        <w:pStyle w:val="BodyText"/>
        <w:spacing w:after="0"/>
        <w:rPr>
          <w:b/>
          <w:bCs/>
          <w:color w:val="000000"/>
          <w:sz w:val="8"/>
          <w:szCs w:val="8"/>
        </w:rPr>
      </w:pPr>
    </w:p>
    <w:p w:rsidR="000C5DD5" w:rsidRDefault="000C5DD5">
      <w:pPr>
        <w:jc w:val="center"/>
        <w:rPr>
          <w:b/>
          <w:bCs/>
          <w:color w:val="000000"/>
        </w:rPr>
      </w:pPr>
    </w:p>
    <w:p w:rsidR="000C5DD5" w:rsidRDefault="000C5DD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Выполнение студентом заданий практики</w:t>
      </w:r>
    </w:p>
    <w:p w:rsidR="000C5DD5" w:rsidRDefault="000C5DD5">
      <w:pPr>
        <w:jc w:val="center"/>
        <w:rPr>
          <w:b/>
          <w:bCs/>
          <w:color w:val="000000"/>
          <w:sz w:val="10"/>
          <w:szCs w:val="10"/>
        </w:rPr>
      </w:pPr>
    </w:p>
    <w:tbl>
      <w:tblPr>
        <w:tblW w:w="10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954"/>
        <w:gridCol w:w="1040"/>
        <w:gridCol w:w="1354"/>
        <w:gridCol w:w="1308"/>
      </w:tblGrid>
      <w:tr w:rsidR="000C5DD5">
        <w:tc>
          <w:tcPr>
            <w:tcW w:w="1526" w:type="dxa"/>
          </w:tcPr>
          <w:p w:rsidR="000C5DD5" w:rsidRDefault="000C5DD5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4954" w:type="dxa"/>
          </w:tcPr>
          <w:p w:rsidR="000C5DD5" w:rsidRDefault="000C5DD5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Задания</w:t>
            </w:r>
          </w:p>
        </w:tc>
        <w:tc>
          <w:tcPr>
            <w:tcW w:w="1040" w:type="dxa"/>
          </w:tcPr>
          <w:p w:rsidR="000C5DD5" w:rsidRDefault="000C5DD5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компетенции</w:t>
            </w:r>
          </w:p>
        </w:tc>
        <w:tc>
          <w:tcPr>
            <w:tcW w:w="1354" w:type="dxa"/>
            <w:vAlign w:val="center"/>
          </w:tcPr>
          <w:p w:rsidR="000C5DD5" w:rsidRDefault="000C5DD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Отметка о выполнении задания</w:t>
            </w:r>
          </w:p>
          <w:p w:rsidR="000C5DD5" w:rsidRDefault="000C5DD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(отметить «не выполнено», «выполнено с грубыми ошибками», «выполнено без грубых ошибок»)</w:t>
            </w:r>
          </w:p>
        </w:tc>
        <w:tc>
          <w:tcPr>
            <w:tcW w:w="1308" w:type="dxa"/>
            <w:vAlign w:val="center"/>
          </w:tcPr>
          <w:p w:rsidR="000C5DD5" w:rsidRDefault="000C5DD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Обобщенная  оценка сформированности компетенции </w:t>
            </w:r>
            <w:r>
              <w:rPr>
                <w:color w:val="000000"/>
                <w:sz w:val="14"/>
                <w:szCs w:val="14"/>
              </w:rPr>
              <w:t>(отметить «не зачтено», «зачтено»)</w:t>
            </w:r>
          </w:p>
        </w:tc>
      </w:tr>
      <w:tr w:rsidR="000C5DD5">
        <w:trPr>
          <w:cantSplit/>
        </w:trPr>
        <w:tc>
          <w:tcPr>
            <w:tcW w:w="1526" w:type="dxa"/>
            <w:vMerge w:val="restart"/>
          </w:tcPr>
          <w:p w:rsidR="000C5DD5" w:rsidRDefault="000C5DD5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 Теоретическая и практическая подготовка к осуществлению профессиональной деятельности</w:t>
            </w:r>
          </w:p>
        </w:tc>
        <w:tc>
          <w:tcPr>
            <w:tcW w:w="49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1.01. Собрать и рассмотреть на основе учебной и специальной литературы аналитический материал о содержании профессиональной деятельности психолога.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  <w:tr w:rsidR="000C5DD5">
        <w:trPr>
          <w:cantSplit/>
        </w:trPr>
        <w:tc>
          <w:tcPr>
            <w:tcW w:w="1526" w:type="dxa"/>
            <w:vMerge/>
          </w:tcPr>
          <w:p w:rsidR="000C5DD5" w:rsidRDefault="000C5DD5">
            <w:pPr>
              <w:pStyle w:val="Foo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1.02. Изучить профессиональные стандарты педагога-психолога, психолога в социальной сфере и специалиста по управлению персоналом.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  <w:tr w:rsidR="000C5DD5">
        <w:trPr>
          <w:cantSplit/>
        </w:trPr>
        <w:tc>
          <w:tcPr>
            <w:tcW w:w="1526" w:type="dxa"/>
            <w:vMerge/>
          </w:tcPr>
          <w:p w:rsidR="000C5DD5" w:rsidRDefault="000C5DD5">
            <w:pPr>
              <w:pStyle w:val="Foo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</w:tcPr>
          <w:p w:rsidR="000C5DD5" w:rsidRDefault="000C5DD5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1.03. Изучить  материалы учебной и специальной литературы по профессиональной деятельности психолога в части реализации профессиональных стандартов психолога образования, психолога в социальной сфере, специалиста по управлению персоналом</w:t>
            </w:r>
            <w:r>
              <w:rPr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ОС-15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  <w:tr w:rsidR="000C5DD5">
        <w:trPr>
          <w:cantSplit/>
        </w:trPr>
        <w:tc>
          <w:tcPr>
            <w:tcW w:w="1526" w:type="dxa"/>
            <w:vMerge/>
          </w:tcPr>
          <w:p w:rsidR="000C5DD5" w:rsidRDefault="000C5DD5">
            <w:pPr>
              <w:pStyle w:val="Foo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1.04. Изучить принципы проведения стандартного прикладного психологического исследования.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  <w:tr w:rsidR="000C5DD5">
        <w:trPr>
          <w:cantSplit/>
        </w:trPr>
        <w:tc>
          <w:tcPr>
            <w:tcW w:w="1526" w:type="dxa"/>
            <w:vMerge/>
          </w:tcPr>
          <w:p w:rsidR="000C5DD5" w:rsidRDefault="000C5DD5">
            <w:pPr>
              <w:pStyle w:val="Foo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1.05. Изучить основные концепции психологии человека.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  <w:tr w:rsidR="000C5DD5">
        <w:trPr>
          <w:cantSplit/>
        </w:trPr>
        <w:tc>
          <w:tcPr>
            <w:tcW w:w="1526" w:type="dxa"/>
            <w:vMerge/>
          </w:tcPr>
          <w:p w:rsidR="000C5DD5" w:rsidRDefault="000C5DD5">
            <w:pPr>
              <w:pStyle w:val="Foo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1.06. Изучить ключевые концепции структуры личности и её развития.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  <w:tr w:rsidR="000C5DD5">
        <w:trPr>
          <w:cantSplit/>
        </w:trPr>
        <w:tc>
          <w:tcPr>
            <w:tcW w:w="1526" w:type="dxa"/>
            <w:vMerge/>
          </w:tcPr>
          <w:p w:rsidR="000C5DD5" w:rsidRDefault="000C5DD5">
            <w:pPr>
              <w:pStyle w:val="Foo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1.07. Изучить ключевые методы психодиагностики, используемые в профессиональной деятельности психолога.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  <w:tr w:rsidR="000C5DD5">
        <w:trPr>
          <w:cantSplit/>
        </w:trPr>
        <w:tc>
          <w:tcPr>
            <w:tcW w:w="1526" w:type="dxa"/>
            <w:vMerge w:val="restart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 Организация деятельности во время практики.</w:t>
            </w:r>
          </w:p>
        </w:tc>
        <w:tc>
          <w:tcPr>
            <w:tcW w:w="4954" w:type="dxa"/>
          </w:tcPr>
          <w:p w:rsidR="000C5DD5" w:rsidRDefault="000C5DD5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2.01. Организовать свою деятельность для эффективного выполнения работы на практике.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ОС-15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  <w:tr w:rsidR="000C5DD5">
        <w:trPr>
          <w:cantSplit/>
        </w:trPr>
        <w:tc>
          <w:tcPr>
            <w:tcW w:w="1526" w:type="dxa"/>
            <w:vMerge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2.02. Освоить для применения на практике психологические методы и процедуры.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C5DD5" w:rsidRDefault="000C5DD5">
      <w:pPr>
        <w:rPr>
          <w:color w:val="000000"/>
          <w:sz w:val="20"/>
          <w:szCs w:val="20"/>
        </w:rPr>
      </w:pPr>
    </w:p>
    <w:p w:rsidR="000C5DD5" w:rsidRDefault="000C5DD5">
      <w:pPr>
        <w:rPr>
          <w:color w:val="000000"/>
          <w:sz w:val="20"/>
          <w:szCs w:val="20"/>
        </w:rPr>
      </w:pPr>
    </w:p>
    <w:p w:rsidR="000C5DD5" w:rsidRDefault="000C5DD5">
      <w:pPr>
        <w:rPr>
          <w:color w:val="000000"/>
          <w:sz w:val="20"/>
          <w:szCs w:val="20"/>
        </w:rPr>
      </w:pPr>
    </w:p>
    <w:p w:rsidR="000C5DD5" w:rsidRDefault="000C5DD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tbl>
      <w:tblPr>
        <w:tblW w:w="10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954"/>
        <w:gridCol w:w="1040"/>
        <w:gridCol w:w="1354"/>
        <w:gridCol w:w="1308"/>
      </w:tblGrid>
      <w:tr w:rsidR="000C5DD5">
        <w:tc>
          <w:tcPr>
            <w:tcW w:w="1526" w:type="dxa"/>
          </w:tcPr>
          <w:p w:rsidR="000C5DD5" w:rsidRDefault="000C5DD5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4954" w:type="dxa"/>
          </w:tcPr>
          <w:p w:rsidR="000C5DD5" w:rsidRDefault="000C5DD5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Задания</w:t>
            </w:r>
          </w:p>
        </w:tc>
        <w:tc>
          <w:tcPr>
            <w:tcW w:w="1040" w:type="dxa"/>
          </w:tcPr>
          <w:p w:rsidR="000C5DD5" w:rsidRDefault="000C5DD5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компетенции</w:t>
            </w:r>
          </w:p>
        </w:tc>
        <w:tc>
          <w:tcPr>
            <w:tcW w:w="1354" w:type="dxa"/>
            <w:vAlign w:val="center"/>
          </w:tcPr>
          <w:p w:rsidR="000C5DD5" w:rsidRDefault="000C5DD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Отметка о выполнении задания</w:t>
            </w:r>
          </w:p>
          <w:p w:rsidR="000C5DD5" w:rsidRDefault="000C5DD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(отметить «не выполнено», «выполнено с грубыми ошибками», «выполнено без грубых ошибок»)</w:t>
            </w:r>
          </w:p>
        </w:tc>
        <w:tc>
          <w:tcPr>
            <w:tcW w:w="1308" w:type="dxa"/>
            <w:vAlign w:val="center"/>
          </w:tcPr>
          <w:p w:rsidR="000C5DD5" w:rsidRDefault="000C5DD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Обобщенная  оценка сформированности компетенции </w:t>
            </w:r>
            <w:r>
              <w:rPr>
                <w:color w:val="000000"/>
                <w:sz w:val="14"/>
                <w:szCs w:val="14"/>
              </w:rPr>
              <w:t>(отметить «не зачтено», «зачтено»)</w:t>
            </w:r>
          </w:p>
        </w:tc>
      </w:tr>
      <w:tr w:rsidR="000C5DD5">
        <w:trPr>
          <w:cantSplit/>
        </w:trPr>
        <w:tc>
          <w:tcPr>
            <w:tcW w:w="1526" w:type="dxa"/>
            <w:vMerge w:val="restart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3. Приобщение к профессиональной деятельности психолога</w:t>
            </w:r>
          </w:p>
        </w:tc>
        <w:tc>
          <w:tcPr>
            <w:tcW w:w="49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3.01. </w:t>
            </w:r>
            <w:r>
              <w:rPr>
                <w:sz w:val="20"/>
                <w:szCs w:val="20"/>
              </w:rPr>
              <w:t>Принять участие (или наблюдать) в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психологической работе с индивидами и(или) группами в качестве приобщения к профессиональной деятельности.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  <w:tr w:rsidR="000C5DD5">
        <w:trPr>
          <w:cantSplit/>
        </w:trPr>
        <w:tc>
          <w:tcPr>
            <w:tcW w:w="1526" w:type="dxa"/>
            <w:vMerge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3.02. </w:t>
            </w:r>
            <w:r>
              <w:rPr>
                <w:sz w:val="20"/>
                <w:szCs w:val="20"/>
              </w:rPr>
              <w:t>Применить</w:t>
            </w:r>
            <w:r>
              <w:rPr>
                <w:color w:val="000000"/>
                <w:sz w:val="20"/>
                <w:szCs w:val="20"/>
              </w:rPr>
              <w:t xml:space="preserve"> или наблюдать применение на практике процедуры и методы прикладного психологического исследования.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  <w:tr w:rsidR="000C5DD5">
        <w:trPr>
          <w:cantSplit/>
        </w:trPr>
        <w:tc>
          <w:tcPr>
            <w:tcW w:w="1526" w:type="dxa"/>
            <w:vMerge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3.03. Применить (участвовать в применении) на практике психодиагностические методики, проанализировать полученные с помощью их данные.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  <w:tr w:rsidR="000C5DD5">
        <w:trPr>
          <w:cantSplit/>
        </w:trPr>
        <w:tc>
          <w:tcPr>
            <w:tcW w:w="1526" w:type="dxa"/>
            <w:vMerge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3.04. Применить методы описательной статистики при работе с данными 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ОС-16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  <w:tr w:rsidR="000C5DD5">
        <w:trPr>
          <w:cantSplit/>
        </w:trPr>
        <w:tc>
          <w:tcPr>
            <w:tcW w:w="1526" w:type="dxa"/>
            <w:vMerge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3.05. Провести изучение психологических качеств или состояний человека.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  <w:tr w:rsidR="000C5DD5">
        <w:trPr>
          <w:cantSplit/>
        </w:trPr>
        <w:tc>
          <w:tcPr>
            <w:tcW w:w="1526" w:type="dxa"/>
            <w:vMerge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3.06. Провести анализ свойств личности и(или) психических состояний, а также факторов на них влияющие.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  <w:tr w:rsidR="000C5DD5">
        <w:trPr>
          <w:cantSplit/>
        </w:trPr>
        <w:tc>
          <w:tcPr>
            <w:tcW w:w="1526" w:type="dxa"/>
            <w:vMerge w:val="restart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4. Составление и представление отчетных документов по практике</w:t>
            </w:r>
          </w:p>
        </w:tc>
        <w:tc>
          <w:tcPr>
            <w:tcW w:w="49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4.01. Написать отчет по практике в соответствии с требованиями.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  <w:tr w:rsidR="000C5DD5">
        <w:trPr>
          <w:cantSplit/>
        </w:trPr>
        <w:tc>
          <w:tcPr>
            <w:tcW w:w="1526" w:type="dxa"/>
            <w:vMerge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4.02. Представить в отчете  результаты практики в соответствии с требованиями.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ПК-12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  <w:tr w:rsidR="000C5DD5">
        <w:trPr>
          <w:cantSplit/>
        </w:trPr>
        <w:tc>
          <w:tcPr>
            <w:tcW w:w="1526" w:type="dxa"/>
            <w:vMerge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4.03. Подготовить доклад по результатам практики и выступить с ним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40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ПК-11</w:t>
            </w:r>
          </w:p>
        </w:tc>
        <w:tc>
          <w:tcPr>
            <w:tcW w:w="1354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C5DD5" w:rsidRDefault="000C5DD5">
      <w:pPr>
        <w:jc w:val="center"/>
        <w:rPr>
          <w:b/>
          <w:bCs/>
          <w:color w:val="000000"/>
        </w:rPr>
      </w:pPr>
    </w:p>
    <w:p w:rsidR="000C5DD5" w:rsidRDefault="000C5DD5">
      <w:pPr>
        <w:rPr>
          <w:color w:val="000000"/>
          <w:sz w:val="8"/>
          <w:szCs w:val="8"/>
        </w:rPr>
      </w:pPr>
    </w:p>
    <w:p w:rsidR="000C5DD5" w:rsidRDefault="000C5DD5">
      <w:pPr>
        <w:rPr>
          <w:color w:val="000000"/>
          <w:sz w:val="8"/>
          <w:szCs w:val="8"/>
        </w:rPr>
      </w:pPr>
    </w:p>
    <w:p w:rsidR="000C5DD5" w:rsidRDefault="000C5DD5">
      <w:pPr>
        <w:jc w:val="center"/>
        <w:rPr>
          <w:b/>
          <w:bCs/>
          <w:color w:val="000000"/>
          <w:sz w:val="8"/>
          <w:szCs w:val="8"/>
        </w:rPr>
      </w:pPr>
    </w:p>
    <w:p w:rsidR="000C5DD5" w:rsidRDefault="000C5DD5">
      <w:pPr>
        <w:rPr>
          <w:color w:val="000000"/>
          <w:sz w:val="8"/>
          <w:szCs w:val="8"/>
        </w:rPr>
      </w:pPr>
    </w:p>
    <w:p w:rsidR="000C5DD5" w:rsidRDefault="000C5DD5">
      <w:pPr>
        <w:rPr>
          <w:color w:val="000000"/>
          <w:sz w:val="8"/>
          <w:szCs w:val="8"/>
        </w:rPr>
      </w:pPr>
    </w:p>
    <w:tbl>
      <w:tblPr>
        <w:tblW w:w="9889" w:type="dxa"/>
        <w:tblInd w:w="2" w:type="dxa"/>
        <w:tblLook w:val="0000"/>
      </w:tblPr>
      <w:tblGrid>
        <w:gridCol w:w="7479"/>
        <w:gridCol w:w="2410"/>
      </w:tblGrid>
      <w:tr w:rsidR="000C5DD5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Общая оценка сформированности компетенций</w:t>
            </w:r>
            <w:r>
              <w:rPr>
                <w:i/>
                <w:iCs/>
                <w:color w:val="000000"/>
              </w:rPr>
              <w:t xml:space="preserve"> (указать письменно):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DD5" w:rsidRDefault="000C5DD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C5DD5" w:rsidRDefault="000C5DD5">
      <w:pPr>
        <w:jc w:val="center"/>
        <w:rPr>
          <w:color w:val="000000"/>
        </w:rPr>
      </w:pPr>
    </w:p>
    <w:p w:rsidR="000C5DD5" w:rsidRDefault="000C5DD5">
      <w:pPr>
        <w:jc w:val="center"/>
        <w:rPr>
          <w:color w:val="000000"/>
        </w:rPr>
      </w:pPr>
    </w:p>
    <w:tbl>
      <w:tblPr>
        <w:tblW w:w="0" w:type="auto"/>
        <w:tblInd w:w="2" w:type="dxa"/>
        <w:tblLook w:val="0000"/>
      </w:tblPr>
      <w:tblGrid>
        <w:gridCol w:w="3085"/>
        <w:gridCol w:w="3827"/>
        <w:gridCol w:w="2694"/>
      </w:tblGrid>
      <w:tr w:rsidR="000C5DD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практики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DD5" w:rsidRDefault="000C5DD5">
            <w:pPr>
              <w:rPr>
                <w:i/>
                <w:iCs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DD5" w:rsidRDefault="000C5DD5">
            <w:pPr>
              <w:rPr>
                <w:color w:val="000000"/>
              </w:rPr>
            </w:pPr>
            <w:r>
              <w:rPr>
                <w:color w:val="000000"/>
              </w:rPr>
              <w:t>/                                       /</w:t>
            </w:r>
          </w:p>
        </w:tc>
      </w:tr>
    </w:tbl>
    <w:p w:rsidR="000C5DD5" w:rsidRDefault="000C5DD5">
      <w:pPr>
        <w:rPr>
          <w:color w:val="000000"/>
          <w:sz w:val="14"/>
          <w:szCs w:val="14"/>
        </w:rPr>
      </w:pPr>
    </w:p>
    <w:p w:rsidR="000C5DD5" w:rsidRDefault="000C5DD5">
      <w:pPr>
        <w:rPr>
          <w:color w:val="000000"/>
          <w:sz w:val="14"/>
          <w:szCs w:val="14"/>
        </w:rPr>
      </w:pPr>
    </w:p>
    <w:p w:rsidR="000C5DD5" w:rsidRDefault="000C5DD5">
      <w:pPr>
        <w:rPr>
          <w:color w:val="000000"/>
        </w:rPr>
      </w:pPr>
      <w:r>
        <w:rPr>
          <w:color w:val="000000"/>
        </w:rPr>
        <w:t>«</w:t>
      </w:r>
      <w:r>
        <w:rPr>
          <w:color w:val="000000"/>
          <w:u w:val="single"/>
        </w:rPr>
        <w:t xml:space="preserve">           </w:t>
      </w:r>
      <w:r>
        <w:rPr>
          <w:color w:val="000000"/>
        </w:rPr>
        <w:t>»</w:t>
      </w:r>
      <w:r>
        <w:rPr>
          <w:color w:val="000000"/>
          <w:u w:val="single"/>
        </w:rPr>
        <w:t xml:space="preserve">                                       </w:t>
      </w:r>
      <w:r>
        <w:rPr>
          <w:color w:val="000000"/>
        </w:rPr>
        <w:t>20</w:t>
      </w:r>
      <w:r>
        <w:rPr>
          <w:color w:val="000000"/>
          <w:u w:val="single"/>
        </w:rPr>
        <w:t xml:space="preserve">      </w:t>
      </w:r>
      <w:r>
        <w:rPr>
          <w:color w:val="000000"/>
        </w:rPr>
        <w:t>г.</w:t>
      </w:r>
      <w:bookmarkStart w:id="0" w:name="_GoBack"/>
      <w:bookmarkEnd w:id="0"/>
    </w:p>
    <w:sectPr w:rsidR="000C5DD5" w:rsidSect="000C5DD5">
      <w:footerReference w:type="default" r:id="rId4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DD5" w:rsidRDefault="000C5DD5">
      <w:r>
        <w:separator/>
      </w:r>
    </w:p>
  </w:endnote>
  <w:endnote w:type="continuationSeparator" w:id="0">
    <w:p w:rsidR="000C5DD5" w:rsidRDefault="000C5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DD5" w:rsidRDefault="000C5DD5">
    <w:pPr>
      <w:pStyle w:val="Footer"/>
      <w:jc w:val="center"/>
    </w:pP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DD5" w:rsidRDefault="000C5DD5">
      <w:r>
        <w:separator/>
      </w:r>
    </w:p>
  </w:footnote>
  <w:footnote w:type="continuationSeparator" w:id="0">
    <w:p w:rsidR="000C5DD5" w:rsidRDefault="000C5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2E2"/>
    <w:multiLevelType w:val="hybridMultilevel"/>
    <w:tmpl w:val="AF1E8524"/>
    <w:lvl w:ilvl="0" w:tplc="49606E5E">
      <w:start w:val="1"/>
      <w:numFmt w:val="decimal"/>
      <w:lvlText w:val="%1)"/>
      <w:lvlJc w:val="left"/>
      <w:pPr>
        <w:ind w:left="2131" w:hanging="85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07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79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51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23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95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67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396" w:hanging="180"/>
      </w:pPr>
      <w:rPr>
        <w:rFonts w:ascii="Times New Roman" w:hAnsi="Times New Roman" w:cs="Times New Roman"/>
      </w:rPr>
    </w:lvl>
  </w:abstractNum>
  <w:abstractNum w:abstractNumId="1">
    <w:nsid w:val="0444526C"/>
    <w:multiLevelType w:val="hybridMultilevel"/>
    <w:tmpl w:val="C7A6D0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55072C4"/>
    <w:multiLevelType w:val="hybridMultilevel"/>
    <w:tmpl w:val="32AAF020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3">
    <w:nsid w:val="09F76AE0"/>
    <w:multiLevelType w:val="hybridMultilevel"/>
    <w:tmpl w:val="CB565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0ADA6D30"/>
    <w:multiLevelType w:val="hybridMultilevel"/>
    <w:tmpl w:val="5086B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E771161"/>
    <w:multiLevelType w:val="hybridMultilevel"/>
    <w:tmpl w:val="D616A2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11E0720E"/>
    <w:multiLevelType w:val="hybridMultilevel"/>
    <w:tmpl w:val="B1CA4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131C4C9F"/>
    <w:multiLevelType w:val="hybridMultilevel"/>
    <w:tmpl w:val="8B28E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1346136F"/>
    <w:multiLevelType w:val="hybridMultilevel"/>
    <w:tmpl w:val="895AD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14536D04"/>
    <w:multiLevelType w:val="hybridMultilevel"/>
    <w:tmpl w:val="00FAD50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1AF8430F"/>
    <w:multiLevelType w:val="hybridMultilevel"/>
    <w:tmpl w:val="A746B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203013C8"/>
    <w:multiLevelType w:val="hybridMultilevel"/>
    <w:tmpl w:val="20BEA3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2">
    <w:nsid w:val="20E41482"/>
    <w:multiLevelType w:val="hybridMultilevel"/>
    <w:tmpl w:val="DADCE9B8"/>
    <w:lvl w:ilvl="0" w:tplc="2B2EFE0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23797FD0"/>
    <w:multiLevelType w:val="hybridMultilevel"/>
    <w:tmpl w:val="4CEC7FCC"/>
    <w:lvl w:ilvl="0" w:tplc="2B2EFE0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24EE716D"/>
    <w:multiLevelType w:val="hybridMultilevel"/>
    <w:tmpl w:val="879601A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15">
    <w:nsid w:val="267E5B39"/>
    <w:multiLevelType w:val="hybridMultilevel"/>
    <w:tmpl w:val="BDC6E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26A847F4"/>
    <w:multiLevelType w:val="hybridMultilevel"/>
    <w:tmpl w:val="64661874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17">
    <w:nsid w:val="29B07158"/>
    <w:multiLevelType w:val="hybridMultilevel"/>
    <w:tmpl w:val="F6F49B4A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cs="Wingdings" w:hint="default"/>
      </w:rPr>
    </w:lvl>
  </w:abstractNum>
  <w:abstractNum w:abstractNumId="18">
    <w:nsid w:val="2A0F4DB5"/>
    <w:multiLevelType w:val="hybridMultilevel"/>
    <w:tmpl w:val="B12C6F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2A123F92"/>
    <w:multiLevelType w:val="hybridMultilevel"/>
    <w:tmpl w:val="36C82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2C416CA4"/>
    <w:multiLevelType w:val="hybridMultilevel"/>
    <w:tmpl w:val="173A6632"/>
    <w:lvl w:ilvl="0" w:tplc="04190011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21">
    <w:nsid w:val="2EDF5619"/>
    <w:multiLevelType w:val="hybridMultilevel"/>
    <w:tmpl w:val="8EEC749C"/>
    <w:lvl w:ilvl="0" w:tplc="04190011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22">
    <w:nsid w:val="311B0548"/>
    <w:multiLevelType w:val="hybridMultilevel"/>
    <w:tmpl w:val="BB5E89B2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23">
    <w:nsid w:val="36D37655"/>
    <w:multiLevelType w:val="hybridMultilevel"/>
    <w:tmpl w:val="BBBCC7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>
    <w:nsid w:val="3BF158FA"/>
    <w:multiLevelType w:val="hybridMultilevel"/>
    <w:tmpl w:val="6BE24D4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>
    <w:nsid w:val="3F2A5CDD"/>
    <w:multiLevelType w:val="hybridMultilevel"/>
    <w:tmpl w:val="8D5EDDD8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26">
    <w:nsid w:val="3F9E4D3F"/>
    <w:multiLevelType w:val="hybridMultilevel"/>
    <w:tmpl w:val="51185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8E07400"/>
    <w:multiLevelType w:val="hybridMultilevel"/>
    <w:tmpl w:val="276E0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1477C6"/>
    <w:multiLevelType w:val="hybridMultilevel"/>
    <w:tmpl w:val="6546CB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>
    <w:nsid w:val="4C37227A"/>
    <w:multiLevelType w:val="hybridMultilevel"/>
    <w:tmpl w:val="B0AE9310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30">
    <w:nsid w:val="4F6B0E2F"/>
    <w:multiLevelType w:val="hybridMultilevel"/>
    <w:tmpl w:val="8D06C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>
    <w:nsid w:val="520308D7"/>
    <w:multiLevelType w:val="hybridMultilevel"/>
    <w:tmpl w:val="A2E82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20F3D6A"/>
    <w:multiLevelType w:val="hybridMultilevel"/>
    <w:tmpl w:val="75EE9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>
    <w:nsid w:val="536040BF"/>
    <w:multiLevelType w:val="hybridMultilevel"/>
    <w:tmpl w:val="567E72E4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34">
    <w:nsid w:val="557819AE"/>
    <w:multiLevelType w:val="hybridMultilevel"/>
    <w:tmpl w:val="981E42E8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35">
    <w:nsid w:val="59AD150A"/>
    <w:multiLevelType w:val="hybridMultilevel"/>
    <w:tmpl w:val="BD3646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>
    <w:nsid w:val="623E41BB"/>
    <w:multiLevelType w:val="hybridMultilevel"/>
    <w:tmpl w:val="C4129254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37">
    <w:nsid w:val="63603590"/>
    <w:multiLevelType w:val="hybridMultilevel"/>
    <w:tmpl w:val="1AF80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8">
    <w:nsid w:val="644E46EB"/>
    <w:multiLevelType w:val="hybridMultilevel"/>
    <w:tmpl w:val="CAA808A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9">
    <w:nsid w:val="664654E4"/>
    <w:multiLevelType w:val="hybridMultilevel"/>
    <w:tmpl w:val="FA54121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40">
    <w:nsid w:val="683D35FD"/>
    <w:multiLevelType w:val="hybridMultilevel"/>
    <w:tmpl w:val="F766C2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1">
    <w:nsid w:val="6B770E5B"/>
    <w:multiLevelType w:val="hybridMultilevel"/>
    <w:tmpl w:val="A746B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00F4242">
      <w:start w:val="1"/>
      <w:numFmt w:val="bullet"/>
      <w:lvlText w:val="-"/>
      <w:lvlJc w:val="left"/>
      <w:pPr>
        <w:ind w:left="2149" w:hanging="360"/>
      </w:pPr>
      <w:rPr>
        <w:rFonts w:hint="default"/>
        <w:sz w:val="28"/>
        <w:szCs w:val="28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2">
    <w:nsid w:val="6CBD702D"/>
    <w:multiLevelType w:val="hybridMultilevel"/>
    <w:tmpl w:val="70F4B176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43">
    <w:nsid w:val="73B47EA5"/>
    <w:multiLevelType w:val="hybridMultilevel"/>
    <w:tmpl w:val="3CB07990"/>
    <w:lvl w:ilvl="0" w:tplc="B7E69D4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44">
    <w:nsid w:val="76CD77CC"/>
    <w:multiLevelType w:val="hybridMultilevel"/>
    <w:tmpl w:val="21D2E4DE"/>
    <w:lvl w:ilvl="0" w:tplc="0419000F">
      <w:start w:val="1"/>
      <w:numFmt w:val="decimal"/>
      <w:lvlText w:val="%1."/>
      <w:lvlJc w:val="left"/>
      <w:pPr>
        <w:ind w:left="11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0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7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80" w:hanging="180"/>
      </w:pPr>
      <w:rPr>
        <w:rFonts w:ascii="Times New Roman" w:hAnsi="Times New Roman" w:cs="Times New Roman"/>
      </w:rPr>
    </w:lvl>
  </w:abstractNum>
  <w:abstractNum w:abstractNumId="45">
    <w:nsid w:val="77E73352"/>
    <w:multiLevelType w:val="hybridMultilevel"/>
    <w:tmpl w:val="14AC7DE2"/>
    <w:lvl w:ilvl="0" w:tplc="04190011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46">
    <w:nsid w:val="79A21AAB"/>
    <w:multiLevelType w:val="hybridMultilevel"/>
    <w:tmpl w:val="79B48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7">
    <w:nsid w:val="7C69147C"/>
    <w:multiLevelType w:val="hybridMultilevel"/>
    <w:tmpl w:val="F710BA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45"/>
  </w:num>
  <w:num w:numId="3">
    <w:abstractNumId w:val="20"/>
  </w:num>
  <w:num w:numId="4">
    <w:abstractNumId w:val="6"/>
  </w:num>
  <w:num w:numId="5">
    <w:abstractNumId w:val="21"/>
  </w:num>
  <w:num w:numId="6">
    <w:abstractNumId w:val="5"/>
  </w:num>
  <w:num w:numId="7">
    <w:abstractNumId w:val="19"/>
  </w:num>
  <w:num w:numId="8">
    <w:abstractNumId w:val="0"/>
  </w:num>
  <w:num w:numId="9">
    <w:abstractNumId w:val="47"/>
  </w:num>
  <w:num w:numId="10">
    <w:abstractNumId w:val="43"/>
  </w:num>
  <w:num w:numId="11">
    <w:abstractNumId w:val="32"/>
  </w:num>
  <w:num w:numId="12">
    <w:abstractNumId w:val="16"/>
  </w:num>
  <w:num w:numId="13">
    <w:abstractNumId w:val="46"/>
  </w:num>
  <w:num w:numId="14">
    <w:abstractNumId w:val="2"/>
  </w:num>
  <w:num w:numId="15">
    <w:abstractNumId w:val="36"/>
  </w:num>
  <w:num w:numId="16">
    <w:abstractNumId w:val="22"/>
  </w:num>
  <w:num w:numId="17">
    <w:abstractNumId w:val="33"/>
  </w:num>
  <w:num w:numId="18">
    <w:abstractNumId w:val="44"/>
  </w:num>
  <w:num w:numId="19">
    <w:abstractNumId w:val="39"/>
  </w:num>
  <w:num w:numId="20">
    <w:abstractNumId w:val="35"/>
  </w:num>
  <w:num w:numId="21">
    <w:abstractNumId w:val="40"/>
  </w:num>
  <w:num w:numId="22">
    <w:abstractNumId w:val="3"/>
  </w:num>
  <w:num w:numId="23">
    <w:abstractNumId w:val="8"/>
  </w:num>
  <w:num w:numId="24">
    <w:abstractNumId w:val="10"/>
  </w:num>
  <w:num w:numId="25">
    <w:abstractNumId w:val="7"/>
  </w:num>
  <w:num w:numId="26">
    <w:abstractNumId w:val="37"/>
  </w:num>
  <w:num w:numId="27">
    <w:abstractNumId w:val="34"/>
  </w:num>
  <w:num w:numId="28">
    <w:abstractNumId w:val="29"/>
  </w:num>
  <w:num w:numId="29">
    <w:abstractNumId w:val="15"/>
  </w:num>
  <w:num w:numId="30">
    <w:abstractNumId w:val="23"/>
  </w:num>
  <w:num w:numId="31">
    <w:abstractNumId w:val="26"/>
  </w:num>
  <w:num w:numId="32">
    <w:abstractNumId w:val="42"/>
  </w:num>
  <w:num w:numId="33">
    <w:abstractNumId w:val="14"/>
  </w:num>
  <w:num w:numId="34">
    <w:abstractNumId w:val="11"/>
  </w:num>
  <w:num w:numId="35">
    <w:abstractNumId w:val="9"/>
  </w:num>
  <w:num w:numId="36">
    <w:abstractNumId w:val="24"/>
  </w:num>
  <w:num w:numId="37">
    <w:abstractNumId w:val="38"/>
  </w:num>
  <w:num w:numId="38">
    <w:abstractNumId w:val="1"/>
  </w:num>
  <w:num w:numId="39">
    <w:abstractNumId w:val="41"/>
  </w:num>
  <w:num w:numId="40">
    <w:abstractNumId w:val="31"/>
  </w:num>
  <w:num w:numId="41">
    <w:abstractNumId w:val="4"/>
  </w:num>
  <w:num w:numId="42">
    <w:abstractNumId w:val="30"/>
  </w:num>
  <w:num w:numId="43">
    <w:abstractNumId w:val="12"/>
  </w:num>
  <w:num w:numId="44">
    <w:abstractNumId w:val="13"/>
  </w:num>
  <w:num w:numId="45">
    <w:abstractNumId w:val="18"/>
  </w:num>
  <w:num w:numId="46">
    <w:abstractNumId w:val="17"/>
  </w:num>
  <w:num w:numId="47">
    <w:abstractNumId w:val="28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DD5"/>
    <w:rsid w:val="000C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line number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Normal"/>
    <w:uiPriority w:val="99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 w:cs="Microsoft Sans Serif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Style17">
    <w:name w:val="Style17"/>
    <w:basedOn w:val="Normal"/>
    <w:uiPriority w:val="99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Pr>
      <w:rFonts w:ascii="Times New Roman" w:hAnsi="Times New Roman" w:cs="Times New Roman"/>
      <w:color w:val="000000"/>
      <w:sz w:val="26"/>
      <w:szCs w:val="26"/>
    </w:rPr>
  </w:style>
  <w:style w:type="paragraph" w:styleId="NormalWeb">
    <w:name w:val="Normal (Web)"/>
    <w:aliases w:val="Обычный (Web)"/>
    <w:basedOn w:val="Normal"/>
    <w:uiPriority w:val="99"/>
    <w:pPr>
      <w:spacing w:before="100" w:beforeAutospacing="1" w:after="100" w:afterAutospacing="1"/>
    </w:pPr>
    <w:rPr>
      <w:lang w:eastAsia="en-US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character" w:styleId="LineNumber">
    <w:name w:val="line number"/>
    <w:basedOn w:val="DefaultParagraphFont"/>
    <w:uiPriority w:val="99"/>
    <w:rPr>
      <w:rFonts w:ascii="Times New Roman" w:hAnsi="Times New Roman" w:cs="Times New Roman"/>
    </w:rPr>
  </w:style>
  <w:style w:type="paragraph" w:customStyle="1" w:styleId="1">
    <w:name w:val="Абзац списка1"/>
    <w:basedOn w:val="Normal"/>
    <w:uiPriority w:val="99"/>
    <w:pPr>
      <w:spacing w:after="200"/>
      <w:ind w:left="720"/>
      <w:jc w:val="both"/>
    </w:pPr>
    <w:rPr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2">
    <w:name w:val="Абзац списка2"/>
    <w:basedOn w:val="Normal"/>
    <w:uiPriority w:val="99"/>
    <w:pPr>
      <w:spacing w:after="200"/>
      <w:ind w:left="720"/>
      <w:jc w:val="both"/>
    </w:pPr>
    <w:rPr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a">
    <w:name w:val="список с точками"/>
    <w:basedOn w:val="Normal"/>
    <w:uiPriority w:val="99"/>
    <w:pPr>
      <w:tabs>
        <w:tab w:val="num" w:pos="822"/>
      </w:tabs>
      <w:spacing w:line="312" w:lineRule="auto"/>
      <w:ind w:left="822" w:hanging="255"/>
      <w:jc w:val="both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customStyle="1" w:styleId="a0">
    <w:name w:val="Обычный табл"/>
    <w:basedOn w:val="Normal"/>
    <w:uiPriority w:val="99"/>
    <w:pPr>
      <w:tabs>
        <w:tab w:val="num" w:pos="-332"/>
      </w:tabs>
      <w:ind w:firstLine="709"/>
      <w:jc w:val="both"/>
    </w:pPr>
    <w:rPr>
      <w:b/>
      <w:bCs/>
      <w:lang w:eastAsia="en-US"/>
    </w:rPr>
  </w:style>
  <w:style w:type="character" w:customStyle="1" w:styleId="a1">
    <w:name w:val="Обычный табл Знак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12pt">
    <w:name w:val="Основной текст + 12 pt"/>
    <w:basedOn w:val="DefaultParagraphFont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3">
    <w:name w:val="Основной текст (13)_"/>
    <w:uiPriority w:val="99"/>
    <w:rPr>
      <w:i/>
      <w:i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Normal"/>
    <w:uiPriority w:val="99"/>
    <w:pPr>
      <w:widowControl w:val="0"/>
      <w:shd w:val="clear" w:color="auto" w:fill="FFFFFF"/>
      <w:spacing w:line="293" w:lineRule="exact"/>
      <w:jc w:val="both"/>
    </w:pPr>
    <w:rPr>
      <w:rFonts w:ascii="Calibri" w:hAnsi="Calibri" w:cs="Calibri"/>
      <w:i/>
      <w:iCs/>
      <w:sz w:val="26"/>
      <w:szCs w:val="26"/>
      <w:lang w:eastAsia="en-US"/>
    </w:rPr>
  </w:style>
  <w:style w:type="character" w:customStyle="1" w:styleId="FontStyle87">
    <w:name w:val="Font Style87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77">
    <w:name w:val="Font Style77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67">
    <w:name w:val="Font Style67"/>
    <w:uiPriority w:val="99"/>
    <w:rPr>
      <w:rFonts w:ascii="Times New Roman" w:hAnsi="Times New Roman" w:cs="Times New Roman"/>
      <w:b/>
      <w:bCs/>
      <w:sz w:val="14"/>
      <w:szCs w:val="14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customStyle="1" w:styleId="Noeeu1">
    <w:name w:val="Noeeu1"/>
    <w:basedOn w:val="Normal"/>
    <w:uiPriority w:val="99"/>
    <w:pPr>
      <w:overflowPunct w:val="0"/>
      <w:autoSpaceDE w:val="0"/>
      <w:autoSpaceDN w:val="0"/>
      <w:adjustRightInd w:val="0"/>
      <w:ind w:right="-567" w:firstLine="567"/>
      <w:jc w:val="both"/>
      <w:textAlignment w:val="baseline"/>
    </w:pPr>
  </w:style>
  <w:style w:type="character" w:customStyle="1" w:styleId="20">
    <w:name w:val="Основной текст (2)_"/>
    <w:basedOn w:val="DefaultParagraphFont"/>
    <w:uiPriority w:val="9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Normal"/>
    <w:uiPriority w:val="99"/>
    <w:pPr>
      <w:widowControl w:val="0"/>
      <w:shd w:val="clear" w:color="auto" w:fill="FFFFFF"/>
      <w:spacing w:before="120" w:after="120" w:line="221" w:lineRule="exact"/>
      <w:ind w:hanging="340"/>
      <w:jc w:val="both"/>
    </w:pPr>
    <w:rPr>
      <w:rFonts w:ascii="Calibri" w:hAnsi="Calibri" w:cs="Calibri"/>
      <w:sz w:val="19"/>
      <w:szCs w:val="19"/>
    </w:rPr>
  </w:style>
  <w:style w:type="character" w:customStyle="1" w:styleId="NormalWebChar">
    <w:name w:val="Normal (Web) Char"/>
    <w:aliases w:val="Обычный (Web) Char"/>
    <w:uiPriority w:val="99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Times New Roman" w:hAnsi="Times New Roman" w:cs="Times New Roman"/>
      <w:sz w:val="16"/>
      <w:szCs w:val="16"/>
    </w:rPr>
  </w:style>
  <w:style w:type="paragraph" w:customStyle="1" w:styleId="3">
    <w:name w:val="Абзац списка3"/>
    <w:basedOn w:val="Normal"/>
    <w:uiPriority w:val="9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blio-online.ru/book/7AACAF74-1442-4A21-B337-616ED2B1F17D" TargetMode="External"/><Relationship Id="rId18" Type="http://schemas.openxmlformats.org/officeDocument/2006/relationships/hyperlink" Target="https://www.biblio-online.ru/book/83A979AF-0072-4470-B2F6-52B952A4CDEE" TargetMode="External"/><Relationship Id="rId26" Type="http://schemas.openxmlformats.org/officeDocument/2006/relationships/hyperlink" Target="http://e.lanbook.com/" TargetMode="External"/><Relationship Id="rId39" Type="http://schemas.openxmlformats.org/officeDocument/2006/relationships/hyperlink" Target="http://jvn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blio-online.ru/book/E4F3E932-E7EC-4B6D-8535-8125EC1A144F" TargetMode="External"/><Relationship Id="rId34" Type="http://schemas.openxmlformats.org/officeDocument/2006/relationships/hyperlink" Target="http://www.psy.spbu.ru/" TargetMode="External"/><Relationship Id="rId42" Type="http://schemas.openxmlformats.org/officeDocument/2006/relationships/hyperlink" Target="http://www.infamed.com/nb/index.htm" TargetMode="External"/><Relationship Id="rId47" Type="http://schemas.openxmlformats.org/officeDocument/2006/relationships/hyperlink" Target="http://www.psychology.s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biblio-online.ru/book/C1BB0C87-7E89-47BA-A06F-D00C2F6D0B5B" TargetMode="External"/><Relationship Id="rId12" Type="http://schemas.openxmlformats.org/officeDocument/2006/relationships/hyperlink" Target="https://www.biblio-online.ru/book/454880AA-FAED-4404-8A9E-4D553B93CDAD" TargetMode="External"/><Relationship Id="rId17" Type="http://schemas.openxmlformats.org/officeDocument/2006/relationships/hyperlink" Target="https://www.biblio-online.ru/book/9ABA545E-99B8-49F9-8685-4F9C5E77DAD4" TargetMode="External"/><Relationship Id="rId25" Type="http://schemas.openxmlformats.org/officeDocument/2006/relationships/hyperlink" Target="http://www.studentlibrary.ru" TargetMode="External"/><Relationship Id="rId33" Type="http://schemas.openxmlformats.org/officeDocument/2006/relationships/hyperlink" Target="http://www.ipd.ru/" TargetMode="External"/><Relationship Id="rId38" Type="http://schemas.openxmlformats.org/officeDocument/2006/relationships/hyperlink" Target="http://www.voppsy.ru/" TargetMode="External"/><Relationship Id="rId46" Type="http://schemas.openxmlformats.org/officeDocument/2006/relationships/hyperlink" Target="http://www.psy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49E18232-49AF-450B-A3BE-75B8BEC4CD14" TargetMode="External"/><Relationship Id="rId20" Type="http://schemas.openxmlformats.org/officeDocument/2006/relationships/hyperlink" Target="https://www.biblio-online.ru/book/DEEFF66A-35EF-4DB9-B54F-E32B1C0269D5" TargetMode="External"/><Relationship Id="rId29" Type="http://schemas.openxmlformats.org/officeDocument/2006/relationships/hyperlink" Target="http://www.psy.msu.ru/" TargetMode="External"/><Relationship Id="rId41" Type="http://schemas.openxmlformats.org/officeDocument/2006/relationships/hyperlink" Target="http://psyjournals.ru/mpj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/book/BA05164E-79BD-4DAB-A4C5-74B8E0214674" TargetMode="External"/><Relationship Id="rId24" Type="http://schemas.openxmlformats.org/officeDocument/2006/relationships/hyperlink" Target="https://www.biblio-online.ru" TargetMode="External"/><Relationship Id="rId32" Type="http://schemas.openxmlformats.org/officeDocument/2006/relationships/hyperlink" Target="http://www.psyinst.ru/" TargetMode="External"/><Relationship Id="rId37" Type="http://schemas.openxmlformats.org/officeDocument/2006/relationships/hyperlink" Target="http://www.psy.msu.ru/science/vestnik/index.html" TargetMode="External"/><Relationship Id="rId40" Type="http://schemas.openxmlformats.org/officeDocument/2006/relationships/hyperlink" Target="http://psyjournal.ru/" TargetMode="External"/><Relationship Id="rId45" Type="http://schemas.openxmlformats.org/officeDocument/2006/relationships/hyperlink" Target="http://www.psychol.ras.ru/08.s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blio-online.ru/book/0632A650-106D-4064-BC86-7231B58902A0" TargetMode="External"/><Relationship Id="rId23" Type="http://schemas.openxmlformats.org/officeDocument/2006/relationships/hyperlink" Target="http://fgosvo.ru/uploadfiles/profstandart/07.003.pdf" TargetMode="External"/><Relationship Id="rId28" Type="http://schemas.openxmlformats.org/officeDocument/2006/relationships/hyperlink" Target="http://ipras.ru/" TargetMode="External"/><Relationship Id="rId36" Type="http://schemas.openxmlformats.org/officeDocument/2006/relationships/hyperlink" Target="http://www.psychology.ru/rpo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biblio-online.ru/book/EB9B5845-3004-4DE8-8802-3E78501A4AFF" TargetMode="External"/><Relationship Id="rId19" Type="http://schemas.openxmlformats.org/officeDocument/2006/relationships/hyperlink" Target="https://www.biblio-online.ru/book/72EEFFEF-D97E-489C-960F-91D370305D98" TargetMode="External"/><Relationship Id="rId31" Type="http://schemas.openxmlformats.org/officeDocument/2006/relationships/hyperlink" Target="http://www.sobchik.ru/" TargetMode="External"/><Relationship Id="rId44" Type="http://schemas.openxmlformats.org/officeDocument/2006/relationships/hyperlink" Target="http://psystud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53342BDA-1890-46A4-99E2-A7FDE243C6DF" TargetMode="External"/><Relationship Id="rId14" Type="http://schemas.openxmlformats.org/officeDocument/2006/relationships/hyperlink" Target="https://www.biblio-online.ru/book/F088A737-34DB-4EFD-85D3-174E5CDC82DF" TargetMode="External"/><Relationship Id="rId22" Type="http://schemas.openxmlformats.org/officeDocument/2006/relationships/hyperlink" Target="http://fgosvo.ru/uploadfiles/profstandart/03.008.pdf" TargetMode="External"/><Relationship Id="rId27" Type="http://schemas.openxmlformats.org/officeDocument/2006/relationships/hyperlink" Target="http://www.znanium.com" TargetMode="External"/><Relationship Id="rId30" Type="http://schemas.openxmlformats.org/officeDocument/2006/relationships/hyperlink" Target="http://www.ht.ru/" TargetMode="External"/><Relationship Id="rId35" Type="http://schemas.openxmlformats.org/officeDocument/2006/relationships/hyperlink" Target="http://www.pirao.ru/" TargetMode="External"/><Relationship Id="rId43" Type="http://schemas.openxmlformats.org/officeDocument/2006/relationships/hyperlink" Target="http://psyjournals.ru/index.shtml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biblio-online.ru/book/7E166985-65F6-4CDC-BB82-1E7D12AA35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22</Pages>
  <Words>7294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subject/>
  <dc:creator>Пользователь</dc:creator>
  <cp:keywords/>
  <dc:description/>
  <cp:lastModifiedBy>Oxana</cp:lastModifiedBy>
  <cp:revision>3</cp:revision>
  <cp:lastPrinted>2016-04-25T05:59:00Z</cp:lastPrinted>
  <dcterms:created xsi:type="dcterms:W3CDTF">2020-05-18T13:16:00Z</dcterms:created>
  <dcterms:modified xsi:type="dcterms:W3CDTF">2021-03-28T21:35:00Z</dcterms:modified>
</cp:coreProperties>
</file>