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7E" w:rsidRPr="00BF427E" w:rsidRDefault="00BF427E" w:rsidP="00BF427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A02970" w:rsidRPr="002B0D54" w:rsidRDefault="00A02970" w:rsidP="00A02970">
      <w:pPr>
        <w:jc w:val="center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A02970" w:rsidRPr="002B0D54" w:rsidRDefault="00A02970" w:rsidP="00A02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D5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A02970" w:rsidRPr="002B0D54" w:rsidRDefault="00A02970" w:rsidP="00A0297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B0D5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2B0D5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02970" w:rsidRPr="002B0D54" w:rsidRDefault="00A02970" w:rsidP="00A02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D54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         им. Н.И. Лобачевского»</w:t>
      </w:r>
    </w:p>
    <w:p w:rsidR="00A02970" w:rsidRPr="002B0D54" w:rsidRDefault="00A02970" w:rsidP="00A02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970" w:rsidRPr="002B0D54" w:rsidRDefault="00A02970" w:rsidP="00A029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02970" w:rsidRPr="002B0D5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970" w:rsidRPr="002B0D54" w:rsidRDefault="00A02970" w:rsidP="007A68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0D54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 математики и механики</w:t>
            </w:r>
          </w:p>
        </w:tc>
      </w:tr>
    </w:tbl>
    <w:p w:rsidR="00A02970" w:rsidRPr="002B0D54" w:rsidRDefault="00A02970" w:rsidP="00A0297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A02970" w:rsidRPr="002B0D54" w:rsidRDefault="00A02970" w:rsidP="00A029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2B8" w:rsidRDefault="007642B8" w:rsidP="007642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642B8" w:rsidRDefault="007642B8" w:rsidP="007642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7642B8" w:rsidRDefault="007642B8" w:rsidP="007642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7642B8" w:rsidRDefault="007642B8" w:rsidP="007642B8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02970" w:rsidRDefault="00A029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970">
              <w:rPr>
                <w:rFonts w:ascii="Times New Roman" w:eastAsia="Calibri" w:hAnsi="Times New Roman"/>
                <w:b/>
                <w:sz w:val="24"/>
                <w:szCs w:val="24"/>
              </w:rPr>
              <w:t>МЕТОДЫ ОПТИМИЗАЦИИ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02970" w:rsidRDefault="00A029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970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A029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0D54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A029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0D54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02970" w:rsidRDefault="00A029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970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A0297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C042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7642B8" w:rsidRDefault="007642B8" w:rsidP="007642B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7642B8" w:rsidRDefault="007642B8" w:rsidP="007642B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901C10" w:rsidRDefault="007642B8" w:rsidP="007642B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7642B8" w:rsidRDefault="007642B8" w:rsidP="007642B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.08, Методы оптимизации </w:t>
      </w:r>
      <w:r>
        <w:rPr>
          <w:rFonts w:ascii="Times New Roman" w:eastAsia="Calibri" w:hAnsi="Times New Roman"/>
          <w:sz w:val="24"/>
          <w:szCs w:val="24"/>
        </w:rPr>
        <w:t xml:space="preserve">относится к части ООП направления подготовки </w:t>
      </w:r>
      <w:r>
        <w:rPr>
          <w:rFonts w:ascii="Times New Roman" w:hAnsi="Times New Roman"/>
          <w:sz w:val="24"/>
          <w:szCs w:val="24"/>
        </w:rPr>
        <w:t xml:space="preserve">01.03.02 </w:t>
      </w:r>
      <w:r>
        <w:rPr>
          <w:rFonts w:ascii="Times New Roman" w:eastAsia="Calibri" w:hAnsi="Times New Roman"/>
          <w:sz w:val="24"/>
          <w:szCs w:val="24"/>
        </w:rPr>
        <w:t>Прикладная математика и информатика, формируемой участниками образовательных отношений.</w:t>
      </w:r>
    </w:p>
    <w:p w:rsidR="007642B8" w:rsidRPr="00E509C9" w:rsidRDefault="007642B8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8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5"/>
        <w:gridCol w:w="1951"/>
        <w:gridCol w:w="4394"/>
        <w:gridCol w:w="1759"/>
      </w:tblGrid>
      <w:tr w:rsidR="00221E87" w:rsidRPr="00221E87" w:rsidTr="00741F19">
        <w:trPr>
          <w:trHeight w:val="423"/>
        </w:trPr>
        <w:tc>
          <w:tcPr>
            <w:tcW w:w="1735" w:type="dxa"/>
            <w:vMerge w:val="restart"/>
            <w:vAlign w:val="bottom"/>
          </w:tcPr>
          <w:p w:rsidR="00221E87" w:rsidRPr="00221E87" w:rsidRDefault="00221E87" w:rsidP="00221E87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221E87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221E87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345" w:type="dxa"/>
            <w:gridSpan w:val="2"/>
          </w:tcPr>
          <w:p w:rsidR="00221E87" w:rsidRPr="00221E87" w:rsidRDefault="00221E87" w:rsidP="00221E87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21E87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59" w:type="dxa"/>
            <w:vMerge w:val="restart"/>
            <w:vAlign w:val="center"/>
          </w:tcPr>
          <w:p w:rsidR="00221E87" w:rsidRPr="00221E87" w:rsidRDefault="00221E87" w:rsidP="00221E87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E87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221E87" w:rsidRPr="00221E87" w:rsidTr="00741F19">
        <w:trPr>
          <w:trHeight w:val="175"/>
        </w:trPr>
        <w:tc>
          <w:tcPr>
            <w:tcW w:w="1735" w:type="dxa"/>
            <w:vMerge/>
          </w:tcPr>
          <w:p w:rsidR="00221E87" w:rsidRPr="00221E87" w:rsidRDefault="00221E87" w:rsidP="00221E87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51" w:type="dxa"/>
            <w:vAlign w:val="bottom"/>
          </w:tcPr>
          <w:p w:rsidR="00221E87" w:rsidRPr="00221E87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21E87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221E87">
              <w:rPr>
                <w:rFonts w:ascii="Times New Roman" w:hAnsi="Times New Roman"/>
                <w:sz w:val="20"/>
                <w:szCs w:val="20"/>
              </w:rPr>
              <w:t>*</w:t>
            </w:r>
            <w:r w:rsidRPr="00221E87">
              <w:rPr>
                <w:rFonts w:ascii="Times New Roman" w:hAnsi="Times New Roman"/>
                <w:sz w:val="20"/>
                <w:szCs w:val="20"/>
              </w:rPr>
              <w:br/>
              <w:t>(код, содержание индикатора)</w:t>
            </w:r>
          </w:p>
        </w:tc>
        <w:tc>
          <w:tcPr>
            <w:tcW w:w="4394" w:type="dxa"/>
            <w:vAlign w:val="center"/>
          </w:tcPr>
          <w:p w:rsidR="00221E87" w:rsidRPr="00221E87" w:rsidRDefault="00221E87" w:rsidP="00221E8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21E87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Pr="00221E87">
              <w:rPr>
                <w:rFonts w:ascii="Times New Roman" w:hAnsi="Times New Roman"/>
                <w:b/>
                <w:sz w:val="20"/>
                <w:szCs w:val="20"/>
              </w:rPr>
              <w:br/>
              <w:t>по дисциплине**</w:t>
            </w:r>
          </w:p>
        </w:tc>
        <w:tc>
          <w:tcPr>
            <w:tcW w:w="1759" w:type="dxa"/>
            <w:vMerge/>
          </w:tcPr>
          <w:p w:rsidR="00221E87" w:rsidRPr="00221E87" w:rsidRDefault="00221E87" w:rsidP="00221E8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21E87" w:rsidRPr="00221E87" w:rsidTr="00741F19">
        <w:trPr>
          <w:trHeight w:val="513"/>
        </w:trPr>
        <w:tc>
          <w:tcPr>
            <w:tcW w:w="1735" w:type="dxa"/>
            <w:vMerge w:val="restart"/>
          </w:tcPr>
          <w:p w:rsidR="00221E87" w:rsidRPr="00C23B18" w:rsidRDefault="00221E87" w:rsidP="00221E87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center"/>
              <w:rPr>
                <w:i/>
                <w:sz w:val="22"/>
                <w:szCs w:val="22"/>
              </w:rPr>
            </w:pPr>
            <w:r w:rsidRPr="00C23B18">
              <w:rPr>
                <w:b/>
                <w:i/>
                <w:sz w:val="22"/>
                <w:szCs w:val="22"/>
              </w:rPr>
              <w:t>УК-2</w:t>
            </w:r>
            <w:r w:rsidRPr="00C23B18">
              <w:rPr>
                <w:i/>
                <w:sz w:val="22"/>
                <w:szCs w:val="22"/>
              </w:rPr>
              <w:t>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C042E" w:rsidRPr="00C23B18" w:rsidRDefault="001C042E" w:rsidP="00221E87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51" w:type="dxa"/>
          </w:tcPr>
          <w:p w:rsidR="00221E87" w:rsidRPr="00C23B18" w:rsidRDefault="00221E87" w:rsidP="00C23B18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3B18">
              <w:rPr>
                <w:b/>
                <w:i/>
                <w:sz w:val="22"/>
                <w:szCs w:val="22"/>
              </w:rPr>
              <w:t>УК-2.1</w:t>
            </w:r>
            <w:r w:rsidRPr="00C23B18">
              <w:rPr>
                <w:i/>
                <w:sz w:val="22"/>
                <w:szCs w:val="22"/>
              </w:rPr>
              <w:t xml:space="preserve">. Знает </w:t>
            </w:r>
            <w:r w:rsidRPr="00C23B18">
              <w:rPr>
                <w:i/>
                <w:iCs/>
                <w:sz w:val="22"/>
                <w:szCs w:val="22"/>
              </w:rPr>
              <w:t xml:space="preserve">необходимые для осуществления профессиональной </w:t>
            </w:r>
            <w:r w:rsidRPr="00C23B18">
              <w:rPr>
                <w:i/>
                <w:iCs/>
                <w:sz w:val="22"/>
                <w:szCs w:val="22"/>
                <w:highlight w:val="white"/>
              </w:rPr>
              <w:t>деятельности фундаментальные основы используемой науки, а также соответствующие</w:t>
            </w:r>
            <w:r w:rsidRPr="00C23B18">
              <w:rPr>
                <w:i/>
                <w:iCs/>
                <w:sz w:val="22"/>
                <w:szCs w:val="22"/>
              </w:rPr>
              <w:t xml:space="preserve"> правовые нормы</w:t>
            </w:r>
          </w:p>
          <w:p w:rsidR="00221E87" w:rsidRPr="00C23B18" w:rsidRDefault="00221E87" w:rsidP="001C042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94" w:type="dxa"/>
          </w:tcPr>
          <w:p w:rsidR="00221E87" w:rsidRPr="00C23B18" w:rsidRDefault="00D34866" w:rsidP="00221E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t>Знать как</w:t>
            </w:r>
            <w:r w:rsidR="00221E87" w:rsidRPr="00C23B18">
              <w:rPr>
                <w:rFonts w:ascii="Times New Roman" w:hAnsi="Times New Roman"/>
                <w:b/>
                <w:i/>
              </w:rPr>
              <w:t>: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eastAsia="MS Mincho" w:hAnsi="Times New Roman"/>
                <w:i/>
                <w:lang w:eastAsia="ar-SA"/>
              </w:rPr>
              <w:t>– решать математические задачи и проблемы из области методов оптимизации, аналогичные ранее изученным: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5"/>
              </w:numPr>
              <w:tabs>
                <w:tab w:val="clear" w:pos="1287"/>
                <w:tab w:val="num" w:pos="437"/>
              </w:tabs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выполнять математическую постановку задач оптимизации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5"/>
              </w:numPr>
              <w:tabs>
                <w:tab w:val="clear" w:pos="1287"/>
                <w:tab w:val="num" w:pos="437"/>
              </w:tabs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строить вычислительные схемы решения задач динамического программирования с помощью уравнений Беллмана;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5"/>
              </w:numPr>
              <w:tabs>
                <w:tab w:val="clear" w:pos="1287"/>
                <w:tab w:val="num" w:pos="437"/>
              </w:tabs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использовать методы сверток в задачах многокритериальной оптимизации;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5"/>
              </w:numPr>
              <w:tabs>
                <w:tab w:val="clear" w:pos="1287"/>
                <w:tab w:val="num" w:pos="437"/>
              </w:tabs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находить решения задач математического программирования, имеющих простое аналитическое описание, с использованием условий Каруша-Куна-Таккера;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5"/>
              </w:numPr>
              <w:tabs>
                <w:tab w:val="clear" w:pos="1287"/>
                <w:tab w:val="num" w:pos="437"/>
              </w:tabs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выбирать эффективные вычислительные методы решения нелинейных задач оптимизации различного типа и правильно интерпретировать полученные результаты.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5"/>
              </w:numPr>
              <w:tabs>
                <w:tab w:val="clear" w:pos="1287"/>
                <w:tab w:val="num" w:pos="437"/>
              </w:tabs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применять универсальные математические пакеты для выполнения оптимизационных расчетов;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5"/>
              </w:numPr>
              <w:tabs>
                <w:tab w:val="clear" w:pos="1287"/>
                <w:tab w:val="num" w:pos="437"/>
              </w:tabs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применять принцип максимума для аналитического решения простых задач оптимального управления;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5"/>
              </w:numPr>
              <w:tabs>
                <w:tab w:val="clear" w:pos="1287"/>
                <w:tab w:val="num" w:pos="437"/>
              </w:tabs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 xml:space="preserve">применять уравнение Эйлера и его обобщения, а также условия трансверсальности и условие Лежандра для решения задач вариационного исчисления. 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eastAsia="MS Mincho" w:hAnsi="Times New Roman"/>
                <w:i/>
                <w:lang w:eastAsia="ar-SA"/>
              </w:rPr>
            </w:pPr>
            <w:r w:rsidRPr="00C23B18">
              <w:rPr>
                <w:rFonts w:ascii="Times New Roman" w:eastAsia="MS Mincho" w:hAnsi="Times New Roman"/>
                <w:i/>
                <w:lang w:eastAsia="ar-SA"/>
              </w:rPr>
              <w:t>– доказывать ранее изученные в рамках дисциплины математические утверждения;</w:t>
            </w:r>
          </w:p>
          <w:p w:rsidR="00221E87" w:rsidRPr="00C23B18" w:rsidRDefault="00221E87" w:rsidP="00C23B18">
            <w:pPr>
              <w:spacing w:after="0" w:line="240" w:lineRule="auto"/>
              <w:rPr>
                <w:rFonts w:ascii="Times New Roman" w:eastAsia="MS Mincho" w:hAnsi="Times New Roman"/>
                <w:i/>
                <w:lang w:eastAsia="ar-SA"/>
              </w:rPr>
            </w:pPr>
            <w:r w:rsidRPr="00C23B18">
              <w:rPr>
                <w:rFonts w:ascii="Times New Roman" w:eastAsia="MS Mincho" w:hAnsi="Times New Roman"/>
                <w:i/>
                <w:lang w:eastAsia="ar-SA"/>
              </w:rPr>
              <w:lastRenderedPageBreak/>
              <w:t>– решать математические задачи, которые требуют некоторой оригинальности мышления.</w:t>
            </w:r>
          </w:p>
        </w:tc>
        <w:tc>
          <w:tcPr>
            <w:tcW w:w="1759" w:type="dxa"/>
          </w:tcPr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221E87" w:rsidRPr="00221E87" w:rsidTr="00741F19">
        <w:trPr>
          <w:trHeight w:val="773"/>
        </w:trPr>
        <w:tc>
          <w:tcPr>
            <w:tcW w:w="1735" w:type="dxa"/>
            <w:vMerge/>
          </w:tcPr>
          <w:p w:rsidR="00221E87" w:rsidRPr="00C23B18" w:rsidRDefault="00221E87" w:rsidP="00221E8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221E87" w:rsidRPr="00C23B18" w:rsidRDefault="00221E87" w:rsidP="00C23B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t>УК-2.2</w:t>
            </w:r>
            <w:r w:rsidRPr="00C23B18">
              <w:rPr>
                <w:rFonts w:ascii="Times New Roman" w:hAnsi="Times New Roman"/>
                <w:i/>
              </w:rPr>
              <w:t xml:space="preserve">. Умеет </w:t>
            </w:r>
            <w:r w:rsidRPr="00C23B18">
              <w:rPr>
                <w:rFonts w:ascii="Times New Roman" w:hAnsi="Times New Roman"/>
                <w:i/>
                <w:iCs/>
              </w:rPr>
              <w:t>определять круг задач в рамках избранных видов профессиональной деятельности, планировать собственную деятельность</w:t>
            </w:r>
            <w:r w:rsidRPr="00C23B18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r w:rsidRPr="00C23B18">
              <w:rPr>
                <w:rFonts w:ascii="Times New Roman" w:hAnsi="Times New Roman"/>
                <w:i/>
                <w:iCs/>
              </w:rPr>
              <w:t xml:space="preserve">исходя из имеющихся ресурсов; </w:t>
            </w:r>
            <w:r w:rsidRPr="00C23B18">
              <w:rPr>
                <w:rFonts w:ascii="Times New Roman" w:hAnsi="Times New Roman"/>
                <w:b/>
                <w:i/>
                <w:iCs/>
              </w:rPr>
              <w:t>с</w:t>
            </w:r>
            <w:r w:rsidRPr="00C23B18">
              <w:rPr>
                <w:rFonts w:ascii="Times New Roman" w:hAnsi="Times New Roman"/>
                <w:i/>
                <w:iCs/>
              </w:rPr>
              <w:t>оотносить главное и второстепенное, решать поставленные задачи в рамках избранных видов профессиональной деятельности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 </w:t>
            </w:r>
            <w:r w:rsidRPr="00C23B18">
              <w:rPr>
                <w:rFonts w:ascii="Times New Roman" w:hAnsi="Times New Roman"/>
                <w:b/>
                <w:i/>
              </w:rPr>
              <w:t>Уметь: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 Применять основные принципы, факты, понятия, аналитические и численные методы, изучаемые в дисциплине: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6"/>
              </w:numPr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принцип Р.Беллмана, структуру рекуррентных уравнений Р.Беллмана;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6"/>
              </w:numPr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понятие оптимальности для задач векторной оптимизации;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6"/>
              </w:numPr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основные понятия и факты из выпуклого анализа, включая свойства выпуклых функций;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6"/>
              </w:numPr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запись условий оптимальности для различных типов задач математического программирования: условия Лагранжа, Каруша–Куна–Таккера, достаточные условия второго порядка и их роль в построении численных методов;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6"/>
              </w:numPr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классические и эффективные вычислительные методы одномерной, многомерной локальной и глобальной оптимизации и условия их применимости;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6"/>
              </w:numPr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методы учета ограничений в локальной и многоэкстремальной оптимизации.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6"/>
              </w:numPr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принцип максимума Л.С. Понтрягина в задачах оптимального управления;</w:t>
            </w:r>
          </w:p>
          <w:p w:rsidR="00221E87" w:rsidRPr="00C23B18" w:rsidRDefault="00221E87" w:rsidP="00221E87">
            <w:pPr>
              <w:pStyle w:val="1"/>
              <w:numPr>
                <w:ilvl w:val="0"/>
                <w:numId w:val="26"/>
              </w:numPr>
              <w:ind w:left="0" w:firstLine="0"/>
              <w:jc w:val="left"/>
              <w:rPr>
                <w:rFonts w:eastAsia="MS Mincho"/>
                <w:i/>
                <w:sz w:val="22"/>
                <w:szCs w:val="22"/>
              </w:rPr>
            </w:pPr>
            <w:r w:rsidRPr="00C23B18">
              <w:rPr>
                <w:rFonts w:eastAsia="MS Mincho"/>
                <w:i/>
                <w:sz w:val="22"/>
                <w:szCs w:val="22"/>
              </w:rPr>
              <w:t>необходимые условия экстремума в простейших задачах вариационного исчисления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Собеседование</w:t>
            </w:r>
          </w:p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221E87" w:rsidRPr="00221E87" w:rsidTr="00741F19">
        <w:trPr>
          <w:trHeight w:val="607"/>
        </w:trPr>
        <w:tc>
          <w:tcPr>
            <w:tcW w:w="1735" w:type="dxa"/>
            <w:vMerge/>
          </w:tcPr>
          <w:p w:rsidR="00221E87" w:rsidRPr="00C23B18" w:rsidRDefault="00221E87" w:rsidP="00221E8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iCs/>
              </w:rPr>
            </w:pPr>
            <w:r w:rsidRPr="00C23B18">
              <w:rPr>
                <w:rFonts w:ascii="Times New Roman" w:hAnsi="Times New Roman"/>
                <w:b/>
                <w:i/>
              </w:rPr>
              <w:t>УК-2.3</w:t>
            </w:r>
            <w:r w:rsidRPr="00C23B18">
              <w:rPr>
                <w:rFonts w:ascii="Times New Roman" w:hAnsi="Times New Roman"/>
                <w:i/>
              </w:rPr>
              <w:t xml:space="preserve">. </w:t>
            </w:r>
            <w:r w:rsidRPr="00C23B18">
              <w:rPr>
                <w:rFonts w:ascii="Times New Roman" w:hAnsi="Times New Roman"/>
                <w:i/>
                <w:iCs/>
              </w:rPr>
              <w:t>Имеет практический опыт решения задач в области избранных видов профессиональной деятельности.</w:t>
            </w:r>
          </w:p>
          <w:p w:rsidR="001C042E" w:rsidRPr="00C23B18" w:rsidRDefault="001C042E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t>Уметь: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 – выбрать метод решения конкретных задач из изучаемой</w:t>
            </w:r>
            <w:r w:rsidRPr="00C23B18">
              <w:rPr>
                <w:rFonts w:ascii="Times New Roman" w:eastAsia="MS Mincho" w:hAnsi="Times New Roman"/>
                <w:i/>
              </w:rPr>
              <w:t xml:space="preserve"> предметной области;</w:t>
            </w:r>
            <w:r w:rsidRPr="00C23B18">
              <w:rPr>
                <w:rFonts w:ascii="Times New Roman" w:hAnsi="Times New Roman"/>
                <w:i/>
              </w:rPr>
              <w:t xml:space="preserve"> 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– </w:t>
            </w:r>
            <w:r w:rsidRPr="00C23B18">
              <w:rPr>
                <w:rFonts w:ascii="Times New Roman" w:eastAsia="MS Mincho" w:hAnsi="Times New Roman"/>
                <w:i/>
              </w:rPr>
              <w:t>выбрать эффективный численный метод решения поставленных нелинейных задач оптимизации;</w:t>
            </w:r>
            <w:r w:rsidRPr="00C23B18">
              <w:rPr>
                <w:rFonts w:ascii="Times New Roman" w:hAnsi="Times New Roman"/>
                <w:i/>
              </w:rPr>
              <w:t xml:space="preserve"> </w:t>
            </w:r>
          </w:p>
          <w:p w:rsidR="00221E87" w:rsidRPr="00C23B18" w:rsidRDefault="00221E87" w:rsidP="0004778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  – построить</w:t>
            </w:r>
            <w:r w:rsidRPr="00C23B18">
              <w:rPr>
                <w:rFonts w:ascii="Times New Roman" w:eastAsia="MS Mincho" w:hAnsi="Times New Roman"/>
                <w:i/>
              </w:rPr>
              <w:t xml:space="preserve"> аналитическое решение задач из различных разделов методов оптимизации, правильно интерпретировать результаты.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Задача (практическое задание)</w:t>
            </w:r>
          </w:p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221E87" w:rsidRPr="00221E87" w:rsidTr="00741F19">
        <w:trPr>
          <w:trHeight w:val="758"/>
        </w:trPr>
        <w:tc>
          <w:tcPr>
            <w:tcW w:w="1735" w:type="dxa"/>
            <w:vMerge w:val="restart"/>
          </w:tcPr>
          <w:p w:rsidR="001C042E" w:rsidRPr="00C23B18" w:rsidRDefault="001C042E" w:rsidP="00221E8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t>ПК-6.</w:t>
            </w:r>
            <w:r w:rsidRPr="00C23B18">
              <w:rPr>
                <w:rFonts w:ascii="Times New Roman" w:hAnsi="Times New Roman"/>
                <w:i/>
              </w:rPr>
              <w:t xml:space="preserve"> </w:t>
            </w:r>
          </w:p>
          <w:p w:rsidR="00221E87" w:rsidRPr="00C23B18" w:rsidRDefault="001C042E" w:rsidP="00221E8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Способен изучать и применять программное обеспечение, проводить расчётные работы и выполнять обработку результатов исследований 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221E87" w:rsidRPr="00C23B18" w:rsidRDefault="001C042E" w:rsidP="001C042E">
            <w:pPr>
              <w:rPr>
                <w:rFonts w:ascii="Times New Roman" w:hAnsi="Times New Roman"/>
                <w:i/>
                <w:iCs/>
              </w:rPr>
            </w:pPr>
            <w:r w:rsidRPr="00C23B18">
              <w:rPr>
                <w:rFonts w:ascii="Times New Roman" w:hAnsi="Times New Roman"/>
                <w:b/>
                <w:i/>
              </w:rPr>
              <w:t>ПК-6.1.</w:t>
            </w:r>
            <w:r w:rsidRPr="00C23B18">
              <w:rPr>
                <w:rFonts w:ascii="Times New Roman" w:hAnsi="Times New Roman"/>
                <w:i/>
              </w:rPr>
              <w:t> </w:t>
            </w:r>
            <w:r w:rsidRPr="00C23B18">
              <w:rPr>
                <w:rFonts w:ascii="Times New Roman" w:hAnsi="Times New Roman"/>
                <w:i/>
                <w:iCs/>
              </w:rPr>
              <w:t xml:space="preserve">Знает методы применения современных программных комплексов, пакетов прикладных программ и автоматизированных систем для решения прикладных задач </w:t>
            </w:r>
            <w:r w:rsidRPr="00C23B18">
              <w:rPr>
                <w:rFonts w:ascii="Times New Roman" w:hAnsi="Times New Roman"/>
                <w:i/>
                <w:iCs/>
              </w:rPr>
              <w:lastRenderedPageBreak/>
              <w:t>при проведении исследований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lastRenderedPageBreak/>
              <w:t>Знать: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– основные факты из математического анализа, геометрии и алгебры и других дисциплин, на которые опирается изучение методов оптимизации;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– базовые и прикладные алгоритмы, необходимые при разработке программного обеспечения для решения оптимизационных задач.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221E87" w:rsidRPr="00221E87" w:rsidTr="00741F19">
        <w:trPr>
          <w:trHeight w:val="728"/>
        </w:trPr>
        <w:tc>
          <w:tcPr>
            <w:tcW w:w="1735" w:type="dxa"/>
            <w:vMerge/>
          </w:tcPr>
          <w:p w:rsidR="00221E87" w:rsidRPr="00C23B18" w:rsidRDefault="00221E87" w:rsidP="00221E8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21E87" w:rsidRPr="00C23B18" w:rsidRDefault="001C042E" w:rsidP="00C23B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t>ПК-6.2.</w:t>
            </w:r>
            <w:r w:rsidRPr="00C23B18">
              <w:rPr>
                <w:rFonts w:ascii="Times New Roman" w:hAnsi="Times New Roman"/>
                <w:i/>
              </w:rPr>
              <w:t> </w:t>
            </w:r>
            <w:r w:rsidRPr="00C23B18">
              <w:rPr>
                <w:rFonts w:ascii="Times New Roman" w:hAnsi="Times New Roman"/>
                <w:i/>
                <w:iCs/>
              </w:rPr>
              <w:t>Умеет самостоятельно проводить расчётные работы, выбирать и применять современные программные комплексы, пакеты прикладных программ и автоматизированные системы, обрабатывать и анализировать полученные результаты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t>Уметь</w:t>
            </w:r>
            <w:r w:rsidRPr="00C23B18">
              <w:rPr>
                <w:rFonts w:ascii="Times New Roman" w:hAnsi="Times New Roman"/>
                <w:i/>
              </w:rPr>
              <w:t>: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– применять базовые знания для выбора подходящих алгоритмов решения поставленных задач оптимизации</w:t>
            </w:r>
            <w:r w:rsidR="00C23B18" w:rsidRPr="00C23B18">
              <w:rPr>
                <w:rFonts w:ascii="Times New Roman" w:hAnsi="Times New Roman"/>
                <w:i/>
              </w:rPr>
              <w:t>;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– получить программные реализации типовых алгоритмов численного решения задач </w:t>
            </w:r>
            <w:r w:rsidR="00C23B18" w:rsidRPr="00C23B18">
              <w:rPr>
                <w:rFonts w:ascii="Times New Roman" w:hAnsi="Times New Roman"/>
                <w:i/>
              </w:rPr>
              <w:t>оптимизацию.</w:t>
            </w:r>
          </w:p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Задачи</w:t>
            </w:r>
          </w:p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221E87" w:rsidRPr="00221E87" w:rsidTr="00741F19">
        <w:trPr>
          <w:trHeight w:val="652"/>
        </w:trPr>
        <w:tc>
          <w:tcPr>
            <w:tcW w:w="1735" w:type="dxa"/>
            <w:vMerge/>
          </w:tcPr>
          <w:p w:rsidR="00221E87" w:rsidRPr="00C23B18" w:rsidRDefault="00221E87" w:rsidP="00221E8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221E87" w:rsidRPr="00C23B18" w:rsidRDefault="001C042E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t>ПК-6.3.</w:t>
            </w:r>
            <w:r w:rsidRPr="00C23B18">
              <w:rPr>
                <w:rFonts w:ascii="Times New Roman" w:hAnsi="Times New Roman"/>
                <w:i/>
              </w:rPr>
              <w:t> </w:t>
            </w:r>
            <w:r w:rsidRPr="00C23B18">
              <w:rPr>
                <w:rFonts w:ascii="Times New Roman" w:hAnsi="Times New Roman"/>
                <w:i/>
                <w:iCs/>
              </w:rPr>
              <w:t>Имеет практический опыт применения современного программного обеспечения для решения прикладных задач</w:t>
            </w:r>
            <w:r w:rsidR="00221E87" w:rsidRPr="00C23B18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B18">
              <w:rPr>
                <w:rFonts w:ascii="Times New Roman" w:hAnsi="Times New Roman"/>
                <w:b/>
                <w:i/>
              </w:rPr>
              <w:t>Владеть: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 – </w:t>
            </w:r>
            <w:r w:rsidRPr="00C23B18">
              <w:rPr>
                <w:rFonts w:ascii="Times New Roman" w:eastAsia="MS Mincho" w:hAnsi="Times New Roman"/>
                <w:i/>
              </w:rPr>
              <w:t>навыками использования универсальных математических пакетов для выполнения оптимизационных расчетов при обработке информации;</w:t>
            </w:r>
            <w:r w:rsidRPr="00C23B18">
              <w:rPr>
                <w:rFonts w:ascii="Times New Roman" w:hAnsi="Times New Roman"/>
                <w:i/>
              </w:rPr>
              <w:t xml:space="preserve"> </w:t>
            </w:r>
          </w:p>
          <w:p w:rsidR="00221E87" w:rsidRPr="00C23B18" w:rsidRDefault="00221E87" w:rsidP="00221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 xml:space="preserve"> – </w:t>
            </w:r>
            <w:r w:rsidRPr="00C23B18">
              <w:rPr>
                <w:rFonts w:ascii="Times New Roman" w:eastAsia="MS Mincho" w:hAnsi="Times New Roman"/>
                <w:i/>
              </w:rPr>
              <w:t>навыками интерпретации результатов численного исследования экстремальных задач.</w:t>
            </w:r>
            <w:r w:rsidRPr="00C23B18">
              <w:rPr>
                <w:rFonts w:ascii="Times New Roman" w:hAnsi="Times New Roman"/>
                <w:i/>
              </w:rPr>
              <w:t xml:space="preserve"> </w:t>
            </w:r>
          </w:p>
          <w:p w:rsidR="00221E87" w:rsidRPr="00C23B18" w:rsidRDefault="00221E87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221E87" w:rsidRPr="00C23B18" w:rsidRDefault="008B3EAB" w:rsidP="00221E8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23B18">
              <w:rPr>
                <w:rFonts w:ascii="Times New Roman" w:hAnsi="Times New Roman"/>
                <w:i/>
              </w:rPr>
              <w:t>Задача (практическое задание)</w:t>
            </w:r>
          </w:p>
        </w:tc>
      </w:tr>
      <w:bookmarkEnd w:id="0"/>
    </w:tbl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977"/>
      </w:tblGrid>
      <w:tr w:rsidR="009D5FF9" w:rsidRPr="00A856CF" w:rsidTr="00C23B18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C23B18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977" w:type="dxa"/>
            <w:shd w:val="clear" w:color="auto" w:fill="auto"/>
          </w:tcPr>
          <w:p w:rsidR="009D5FF9" w:rsidRPr="00B55C10" w:rsidRDefault="00A0297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C23B18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977" w:type="dxa"/>
            <w:shd w:val="clear" w:color="auto" w:fill="auto"/>
          </w:tcPr>
          <w:p w:rsidR="009D5FF9" w:rsidRPr="00B55C10" w:rsidRDefault="00A0297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9D5FF9" w:rsidRPr="00A856CF" w:rsidTr="00C23B18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977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C23B18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9D5FF9" w:rsidRDefault="00A0297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A02970" w:rsidRDefault="00A0297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A02970" w:rsidRDefault="00A0297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A02970" w:rsidRDefault="00A0297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02970" w:rsidRPr="00B55C10" w:rsidRDefault="00A0297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D5FF9" w:rsidRPr="00A856CF" w:rsidTr="00C23B18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77" w:type="dxa"/>
            <w:shd w:val="clear" w:color="auto" w:fill="auto"/>
          </w:tcPr>
          <w:p w:rsidR="009D5FF9" w:rsidRPr="00B55C10" w:rsidRDefault="00A0297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9D5FF9" w:rsidRPr="00A856CF" w:rsidTr="00C23B18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2977" w:type="dxa"/>
            <w:shd w:val="clear" w:color="auto" w:fill="auto"/>
          </w:tcPr>
          <w:p w:rsidR="009D5FF9" w:rsidRPr="00B55C10" w:rsidRDefault="00A0297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E509C9" w:rsidRPr="00BC44D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850"/>
        <w:gridCol w:w="992"/>
        <w:gridCol w:w="852"/>
        <w:gridCol w:w="707"/>
        <w:gridCol w:w="709"/>
        <w:gridCol w:w="1702"/>
      </w:tblGrid>
      <w:tr w:rsidR="00A856CF" w:rsidRPr="006A4AA8" w:rsidTr="00C23B18">
        <w:trPr>
          <w:trHeight w:val="295"/>
        </w:trPr>
        <w:tc>
          <w:tcPr>
            <w:tcW w:w="2230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36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C23B18">
        <w:trPr>
          <w:trHeight w:val="1819"/>
        </w:trPr>
        <w:tc>
          <w:tcPr>
            <w:tcW w:w="2230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811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C23B18">
        <w:trPr>
          <w:trHeight w:val="1611"/>
        </w:trPr>
        <w:tc>
          <w:tcPr>
            <w:tcW w:w="2230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7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11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C23B18">
        <w:trPr>
          <w:cantSplit/>
          <w:trHeight w:val="50"/>
        </w:trPr>
        <w:tc>
          <w:tcPr>
            <w:tcW w:w="22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11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A02970" w:rsidRPr="00F52D95" w:rsidTr="00C23B18">
        <w:trPr>
          <w:trHeight w:val="202"/>
        </w:trPr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02970" w:rsidRPr="00E260AF" w:rsidRDefault="00A02970" w:rsidP="007A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0AF">
              <w:rPr>
                <w:rFonts w:ascii="Times New Roman" w:hAnsi="Times New Roman"/>
                <w:sz w:val="20"/>
                <w:szCs w:val="20"/>
              </w:rPr>
              <w:t>Раздел 1. Введение: постановки задач нелинейного математического программирования, многокритериальные задачи. Динамическое программирование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02970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260AF" w:rsidRDefault="00A02970" w:rsidP="007A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0AF">
              <w:rPr>
                <w:rFonts w:ascii="Times New Roman" w:hAnsi="Times New Roman"/>
                <w:sz w:val="20"/>
                <w:szCs w:val="20"/>
              </w:rPr>
              <w:t>Раздел 2. Элементы выпуклого анализа. Теория условий оптимальности.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02970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260AF" w:rsidRDefault="00A02970" w:rsidP="007A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0AF">
              <w:rPr>
                <w:rFonts w:ascii="Times New Roman" w:hAnsi="Times New Roman"/>
                <w:sz w:val="20"/>
                <w:szCs w:val="20"/>
              </w:rPr>
              <w:t>Раздел 3. Численные методы безусловной локальной оптимизации.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02970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260AF" w:rsidRDefault="00A02970" w:rsidP="007A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0AF">
              <w:rPr>
                <w:rFonts w:ascii="Times New Roman" w:hAnsi="Times New Roman"/>
                <w:sz w:val="20"/>
                <w:szCs w:val="20"/>
              </w:rPr>
              <w:t>Раздел 4. Методы учета функциональных ограничений в локальной оптимизации.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02970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260AF" w:rsidRDefault="00A02970" w:rsidP="007A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0AF">
              <w:rPr>
                <w:rFonts w:ascii="Times New Roman" w:hAnsi="Times New Roman"/>
                <w:sz w:val="20"/>
                <w:szCs w:val="20"/>
              </w:rPr>
              <w:t>Раздел 5. Численные методы многоэкстремальной оптимизации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02970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260AF" w:rsidRDefault="00A02970" w:rsidP="007A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0AF">
              <w:rPr>
                <w:rFonts w:ascii="Times New Roman" w:hAnsi="Times New Roman"/>
                <w:sz w:val="20"/>
                <w:szCs w:val="20"/>
              </w:rPr>
              <w:t>Раздел 6. Задачи и методы оптимального управления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02970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260AF" w:rsidRDefault="00A02970" w:rsidP="007A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0AF">
              <w:rPr>
                <w:rFonts w:ascii="Times New Roman" w:hAnsi="Times New Roman"/>
                <w:sz w:val="20"/>
                <w:szCs w:val="20"/>
              </w:rPr>
              <w:t>Раздел 7. Задачи и методы вариационного исчисления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02970" w:rsidRPr="00E15EE5" w:rsidRDefault="00A02970" w:rsidP="007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297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80444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664805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 w:rsidR="00CC02D7"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E15EE5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E15EE5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E15EE5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B55C10" w:rsidRPr="00E15EE5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657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A02970" w:rsidRDefault="00032657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2970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E15EE5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57" w:rsidRPr="00E15EE5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32657" w:rsidRPr="00E15EE5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032657" w:rsidRPr="00E15EE5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032657" w:rsidRPr="00E15EE5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032657" w:rsidRPr="00E15EE5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44" w:rsidRPr="00F52D95" w:rsidTr="00C23B18">
        <w:tc>
          <w:tcPr>
            <w:tcW w:w="2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B55C10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C23B18" w:rsidRDefault="00A0297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1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C23B18" w:rsidRDefault="00A0297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18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C23B18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1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C23B1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C23B18" w:rsidRDefault="00A0297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1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B55C10" w:rsidRPr="00C23B18" w:rsidRDefault="00A02970" w:rsidP="0038044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18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C23B1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685E14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685E14">
        <w:rPr>
          <w:rFonts w:ascii="Times New Roman" w:hAnsi="Times New Roman"/>
          <w:sz w:val="24"/>
          <w:szCs w:val="24"/>
        </w:rPr>
        <w:t>реализуется</w:t>
      </w:r>
      <w:r w:rsidRPr="00685E14">
        <w:rPr>
          <w:rFonts w:ascii="Times New Roman" w:hAnsi="Times New Roman"/>
          <w:sz w:val="24"/>
          <w:szCs w:val="24"/>
        </w:rPr>
        <w:t xml:space="preserve"> в </w:t>
      </w:r>
      <w:r w:rsidR="00032657" w:rsidRPr="00685E14">
        <w:rPr>
          <w:rFonts w:ascii="Times New Roman" w:hAnsi="Times New Roman"/>
          <w:sz w:val="24"/>
          <w:szCs w:val="24"/>
        </w:rPr>
        <w:t>формах опросов на</w:t>
      </w:r>
      <w:r w:rsidRPr="00685E14">
        <w:rPr>
          <w:rFonts w:ascii="Times New Roman" w:hAnsi="Times New Roman"/>
          <w:sz w:val="24"/>
          <w:szCs w:val="24"/>
        </w:rPr>
        <w:t xml:space="preserve"> заняти</w:t>
      </w:r>
      <w:r w:rsidR="00032657" w:rsidRPr="00685E14">
        <w:rPr>
          <w:rFonts w:ascii="Times New Roman" w:hAnsi="Times New Roman"/>
          <w:sz w:val="24"/>
          <w:szCs w:val="24"/>
        </w:rPr>
        <w:t>ях</w:t>
      </w:r>
      <w:r w:rsidRPr="00685E14">
        <w:rPr>
          <w:rFonts w:ascii="Times New Roman" w:hAnsi="Times New Roman"/>
          <w:sz w:val="24"/>
          <w:szCs w:val="24"/>
        </w:rPr>
        <w:t xml:space="preserve"> семинарского типа</w:t>
      </w:r>
      <w:r w:rsidR="00685E14" w:rsidRPr="00685E14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C23B1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685E14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 w:rsidR="00685E14" w:rsidRPr="00685E14">
        <w:rPr>
          <w:rFonts w:ascii="Times New Roman" w:hAnsi="Times New Roman"/>
          <w:sz w:val="24"/>
          <w:szCs w:val="24"/>
        </w:rPr>
        <w:t xml:space="preserve">ой </w:t>
      </w:r>
      <w:r w:rsidRPr="00685E14">
        <w:rPr>
          <w:rFonts w:ascii="Times New Roman" w:hAnsi="Times New Roman"/>
          <w:sz w:val="24"/>
          <w:szCs w:val="24"/>
        </w:rPr>
        <w:t>форм</w:t>
      </w:r>
      <w:r w:rsidR="00685E14" w:rsidRPr="00685E14">
        <w:rPr>
          <w:rFonts w:ascii="Times New Roman" w:hAnsi="Times New Roman"/>
          <w:sz w:val="24"/>
          <w:szCs w:val="24"/>
        </w:rPr>
        <w:t>е</w:t>
      </w:r>
      <w:r w:rsidRPr="00685E14">
        <w:rPr>
          <w:rFonts w:ascii="Times New Roman" w:hAnsi="Times New Roman"/>
          <w:sz w:val="24"/>
          <w:szCs w:val="24"/>
        </w:rPr>
        <w:t xml:space="preserve"> (экзамен)</w:t>
      </w:r>
      <w:r w:rsidR="00685E14" w:rsidRPr="00685E14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685E14" w:rsidRPr="00685E14" w:rsidRDefault="00F64CB8" w:rsidP="00685E14">
      <w:pPr>
        <w:numPr>
          <w:ilvl w:val="0"/>
          <w:numId w:val="13"/>
        </w:numPr>
        <w:spacing w:after="0"/>
        <w:ind w:right="-426"/>
        <w:jc w:val="both"/>
        <w:rPr>
          <w:rFonts w:ascii="Times New Roman" w:eastAsia="MS Mincho" w:hAnsi="Times New Roman"/>
          <w:b/>
        </w:rPr>
      </w:pPr>
      <w:r w:rsidRPr="00685E14">
        <w:rPr>
          <w:rFonts w:ascii="Times New Roman" w:hAnsi="Times New Roman"/>
          <w:b/>
        </w:rPr>
        <w:t xml:space="preserve">Учебно-методическое обеспечение самостоятельной работы </w:t>
      </w:r>
      <w:r w:rsidR="005428F3" w:rsidRPr="00685E14">
        <w:rPr>
          <w:rFonts w:ascii="Times New Roman" w:hAnsi="Times New Roman"/>
          <w:b/>
        </w:rPr>
        <w:t>обучающихся</w:t>
      </w:r>
      <w:r w:rsidRPr="00685E14">
        <w:rPr>
          <w:rFonts w:ascii="Times New Roman" w:hAnsi="Times New Roman"/>
          <w:b/>
          <w:sz w:val="18"/>
          <w:szCs w:val="18"/>
        </w:rPr>
        <w:t xml:space="preserve"> </w:t>
      </w:r>
    </w:p>
    <w:p w:rsidR="00685E14" w:rsidRPr="00685E14" w:rsidRDefault="00F64CB8" w:rsidP="00685E14">
      <w:pPr>
        <w:spacing w:after="0"/>
        <w:ind w:left="360" w:right="-426"/>
        <w:jc w:val="both"/>
        <w:rPr>
          <w:rFonts w:ascii="Times New Roman" w:eastAsia="MS Mincho" w:hAnsi="Times New Roman"/>
        </w:rPr>
      </w:pPr>
      <w:r w:rsidRPr="00685E14">
        <w:rPr>
          <w:rFonts w:ascii="Times New Roman" w:hAnsi="Times New Roman"/>
          <w:i/>
        </w:rPr>
        <w:t xml:space="preserve"> </w:t>
      </w:r>
      <w:r w:rsidR="00DA5574" w:rsidRPr="00685E14">
        <w:rPr>
          <w:rFonts w:ascii="Times New Roman" w:hAnsi="Times New Roman"/>
          <w:i/>
        </w:rPr>
        <w:t xml:space="preserve"> </w:t>
      </w:r>
      <w:r w:rsidR="00685E14" w:rsidRPr="00685E14">
        <w:rPr>
          <w:rFonts w:ascii="Times New Roman" w:eastAsia="MS Mincho" w:hAnsi="Times New Roman"/>
        </w:rPr>
        <w:t>Ниже приводятся виды самостоятельной работы студентов, порядок их выполнения и контроля, приводится учебно-методическое обеспечение самостоятельной работы по ее отдельным видам и разделам дисциплины.</w:t>
      </w:r>
    </w:p>
    <w:p w:rsidR="00685E14" w:rsidRPr="00685E14" w:rsidRDefault="00685E14" w:rsidP="00685E14">
      <w:pPr>
        <w:pStyle w:val="1"/>
        <w:ind w:firstLine="0"/>
        <w:rPr>
          <w:b/>
          <w:sz w:val="22"/>
          <w:szCs w:val="22"/>
        </w:rPr>
      </w:pPr>
      <w:r w:rsidRPr="00685E14">
        <w:rPr>
          <w:b/>
          <w:sz w:val="22"/>
          <w:szCs w:val="22"/>
        </w:rPr>
        <w:t>Виды самостоятельной работы студентов:</w:t>
      </w:r>
    </w:p>
    <w:p w:rsidR="00685E14" w:rsidRPr="00685E14" w:rsidRDefault="00685E14" w:rsidP="00685E14">
      <w:pPr>
        <w:pStyle w:val="1"/>
        <w:numPr>
          <w:ilvl w:val="0"/>
          <w:numId w:val="14"/>
        </w:numPr>
        <w:ind w:left="0" w:firstLine="0"/>
        <w:rPr>
          <w:sz w:val="22"/>
          <w:szCs w:val="22"/>
        </w:rPr>
      </w:pPr>
      <w:r w:rsidRPr="00685E14">
        <w:rPr>
          <w:sz w:val="22"/>
          <w:szCs w:val="22"/>
        </w:rPr>
        <w:t>проработка теоретического материала лекционных занятий;</w:t>
      </w:r>
    </w:p>
    <w:p w:rsidR="00685E14" w:rsidRPr="00685E14" w:rsidRDefault="00685E14" w:rsidP="00685E14">
      <w:pPr>
        <w:pStyle w:val="1"/>
        <w:numPr>
          <w:ilvl w:val="0"/>
          <w:numId w:val="14"/>
        </w:numPr>
        <w:ind w:left="0" w:firstLine="0"/>
        <w:rPr>
          <w:rFonts w:eastAsia="MS Mincho"/>
          <w:sz w:val="22"/>
          <w:szCs w:val="22"/>
        </w:rPr>
      </w:pPr>
      <w:r w:rsidRPr="00685E14">
        <w:rPr>
          <w:rFonts w:eastAsia="MS Mincho"/>
          <w:sz w:val="22"/>
          <w:szCs w:val="22"/>
        </w:rPr>
        <w:t>подготовка домашних заданий к научно-практическим занятиям;</w:t>
      </w:r>
    </w:p>
    <w:p w:rsidR="00685E14" w:rsidRPr="00685E14" w:rsidRDefault="00685E14" w:rsidP="00685E14">
      <w:pPr>
        <w:pStyle w:val="1"/>
        <w:numPr>
          <w:ilvl w:val="0"/>
          <w:numId w:val="14"/>
        </w:numPr>
        <w:ind w:left="0" w:firstLine="0"/>
        <w:rPr>
          <w:rFonts w:eastAsia="MS Mincho"/>
          <w:sz w:val="22"/>
          <w:szCs w:val="22"/>
        </w:rPr>
      </w:pPr>
      <w:r w:rsidRPr="00685E14">
        <w:rPr>
          <w:rFonts w:eastAsia="MS Mincho"/>
          <w:sz w:val="22"/>
          <w:szCs w:val="22"/>
        </w:rPr>
        <w:t>подготовка к выполнению письменных контрольных работ;</w:t>
      </w:r>
    </w:p>
    <w:p w:rsidR="00685E14" w:rsidRPr="00685E14" w:rsidRDefault="00685E14" w:rsidP="00685E14">
      <w:pPr>
        <w:pStyle w:val="1"/>
        <w:numPr>
          <w:ilvl w:val="0"/>
          <w:numId w:val="14"/>
        </w:numPr>
        <w:ind w:left="0" w:firstLine="0"/>
        <w:rPr>
          <w:sz w:val="22"/>
          <w:szCs w:val="22"/>
        </w:rPr>
      </w:pPr>
      <w:r w:rsidRPr="00685E14">
        <w:rPr>
          <w:rFonts w:eastAsia="MS Mincho"/>
          <w:sz w:val="22"/>
          <w:szCs w:val="22"/>
        </w:rPr>
        <w:t>подготовка к промежуточной аттестации в форме экзамена.</w:t>
      </w:r>
    </w:p>
    <w:p w:rsidR="005E4FA2" w:rsidRPr="00E15EE5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</w:rPr>
      </w:pPr>
    </w:p>
    <w:p w:rsidR="00DA5574" w:rsidRPr="005E4FA2" w:rsidRDefault="00DA5574" w:rsidP="00C23B18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  <w:r w:rsidR="005E4FA2" w:rsidRPr="005E4FA2">
        <w:rPr>
          <w:rFonts w:ascii="Times New Roman" w:hAnsi="Times New Roman"/>
          <w:sz w:val="24"/>
          <w:szCs w:val="24"/>
        </w:rPr>
        <w:t>К</w:t>
      </w:r>
      <w:r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="005E4FA2"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</w:t>
      </w:r>
      <w:r w:rsidR="005E4FA2"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lastRenderedPageBreak/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21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1225"/>
        <w:gridCol w:w="1225"/>
        <w:gridCol w:w="1226"/>
        <w:gridCol w:w="1362"/>
        <w:gridCol w:w="1361"/>
        <w:gridCol w:w="1227"/>
        <w:gridCol w:w="1227"/>
      </w:tblGrid>
      <w:tr w:rsidR="00DA5574" w:rsidRPr="00F52D95" w:rsidTr="00221E87">
        <w:trPr>
          <w:trHeight w:val="441"/>
          <w:jc w:val="center"/>
        </w:trPr>
        <w:tc>
          <w:tcPr>
            <w:tcW w:w="1363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85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221E87">
        <w:trPr>
          <w:trHeight w:val="344"/>
          <w:jc w:val="center"/>
        </w:trPr>
        <w:tc>
          <w:tcPr>
            <w:tcW w:w="1363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2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62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361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2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221E87">
        <w:trPr>
          <w:trHeight w:val="745"/>
          <w:jc w:val="center"/>
        </w:trPr>
        <w:tc>
          <w:tcPr>
            <w:tcW w:w="1363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40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221E87">
        <w:trPr>
          <w:trHeight w:val="3301"/>
          <w:jc w:val="center"/>
        </w:trPr>
        <w:tc>
          <w:tcPr>
            <w:tcW w:w="1363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2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62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36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2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221E87">
        <w:trPr>
          <w:trHeight w:val="3575"/>
          <w:jc w:val="center"/>
        </w:trPr>
        <w:tc>
          <w:tcPr>
            <w:tcW w:w="1363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2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362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6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2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 w:rsidR="00C23B1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221E87">
        <w:trPr>
          <w:trHeight w:val="2845"/>
          <w:jc w:val="center"/>
        </w:trPr>
        <w:tc>
          <w:tcPr>
            <w:tcW w:w="1363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2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2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36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2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2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6379"/>
      </w:tblGrid>
      <w:tr w:rsidR="008C7CFA" w:rsidRPr="008C7CFA" w:rsidTr="00C23B18">
        <w:trPr>
          <w:trHeight w:val="330"/>
        </w:trPr>
        <w:tc>
          <w:tcPr>
            <w:tcW w:w="3828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C23B18">
        <w:trPr>
          <w:trHeight w:val="857"/>
        </w:trPr>
        <w:tc>
          <w:tcPr>
            <w:tcW w:w="1418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C23B18">
        <w:trPr>
          <w:trHeight w:val="655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C23B18">
        <w:trPr>
          <w:trHeight w:val="655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C23B18">
        <w:trPr>
          <w:trHeight w:val="570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C23B18">
        <w:trPr>
          <w:trHeight w:val="284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C23B18">
        <w:trPr>
          <w:trHeight w:val="570"/>
        </w:trPr>
        <w:tc>
          <w:tcPr>
            <w:tcW w:w="1418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C23B18">
        <w:trPr>
          <w:trHeight w:val="298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Default="00A357FF" w:rsidP="00E54A71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p w:rsidR="00E54A71" w:rsidRPr="00E54A71" w:rsidRDefault="00E54A71" w:rsidP="00E54A71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  <w:i/>
          <w:sz w:val="24"/>
          <w:szCs w:val="24"/>
        </w:rPr>
      </w:pPr>
      <w:r w:rsidRPr="00E54A71">
        <w:rPr>
          <w:rFonts w:ascii="Times New Roman" w:hAnsi="Times New Roman"/>
          <w:b/>
          <w:bCs/>
          <w:sz w:val="24"/>
          <w:szCs w:val="24"/>
        </w:rPr>
        <w:t xml:space="preserve">Вопросы к экзамену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6"/>
        <w:gridCol w:w="1661"/>
      </w:tblGrid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</w:rPr>
            </w:pPr>
            <w:r w:rsidRPr="00E54A71">
              <w:rPr>
                <w:rFonts w:ascii="Times New Roman" w:hAnsi="Times New Roman"/>
                <w:bCs/>
                <w:i/>
              </w:rPr>
              <w:t>Вопрос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E54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</w:rPr>
            </w:pPr>
            <w:r w:rsidRPr="00E54A71">
              <w:rPr>
                <w:rFonts w:ascii="Times New Roman" w:hAnsi="Times New Roman"/>
                <w:bCs/>
                <w:i/>
              </w:rPr>
              <w:t xml:space="preserve">Код компетенции 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1. Общая постановка однокритериальной задачи оптимизации. Понятия локально-оптимального и глобально-оптимального решений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2. Задачи с фиксированным временем начала и окончания. Постановка. Понятие функции Беллмана (определение) при решении «от начала», а также «от конца».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3. Метод рекуррентных уравнений Беллмана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4. Принцип Беллмана как необходимое условие (с доказательством для аддитивного критерия) и как достаточное условие (с доказательством) в задачах с аддитивным критерием и критерием в виде максимума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5. Выпуклые множества, выпуклые функции (выпуклость и строгая выпуклость). Проекция точки на множество, две леммы о свойствах проекции.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6. Отделимость точки и множества, строгая и сильная отделимость, две теоремы об отделимости.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7. Свойства выпуклых функций, критерии выпуклости. Задача выпуклого математического программирования и ее свойства.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 xml:space="preserve">8. Условие оптимальности первого порядка при отсутствии ограничений: теорема </w:t>
            </w:r>
            <w:r w:rsidRPr="00E54A71">
              <w:rPr>
                <w:rFonts w:ascii="Times New Roman" w:hAnsi="Times New Roman"/>
                <w:bCs/>
              </w:rPr>
              <w:lastRenderedPageBreak/>
              <w:t>Ферма. Задачи с ограничениями, функция Лагранжа.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lastRenderedPageBreak/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lastRenderedPageBreak/>
              <w:t>9. Определение понятия регулярности допустимого множества в точке и в целом.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10. Теоремы об условиях оптимальности: теорема Лагранжа (для гладкой задачи с ограничениями–равенствами); теорема о достаточности условий Каруша-Куна-Таккера в недифференциальной форме;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11. Теоремы о необходимых и достаточных условиях минимума в недифференциальной форме и в дифференциальной форме для класса выпуклых регулярных задач.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 xml:space="preserve">12. Геометрическая интерпретация условий оптимальности, записанных в градиентной форме для теоремы Лагранжа и Каруша-Куна-Таккера. Геометрическая интерпретация ситуации </w:t>
            </w:r>
            <w:r w:rsidRPr="00E54A71">
              <w:rPr>
                <w:rFonts w:ascii="Times New Roman" w:hAnsi="Times New Roman"/>
                <w:bCs/>
              </w:rPr>
              <w:object w:dxaOrig="6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7pt;height:10.4pt" o:ole="">
                  <v:imagedata r:id="rId7" o:title=""/>
                </v:shape>
                <o:OLEObject Type="Embed" ProgID="Equation.3" ShapeID="_x0000_i1025" DrawAspect="Content" ObjectID="_1677793395" r:id="rId8"/>
              </w:object>
            </w:r>
            <w:r w:rsidRPr="00E54A71">
              <w:rPr>
                <w:rFonts w:ascii="Times New Roman" w:hAnsi="Times New Roman"/>
                <w:bCs/>
              </w:rPr>
              <w:t xml:space="preserve"> при разложении антиградиента целевой функции в выпуклой задаче при неверной гипотезе о наборе активных неравенств.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13. Достаточные условия регулярности для допустимых множеств разных типов: условия регулярности в точке, записанные в градиентной форме для задач с гладкими равенствами; аналогичные условия для задач с гладкими равенствами и неравенствами; условие регулярности Слейтера для допустимого множества и условия его применимости.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 xml:space="preserve">14. Понятие метода поисковой оптимизации. Испытание и порядок испытания. Априорная и поисковая информация. Пассивные и последовательные алгоритмы. Принцип наилучшего гарантированного результата. Оптимальные и </w:t>
            </w:r>
            <w:r w:rsidRPr="00E54A71">
              <w:rPr>
                <w:rFonts w:ascii="Times New Roman" w:hAnsi="Times New Roman"/>
                <w:bCs/>
              </w:rPr>
              <w:sym w:font="Symbol" w:char="0065"/>
            </w:r>
            <w:r w:rsidRPr="00E54A71">
              <w:rPr>
                <w:rFonts w:ascii="Times New Roman" w:hAnsi="Times New Roman"/>
                <w:bCs/>
              </w:rPr>
              <w:t>–оптимальные алгоритмы. Одношаговая оптимальность.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 xml:space="preserve">15. Класс унимодальных функций, правило сокращения интервала по двум и по k измерениям. Построение оптимальных и </w:t>
            </w:r>
            <w:r w:rsidRPr="00E54A71">
              <w:rPr>
                <w:rFonts w:ascii="Times New Roman" w:hAnsi="Times New Roman"/>
                <w:bCs/>
              </w:rPr>
              <w:sym w:font="Symbol" w:char="0065"/>
            </w:r>
            <w:r w:rsidRPr="00E54A71">
              <w:rPr>
                <w:rFonts w:ascii="Times New Roman" w:hAnsi="Times New Roman"/>
                <w:bCs/>
              </w:rPr>
              <w:t xml:space="preserve">–оптимальных пассивных N–шаговых алгоритмов, </w:t>
            </w:r>
            <w:r w:rsidRPr="00E54A71">
              <w:rPr>
                <w:rFonts w:ascii="Times New Roman" w:hAnsi="Times New Roman"/>
                <w:bCs/>
              </w:rPr>
              <w:sym w:font="Symbol" w:char="0065"/>
            </w:r>
            <w:r w:rsidRPr="00E54A71">
              <w:rPr>
                <w:rFonts w:ascii="Times New Roman" w:hAnsi="Times New Roman"/>
                <w:bCs/>
              </w:rPr>
              <w:t xml:space="preserve">–оптимального последовательного N–шагового алгоритма (метод Фибоначчи). Неоптимальные алгоритмы: методы золотого сечения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16. Задачи поиска локального экстремума в задачах без ограничений. Общая структура итерационных методов локального поиска. Понятие порядка метода. Линейная, сверхлинейная и квадратичная скорости сходимости (определения).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17. Два критерия выбора шагового множителя. Алгоритмы Армихо и одномерной минимизации. «Аккуратный» одномерный поиск.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 xml:space="preserve">18. Классические методы многомерного локального поиска и их свойства: градиентные методы, включая метод наискорейшего градиентного поиска, и метод Ньютона. Теоремы сходимости для этих методов, свойства.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19. Методы прямого поиска на примере метода Хука-Дживса.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 xml:space="preserve">20. Общие методы решения задач с ограничениями. Метод внешних штрафных функций, степенная функция штрафа. Влияние показателя степени на гладкость функции штрафа.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 xml:space="preserve">21. Общие методы решения задач с ограничениями. Метод внешних штрафных функций, степенная функция штрафа. Влияние показателя степени на гладкость </w:t>
            </w:r>
            <w:r w:rsidRPr="00E54A71">
              <w:rPr>
                <w:rFonts w:ascii="Times New Roman" w:hAnsi="Times New Roman"/>
                <w:bCs/>
              </w:rPr>
              <w:lastRenderedPageBreak/>
              <w:t>функции штрафа. Теорема сходимости.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lastRenderedPageBreak/>
              <w:t>22. Одномерный вариант метода Пиявского — метод ломанных.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C23B18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ПК-6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23. Постановка задачи оптимального управления . Понятия оптимального управления, областей управляемости и неуправляемости.  Функция Беллмана в задаче оптимального управления.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 xml:space="preserve">24. Теорема о необходимых условиях оптимальности управления в форме принципа максимума Понтрягина, связь принципа максимума с уравнением Беллмана.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25. Линейные задачи на оптимальное быстродействие. Постановка, преобразование формы записи принципа максимума для этих задач, исходя из теоремы о принципе максимума для общей задачи. Структура оптимального управления. Условие общности положения. Теорема о необходимых и достаточных условиях оптимальности 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26. Простейшие задачи вариационного исчисления (с закрепленными, свободными и скользящими концами) — постановки задач. Формализация понятия близости кривых. Понятие сильного и слабого локального экстремумов.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27. Метод вариации Лагранжа. Первая и вторая вариации. Лемма о необходимых условиях экстремума в общей форме. Экстремум и экстремаль функционала (определение экстремали). Основная лемма вариационного исчисления.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  <w:tr w:rsidR="00E54A71" w:rsidRPr="00E87E89" w:rsidTr="004B527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28. Вычисление первой вариации функционала для задач с закрепленными концами, свободными концами, а также для задач со скользящими концами. Вывод уравнения Эйлера и граничных условий как необходимых условий первого порядка для экстремума и как необходимых и достаточных условий для экстремалей в трех простейших задачах вариационного исчисления.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1" w:rsidRPr="00E54A71" w:rsidRDefault="00E54A71" w:rsidP="004B52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4A71">
              <w:rPr>
                <w:rFonts w:ascii="Times New Roman" w:hAnsi="Times New Roman"/>
                <w:bCs/>
              </w:rPr>
              <w:t>УК-2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.2.2. </w:t>
      </w:r>
      <w:r w:rsidR="003E0A17" w:rsidRPr="00A95ACA">
        <w:rPr>
          <w:rFonts w:ascii="Times New Roman" w:hAnsi="Times New Roman"/>
          <w:b/>
          <w:color w:val="000000"/>
        </w:rPr>
        <w:t xml:space="preserve">Типовые </w:t>
      </w:r>
      <w:r w:rsidR="00E54A71">
        <w:rPr>
          <w:rFonts w:ascii="Times New Roman" w:hAnsi="Times New Roman"/>
          <w:b/>
          <w:color w:val="000000"/>
        </w:rPr>
        <w:t>задачи</w:t>
      </w:r>
      <w:r w:rsidR="003E0A17" w:rsidRPr="00A95ACA">
        <w:rPr>
          <w:rFonts w:ascii="Times New Roman" w:hAnsi="Times New Roman"/>
          <w:b/>
          <w:color w:val="000000"/>
        </w:rPr>
        <w:t xml:space="preserve"> для оценки сформированности ком</w:t>
      </w:r>
      <w:r w:rsidR="00680013" w:rsidRPr="00A95ACA">
        <w:rPr>
          <w:rFonts w:ascii="Times New Roman" w:hAnsi="Times New Roman"/>
          <w:b/>
          <w:color w:val="000000"/>
        </w:rPr>
        <w:t>пет</w:t>
      </w:r>
      <w:r w:rsidR="003E0A17" w:rsidRPr="00A95ACA">
        <w:rPr>
          <w:rFonts w:ascii="Times New Roman" w:hAnsi="Times New Roman"/>
          <w:b/>
          <w:color w:val="000000"/>
        </w:rPr>
        <w:t xml:space="preserve">енции </w:t>
      </w:r>
      <w:r w:rsidR="00DF5EC0">
        <w:rPr>
          <w:rFonts w:ascii="Times New Roman" w:hAnsi="Times New Roman"/>
          <w:b/>
          <w:color w:val="000000"/>
        </w:rPr>
        <w:t>У</w:t>
      </w:r>
      <w:r w:rsidR="00C10452">
        <w:rPr>
          <w:rFonts w:ascii="Times New Roman" w:hAnsi="Times New Roman"/>
          <w:b/>
          <w:color w:val="000000"/>
        </w:rPr>
        <w:t>К-</w:t>
      </w:r>
      <w:r w:rsidR="00DF5EC0">
        <w:rPr>
          <w:rFonts w:ascii="Times New Roman" w:hAnsi="Times New Roman"/>
          <w:b/>
          <w:color w:val="000000"/>
        </w:rPr>
        <w:t>2</w:t>
      </w:r>
    </w:p>
    <w:p w:rsidR="00DF5EC0" w:rsidRPr="00DF5EC0" w:rsidRDefault="00DF5EC0" w:rsidP="00DF5EC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</w:rPr>
      </w:pPr>
      <w:r w:rsidRPr="00DF5EC0">
        <w:rPr>
          <w:rFonts w:ascii="Times New Roman" w:hAnsi="Times New Roman"/>
        </w:rPr>
        <w:t>Задачи из раздела «Условия оптимальности в задачах математического программирования»</w:t>
      </w:r>
    </w:p>
    <w:p w:rsidR="00DF5EC0" w:rsidRPr="00DF5EC0" w:rsidRDefault="00DF5EC0" w:rsidP="00DF5EC0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5029"/>
      </w:tblGrid>
      <w:tr w:rsidR="00DF5EC0" w:rsidRPr="00DF5EC0" w:rsidTr="001A4ACE">
        <w:trPr>
          <w:trHeight w:val="2381"/>
        </w:trPr>
        <w:tc>
          <w:tcPr>
            <w:tcW w:w="5038" w:type="dxa"/>
          </w:tcPr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МП-5</w:t>
            </w:r>
          </w:p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Выполнить анализ типа задачи, найти глобальный минимум:</w:t>
            </w:r>
          </w:p>
          <w:p w:rsidR="00DF5EC0" w:rsidRPr="00DF5EC0" w:rsidRDefault="00DF5EC0" w:rsidP="00DF5EC0">
            <w:pPr>
              <w:spacing w:after="0"/>
              <w:jc w:val="center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  <w:position w:val="-62"/>
              </w:rPr>
              <w:object w:dxaOrig="2900" w:dyaOrig="1340">
                <v:shape id="_x0000_i1026" type="#_x0000_t75" style="width:140.1pt;height:64.85pt" o:ole="">
                  <v:imagedata r:id="rId9" o:title=""/>
                </v:shape>
                <o:OLEObject Type="Embed" ProgID="Equation.3" ShapeID="_x0000_i1026" DrawAspect="Content" ObjectID="_1677793396" r:id="rId10"/>
              </w:object>
            </w:r>
          </w:p>
        </w:tc>
        <w:tc>
          <w:tcPr>
            <w:tcW w:w="5099" w:type="dxa"/>
          </w:tcPr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МП-6</w:t>
            </w:r>
          </w:p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Выполнить анализ типа задачи, найти глобальный минимум:</w:t>
            </w:r>
          </w:p>
          <w:p w:rsidR="00DF5EC0" w:rsidRPr="00DF5EC0" w:rsidRDefault="00DF5EC0" w:rsidP="00DF5EC0">
            <w:pPr>
              <w:spacing w:after="0"/>
              <w:jc w:val="center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  <w:position w:val="-62"/>
              </w:rPr>
              <w:object w:dxaOrig="3040" w:dyaOrig="1340">
                <v:shape id="_x0000_i1027" type="#_x0000_t75" style="width:2in;height:63.55pt" o:ole="">
                  <v:imagedata r:id="rId11" o:title=""/>
                </v:shape>
                <o:OLEObject Type="Embed" ProgID="Equation.3" ShapeID="_x0000_i1027" DrawAspect="Content" ObjectID="_1677793397" r:id="rId12"/>
              </w:object>
            </w:r>
          </w:p>
        </w:tc>
      </w:tr>
      <w:tr w:rsidR="00DF5EC0" w:rsidRPr="00DF5EC0" w:rsidTr="001A4ACE">
        <w:trPr>
          <w:trHeight w:val="2381"/>
        </w:trPr>
        <w:tc>
          <w:tcPr>
            <w:tcW w:w="5038" w:type="dxa"/>
          </w:tcPr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МП-7</w:t>
            </w:r>
          </w:p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Выполнить анализ типа задачи, найти глобальный минимум:</w:t>
            </w:r>
          </w:p>
          <w:p w:rsidR="00DF5EC0" w:rsidRPr="00DF5EC0" w:rsidRDefault="00DF5EC0" w:rsidP="00DF5EC0">
            <w:pPr>
              <w:spacing w:after="0"/>
              <w:jc w:val="center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  <w:position w:val="-62"/>
              </w:rPr>
              <w:object w:dxaOrig="2460" w:dyaOrig="1359">
                <v:shape id="_x0000_i1028" type="#_x0000_t75" style="width:123.25pt;height:68.1pt" o:ole="">
                  <v:imagedata r:id="rId13" o:title=""/>
                </v:shape>
                <o:OLEObject Type="Embed" ProgID="Equation.3" ShapeID="_x0000_i1028" DrawAspect="Content" ObjectID="_1677793398" r:id="rId14"/>
              </w:object>
            </w:r>
          </w:p>
        </w:tc>
        <w:tc>
          <w:tcPr>
            <w:tcW w:w="5099" w:type="dxa"/>
          </w:tcPr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МП-8</w:t>
            </w:r>
          </w:p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Выполнить анализ типа задачи, найти глобальный минимум:</w:t>
            </w:r>
          </w:p>
          <w:p w:rsidR="00DF5EC0" w:rsidRPr="00DF5EC0" w:rsidRDefault="00DF5EC0" w:rsidP="00DF5EC0">
            <w:pPr>
              <w:spacing w:after="0"/>
              <w:jc w:val="center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  <w:position w:val="-62"/>
              </w:rPr>
              <w:object w:dxaOrig="2140" w:dyaOrig="1340">
                <v:shape id="_x0000_i1029" type="#_x0000_t75" style="width:101.2pt;height:63.55pt" o:ole="">
                  <v:imagedata r:id="rId15" o:title=""/>
                </v:shape>
                <o:OLEObject Type="Embed" ProgID="Equation.3" ShapeID="_x0000_i1029" DrawAspect="Content" ObjectID="_1677793399" r:id="rId16"/>
              </w:object>
            </w:r>
          </w:p>
        </w:tc>
      </w:tr>
      <w:tr w:rsidR="00DF5EC0" w:rsidRPr="00DF5EC0" w:rsidTr="001A4ACE">
        <w:trPr>
          <w:trHeight w:val="2381"/>
        </w:trPr>
        <w:tc>
          <w:tcPr>
            <w:tcW w:w="5038" w:type="dxa"/>
          </w:tcPr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lastRenderedPageBreak/>
              <w:t>МП-9</w:t>
            </w:r>
          </w:p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 xml:space="preserve">Найти экстремумы (максимумы и минимумы) в задаче с целевой функцией </w:t>
            </w:r>
          </w:p>
          <w:p w:rsidR="00DF5EC0" w:rsidRPr="00DF5EC0" w:rsidRDefault="00DF5EC0" w:rsidP="00DF5EC0">
            <w:pPr>
              <w:spacing w:after="0"/>
              <w:jc w:val="center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  <w:position w:val="-10"/>
              </w:rPr>
              <w:object w:dxaOrig="660" w:dyaOrig="240">
                <v:shape id="_x0000_i1030" type="#_x0000_t75" style="width:33.1pt;height:12.3pt" o:ole="">
                  <v:imagedata r:id="rId17" o:title=""/>
                </v:shape>
                <o:OLEObject Type="Embed" ProgID="Equation.3" ShapeID="_x0000_i1030" DrawAspect="Content" ObjectID="_1677793400" r:id="rId18"/>
              </w:object>
            </w:r>
          </w:p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 xml:space="preserve">при ограничении </w:t>
            </w:r>
          </w:p>
          <w:p w:rsidR="00DF5EC0" w:rsidRPr="00DF5EC0" w:rsidRDefault="00DF5EC0" w:rsidP="00DF5EC0">
            <w:pPr>
              <w:spacing w:after="0"/>
              <w:jc w:val="center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  <w:position w:val="-10"/>
              </w:rPr>
              <w:object w:dxaOrig="1480" w:dyaOrig="340">
                <v:shape id="_x0000_i1031" type="#_x0000_t75" style="width:69.4pt;height:16.2pt" o:ole="">
                  <v:imagedata r:id="rId19" o:title=""/>
                </v:shape>
                <o:OLEObject Type="Embed" ProgID="Equation.3" ShapeID="_x0000_i1031" DrawAspect="Content" ObjectID="_1677793401" r:id="rId20"/>
              </w:object>
            </w:r>
          </w:p>
        </w:tc>
        <w:tc>
          <w:tcPr>
            <w:tcW w:w="5099" w:type="dxa"/>
          </w:tcPr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МП-10</w:t>
            </w:r>
          </w:p>
          <w:p w:rsidR="00DF5EC0" w:rsidRPr="00DF5EC0" w:rsidRDefault="00DF5EC0" w:rsidP="00DF5EC0">
            <w:pPr>
              <w:spacing w:after="0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</w:rPr>
              <w:t>Выполнить анализ типа задачи, найти глобальный минимум:</w:t>
            </w:r>
          </w:p>
          <w:p w:rsidR="00DF5EC0" w:rsidRPr="00DF5EC0" w:rsidRDefault="00DF5EC0" w:rsidP="00DF5EC0">
            <w:pPr>
              <w:spacing w:after="0"/>
              <w:jc w:val="center"/>
              <w:rPr>
                <w:rFonts w:ascii="Times New Roman" w:hAnsi="Times New Roman"/>
              </w:rPr>
            </w:pPr>
            <w:r w:rsidRPr="00DF5EC0">
              <w:rPr>
                <w:rFonts w:ascii="Times New Roman" w:hAnsi="Times New Roman"/>
                <w:position w:val="-62"/>
              </w:rPr>
              <w:object w:dxaOrig="1920" w:dyaOrig="1359">
                <v:shape id="_x0000_i1032" type="#_x0000_t75" style="width:96pt;height:68.1pt" o:ole="">
                  <v:imagedata r:id="rId21" o:title=""/>
                </v:shape>
                <o:OLEObject Type="Embed" ProgID="Equation.3" ShapeID="_x0000_i1032" DrawAspect="Content" ObjectID="_1677793402" r:id="rId22"/>
              </w:object>
            </w:r>
          </w:p>
        </w:tc>
      </w:tr>
    </w:tbl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D0CC1" w:rsidRDefault="00DD0CC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C23B18" w:rsidRDefault="008B3EAB" w:rsidP="008B3EAB">
      <w:pPr>
        <w:pStyle w:val="a6"/>
        <w:ind w:left="0" w:right="-284"/>
        <w:rPr>
          <w:rFonts w:ascii="Times New Roman" w:hAnsi="Times New Roman"/>
          <w:b/>
          <w:color w:val="000000"/>
        </w:rPr>
      </w:pPr>
      <w:bookmarkStart w:id="1" w:name="_Hlk12115981"/>
      <w:r w:rsidRPr="00A95ACA">
        <w:rPr>
          <w:rFonts w:ascii="Times New Roman" w:hAnsi="Times New Roman"/>
          <w:b/>
          <w:color w:val="000000"/>
        </w:rPr>
        <w:t>5.2.</w:t>
      </w:r>
      <w:r>
        <w:rPr>
          <w:rFonts w:ascii="Times New Roman" w:hAnsi="Times New Roman"/>
          <w:b/>
          <w:color w:val="000000"/>
        </w:rPr>
        <w:t>3</w:t>
      </w:r>
      <w:r w:rsidRPr="00A95ACA">
        <w:rPr>
          <w:rFonts w:ascii="Times New Roman" w:hAnsi="Times New Roman"/>
          <w:b/>
          <w:color w:val="000000"/>
        </w:rPr>
        <w:t xml:space="preserve">. Типовые </w:t>
      </w:r>
      <w:r>
        <w:rPr>
          <w:rFonts w:ascii="Times New Roman" w:hAnsi="Times New Roman"/>
          <w:b/>
          <w:color w:val="000000"/>
        </w:rPr>
        <w:t>задачи</w:t>
      </w:r>
      <w:r w:rsidRPr="00A95ACA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(практические задания) </w:t>
      </w:r>
      <w:r w:rsidRPr="00A95ACA">
        <w:rPr>
          <w:rFonts w:ascii="Times New Roman" w:hAnsi="Times New Roman"/>
          <w:b/>
          <w:color w:val="000000"/>
        </w:rPr>
        <w:t>для оценки сформированности компетенци</w:t>
      </w:r>
      <w:r w:rsidR="00C23B18">
        <w:rPr>
          <w:rFonts w:ascii="Times New Roman" w:hAnsi="Times New Roman"/>
          <w:b/>
          <w:color w:val="000000"/>
        </w:rPr>
        <w:t>й</w:t>
      </w:r>
      <w:r w:rsidRPr="00A95ACA">
        <w:rPr>
          <w:rFonts w:ascii="Times New Roman" w:hAnsi="Times New Roman"/>
          <w:b/>
          <w:color w:val="000000"/>
        </w:rPr>
        <w:t xml:space="preserve"> </w:t>
      </w:r>
    </w:p>
    <w:p w:rsidR="008B3EAB" w:rsidRDefault="008B3EAB" w:rsidP="008B3EAB">
      <w:pPr>
        <w:pStyle w:val="a6"/>
        <w:ind w:left="0" w:right="-284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УК-</w:t>
      </w:r>
      <w:r w:rsidR="00C23B18">
        <w:rPr>
          <w:rFonts w:ascii="Times New Roman" w:hAnsi="Times New Roman"/>
          <w:b/>
          <w:color w:val="000000"/>
        </w:rPr>
        <w:t>2,ПК-6</w:t>
      </w:r>
    </w:p>
    <w:p w:rsidR="00DD0CC1" w:rsidRDefault="00DD0CC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D0CC1" w:rsidRDefault="008B3EAB" w:rsidP="008B3EAB">
      <w:pPr>
        <w:pStyle w:val="a6"/>
        <w:ind w:left="0" w:right="-284" w:firstLine="567"/>
        <w:rPr>
          <w:rFonts w:ascii="Times New Roman" w:hAnsi="Times New Roman"/>
          <w:bCs/>
          <w:sz w:val="24"/>
          <w:szCs w:val="24"/>
        </w:rPr>
      </w:pPr>
      <w:r w:rsidRPr="008B3EAB">
        <w:rPr>
          <w:rFonts w:ascii="Times New Roman" w:hAnsi="Times New Roman"/>
          <w:bCs/>
          <w:sz w:val="24"/>
          <w:szCs w:val="24"/>
        </w:rPr>
        <w:t xml:space="preserve">Для задач математического программирования, приведенных </w:t>
      </w:r>
      <w:r>
        <w:rPr>
          <w:rFonts w:ascii="Times New Roman" w:hAnsi="Times New Roman"/>
          <w:bCs/>
          <w:sz w:val="24"/>
          <w:szCs w:val="24"/>
        </w:rPr>
        <w:t xml:space="preserve">в п. 2.2.1 ФОС (примеры этих задач см. </w:t>
      </w:r>
      <w:r w:rsidRPr="008B3EAB">
        <w:rPr>
          <w:rFonts w:ascii="Times New Roman" w:hAnsi="Times New Roman"/>
          <w:bCs/>
          <w:sz w:val="24"/>
          <w:szCs w:val="24"/>
        </w:rPr>
        <w:t>в п.5.2.2</w:t>
      </w:r>
      <w:r>
        <w:rPr>
          <w:rFonts w:ascii="Times New Roman" w:hAnsi="Times New Roman"/>
          <w:bCs/>
          <w:sz w:val="24"/>
          <w:szCs w:val="24"/>
        </w:rPr>
        <w:t xml:space="preserve"> РПД)</w:t>
      </w:r>
      <w:r w:rsidRPr="008B3EA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провести численные расчеты, выполнить поиск указанных в задачах экстремумов с использованием одного из универсальных математических пакетов.</w:t>
      </w:r>
    </w:p>
    <w:p w:rsidR="008B3EAB" w:rsidRPr="008B3EAB" w:rsidRDefault="008B3EAB" w:rsidP="008B3EAB">
      <w:pPr>
        <w:pStyle w:val="a6"/>
        <w:ind w:left="0" w:right="-284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Выполнить интерпретацию полученных численных результатов с учетом исходной постановки задачи.</w:t>
      </w:r>
    </w:p>
    <w:bookmarkEnd w:id="1"/>
    <w:p w:rsidR="00DD0CC1" w:rsidRDefault="00DD0CC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F5EC0" w:rsidRDefault="00E54A71" w:rsidP="008B3EA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 w:rsidR="008B3EA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Задачи</w:t>
      </w:r>
      <w:r w:rsidR="00DF5EC0" w:rsidRPr="00DF5EC0">
        <w:rPr>
          <w:rFonts w:ascii="Times New Roman" w:hAnsi="Times New Roman"/>
          <w:b/>
          <w:sz w:val="24"/>
          <w:szCs w:val="24"/>
        </w:rPr>
        <w:t xml:space="preserve"> для оценки компетенции «УК-2»</w:t>
      </w:r>
      <w:r w:rsidR="00DF5EC0" w:rsidRPr="00DF5EC0">
        <w:rPr>
          <w:rFonts w:ascii="Times New Roman" w:hAnsi="Times New Roman"/>
          <w:i/>
          <w:sz w:val="24"/>
          <w:szCs w:val="24"/>
        </w:rPr>
        <w:t>:</w:t>
      </w:r>
    </w:p>
    <w:p w:rsidR="00DF5EC0" w:rsidRPr="00DF5EC0" w:rsidRDefault="00DF5EC0" w:rsidP="00DF5EC0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DF5EC0" w:rsidRPr="00D036EE" w:rsidRDefault="00DF5EC0" w:rsidP="00DF5EC0">
      <w:pPr>
        <w:pStyle w:val="1"/>
        <w:spacing w:after="120"/>
        <w:ind w:firstLine="0"/>
        <w:rPr>
          <w:rFonts w:eastAsia="MS Mincho"/>
          <w:szCs w:val="24"/>
        </w:rPr>
      </w:pPr>
      <w:r w:rsidRPr="00D036EE">
        <w:rPr>
          <w:rFonts w:eastAsia="MS Mincho"/>
          <w:szCs w:val="24"/>
        </w:rPr>
        <w:t>1. Задача из раздела «оптимальное управление»</w:t>
      </w:r>
    </w:p>
    <w:p w:rsidR="00DF5EC0" w:rsidRPr="00D036EE" w:rsidRDefault="00DF5EC0" w:rsidP="00DF5EC0">
      <w:pPr>
        <w:pStyle w:val="1"/>
        <w:spacing w:after="120"/>
        <w:ind w:firstLine="0"/>
        <w:rPr>
          <w:rFonts w:eastAsia="MS Mincho"/>
          <w:szCs w:val="24"/>
        </w:rPr>
      </w:pPr>
      <w:r w:rsidRPr="00D036EE">
        <w:rPr>
          <w:szCs w:val="24"/>
        </w:rPr>
        <w:t xml:space="preserve">Судно массы </w:t>
      </w:r>
      <w:r w:rsidRPr="00D036EE">
        <w:rPr>
          <w:position w:val="-6"/>
          <w:szCs w:val="24"/>
        </w:rPr>
        <w:object w:dxaOrig="540" w:dyaOrig="260">
          <v:shape id="_x0000_i1033" type="#_x0000_t75" style="width:23.35pt;height:11.05pt" o:ole="">
            <v:imagedata r:id="rId23" o:title=""/>
          </v:shape>
          <o:OLEObject Type="Embed" ProgID="Equation.3" ShapeID="_x0000_i1033" DrawAspect="Content" ObjectID="_1677793403" r:id="rId24"/>
        </w:object>
      </w:r>
      <w:r w:rsidRPr="00D036EE">
        <w:rPr>
          <w:szCs w:val="24"/>
        </w:rPr>
        <w:t xml:space="preserve"> совершает поступательное одномерное движение под действием двигателя, развивающего усилие </w:t>
      </w:r>
      <w:r w:rsidRPr="00D036EE">
        <w:rPr>
          <w:position w:val="-10"/>
          <w:szCs w:val="24"/>
        </w:rPr>
        <w:object w:dxaOrig="420" w:dyaOrig="300">
          <v:shape id="_x0000_i1034" type="#_x0000_t75" style="width:19.45pt;height:14.25pt" o:ole="">
            <v:imagedata r:id="rId25" o:title=""/>
          </v:shape>
          <o:OLEObject Type="Embed" ProgID="Equation.3" ShapeID="_x0000_i1034" DrawAspect="Content" ObjectID="_1677793404" r:id="rId26"/>
        </w:object>
      </w:r>
      <w:r w:rsidRPr="00D036EE">
        <w:rPr>
          <w:szCs w:val="24"/>
        </w:rPr>
        <w:t xml:space="preserve">, и испытывает сопротивление со стороны окружающей воды, равное скорости движения с обратным знаком. Усилие, развиваемое двигателем, ограничено по величине: </w:t>
      </w:r>
      <w:r w:rsidRPr="00D036EE">
        <w:rPr>
          <w:position w:val="-10"/>
          <w:szCs w:val="24"/>
        </w:rPr>
        <w:object w:dxaOrig="1140" w:dyaOrig="300">
          <v:shape id="_x0000_i1035" type="#_x0000_t75" style="width:47.35pt;height:12.3pt" o:ole="">
            <v:imagedata r:id="rId27" o:title=""/>
          </v:shape>
          <o:OLEObject Type="Embed" ProgID="Equation.3" ShapeID="_x0000_i1035" DrawAspect="Content" ObjectID="_1677793405" r:id="rId28"/>
        </w:object>
      </w:r>
      <w:r w:rsidRPr="00D036EE">
        <w:rPr>
          <w:szCs w:val="24"/>
        </w:rPr>
        <w:t>. Решить задачу синтеза управления, мягко (с нулевой скоростью) приводящего судно в точку с координатой 0 за минимальное время. Точка причаливания находится на прямой, вдоль которой перемещается судно.</w:t>
      </w:r>
    </w:p>
    <w:p w:rsidR="00DF5EC0" w:rsidRPr="00D036EE" w:rsidRDefault="00DF5EC0" w:rsidP="00DF5EC0">
      <w:pPr>
        <w:pStyle w:val="1"/>
        <w:spacing w:after="120"/>
        <w:ind w:firstLine="0"/>
        <w:rPr>
          <w:rFonts w:eastAsia="MS Mincho"/>
          <w:szCs w:val="24"/>
        </w:rPr>
      </w:pPr>
      <w:r w:rsidRPr="00D036EE">
        <w:rPr>
          <w:rFonts w:eastAsia="MS Mincho"/>
          <w:szCs w:val="24"/>
        </w:rPr>
        <w:t>2. Задача из раздела «оптимальное управление»</w:t>
      </w:r>
    </w:p>
    <w:p w:rsidR="00DF5EC0" w:rsidRPr="00D036EE" w:rsidRDefault="00DF5EC0" w:rsidP="00DF5EC0">
      <w:pPr>
        <w:pStyle w:val="1"/>
        <w:spacing w:after="120"/>
        <w:ind w:firstLine="0"/>
        <w:rPr>
          <w:szCs w:val="24"/>
        </w:rPr>
      </w:pPr>
      <w:r w:rsidRPr="00D036EE">
        <w:rPr>
          <w:szCs w:val="24"/>
        </w:rPr>
        <w:t>Построить область управляемости и синтезировать оптимальное по быстродействию управление в начало координат для управляемой динамической системы, описываемой системой дифференциальных уравнений:</w:t>
      </w:r>
    </w:p>
    <w:p w:rsidR="00DF5EC0" w:rsidRPr="00DD0CC1" w:rsidRDefault="00DF5EC0" w:rsidP="00DD0CC1">
      <w:pPr>
        <w:jc w:val="both"/>
        <w:rPr>
          <w:rFonts w:eastAsia="MS Mincho"/>
          <w:sz w:val="24"/>
          <w:szCs w:val="24"/>
        </w:rPr>
      </w:pPr>
      <w:r w:rsidRPr="00D036EE">
        <w:rPr>
          <w:position w:val="-28"/>
          <w:sz w:val="24"/>
          <w:szCs w:val="24"/>
        </w:rPr>
        <w:object w:dxaOrig="2320" w:dyaOrig="680">
          <v:shape id="_x0000_i1036" type="#_x0000_t75" style="width:105.75pt;height:31.15pt" o:ole="">
            <v:imagedata r:id="rId29" o:title=""/>
          </v:shape>
          <o:OLEObject Type="Embed" ProgID="Equation.3" ShapeID="_x0000_i1036" DrawAspect="Content" ObjectID="_1677793406" r:id="rId30"/>
        </w:object>
      </w:r>
      <w:r w:rsidRPr="00D036EE">
        <w:rPr>
          <w:sz w:val="24"/>
          <w:szCs w:val="24"/>
        </w:rPr>
        <w:t xml:space="preserve">где вектор </w:t>
      </w:r>
      <w:r w:rsidRPr="00D036EE">
        <w:rPr>
          <w:position w:val="-10"/>
          <w:sz w:val="24"/>
          <w:szCs w:val="24"/>
        </w:rPr>
        <w:object w:dxaOrig="420" w:dyaOrig="300">
          <v:shape id="_x0000_i1037" type="#_x0000_t75" style="width:19.45pt;height:13.6pt" o:ole="">
            <v:imagedata r:id="rId31" o:title=""/>
          </v:shape>
          <o:OLEObject Type="Embed" ProgID="Equation.3" ShapeID="_x0000_i1037" DrawAspect="Content" ObjectID="_1677793407" r:id="rId32"/>
        </w:object>
      </w:r>
      <w:r w:rsidRPr="00D036EE">
        <w:rPr>
          <w:sz w:val="24"/>
          <w:szCs w:val="24"/>
        </w:rPr>
        <w:t xml:space="preserve"> принимает значение на отрезке, соединяющем точки </w:t>
      </w:r>
      <w:r w:rsidRPr="00D036EE">
        <w:rPr>
          <w:position w:val="-10"/>
          <w:sz w:val="24"/>
          <w:szCs w:val="24"/>
        </w:rPr>
        <w:object w:dxaOrig="800" w:dyaOrig="300">
          <v:shape id="_x0000_i1038" type="#_x0000_t75" style="width:30.5pt;height:11.7pt" o:ole="">
            <v:imagedata r:id="rId33" o:title=""/>
          </v:shape>
          <o:OLEObject Type="Embed" ProgID="Equation.3" ShapeID="_x0000_i1038" DrawAspect="Content" ObjectID="_1677793408" r:id="rId34"/>
        </w:object>
      </w:r>
      <w:r w:rsidRPr="00D036EE">
        <w:rPr>
          <w:sz w:val="24"/>
          <w:szCs w:val="24"/>
        </w:rPr>
        <w:t xml:space="preserve">.и </w:t>
      </w:r>
      <w:r w:rsidRPr="00D036EE">
        <w:rPr>
          <w:position w:val="-10"/>
          <w:sz w:val="24"/>
          <w:szCs w:val="24"/>
        </w:rPr>
        <w:object w:dxaOrig="499" w:dyaOrig="300">
          <v:shape id="_x0000_i1039" type="#_x0000_t75" style="width:20.1pt;height:11.7pt" o:ole="">
            <v:imagedata r:id="rId35" o:title=""/>
          </v:shape>
          <o:OLEObject Type="Embed" ProgID="Equation.3" ShapeID="_x0000_i1039" DrawAspect="Content" ObjectID="_1677793409" r:id="rId36"/>
        </w:object>
      </w:r>
      <w:r w:rsidRPr="00D036EE">
        <w:rPr>
          <w:sz w:val="24"/>
          <w:szCs w:val="24"/>
        </w:rPr>
        <w:t>.</w:t>
      </w:r>
    </w:p>
    <w:p w:rsidR="00DF5EC0" w:rsidRPr="00242B00" w:rsidRDefault="00DF5EC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F5EC0" w:rsidRDefault="00380444" w:rsidP="008B3E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DF5EC0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DF5EC0">
        <w:rPr>
          <w:rFonts w:ascii="Times New Roman" w:hAnsi="Times New Roman"/>
          <w:b/>
          <w:color w:val="000000"/>
          <w:sz w:val="24"/>
          <w:szCs w:val="24"/>
        </w:rPr>
        <w:t>.2.</w:t>
      </w:r>
      <w:r w:rsidR="008B3EAB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DF5EC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E0A17" w:rsidRPr="00DF5EC0">
        <w:rPr>
          <w:rFonts w:ascii="Times New Roman" w:hAnsi="Times New Roman"/>
          <w:b/>
          <w:color w:val="000000"/>
          <w:sz w:val="24"/>
          <w:szCs w:val="24"/>
        </w:rPr>
        <w:t xml:space="preserve">Типовые задачи </w:t>
      </w:r>
      <w:r w:rsidR="00DF5EC0" w:rsidRPr="00DF5EC0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DF5EC0" w:rsidRPr="00DF5EC0">
        <w:rPr>
          <w:rFonts w:ascii="Times New Roman" w:hAnsi="Times New Roman"/>
          <w:b/>
          <w:bCs/>
          <w:sz w:val="24"/>
          <w:szCs w:val="24"/>
        </w:rPr>
        <w:t xml:space="preserve">онтрольной работы </w:t>
      </w:r>
      <w:r w:rsidR="005A3CD1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DF5EC0" w:rsidRPr="00DF5EC0">
        <w:rPr>
          <w:rFonts w:ascii="Times New Roman" w:hAnsi="Times New Roman"/>
          <w:b/>
          <w:sz w:val="24"/>
          <w:szCs w:val="24"/>
        </w:rPr>
        <w:t>для оценки компетенции «УК-2»</w:t>
      </w:r>
    </w:p>
    <w:p w:rsidR="003E0A17" w:rsidRDefault="003E0A17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</w:p>
    <w:p w:rsidR="00DF5EC0" w:rsidRDefault="00DF5EC0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Вариант 1.</w:t>
      </w:r>
    </w:p>
    <w:p w:rsidR="00DF5EC0" w:rsidRPr="00A95ACA" w:rsidRDefault="00DF5EC0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7"/>
      </w:tblGrid>
      <w:tr w:rsidR="00C10452" w:rsidRPr="002B0D54">
        <w:tc>
          <w:tcPr>
            <w:tcW w:w="9997" w:type="dxa"/>
          </w:tcPr>
          <w:p w:rsidR="00C10452" w:rsidRPr="002B0D54" w:rsidRDefault="00C10452" w:rsidP="007A688A">
            <w:pPr>
              <w:keepLine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Планируется производство на двух предприятиях в течение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N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лет. Сумма начальных средств в фонде развития, предназначенных для распределения равна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S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Средства в размере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выделенные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-му предприятию в начале очередного года, приносят за год доход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J 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bscript"/>
                <w:lang w:val="en-US" w:eastAsia="en-US"/>
              </w:rPr>
              <w:t>i 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,а также сумму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f 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передаваемую в совместный фонд развития для дальнейшего финансирования производства. Средства выделяются предприятиям суммами, кратными величине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d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так, что 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средства фонда полностью делятся между предприятиями, за исключением сумм, меньших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d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(эти последние суммы теряются). В начале каждого следующего года средства, переданные в фонд, объединяются и заново делятся.  Необходимо добиться максимального суммарного совокупного дохода, образованного из значений функций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J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за счет выбора стратегии перераспределения средств. </w:t>
            </w:r>
          </w:p>
          <w:p w:rsidR="00C10452" w:rsidRPr="002B0D54" w:rsidRDefault="00C10452" w:rsidP="007A688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Поставить задачу в форме задачи динамического программирования, записать вид рекуррентных уравнений Беллмана для произвольного 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2B0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Выполнить расчеты при следующих данных: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N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=3,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S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=120,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f 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bscript"/>
                <w:lang w:eastAsia="en-US"/>
              </w:rPr>
              <w:t>1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)=0.4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f 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bscript"/>
                <w:lang w:eastAsia="en-US"/>
              </w:rPr>
              <w:t>2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)=0.6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d</w:t>
            </w:r>
            <w:r w:rsidRPr="002B0D5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=20.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0"/>
              <w:gridCol w:w="336"/>
              <w:gridCol w:w="456"/>
              <w:gridCol w:w="456"/>
              <w:gridCol w:w="456"/>
              <w:gridCol w:w="456"/>
              <w:gridCol w:w="576"/>
              <w:gridCol w:w="576"/>
            </w:tblGrid>
            <w:tr w:rsidR="00C10452" w:rsidRPr="002B0D54">
              <w:trPr>
                <w:trHeight w:val="283"/>
                <w:jc w:val="center"/>
              </w:trPr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60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120</w:t>
                  </w:r>
                </w:p>
              </w:tc>
            </w:tr>
            <w:tr w:rsidR="00C10452" w:rsidRPr="002B0D54">
              <w:trPr>
                <w:trHeight w:val="283"/>
                <w:jc w:val="center"/>
              </w:trPr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J</w:t>
                  </w:r>
                  <w:r w:rsidRPr="002B0D54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(u)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16</w:t>
                  </w:r>
                </w:p>
              </w:tc>
            </w:tr>
            <w:tr w:rsidR="00C10452" w:rsidRPr="002B0D54">
              <w:trPr>
                <w:trHeight w:val="283"/>
                <w:jc w:val="center"/>
              </w:trPr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J</w:t>
                  </w:r>
                  <w:r w:rsidRPr="002B0D54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(u)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C10452" w:rsidRPr="002B0D54" w:rsidRDefault="00C10452" w:rsidP="007A6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C10452" w:rsidRPr="002B0D54" w:rsidRDefault="00C10452" w:rsidP="007A688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8B3EAB" w:rsidRDefault="008B3EAB" w:rsidP="00DF5EC0">
      <w:pPr>
        <w:jc w:val="both"/>
        <w:rPr>
          <w:b/>
          <w:sz w:val="24"/>
          <w:szCs w:val="24"/>
        </w:rPr>
      </w:pPr>
    </w:p>
    <w:p w:rsidR="008B3EAB" w:rsidRDefault="008B3EAB" w:rsidP="00DF5EC0">
      <w:pPr>
        <w:jc w:val="both"/>
        <w:rPr>
          <w:b/>
          <w:sz w:val="24"/>
          <w:szCs w:val="24"/>
        </w:rPr>
      </w:pPr>
    </w:p>
    <w:p w:rsidR="00DF5EC0" w:rsidRPr="00E87E89" w:rsidRDefault="00DF5EC0" w:rsidP="00DF5EC0">
      <w:pPr>
        <w:jc w:val="both"/>
        <w:rPr>
          <w:b/>
          <w:sz w:val="24"/>
          <w:szCs w:val="24"/>
        </w:rPr>
      </w:pPr>
      <w:r w:rsidRPr="00E87E89">
        <w:rPr>
          <w:b/>
          <w:sz w:val="24"/>
          <w:szCs w:val="24"/>
        </w:rPr>
        <w:t>Вариант 2</w:t>
      </w:r>
    </w:p>
    <w:p w:rsidR="00DF5EC0" w:rsidRPr="00DF5EC0" w:rsidRDefault="00DF5EC0" w:rsidP="00DF5EC0">
      <w:pPr>
        <w:spacing w:after="100"/>
        <w:rPr>
          <w:rFonts w:ascii="Times New Roman" w:hAnsi="Times New Roman"/>
          <w:sz w:val="24"/>
          <w:szCs w:val="24"/>
        </w:rPr>
      </w:pPr>
      <w:r w:rsidRPr="00DF5EC0">
        <w:rPr>
          <w:rFonts w:ascii="Times New Roman" w:hAnsi="Times New Roman"/>
          <w:sz w:val="24"/>
          <w:szCs w:val="24"/>
        </w:rPr>
        <w:t xml:space="preserve">Группе предприятий выделяются средства в количестве С единиц на реконструкцию и модернизацию производства. Для каждого из предприятий известен прирост </w:t>
      </w:r>
      <w:r w:rsidRPr="00DF5EC0">
        <w:rPr>
          <w:rFonts w:ascii="Times New Roman" w:hAnsi="Times New Roman"/>
          <w:position w:val="-10"/>
          <w:sz w:val="24"/>
          <w:szCs w:val="24"/>
        </w:rPr>
        <w:object w:dxaOrig="499" w:dyaOrig="340">
          <v:shape id="_x0000_i1040" type="#_x0000_t75" style="width:24.65pt;height:17.5pt" o:ole="">
            <v:imagedata r:id="rId37" o:title=""/>
          </v:shape>
          <o:OLEObject Type="Embed" ProgID="Equation.3" ShapeID="_x0000_i1040" DrawAspect="Content" ObjectID="_1677793410" r:id="rId38"/>
        </w:object>
      </w:r>
      <w:r w:rsidRPr="00DF5EC0">
        <w:rPr>
          <w:rFonts w:ascii="Times New Roman" w:hAnsi="Times New Roman"/>
          <w:sz w:val="24"/>
          <w:szCs w:val="24"/>
        </w:rPr>
        <w:t>выпуска продукции в зависимости от выделенной ему суммы. Распределить средства между предприятиями так, чтобы общий прирост выпуска продукции был максимальным.</w:t>
      </w:r>
      <w:r w:rsidRPr="00DF5EC0">
        <w:rPr>
          <w:rFonts w:ascii="Times New Roman" w:eastAsia="Calibri" w:hAnsi="Times New Roman"/>
          <w:sz w:val="24"/>
          <w:szCs w:val="24"/>
        </w:rPr>
        <w:t xml:space="preserve"> Поставить задачу в форме задачи динамического программирования, записать вид рекуррентных уравнений Беллмана для произвольного </w:t>
      </w:r>
      <w:r w:rsidRPr="00DF5EC0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DF5EC0">
        <w:rPr>
          <w:rFonts w:ascii="Times New Roman" w:eastAsia="Calibri" w:hAnsi="Times New Roman"/>
          <w:sz w:val="24"/>
          <w:szCs w:val="24"/>
        </w:rPr>
        <w:t>. Выполнить расчеты при следующих данных:</w:t>
      </w:r>
      <w:r w:rsidRPr="00DF5EC0">
        <w:rPr>
          <w:rFonts w:ascii="Times New Roman" w:hAnsi="Times New Roman"/>
          <w:sz w:val="24"/>
          <w:szCs w:val="24"/>
        </w:rPr>
        <w:t xml:space="preserve"> </w:t>
      </w:r>
    </w:p>
    <w:p w:rsidR="00DF5EC0" w:rsidRPr="00DF5EC0" w:rsidRDefault="00DF5EC0" w:rsidP="00DF5EC0">
      <w:pPr>
        <w:spacing w:after="100"/>
        <w:rPr>
          <w:rFonts w:ascii="Times New Roman" w:hAnsi="Times New Roman"/>
          <w:sz w:val="24"/>
          <w:szCs w:val="24"/>
          <w:lang w:val="en-US"/>
        </w:rPr>
      </w:pPr>
      <w:r w:rsidRPr="00DF5EC0">
        <w:rPr>
          <w:rFonts w:ascii="Times New Roman" w:hAnsi="Times New Roman"/>
          <w:position w:val="-10"/>
          <w:sz w:val="24"/>
          <w:szCs w:val="24"/>
        </w:rPr>
        <w:object w:dxaOrig="2380" w:dyaOrig="340">
          <v:shape id="_x0000_i1041" type="#_x0000_t75" style="width:119.35pt;height:17.5pt" o:ole="">
            <v:imagedata r:id="rId39" o:title=""/>
          </v:shape>
          <o:OLEObject Type="Embed" ProgID="Equation.3" ShapeID="_x0000_i1041" DrawAspect="Content" ObjectID="_1677793411" r:id="rId40"/>
        </w:object>
      </w:r>
      <w:r w:rsidRPr="00DF5EC0">
        <w:rPr>
          <w:rFonts w:ascii="Times New Roman" w:hAnsi="Times New Roman"/>
          <w:sz w:val="24"/>
          <w:szCs w:val="24"/>
        </w:rPr>
        <w:t xml:space="preserve"> заданы в таблице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710"/>
        <w:gridCol w:w="710"/>
        <w:gridCol w:w="710"/>
        <w:gridCol w:w="710"/>
      </w:tblGrid>
      <w:tr w:rsidR="00DF5EC0" w:rsidRPr="00DF5EC0" w:rsidTr="00DF5EC0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EC0">
              <w:rPr>
                <w:rFonts w:ascii="Times New Roman" w:hAnsi="Times New Roman"/>
                <w:position w:val="-10"/>
                <w:sz w:val="18"/>
                <w:szCs w:val="18"/>
              </w:rPr>
              <w:object w:dxaOrig="499" w:dyaOrig="340">
                <v:shape id="_x0000_i1042" type="#_x0000_t75" style="width:24.65pt;height:17.5pt" o:ole="">
                  <v:imagedata r:id="rId37" o:title=""/>
                </v:shape>
                <o:OLEObject Type="Embed" ProgID="Equation.3" ShapeID="_x0000_i1042" DrawAspect="Content" ObjectID="_1677793412" r:id="rId41"/>
              </w:objec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EC0">
              <w:rPr>
                <w:rFonts w:ascii="Times New Roman" w:hAnsi="Times New Roman"/>
                <w:position w:val="-10"/>
                <w:sz w:val="18"/>
                <w:szCs w:val="18"/>
              </w:rPr>
              <w:object w:dxaOrig="499" w:dyaOrig="340">
                <v:shape id="_x0000_i1043" type="#_x0000_t75" style="width:24.65pt;height:17.5pt" o:ole="">
                  <v:imagedata r:id="rId37" o:title=""/>
                </v:shape>
                <o:OLEObject Type="Embed" ProgID="Equation.3" ShapeID="_x0000_i1043" DrawAspect="Content" ObjectID="_1677793413" r:id="rId42"/>
              </w:objec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EC0">
              <w:rPr>
                <w:rFonts w:ascii="Times New Roman" w:hAnsi="Times New Roman"/>
                <w:position w:val="-10"/>
                <w:sz w:val="18"/>
                <w:szCs w:val="18"/>
              </w:rPr>
              <w:object w:dxaOrig="499" w:dyaOrig="340">
                <v:shape id="_x0000_i1044" type="#_x0000_t75" style="width:24.65pt;height:17.5pt" o:ole="">
                  <v:imagedata r:id="rId37" o:title=""/>
                </v:shape>
                <o:OLEObject Type="Embed" ProgID="Equation.3" ShapeID="_x0000_i1044" DrawAspect="Content" ObjectID="_1677793414" r:id="rId43"/>
              </w:objec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EC0">
              <w:rPr>
                <w:rFonts w:ascii="Times New Roman" w:hAnsi="Times New Roman"/>
                <w:position w:val="-10"/>
                <w:sz w:val="18"/>
                <w:szCs w:val="18"/>
              </w:rPr>
              <w:object w:dxaOrig="499" w:dyaOrig="340">
                <v:shape id="_x0000_i1045" type="#_x0000_t75" style="width:24.65pt;height:17.5pt" o:ole="">
                  <v:imagedata r:id="rId37" o:title=""/>
                </v:shape>
                <o:OLEObject Type="Embed" ProgID="Equation.3" ShapeID="_x0000_i1045" DrawAspect="Content" ObjectID="_1677793415" r:id="rId44"/>
              </w:object>
            </w:r>
          </w:p>
        </w:tc>
      </w:tr>
      <w:tr w:rsidR="00DF5EC0" w:rsidRPr="00DF5EC0" w:rsidTr="00DF5EC0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</w:tr>
      <w:tr w:rsidR="00DF5EC0" w:rsidRPr="00DF5EC0" w:rsidTr="00DF5EC0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EC0"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</w:tr>
      <w:tr w:rsidR="00DF5EC0" w:rsidRPr="00E87E89" w:rsidTr="00DF5EC0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45</w:t>
            </w:r>
          </w:p>
        </w:tc>
      </w:tr>
      <w:tr w:rsidR="00DF5EC0" w:rsidRPr="00E87E89" w:rsidTr="00DF5EC0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60</w:t>
            </w:r>
          </w:p>
        </w:tc>
      </w:tr>
      <w:tr w:rsidR="00DF5EC0" w:rsidRPr="00E87E89" w:rsidTr="00DF5EC0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DF5EC0" w:rsidRPr="00DF5EC0" w:rsidRDefault="00DF5EC0" w:rsidP="001A4ACE">
            <w:pPr>
              <w:spacing w:after="100"/>
              <w:jc w:val="both"/>
              <w:rPr>
                <w:sz w:val="18"/>
                <w:szCs w:val="18"/>
                <w:lang w:val="en-US"/>
              </w:rPr>
            </w:pPr>
            <w:r w:rsidRPr="00DF5EC0">
              <w:rPr>
                <w:sz w:val="18"/>
                <w:szCs w:val="18"/>
                <w:lang w:val="en-US"/>
              </w:rPr>
              <w:t>80</w:t>
            </w:r>
          </w:p>
        </w:tc>
      </w:tr>
    </w:tbl>
    <w:p w:rsidR="00DF5EC0" w:rsidRPr="00E87E89" w:rsidRDefault="00DF5EC0" w:rsidP="00DF5EC0">
      <w:pPr>
        <w:jc w:val="both"/>
        <w:rPr>
          <w:b/>
          <w:sz w:val="24"/>
          <w:szCs w:val="24"/>
        </w:rPr>
      </w:pPr>
    </w:p>
    <w:p w:rsidR="005A3CD1" w:rsidRPr="005A3CD1" w:rsidRDefault="005A3CD1" w:rsidP="005A3CD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A3CD1">
        <w:rPr>
          <w:rFonts w:ascii="Times New Roman" w:hAnsi="Times New Roman"/>
          <w:b/>
          <w:bCs/>
          <w:sz w:val="24"/>
          <w:szCs w:val="24"/>
        </w:rPr>
        <w:t>5.2.</w:t>
      </w:r>
      <w:r w:rsidR="008B3EAB">
        <w:rPr>
          <w:rFonts w:ascii="Times New Roman" w:hAnsi="Times New Roman"/>
          <w:b/>
          <w:bCs/>
          <w:sz w:val="24"/>
          <w:szCs w:val="24"/>
        </w:rPr>
        <w:t>6</w:t>
      </w:r>
      <w:r w:rsidRPr="005A3CD1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Типовые задачи к</w:t>
      </w:r>
      <w:r w:rsidRPr="005A3CD1">
        <w:rPr>
          <w:rFonts w:ascii="Times New Roman" w:hAnsi="Times New Roman"/>
          <w:b/>
          <w:bCs/>
          <w:sz w:val="24"/>
          <w:szCs w:val="24"/>
        </w:rPr>
        <w:t>онтрольн</w:t>
      </w:r>
      <w:r>
        <w:rPr>
          <w:rFonts w:ascii="Times New Roman" w:hAnsi="Times New Roman"/>
          <w:b/>
          <w:bCs/>
          <w:sz w:val="24"/>
          <w:szCs w:val="24"/>
        </w:rPr>
        <w:t xml:space="preserve">ой </w:t>
      </w:r>
      <w:r w:rsidRPr="005A3CD1">
        <w:rPr>
          <w:rFonts w:ascii="Times New Roman" w:hAnsi="Times New Roman"/>
          <w:b/>
          <w:bCs/>
          <w:sz w:val="24"/>
          <w:szCs w:val="24"/>
        </w:rPr>
        <w:t>работ</w:t>
      </w:r>
      <w:r>
        <w:rPr>
          <w:rFonts w:ascii="Times New Roman" w:hAnsi="Times New Roman"/>
          <w:b/>
          <w:bCs/>
          <w:sz w:val="24"/>
          <w:szCs w:val="24"/>
        </w:rPr>
        <w:t>ы 2</w:t>
      </w:r>
      <w:r w:rsidRPr="005A3C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3CD1">
        <w:rPr>
          <w:rFonts w:ascii="Times New Roman" w:hAnsi="Times New Roman"/>
          <w:b/>
          <w:sz w:val="24"/>
          <w:szCs w:val="24"/>
        </w:rPr>
        <w:t>для оценки компетенции «</w:t>
      </w:r>
      <w:r w:rsidR="00C23B18">
        <w:rPr>
          <w:rFonts w:ascii="Times New Roman" w:hAnsi="Times New Roman"/>
          <w:b/>
          <w:sz w:val="24"/>
          <w:szCs w:val="24"/>
        </w:rPr>
        <w:t>ПК-6</w:t>
      </w:r>
      <w:r w:rsidRPr="005A3CD1">
        <w:rPr>
          <w:rFonts w:ascii="Times New Roman" w:hAnsi="Times New Roman"/>
          <w:b/>
          <w:sz w:val="24"/>
          <w:szCs w:val="24"/>
        </w:rPr>
        <w:t>»</w:t>
      </w:r>
    </w:p>
    <w:p w:rsidR="005A3CD1" w:rsidRPr="005A3CD1" w:rsidRDefault="005A3CD1" w:rsidP="005A3CD1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>Раздел – численные методы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7"/>
      </w:tblGrid>
      <w:tr w:rsidR="005A3CD1" w:rsidRPr="001A3DAB" w:rsidTr="005A3CD1">
        <w:trPr>
          <w:trHeight w:hRule="exact" w:val="2835"/>
          <w:jc w:val="center"/>
        </w:trPr>
        <w:tc>
          <w:tcPr>
            <w:tcW w:w="9997" w:type="dxa"/>
          </w:tcPr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</w:p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 xml:space="preserve">ЧМ-5 </w:t>
            </w:r>
          </w:p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 xml:space="preserve">Исследовать поведение метода Ньютона для функции, «собранной» из двух квадратичных </w:t>
            </w:r>
            <w:r w:rsidRPr="00145C4A">
              <w:rPr>
                <w:position w:val="-14"/>
                <w:sz w:val="24"/>
                <w:szCs w:val="24"/>
              </w:rPr>
              <w:object w:dxaOrig="6060" w:dyaOrig="460">
                <v:shape id="_x0000_i1046" type="#_x0000_t75" style="width:228.95pt;height:16.85pt" o:ole="">
                  <v:imagedata r:id="rId45" o:title=""/>
                </v:shape>
                <o:OLEObject Type="Embed" ProgID="Equation.3" ShapeID="_x0000_i1046" DrawAspect="Content" ObjectID="_1677793416" r:id="rId46"/>
              </w:object>
            </w:r>
          </w:p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>Дать объяснение обнаруженному эффекту.</w:t>
            </w:r>
          </w:p>
          <w:p w:rsidR="005A3CD1" w:rsidRPr="00145C4A" w:rsidRDefault="005A3CD1" w:rsidP="001A4ACE">
            <w:pPr>
              <w:rPr>
                <w:sz w:val="24"/>
                <w:szCs w:val="24"/>
              </w:rPr>
            </w:pPr>
          </w:p>
        </w:tc>
      </w:tr>
      <w:tr w:rsidR="005A3CD1" w:rsidRPr="001A3DAB" w:rsidTr="005A3CD1">
        <w:trPr>
          <w:trHeight w:hRule="exact" w:val="2835"/>
          <w:jc w:val="center"/>
        </w:trPr>
        <w:tc>
          <w:tcPr>
            <w:tcW w:w="9997" w:type="dxa"/>
          </w:tcPr>
          <w:p w:rsidR="008B3EAB" w:rsidRDefault="008B3EAB" w:rsidP="001A4ACE">
            <w:pPr>
              <w:pStyle w:val="ad"/>
              <w:rPr>
                <w:sz w:val="24"/>
                <w:szCs w:val="24"/>
              </w:rPr>
            </w:pPr>
          </w:p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 xml:space="preserve">ЧМ-6 </w:t>
            </w:r>
          </w:p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>Используя соотношение Канторовича, получить оценку скорости сходимости метода наискорейшего градиентного поиска для функции</w:t>
            </w:r>
          </w:p>
          <w:p w:rsidR="005A3CD1" w:rsidRPr="00145C4A" w:rsidRDefault="005A3CD1" w:rsidP="001A4ACE">
            <w:pPr>
              <w:pStyle w:val="af3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ab/>
            </w:r>
            <w:r w:rsidRPr="00145C4A">
              <w:rPr>
                <w:position w:val="-14"/>
                <w:sz w:val="24"/>
                <w:szCs w:val="24"/>
              </w:rPr>
              <w:object w:dxaOrig="4860" w:dyaOrig="460">
                <v:shape id="_x0000_i1047" type="#_x0000_t75" style="width:196.55pt;height:18.15pt" o:ole="">
                  <v:imagedata r:id="rId47" o:title=""/>
                </v:shape>
                <o:OLEObject Type="Embed" ProgID="Equation.3" ShapeID="_x0000_i1047" DrawAspect="Content" ObjectID="_1677793417" r:id="rId48"/>
              </w:object>
            </w:r>
            <w:r w:rsidRPr="00145C4A">
              <w:rPr>
                <w:sz w:val="24"/>
                <w:szCs w:val="24"/>
              </w:rPr>
              <w:t>.</w:t>
            </w:r>
          </w:p>
          <w:p w:rsidR="005A3CD1" w:rsidRPr="00145C4A" w:rsidRDefault="005A3CD1" w:rsidP="001A4ACE">
            <w:pPr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 xml:space="preserve"> </w:t>
            </w:r>
          </w:p>
        </w:tc>
      </w:tr>
      <w:tr w:rsidR="005A3CD1" w:rsidRPr="001A3DAB" w:rsidTr="005A3CD1">
        <w:trPr>
          <w:trHeight w:hRule="exact" w:val="2835"/>
          <w:jc w:val="center"/>
        </w:trPr>
        <w:tc>
          <w:tcPr>
            <w:tcW w:w="9997" w:type="dxa"/>
          </w:tcPr>
          <w:p w:rsidR="005A3CD1" w:rsidRDefault="005A3CD1" w:rsidP="001A4ACE">
            <w:pPr>
              <w:pStyle w:val="ad"/>
              <w:rPr>
                <w:sz w:val="24"/>
                <w:szCs w:val="24"/>
              </w:rPr>
            </w:pPr>
          </w:p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 xml:space="preserve">ЧМ-7 </w:t>
            </w:r>
          </w:p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 xml:space="preserve">Для функции </w:t>
            </w:r>
            <w:r w:rsidRPr="00145C4A">
              <w:rPr>
                <w:position w:val="-14"/>
                <w:sz w:val="24"/>
                <w:szCs w:val="24"/>
              </w:rPr>
              <w:object w:dxaOrig="3820" w:dyaOrig="460">
                <v:shape id="_x0000_i1048" type="#_x0000_t75" style="width:156.3pt;height:18.8pt" o:ole="">
                  <v:imagedata r:id="rId49" o:title=""/>
                </v:shape>
                <o:OLEObject Type="Embed" ProgID="Equation.3" ShapeID="_x0000_i1048" DrawAspect="Content" ObjectID="_1677793418" r:id="rId50"/>
              </w:object>
            </w:r>
            <w:r w:rsidRPr="00145C4A">
              <w:rPr>
                <w:sz w:val="24"/>
                <w:szCs w:val="24"/>
              </w:rPr>
              <w:t xml:space="preserve"> исследовать примене</w:t>
            </w:r>
            <w:r w:rsidRPr="00145C4A">
              <w:rPr>
                <w:sz w:val="24"/>
                <w:szCs w:val="24"/>
              </w:rPr>
              <w:softHyphen/>
              <w:t xml:space="preserve">ние алгоритма выбора шагового множителя </w:t>
            </w:r>
            <w:r w:rsidRPr="00145C4A">
              <w:rPr>
                <w:position w:val="-14"/>
                <w:sz w:val="24"/>
                <w:szCs w:val="24"/>
              </w:rPr>
              <w:object w:dxaOrig="280" w:dyaOrig="440">
                <v:shape id="_x0000_i1049" type="#_x0000_t75" style="width:14.25pt;height:22.05pt" o:ole="">
                  <v:imagedata r:id="rId51" o:title=""/>
                </v:shape>
                <o:OLEObject Type="Embed" ProgID="Equation.3" ShapeID="_x0000_i1049" DrawAspect="Content" ObjectID="_1677793419" r:id="rId52"/>
              </w:object>
            </w:r>
            <w:r w:rsidRPr="00145C4A">
              <w:rPr>
                <w:sz w:val="24"/>
                <w:szCs w:val="24"/>
              </w:rPr>
              <w:t xml:space="preserve"> при условии, что итерация метода локальной оптимизации выполняется из точки </w:t>
            </w:r>
            <w:r w:rsidRPr="00145C4A">
              <w:rPr>
                <w:position w:val="-14"/>
                <w:sz w:val="24"/>
                <w:szCs w:val="24"/>
              </w:rPr>
              <w:object w:dxaOrig="2740" w:dyaOrig="460">
                <v:shape id="_x0000_i1050" type="#_x0000_t75" style="width:110.25pt;height:18.15pt" o:ole="">
                  <v:imagedata r:id="rId53" o:title=""/>
                </v:shape>
                <o:OLEObject Type="Embed" ProgID="Equation.3" ShapeID="_x0000_i1050" DrawAspect="Content" ObjectID="_1677793420" r:id="rId54"/>
              </w:object>
            </w:r>
            <w:r w:rsidRPr="00145C4A">
              <w:rPr>
                <w:sz w:val="24"/>
                <w:szCs w:val="24"/>
              </w:rPr>
              <w:t xml:space="preserve"> в направлении </w:t>
            </w:r>
            <w:r w:rsidRPr="00145C4A">
              <w:rPr>
                <w:position w:val="-12"/>
                <w:sz w:val="24"/>
                <w:szCs w:val="24"/>
              </w:rPr>
              <w:object w:dxaOrig="1359" w:dyaOrig="440">
                <v:shape id="_x0000_i1051" type="#_x0000_t75" style="width:57.75pt;height:18.15pt" o:ole="">
                  <v:imagedata r:id="rId55" o:title=""/>
                </v:shape>
                <o:OLEObject Type="Embed" ProgID="Equation.3" ShapeID="_x0000_i1051" DrawAspect="Content" ObjectID="_1677793421" r:id="rId56"/>
              </w:object>
            </w:r>
            <w:r w:rsidRPr="00145C4A">
              <w:rPr>
                <w:sz w:val="24"/>
                <w:szCs w:val="24"/>
              </w:rPr>
              <w:t xml:space="preserve">. Найти </w:t>
            </w:r>
            <w:r w:rsidRPr="00145C4A">
              <w:rPr>
                <w:position w:val="-14"/>
                <w:sz w:val="24"/>
                <w:szCs w:val="24"/>
              </w:rPr>
              <w:object w:dxaOrig="280" w:dyaOrig="440">
                <v:shape id="_x0000_i1052" type="#_x0000_t75" style="width:14.25pt;height:22.05pt" o:ole="">
                  <v:imagedata r:id="rId57" o:title=""/>
                </v:shape>
                <o:OLEObject Type="Embed" ProgID="Equation.3" ShapeID="_x0000_i1052" DrawAspect="Content" ObjectID="_1677793422" r:id="rId58"/>
              </w:object>
            </w:r>
            <w:r w:rsidRPr="00145C4A">
              <w:rPr>
                <w:sz w:val="24"/>
                <w:szCs w:val="24"/>
              </w:rPr>
              <w:t xml:space="preserve">, используя правило Армихо с параметрами </w:t>
            </w:r>
            <w:r w:rsidRPr="00145C4A">
              <w:rPr>
                <w:position w:val="-12"/>
                <w:sz w:val="24"/>
                <w:szCs w:val="24"/>
              </w:rPr>
              <w:object w:dxaOrig="1120" w:dyaOrig="420">
                <v:shape id="_x0000_i1053" type="#_x0000_t75" style="width:42.8pt;height:15.55pt" o:ole="">
                  <v:imagedata r:id="rId59" o:title=""/>
                </v:shape>
                <o:OLEObject Type="Embed" ProgID="Equation.3" ShapeID="_x0000_i1053" DrawAspect="Content" ObjectID="_1677793423" r:id="rId60"/>
              </w:object>
            </w:r>
            <w:r w:rsidRPr="00145C4A">
              <w:rPr>
                <w:sz w:val="24"/>
                <w:szCs w:val="24"/>
              </w:rPr>
              <w:t xml:space="preserve">, </w:t>
            </w:r>
            <w:r w:rsidRPr="00145C4A">
              <w:rPr>
                <w:position w:val="-12"/>
                <w:sz w:val="24"/>
                <w:szCs w:val="24"/>
              </w:rPr>
              <w:object w:dxaOrig="940" w:dyaOrig="420">
                <v:shape id="_x0000_i1054" type="#_x0000_t75" style="width:37.6pt;height:16.2pt" o:ole="">
                  <v:imagedata r:id="rId61" o:title=""/>
                </v:shape>
                <o:OLEObject Type="Embed" ProgID="Equation.3" ShapeID="_x0000_i1054" DrawAspect="Content" ObjectID="_1677793424" r:id="rId62"/>
              </w:object>
            </w:r>
            <w:r w:rsidRPr="00145C4A">
              <w:rPr>
                <w:sz w:val="24"/>
                <w:szCs w:val="24"/>
              </w:rPr>
              <w:t xml:space="preserve"> и </w:t>
            </w:r>
            <w:r w:rsidRPr="00145C4A">
              <w:rPr>
                <w:position w:val="-6"/>
                <w:sz w:val="24"/>
                <w:szCs w:val="24"/>
              </w:rPr>
              <w:object w:dxaOrig="920" w:dyaOrig="320">
                <v:shape id="_x0000_i1055" type="#_x0000_t75" style="width:34.4pt;height:11.7pt" o:ole="">
                  <v:imagedata r:id="rId63" o:title=""/>
                </v:shape>
                <o:OLEObject Type="Embed" ProgID="Equation.3" ShapeID="_x0000_i1055" DrawAspect="Content" ObjectID="_1677793425" r:id="rId64"/>
              </w:object>
            </w:r>
            <w:r w:rsidRPr="00145C4A">
              <w:rPr>
                <w:sz w:val="24"/>
                <w:szCs w:val="24"/>
              </w:rPr>
              <w:t>;</w:t>
            </w:r>
          </w:p>
          <w:p w:rsidR="005A3CD1" w:rsidRPr="00145C4A" w:rsidRDefault="005A3CD1" w:rsidP="001A4ACE">
            <w:pPr>
              <w:rPr>
                <w:sz w:val="24"/>
                <w:szCs w:val="24"/>
              </w:rPr>
            </w:pPr>
          </w:p>
        </w:tc>
      </w:tr>
      <w:tr w:rsidR="005A3CD1" w:rsidRPr="001A3DAB" w:rsidTr="005A3CD1">
        <w:trPr>
          <w:trHeight w:hRule="exact" w:val="2835"/>
          <w:jc w:val="center"/>
        </w:trPr>
        <w:tc>
          <w:tcPr>
            <w:tcW w:w="9997" w:type="dxa"/>
          </w:tcPr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>ЧМ-8  Получить оценку погрешности решения задачи</w:t>
            </w:r>
          </w:p>
          <w:p w:rsidR="005A3CD1" w:rsidRPr="00145C4A" w:rsidRDefault="005A3CD1" w:rsidP="001A4ACE">
            <w:pPr>
              <w:pStyle w:val="af3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ab/>
            </w:r>
            <w:r w:rsidRPr="00145C4A">
              <w:rPr>
                <w:position w:val="-12"/>
                <w:sz w:val="24"/>
                <w:szCs w:val="24"/>
              </w:rPr>
              <w:object w:dxaOrig="6560" w:dyaOrig="440">
                <v:shape id="_x0000_i1056" type="#_x0000_t75" style="width:271.8pt;height:17.5pt" o:ole="">
                  <v:imagedata r:id="rId65" o:title=""/>
                </v:shape>
                <o:OLEObject Type="Embed" ProgID="Equation.3" ShapeID="_x0000_i1056" DrawAspect="Content" ObjectID="_1677793426" r:id="rId66"/>
              </w:object>
            </w:r>
            <w:r w:rsidRPr="00145C4A">
              <w:rPr>
                <w:sz w:val="24"/>
                <w:szCs w:val="24"/>
              </w:rPr>
              <w:t>.</w:t>
            </w:r>
          </w:p>
          <w:p w:rsidR="005A3CD1" w:rsidRPr="00145C4A" w:rsidRDefault="005A3CD1" w:rsidP="001A4ACE">
            <w:pPr>
              <w:pStyle w:val="ad"/>
              <w:rPr>
                <w:sz w:val="24"/>
                <w:szCs w:val="24"/>
              </w:rPr>
            </w:pPr>
            <w:r w:rsidRPr="00145C4A">
              <w:rPr>
                <w:sz w:val="24"/>
                <w:szCs w:val="24"/>
              </w:rPr>
              <w:t xml:space="preserve">по невязке в ограничении в зависимости от величины коэффициента штрафа </w:t>
            </w:r>
            <w:r w:rsidRPr="00145C4A">
              <w:rPr>
                <w:position w:val="-12"/>
                <w:sz w:val="24"/>
                <w:szCs w:val="24"/>
              </w:rPr>
              <w:object w:dxaOrig="240" w:dyaOrig="320">
                <v:shape id="_x0000_i1057" type="#_x0000_t75" style="width:12.3pt;height:15.55pt" o:ole="">
                  <v:imagedata r:id="rId67" o:title=""/>
                </v:shape>
                <o:OLEObject Type="Embed" ProgID="Equation.3" ShapeID="_x0000_i1057" DrawAspect="Content" ObjectID="_1677793427" r:id="rId68"/>
              </w:object>
            </w:r>
            <w:r w:rsidRPr="00145C4A">
              <w:rPr>
                <w:sz w:val="24"/>
                <w:szCs w:val="24"/>
              </w:rPr>
              <w:t xml:space="preserve">. Считать, что задача решается методом внешнего степенного штрафа с показателем степени </w:t>
            </w:r>
            <w:r w:rsidRPr="00145C4A">
              <w:rPr>
                <w:position w:val="-12"/>
                <w:sz w:val="24"/>
                <w:szCs w:val="24"/>
              </w:rPr>
              <w:object w:dxaOrig="760" w:dyaOrig="380">
                <v:shape id="_x0000_i1058" type="#_x0000_t75" style="width:34.4pt;height:16.85pt" o:ole="">
                  <v:imagedata r:id="rId69" o:title=""/>
                </v:shape>
                <o:OLEObject Type="Embed" ProgID="Equation.3" ShapeID="_x0000_i1058" DrawAspect="Content" ObjectID="_1677793428" r:id="rId70"/>
              </w:object>
            </w:r>
            <w:r w:rsidRPr="00145C4A">
              <w:rPr>
                <w:sz w:val="24"/>
                <w:szCs w:val="24"/>
              </w:rPr>
              <w:t xml:space="preserve">. Оценить количество итераций метода штрафа для решения задачи с погрешностью </w:t>
            </w:r>
            <w:r w:rsidRPr="00145C4A">
              <w:rPr>
                <w:position w:val="-6"/>
                <w:sz w:val="24"/>
                <w:szCs w:val="24"/>
              </w:rPr>
              <w:object w:dxaOrig="1259" w:dyaOrig="320">
                <v:shape id="_x0000_i1059" type="#_x0000_t75" style="width:59.7pt;height:14.9pt" o:ole="">
                  <v:imagedata r:id="rId71" o:title=""/>
                </v:shape>
                <o:OLEObject Type="Embed" ProgID="Equation.3" ShapeID="_x0000_i1059" DrawAspect="Content" ObjectID="_1677793429" r:id="rId72"/>
              </w:object>
            </w:r>
            <w:r w:rsidRPr="00145C4A">
              <w:rPr>
                <w:sz w:val="24"/>
                <w:szCs w:val="24"/>
              </w:rPr>
              <w:t xml:space="preserve"> по невязке, равной </w:t>
            </w:r>
            <w:r w:rsidRPr="00145C4A">
              <w:rPr>
                <w:position w:val="-12"/>
                <w:sz w:val="24"/>
                <w:szCs w:val="24"/>
              </w:rPr>
              <w:object w:dxaOrig="1719" w:dyaOrig="420">
                <v:shape id="_x0000_i1060" type="#_x0000_t75" style="width:71.35pt;height:16.85pt" o:ole="">
                  <v:imagedata r:id="rId73" o:title=""/>
                </v:shape>
                <o:OLEObject Type="Embed" ProgID="Equation.3" ShapeID="_x0000_i1060" DrawAspect="Content" ObjectID="_1677793430" r:id="rId74"/>
              </w:object>
            </w:r>
            <w:r w:rsidRPr="00145C4A">
              <w:rPr>
                <w:sz w:val="24"/>
                <w:szCs w:val="24"/>
              </w:rPr>
              <w:t xml:space="preserve">, если начальное значение коэффициента штрафа </w:t>
            </w:r>
            <w:r w:rsidRPr="00145C4A">
              <w:rPr>
                <w:position w:val="-14"/>
                <w:sz w:val="24"/>
                <w:szCs w:val="24"/>
              </w:rPr>
              <w:object w:dxaOrig="860" w:dyaOrig="440">
                <v:shape id="_x0000_i1061" type="#_x0000_t75" style="width:36.3pt;height:18.15pt" o:ole="">
                  <v:imagedata r:id="rId75" o:title=""/>
                </v:shape>
                <o:OLEObject Type="Embed" ProgID="Equation.3" ShapeID="_x0000_i1061" DrawAspect="Content" ObjectID="_1677793431" r:id="rId76"/>
              </w:object>
            </w:r>
            <w:r w:rsidRPr="00145C4A">
              <w:rPr>
                <w:sz w:val="24"/>
                <w:szCs w:val="24"/>
              </w:rPr>
              <w:t xml:space="preserve"> и его значения удваиваются после каждой итерации.</w:t>
            </w:r>
          </w:p>
          <w:p w:rsidR="005A3CD1" w:rsidRPr="00145C4A" w:rsidRDefault="005A3CD1" w:rsidP="001A4ACE">
            <w:pPr>
              <w:rPr>
                <w:sz w:val="24"/>
                <w:szCs w:val="24"/>
              </w:rPr>
            </w:pPr>
          </w:p>
        </w:tc>
      </w:tr>
    </w:tbl>
    <w:p w:rsidR="00C10452" w:rsidRDefault="00C10452" w:rsidP="00C10452">
      <w:pPr>
        <w:pStyle w:val="1"/>
        <w:ind w:firstLine="0"/>
        <w:rPr>
          <w:szCs w:val="24"/>
        </w:rPr>
      </w:pPr>
    </w:p>
    <w:p w:rsidR="00C10452" w:rsidRDefault="005A3CD1" w:rsidP="00C10452">
      <w:pPr>
        <w:pStyle w:val="1"/>
        <w:ind w:firstLine="0"/>
        <w:rPr>
          <w:b/>
          <w:szCs w:val="24"/>
        </w:rPr>
      </w:pPr>
      <w:r w:rsidRPr="005A3CD1">
        <w:rPr>
          <w:b/>
          <w:szCs w:val="24"/>
        </w:rPr>
        <w:t>5.2.</w:t>
      </w:r>
      <w:r w:rsidR="008B3EAB">
        <w:rPr>
          <w:b/>
          <w:szCs w:val="24"/>
        </w:rPr>
        <w:t>7</w:t>
      </w:r>
      <w:r w:rsidRPr="005A3CD1">
        <w:rPr>
          <w:b/>
          <w:szCs w:val="24"/>
        </w:rPr>
        <w:t>. Типовые задачи комплексного экзамена для оценки компетенции «</w:t>
      </w:r>
      <w:r w:rsidR="00C23B18">
        <w:rPr>
          <w:b/>
          <w:szCs w:val="24"/>
        </w:rPr>
        <w:t>ПК-6</w:t>
      </w:r>
      <w:r w:rsidRPr="005A3CD1">
        <w:rPr>
          <w:b/>
          <w:szCs w:val="24"/>
        </w:rPr>
        <w:t>»</w:t>
      </w:r>
    </w:p>
    <w:p w:rsidR="005A3CD1" w:rsidRPr="005A3CD1" w:rsidRDefault="005A3CD1" w:rsidP="00C10452">
      <w:pPr>
        <w:pStyle w:val="1"/>
        <w:ind w:firstLine="0"/>
        <w:rPr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5284"/>
        <w:gridCol w:w="4713"/>
      </w:tblGrid>
      <w:tr w:rsidR="00C10452" w:rsidRPr="002B0D54">
        <w:trPr>
          <w:trHeight w:val="2268"/>
        </w:trPr>
        <w:tc>
          <w:tcPr>
            <w:tcW w:w="2643" w:type="pct"/>
            <w:tcBorders>
              <w:right w:val="single" w:sz="4" w:space="0" w:color="auto"/>
            </w:tcBorders>
          </w:tcPr>
          <w:p w:rsidR="00C10452" w:rsidRPr="002B0D54" w:rsidRDefault="00C10452" w:rsidP="007A68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52" w:rsidRPr="002B0D54" w:rsidRDefault="00C10452" w:rsidP="007A6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D54">
              <w:rPr>
                <w:rFonts w:ascii="Times New Roman" w:hAnsi="Times New Roman"/>
                <w:sz w:val="24"/>
                <w:szCs w:val="24"/>
              </w:rPr>
              <w:t>МП-1.   Определить тип задачи, выяснить регулярность области.</w:t>
            </w:r>
          </w:p>
          <w:p w:rsidR="00C10452" w:rsidRPr="002B0D54" w:rsidRDefault="00C10452" w:rsidP="007A6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D54">
              <w:rPr>
                <w:rFonts w:ascii="Times New Roman" w:hAnsi="Times New Roman"/>
                <w:sz w:val="24"/>
                <w:szCs w:val="24"/>
              </w:rPr>
              <w:t>Найти решение.</w:t>
            </w:r>
          </w:p>
          <w:tbl>
            <w:tblPr>
              <w:tblW w:w="4172" w:type="dxa"/>
              <w:tblInd w:w="809" w:type="dxa"/>
              <w:tblLook w:val="0000"/>
            </w:tblPr>
            <w:tblGrid>
              <w:gridCol w:w="4172"/>
            </w:tblGrid>
            <w:tr w:rsidR="00C10452" w:rsidRPr="00BF427E">
              <w:trPr>
                <w:trHeight w:val="266"/>
              </w:trPr>
              <w:tc>
                <w:tcPr>
                  <w:tcW w:w="4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0452" w:rsidRPr="002B0D54" w:rsidRDefault="00C10452" w:rsidP="007A688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  <w:t>min x^2 + (1/2)*y^2 + z^2 + (x + y)*z -2*x – z</w:t>
                  </w:r>
                </w:p>
              </w:tc>
            </w:tr>
            <w:tr w:rsidR="00C10452" w:rsidRPr="002B0D54">
              <w:trPr>
                <w:trHeight w:val="266"/>
              </w:trPr>
              <w:tc>
                <w:tcPr>
                  <w:tcW w:w="4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0452" w:rsidRPr="002B0D54" w:rsidRDefault="00C10452" w:rsidP="007A688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7 + y + z &gt;= 0</w:t>
                  </w:r>
                </w:p>
              </w:tc>
            </w:tr>
            <w:tr w:rsidR="00C10452" w:rsidRPr="002B0D54">
              <w:trPr>
                <w:trHeight w:val="266"/>
              </w:trPr>
              <w:tc>
                <w:tcPr>
                  <w:tcW w:w="4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0452" w:rsidRPr="002B0D54" w:rsidRDefault="00C10452" w:rsidP="007A688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x + z &gt;= 5</w:t>
                  </w:r>
                </w:p>
              </w:tc>
            </w:tr>
            <w:tr w:rsidR="00C10452" w:rsidRPr="002B0D54">
              <w:trPr>
                <w:trHeight w:val="266"/>
              </w:trPr>
              <w:tc>
                <w:tcPr>
                  <w:tcW w:w="4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0452" w:rsidRPr="002B0D54" w:rsidRDefault="00C10452" w:rsidP="007A688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2*x + y + z + 1 &gt;= 0</w:t>
                  </w:r>
                </w:p>
              </w:tc>
            </w:tr>
            <w:tr w:rsidR="00C10452" w:rsidRPr="002B0D54">
              <w:trPr>
                <w:trHeight w:val="266"/>
              </w:trPr>
              <w:tc>
                <w:tcPr>
                  <w:tcW w:w="4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0452" w:rsidRPr="002B0D54" w:rsidRDefault="00C10452" w:rsidP="007A688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4*z - x &gt;= 10</w:t>
                  </w:r>
                </w:p>
              </w:tc>
            </w:tr>
            <w:tr w:rsidR="00C10452" w:rsidRPr="002B0D54">
              <w:trPr>
                <w:trHeight w:val="282"/>
              </w:trPr>
              <w:tc>
                <w:tcPr>
                  <w:tcW w:w="41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0452" w:rsidRPr="002B0D54" w:rsidRDefault="00C10452" w:rsidP="007A688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54">
                    <w:rPr>
                      <w:rFonts w:ascii="Times New Roman" w:hAnsi="Times New Roman"/>
                      <w:sz w:val="24"/>
                      <w:szCs w:val="24"/>
                    </w:rPr>
                    <w:t>x + y + 2*z = 1</w:t>
                  </w:r>
                </w:p>
              </w:tc>
            </w:tr>
          </w:tbl>
          <w:p w:rsidR="00C10452" w:rsidRPr="002B0D54" w:rsidRDefault="00C10452" w:rsidP="007A6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pct"/>
            <w:tcBorders>
              <w:left w:val="single" w:sz="4" w:space="0" w:color="auto"/>
            </w:tcBorders>
          </w:tcPr>
          <w:p w:rsidR="00C10452" w:rsidRPr="002B0D54" w:rsidRDefault="00C10452" w:rsidP="007A6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0452" w:rsidRPr="002B0D54" w:rsidRDefault="00C10452" w:rsidP="007A6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D54">
              <w:rPr>
                <w:rFonts w:ascii="Times New Roman" w:hAnsi="Times New Roman"/>
                <w:sz w:val="24"/>
                <w:szCs w:val="24"/>
              </w:rPr>
              <w:t xml:space="preserve">МП-2. Привести (в геометрической форме представления) пример гладкой задачи с ограничениями-равенствами, где существует точка, удовлетворяющая условиям Лагранжа, но не являющаяся ни локальным минимумом, ни максимумом. </w:t>
            </w:r>
          </w:p>
          <w:p w:rsidR="00C10452" w:rsidRPr="002B0D54" w:rsidRDefault="00C10452" w:rsidP="007A6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452" w:rsidRDefault="00C10452" w:rsidP="00C10452">
      <w:pPr>
        <w:pStyle w:val="1"/>
        <w:ind w:firstLine="0"/>
        <w:rPr>
          <w:szCs w:val="24"/>
        </w:rPr>
      </w:pPr>
    </w:p>
    <w:p w:rsidR="00C8799A" w:rsidRPr="00C8799A" w:rsidRDefault="00C8799A" w:rsidP="00C10452">
      <w:pPr>
        <w:pStyle w:val="1"/>
        <w:ind w:firstLine="0"/>
        <w:rPr>
          <w:b/>
          <w:szCs w:val="24"/>
        </w:rPr>
      </w:pPr>
      <w:r>
        <w:rPr>
          <w:b/>
          <w:szCs w:val="24"/>
        </w:rPr>
        <w:t>5.2.</w:t>
      </w:r>
      <w:r w:rsidR="008B3EAB">
        <w:rPr>
          <w:b/>
          <w:szCs w:val="24"/>
        </w:rPr>
        <w:t>8</w:t>
      </w:r>
      <w:r w:rsidRPr="005A3CD1">
        <w:rPr>
          <w:b/>
          <w:szCs w:val="24"/>
        </w:rPr>
        <w:t>. Типовые задачи комплексного экзамена для оценки компетенции «УК-2»</w:t>
      </w:r>
    </w:p>
    <w:p w:rsidR="00C8799A" w:rsidRPr="002B0D54" w:rsidRDefault="00C8799A" w:rsidP="00C10452">
      <w:pPr>
        <w:pStyle w:val="1"/>
        <w:ind w:firstLine="0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7"/>
      </w:tblGrid>
      <w:tr w:rsidR="00C10452" w:rsidRPr="002B0D54">
        <w:tc>
          <w:tcPr>
            <w:tcW w:w="9997" w:type="dxa"/>
          </w:tcPr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sz w:val="24"/>
                <w:szCs w:val="24"/>
              </w:rPr>
              <w:t xml:space="preserve">1. Найти область управляемости и осуществить синтез оптимальных управлений в задаче о </w:t>
            </w:r>
            <w:r w:rsidRPr="002B0D54">
              <w:rPr>
                <w:sz w:val="24"/>
                <w:szCs w:val="24"/>
              </w:rPr>
              <w:lastRenderedPageBreak/>
              <w:t xml:space="preserve">быстрейшем попадании в начало координат для линейной системы </w:t>
            </w:r>
            <w:r w:rsidRPr="002B0D54">
              <w:rPr>
                <w:position w:val="-12"/>
                <w:sz w:val="24"/>
                <w:szCs w:val="24"/>
              </w:rPr>
              <w:object w:dxaOrig="2400" w:dyaOrig="400">
                <v:shape id="_x0000_i1062" type="#_x0000_t75" style="width:96pt;height:14.25pt" o:ole="">
                  <v:imagedata r:id="rId77" o:title=""/>
                </v:shape>
                <o:OLEObject Type="Embed" ProgID="Equation.3" ShapeID="_x0000_i1062" DrawAspect="Content" ObjectID="_1677793432" r:id="rId78"/>
              </w:object>
            </w:r>
            <w:r w:rsidRPr="002B0D54">
              <w:rPr>
                <w:sz w:val="24"/>
                <w:szCs w:val="24"/>
              </w:rPr>
              <w:t xml:space="preserve">, где </w:t>
            </w:r>
            <w:r w:rsidRPr="002B0D54">
              <w:rPr>
                <w:position w:val="-12"/>
                <w:sz w:val="24"/>
                <w:szCs w:val="24"/>
              </w:rPr>
              <w:object w:dxaOrig="1839" w:dyaOrig="400">
                <v:shape id="_x0000_i1063" type="#_x0000_t75" style="width:61.6pt;height:13.6pt" o:ole="">
                  <v:imagedata r:id="rId79" o:title=""/>
                </v:shape>
                <o:OLEObject Type="Embed" ProgID="Equation.3" ShapeID="_x0000_i1063" DrawAspect="Content" ObjectID="_1677793433" r:id="rId80"/>
              </w:object>
            </w:r>
            <w:r w:rsidRPr="002B0D54">
              <w:rPr>
                <w:sz w:val="24"/>
                <w:szCs w:val="24"/>
              </w:rPr>
              <w:t>, в следующих случаях: (</w:t>
            </w:r>
            <w:r w:rsidRPr="002B0D54">
              <w:rPr>
                <w:sz w:val="24"/>
                <w:szCs w:val="24"/>
                <w:lang w:val="en-US"/>
              </w:rPr>
              <w:t>a</w:t>
            </w:r>
            <w:r w:rsidRPr="002B0D54">
              <w:rPr>
                <w:sz w:val="24"/>
                <w:szCs w:val="24"/>
              </w:rPr>
              <w:t xml:space="preserve">) </w:t>
            </w:r>
            <w:r w:rsidRPr="002B0D54">
              <w:rPr>
                <w:position w:val="-12"/>
                <w:sz w:val="24"/>
                <w:szCs w:val="24"/>
              </w:rPr>
              <w:object w:dxaOrig="1719" w:dyaOrig="420">
                <v:shape id="_x0000_i1064" type="#_x0000_t75" style="width:65.5pt;height:14.25pt" o:ole="">
                  <v:imagedata r:id="rId81" o:title=""/>
                </v:shape>
                <o:OLEObject Type="Embed" ProgID="Equation.3" ShapeID="_x0000_i1064" DrawAspect="Content" ObjectID="_1677793434" r:id="rId82"/>
              </w:object>
            </w:r>
            <w:r w:rsidRPr="002B0D54">
              <w:rPr>
                <w:sz w:val="24"/>
                <w:szCs w:val="24"/>
              </w:rPr>
              <w:t>;  (</w:t>
            </w:r>
            <w:r w:rsidRPr="002B0D54">
              <w:rPr>
                <w:sz w:val="24"/>
                <w:szCs w:val="24"/>
                <w:lang w:val="pt-BR"/>
              </w:rPr>
              <w:t>b</w:t>
            </w:r>
            <w:r w:rsidRPr="002B0D54">
              <w:rPr>
                <w:sz w:val="24"/>
                <w:szCs w:val="24"/>
              </w:rPr>
              <w:t xml:space="preserve">) </w:t>
            </w:r>
            <w:r w:rsidRPr="002B0D54">
              <w:rPr>
                <w:position w:val="-12"/>
                <w:sz w:val="24"/>
                <w:szCs w:val="24"/>
              </w:rPr>
              <w:object w:dxaOrig="1739" w:dyaOrig="420">
                <v:shape id="_x0000_i1065" type="#_x0000_t75" style="width:63.55pt;height:12.3pt" o:ole="">
                  <v:imagedata r:id="rId83" o:title=""/>
                </v:shape>
                <o:OLEObject Type="Embed" ProgID="Equation.3" ShapeID="_x0000_i1065" DrawAspect="Content" ObjectID="_1677793435" r:id="rId84"/>
              </w:object>
            </w:r>
            <w:r w:rsidRPr="002B0D54">
              <w:rPr>
                <w:sz w:val="24"/>
                <w:szCs w:val="24"/>
              </w:rPr>
              <w:t>; (</w:t>
            </w:r>
            <w:r w:rsidRPr="002B0D54">
              <w:rPr>
                <w:sz w:val="24"/>
                <w:szCs w:val="24"/>
                <w:lang w:val="pt-BR"/>
              </w:rPr>
              <w:t>c</w:t>
            </w:r>
            <w:r w:rsidRPr="002B0D54">
              <w:rPr>
                <w:sz w:val="24"/>
                <w:szCs w:val="24"/>
              </w:rPr>
              <w:t xml:space="preserve">) </w:t>
            </w:r>
            <w:r w:rsidRPr="002B0D54">
              <w:rPr>
                <w:position w:val="-12"/>
                <w:sz w:val="24"/>
                <w:szCs w:val="24"/>
              </w:rPr>
              <w:object w:dxaOrig="1739" w:dyaOrig="420">
                <v:shape id="_x0000_i1066" type="#_x0000_t75" style="width:60.95pt;height:12.95pt" o:ole="">
                  <v:imagedata r:id="rId85" o:title=""/>
                </v:shape>
                <o:OLEObject Type="Embed" ProgID="Equation.3" ShapeID="_x0000_i1066" DrawAspect="Content" ObjectID="_1677793436" r:id="rId86"/>
              </w:object>
            </w:r>
            <w:r w:rsidRPr="002B0D54">
              <w:rPr>
                <w:sz w:val="24"/>
                <w:szCs w:val="24"/>
              </w:rPr>
              <w:t>;</w: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sz w:val="24"/>
                <w:szCs w:val="24"/>
              </w:rPr>
              <w:t>(</w:t>
            </w:r>
            <w:r w:rsidRPr="002B0D54">
              <w:rPr>
                <w:sz w:val="24"/>
                <w:szCs w:val="24"/>
                <w:lang w:val="pt-BR"/>
              </w:rPr>
              <w:t>d</w:t>
            </w:r>
            <w:r w:rsidRPr="002B0D54">
              <w:rPr>
                <w:sz w:val="24"/>
                <w:szCs w:val="24"/>
              </w:rPr>
              <w:t xml:space="preserve">) </w:t>
            </w:r>
            <w:r w:rsidRPr="002B0D54">
              <w:rPr>
                <w:position w:val="-12"/>
                <w:sz w:val="24"/>
                <w:szCs w:val="24"/>
              </w:rPr>
              <w:object w:dxaOrig="2559" w:dyaOrig="420">
                <v:shape id="_x0000_i1067" type="#_x0000_t75" style="width:88.2pt;height:12.95pt" o:ole="">
                  <v:imagedata r:id="rId87" o:title=""/>
                </v:shape>
                <o:OLEObject Type="Embed" ProgID="Equation.3" ShapeID="_x0000_i1067" DrawAspect="Content" ObjectID="_1677793437" r:id="rId88"/>
              </w:object>
            </w:r>
            <w:r w:rsidRPr="002B0D54">
              <w:rPr>
                <w:sz w:val="24"/>
                <w:szCs w:val="24"/>
              </w:rPr>
              <w:t>;</w: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sz w:val="24"/>
                <w:szCs w:val="24"/>
              </w:rPr>
              <w:t xml:space="preserve"> (</w:t>
            </w:r>
            <w:r w:rsidRPr="002B0D54">
              <w:rPr>
                <w:sz w:val="24"/>
                <w:szCs w:val="24"/>
                <w:lang w:val="pt-BR"/>
              </w:rPr>
              <w:t>e</w:t>
            </w:r>
            <w:r w:rsidRPr="002B0D54">
              <w:rPr>
                <w:sz w:val="24"/>
                <w:szCs w:val="24"/>
              </w:rPr>
              <w:t>)</w:t>
            </w:r>
            <w:r w:rsidRPr="002B0D54">
              <w:rPr>
                <w:bCs/>
                <w:iCs/>
                <w:sz w:val="24"/>
                <w:szCs w:val="24"/>
              </w:rPr>
              <w:t xml:space="preserve"> </w:t>
            </w:r>
            <w:r w:rsidRPr="002B0D54">
              <w:rPr>
                <w:position w:val="-12"/>
                <w:sz w:val="24"/>
                <w:szCs w:val="24"/>
              </w:rPr>
              <w:object w:dxaOrig="2559" w:dyaOrig="420">
                <v:shape id="_x0000_i1068" type="#_x0000_t75" style="width:99.9pt;height:14.25pt" o:ole="">
                  <v:imagedata r:id="rId89" o:title=""/>
                </v:shape>
                <o:OLEObject Type="Embed" ProgID="Equation.3" ShapeID="_x0000_i1068" DrawAspect="Content" ObjectID="_1677793438" r:id="rId90"/>
              </w:object>
            </w:r>
            <w:r w:rsidRPr="002B0D54">
              <w:rPr>
                <w:sz w:val="24"/>
                <w:szCs w:val="24"/>
              </w:rPr>
              <w:t>.</w:t>
            </w:r>
          </w:p>
          <w:p w:rsidR="00C10452" w:rsidRPr="002B0D54" w:rsidRDefault="00C10452" w:rsidP="007A688A">
            <w:pPr>
              <w:pStyle w:val="af"/>
              <w:rPr>
                <w:sz w:val="24"/>
                <w:szCs w:val="24"/>
              </w:rPr>
            </w:pPr>
            <w:r w:rsidRPr="002B0D54">
              <w:rPr>
                <w:sz w:val="24"/>
                <w:szCs w:val="24"/>
              </w:rPr>
              <w:t>Здесь</w:t>
            </w:r>
            <w:r w:rsidRPr="002B0D54">
              <w:rPr>
                <w:position w:val="-12"/>
                <w:sz w:val="24"/>
                <w:szCs w:val="24"/>
              </w:rPr>
              <w:object w:dxaOrig="320" w:dyaOrig="420">
                <v:shape id="_x0000_i1069" type="#_x0000_t75" style="width:14.25pt;height:14.25pt" o:ole="">
                  <v:imagedata r:id="rId91" o:title=""/>
                </v:shape>
                <o:OLEObject Type="Embed" ProgID="Equation.3" ShapeID="_x0000_i1069" DrawAspect="Content" ObjectID="_1677793439" r:id="rId92"/>
              </w:object>
            </w:r>
            <w:r w:rsidRPr="002B0D54">
              <w:rPr>
                <w:sz w:val="24"/>
                <w:szCs w:val="24"/>
              </w:rPr>
              <w:t xml:space="preserve"> и </w:t>
            </w:r>
            <w:r w:rsidRPr="002B0D54">
              <w:rPr>
                <w:position w:val="-12"/>
                <w:sz w:val="24"/>
                <w:szCs w:val="24"/>
              </w:rPr>
              <w:object w:dxaOrig="360" w:dyaOrig="420">
                <v:shape id="_x0000_i1070" type="#_x0000_t75" style="width:18.15pt;height:14.25pt" o:ole="">
                  <v:imagedata r:id="rId93" o:title=""/>
                </v:shape>
                <o:OLEObject Type="Embed" ProgID="Equation.3" ShapeID="_x0000_i1070" DrawAspect="Content" ObjectID="_1677793440" r:id="rId94"/>
              </w:object>
            </w:r>
            <w:r w:rsidRPr="002B0D54">
              <w:rPr>
                <w:sz w:val="24"/>
                <w:szCs w:val="24"/>
              </w:rPr>
              <w:t xml:space="preserve"> — корни характеристического уравнения </w:t>
            </w:r>
            <w:r w:rsidRPr="002B0D54">
              <w:rPr>
                <w:position w:val="-6"/>
                <w:sz w:val="24"/>
                <w:szCs w:val="24"/>
              </w:rPr>
              <w:object w:dxaOrig="2120" w:dyaOrig="380">
                <v:shape id="_x0000_i1071" type="#_x0000_t75" style="width:85.6pt;height:12.3pt" o:ole="">
                  <v:imagedata r:id="rId95" o:title=""/>
                </v:shape>
                <o:OLEObject Type="Embed" ProgID="Equation.3" ShapeID="_x0000_i1071" DrawAspect="Content" ObjectID="_1677793441" r:id="rId96"/>
              </w:object>
            </w:r>
            <w:r w:rsidRPr="002B0D54">
              <w:rPr>
                <w:sz w:val="24"/>
                <w:szCs w:val="24"/>
              </w:rPr>
              <w:t>.</w: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sz w:val="24"/>
                <w:szCs w:val="24"/>
              </w:rPr>
              <w:t xml:space="preserve">При решении задачи самостоятельно выбрать значения коэффициентов </w:t>
            </w:r>
            <w:r w:rsidRPr="002B0D54">
              <w:rPr>
                <w:i/>
                <w:sz w:val="24"/>
                <w:szCs w:val="24"/>
                <w:lang w:val="en-US"/>
              </w:rPr>
              <w:t>h</w:t>
            </w:r>
            <w:r w:rsidRPr="002B0D54">
              <w:rPr>
                <w:sz w:val="24"/>
                <w:szCs w:val="24"/>
              </w:rPr>
              <w:t xml:space="preserve"> и </w:t>
            </w:r>
            <w:r w:rsidRPr="002B0D54">
              <w:rPr>
                <w:i/>
                <w:sz w:val="24"/>
                <w:szCs w:val="24"/>
                <w:lang w:val="en-US"/>
              </w:rPr>
              <w:t>k</w:t>
            </w:r>
            <w:r w:rsidRPr="002B0D54">
              <w:rPr>
                <w:sz w:val="24"/>
                <w:szCs w:val="24"/>
              </w:rPr>
              <w:t xml:space="preserve"> при которых будут обеспечены указанные типы значений корней характеристического полинома.</w:t>
            </w:r>
          </w:p>
          <w:p w:rsidR="00C10452" w:rsidRPr="002B0D54" w:rsidRDefault="00C10452" w:rsidP="007A688A">
            <w:pPr>
              <w:pStyle w:val="1"/>
              <w:ind w:firstLine="0"/>
              <w:rPr>
                <w:rFonts w:eastAsia="Calibri"/>
                <w:szCs w:val="24"/>
              </w:rPr>
            </w:pPr>
          </w:p>
        </w:tc>
      </w:tr>
    </w:tbl>
    <w:p w:rsidR="00C10452" w:rsidRPr="002B0D54" w:rsidRDefault="00C10452" w:rsidP="00C10452">
      <w:pPr>
        <w:pStyle w:val="1"/>
        <w:ind w:firstLine="0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7"/>
      </w:tblGrid>
      <w:tr w:rsidR="00C10452" w:rsidRPr="002B0D54">
        <w:tc>
          <w:tcPr>
            <w:tcW w:w="9997" w:type="dxa"/>
          </w:tcPr>
          <w:p w:rsidR="00C10452" w:rsidRPr="002B0D54" w:rsidRDefault="008B3EAB" w:rsidP="007A688A">
            <w:pPr>
              <w:pStyle w:val="1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="00C10452" w:rsidRPr="002B0D54">
              <w:rPr>
                <w:rFonts w:eastAsia="Calibri"/>
                <w:szCs w:val="24"/>
              </w:rPr>
              <w:t>. Найти экстремали функционалов, выяснить, может ли на этих экстремалях достигаться минимум (максимум) функционала:</w: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rStyle w:val="af0"/>
                <w:b w:val="0"/>
                <w:sz w:val="24"/>
                <w:szCs w:val="24"/>
                <w:lang w:val="en-US"/>
              </w:rPr>
              <w:t>a</w:t>
            </w:r>
            <w:r w:rsidRPr="002B0D54">
              <w:rPr>
                <w:sz w:val="24"/>
                <w:szCs w:val="24"/>
              </w:rPr>
              <w:t xml:space="preserve"> </w:t>
            </w:r>
            <w:r w:rsidR="005A3CD1" w:rsidRPr="002B0D54">
              <w:rPr>
                <w:position w:val="-18"/>
                <w:sz w:val="24"/>
                <w:szCs w:val="24"/>
                <w:lang w:val="en-US"/>
              </w:rPr>
              <w:object w:dxaOrig="5880" w:dyaOrig="580">
                <v:shape id="_x0000_i1072" type="#_x0000_t75" style="width:201.1pt;height:20.1pt" o:ole="">
                  <v:imagedata r:id="rId97" o:title=""/>
                </v:shape>
                <o:OLEObject Type="Embed" ProgID="Equation.3" ShapeID="_x0000_i1072" DrawAspect="Content" ObjectID="_1677793442" r:id="rId98"/>
              </w:objec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rStyle w:val="af0"/>
                <w:b w:val="0"/>
                <w:sz w:val="24"/>
                <w:szCs w:val="24"/>
                <w:lang w:val="en-US"/>
              </w:rPr>
              <w:t>b</w:t>
            </w:r>
            <w:r w:rsidRPr="002B0D54">
              <w:rPr>
                <w:sz w:val="24"/>
                <w:szCs w:val="24"/>
              </w:rPr>
              <w:t xml:space="preserve"> </w:t>
            </w:r>
            <w:r w:rsidR="005A3CD1" w:rsidRPr="002B0D54">
              <w:rPr>
                <w:position w:val="-18"/>
                <w:sz w:val="24"/>
                <w:szCs w:val="24"/>
                <w:lang w:val="en-US"/>
              </w:rPr>
              <w:object w:dxaOrig="7040" w:dyaOrig="580">
                <v:shape id="_x0000_i1073" type="#_x0000_t75" style="width:240pt;height:20.1pt" o:ole="">
                  <v:imagedata r:id="rId99" o:title=""/>
                </v:shape>
                <o:OLEObject Type="Embed" ProgID="Equation.3" ShapeID="_x0000_i1073" DrawAspect="Content" ObjectID="_1677793443" r:id="rId100"/>
              </w:objec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rStyle w:val="af0"/>
                <w:b w:val="0"/>
                <w:sz w:val="24"/>
                <w:szCs w:val="24"/>
                <w:lang w:val="en-US"/>
              </w:rPr>
              <w:t>c</w:t>
            </w:r>
            <w:r w:rsidRPr="002B0D54">
              <w:rPr>
                <w:sz w:val="24"/>
                <w:szCs w:val="24"/>
              </w:rPr>
              <w:t xml:space="preserve"> </w:t>
            </w:r>
            <w:r w:rsidR="005A3CD1" w:rsidRPr="002B0D54">
              <w:rPr>
                <w:position w:val="-18"/>
                <w:sz w:val="24"/>
                <w:szCs w:val="24"/>
                <w:lang w:val="en-US"/>
              </w:rPr>
              <w:object w:dxaOrig="5660" w:dyaOrig="580">
                <v:shape id="_x0000_i1074" type="#_x0000_t75" style="width:201.1pt;height:20.75pt" o:ole="">
                  <v:imagedata r:id="rId101" o:title=""/>
                </v:shape>
                <o:OLEObject Type="Embed" ProgID="Equation.3" ShapeID="_x0000_i1074" DrawAspect="Content" ObjectID="_1677793444" r:id="rId102"/>
              </w:objec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rStyle w:val="af0"/>
                <w:b w:val="0"/>
                <w:sz w:val="24"/>
                <w:szCs w:val="24"/>
                <w:lang w:val="en-US"/>
              </w:rPr>
              <w:t>d</w:t>
            </w:r>
            <w:r w:rsidRPr="002B0D54">
              <w:rPr>
                <w:sz w:val="24"/>
                <w:szCs w:val="24"/>
              </w:rPr>
              <w:t xml:space="preserve"> </w:t>
            </w:r>
            <w:r w:rsidR="005A3CD1" w:rsidRPr="002B0D54">
              <w:rPr>
                <w:position w:val="-18"/>
                <w:sz w:val="24"/>
                <w:szCs w:val="24"/>
                <w:lang w:val="en-US"/>
              </w:rPr>
              <w:object w:dxaOrig="6020" w:dyaOrig="580">
                <v:shape id="_x0000_i1075" type="#_x0000_t75" style="width:214.7pt;height:21.4pt" o:ole="">
                  <v:imagedata r:id="rId103" o:title=""/>
                </v:shape>
                <o:OLEObject Type="Embed" ProgID="Equation.3" ShapeID="_x0000_i1075" DrawAspect="Content" ObjectID="_1677793445" r:id="rId104"/>
              </w:objec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rStyle w:val="af0"/>
                <w:b w:val="0"/>
                <w:sz w:val="24"/>
                <w:szCs w:val="24"/>
                <w:lang w:val="en-US"/>
              </w:rPr>
              <w:t>e</w:t>
            </w:r>
            <w:r w:rsidRPr="002B0D54">
              <w:rPr>
                <w:sz w:val="24"/>
                <w:szCs w:val="24"/>
              </w:rPr>
              <w:t xml:space="preserve"> </w:t>
            </w:r>
            <w:r w:rsidR="005A3CD1" w:rsidRPr="002B0D54">
              <w:rPr>
                <w:position w:val="-18"/>
                <w:sz w:val="24"/>
                <w:szCs w:val="24"/>
                <w:lang w:val="en-US"/>
              </w:rPr>
              <w:object w:dxaOrig="5640" w:dyaOrig="580">
                <v:shape id="_x0000_i1076" type="#_x0000_t75" style="width:215.35pt;height:22.05pt" o:ole="">
                  <v:imagedata r:id="rId105" o:title=""/>
                </v:shape>
                <o:OLEObject Type="Embed" ProgID="Equation.3" ShapeID="_x0000_i1076" DrawAspect="Content" ObjectID="_1677793446" r:id="rId106"/>
              </w:object>
            </w:r>
          </w:p>
          <w:p w:rsidR="00C10452" w:rsidRPr="002B0D54" w:rsidRDefault="00C10452" w:rsidP="007A688A">
            <w:pPr>
              <w:pStyle w:val="ad"/>
              <w:ind w:firstLine="0"/>
              <w:rPr>
                <w:sz w:val="24"/>
                <w:szCs w:val="24"/>
              </w:rPr>
            </w:pPr>
            <w:r w:rsidRPr="002B0D54">
              <w:rPr>
                <w:rStyle w:val="af0"/>
                <w:b w:val="0"/>
                <w:sz w:val="24"/>
                <w:szCs w:val="24"/>
                <w:lang w:val="en-US"/>
              </w:rPr>
              <w:t>f</w:t>
            </w:r>
            <w:r w:rsidRPr="002B0D54">
              <w:rPr>
                <w:sz w:val="24"/>
                <w:szCs w:val="24"/>
              </w:rPr>
              <w:t xml:space="preserve"> </w:t>
            </w:r>
            <w:r w:rsidR="005A3CD1" w:rsidRPr="002B0D54">
              <w:rPr>
                <w:position w:val="-18"/>
                <w:sz w:val="24"/>
                <w:szCs w:val="24"/>
              </w:rPr>
              <w:object w:dxaOrig="6500" w:dyaOrig="580">
                <v:shape id="_x0000_i1077" type="#_x0000_t75" style="width:241.95pt;height:22.05pt" o:ole="">
                  <v:imagedata r:id="rId107" o:title=""/>
                </v:shape>
                <o:OLEObject Type="Embed" ProgID="Equation.3" ShapeID="_x0000_i1077" DrawAspect="Content" ObjectID="_1677793447" r:id="rId108"/>
              </w:object>
            </w:r>
          </w:p>
          <w:p w:rsidR="00C10452" w:rsidRPr="002B0D54" w:rsidRDefault="00C10452" w:rsidP="007A688A">
            <w:pPr>
              <w:pStyle w:val="1"/>
              <w:ind w:firstLine="0"/>
              <w:jc w:val="center"/>
              <w:rPr>
                <w:rFonts w:eastAsia="Calibri"/>
                <w:szCs w:val="24"/>
              </w:rPr>
            </w:pPr>
          </w:p>
        </w:tc>
      </w:tr>
    </w:tbl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85E14" w:rsidRPr="002B0D54" w:rsidRDefault="00685E14" w:rsidP="00685E14">
      <w:pPr>
        <w:pStyle w:val="a6"/>
        <w:ind w:left="0"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1. Васильев Ф.П. Численные методы решения экстремальных задач. Учебное пособие – 2-е изд. перераб. и доп. – М.:Наука,1988. (220 экз.)</w:t>
      </w:r>
    </w:p>
    <w:p w:rsidR="00685E14" w:rsidRPr="002B0D54" w:rsidRDefault="00685E14" w:rsidP="00685E14">
      <w:pPr>
        <w:pStyle w:val="a6"/>
        <w:ind w:left="0"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2. Городецкий С.Ю., Гришагин В.А. Нелинейное программирование и многоэкстремальная оптимизация. Учебное пособие. Н.Новгород: изд-во ННГУ, 2007. – 489 с. (81экз.)</w:t>
      </w:r>
    </w:p>
    <w:p w:rsidR="00685E14" w:rsidRPr="002B0D54" w:rsidRDefault="00685E14" w:rsidP="00685E14">
      <w:pPr>
        <w:pStyle w:val="a6"/>
        <w:ind w:left="0"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3. Карманов В.Г. Математическое программирование. Учебное пособие. – М.: Физматлит, 1986. (136 экз.)</w:t>
      </w:r>
    </w:p>
    <w:p w:rsidR="00685E14" w:rsidRPr="002B0D54" w:rsidRDefault="00685E14" w:rsidP="00685E14">
      <w:pPr>
        <w:pStyle w:val="06"/>
        <w:ind w:left="0"/>
        <w:rPr>
          <w:lang w:val="ru-RU"/>
        </w:rPr>
      </w:pPr>
      <w:r w:rsidRPr="002B0D54">
        <w:rPr>
          <w:lang w:val="ru-RU"/>
        </w:rPr>
        <w:t>4. Болтянский В.Г.  Математические методы оптимального управления – М.:Наука, 1969. (38экэ.)</w:t>
      </w:r>
    </w:p>
    <w:p w:rsidR="00685E14" w:rsidRPr="002B0D54" w:rsidRDefault="00685E14" w:rsidP="00685E14">
      <w:pPr>
        <w:pStyle w:val="a6"/>
        <w:ind w:left="0" w:right="-2"/>
        <w:jc w:val="left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 xml:space="preserve">5. Гельфанд И.М., Фомин С.В. Вариационное исчисление. М.: Физматгиз,1961. — В форме электронного документа на сайте </w:t>
      </w:r>
      <w:r w:rsidRPr="002B0D54">
        <w:rPr>
          <w:rFonts w:ascii="Times New Roman" w:hAnsi="Times New Roman"/>
          <w:sz w:val="24"/>
          <w:szCs w:val="24"/>
          <w:lang w:val="en-US"/>
        </w:rPr>
        <w:t>EdWorld</w:t>
      </w:r>
      <w:r w:rsidRPr="002B0D54">
        <w:rPr>
          <w:rFonts w:ascii="Times New Roman" w:hAnsi="Times New Roman"/>
          <w:sz w:val="24"/>
          <w:szCs w:val="24"/>
        </w:rPr>
        <w:t xml:space="preserve"> «Мир математических уравнений», ИПМ РАН, 2004-2016, </w:t>
      </w:r>
      <w:r w:rsidRPr="002B0D54">
        <w:rPr>
          <w:rFonts w:ascii="Times New Roman" w:hAnsi="Times New Roman"/>
          <w:sz w:val="24"/>
          <w:szCs w:val="24"/>
          <w:lang w:val="en-US"/>
        </w:rPr>
        <w:t>URL</w:t>
      </w:r>
      <w:r w:rsidRPr="002B0D54">
        <w:rPr>
          <w:rFonts w:ascii="Times New Roman" w:hAnsi="Times New Roman"/>
          <w:sz w:val="24"/>
          <w:szCs w:val="24"/>
        </w:rPr>
        <w:t xml:space="preserve">: режим доступа свободный </w:t>
      </w:r>
      <w:hyperlink r:id="rId109" w:history="1">
        <w:r w:rsidRPr="002B0D54">
          <w:rPr>
            <w:rStyle w:val="ab"/>
            <w:rFonts w:ascii="Times New Roman" w:hAnsi="Times New Roman"/>
            <w:sz w:val="24"/>
            <w:szCs w:val="24"/>
          </w:rPr>
          <w:t>http://eqworld.ipmnet.ru/ru/library/mathematics/variational.htm</w:t>
        </w:r>
      </w:hyperlink>
      <w:r w:rsidRPr="002B0D54">
        <w:rPr>
          <w:rFonts w:ascii="Times New Roman" w:hAnsi="Times New Roman"/>
          <w:sz w:val="24"/>
          <w:szCs w:val="24"/>
        </w:rPr>
        <w:t xml:space="preserve"> .</w:t>
      </w:r>
    </w:p>
    <w:p w:rsidR="00685E14" w:rsidRPr="002B0D54" w:rsidRDefault="00685E14" w:rsidP="00685E14">
      <w:pPr>
        <w:pStyle w:val="a6"/>
        <w:ind w:left="0" w:right="-2"/>
        <w:jc w:val="left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 xml:space="preserve">6. Краснов М.Л., Макаренко Г.И., Киселев А.И. Вариационное исчисление. М.:Наука, 1973. — В форме электронного документа на сайте </w:t>
      </w:r>
      <w:r w:rsidRPr="002B0D54">
        <w:rPr>
          <w:rFonts w:ascii="Times New Roman" w:hAnsi="Times New Roman"/>
          <w:sz w:val="24"/>
          <w:szCs w:val="24"/>
          <w:lang w:val="en-US"/>
        </w:rPr>
        <w:t>EdWorld</w:t>
      </w:r>
      <w:r w:rsidRPr="002B0D54">
        <w:rPr>
          <w:rFonts w:ascii="Times New Roman" w:hAnsi="Times New Roman"/>
          <w:sz w:val="24"/>
          <w:szCs w:val="24"/>
        </w:rPr>
        <w:t xml:space="preserve"> «Мир математических уравнений»/ ИПМ РАН, 2004-2016, </w:t>
      </w:r>
      <w:r w:rsidRPr="002B0D54">
        <w:rPr>
          <w:rFonts w:ascii="Times New Roman" w:hAnsi="Times New Roman"/>
          <w:sz w:val="24"/>
          <w:szCs w:val="24"/>
          <w:lang w:val="en-US"/>
        </w:rPr>
        <w:t>URL</w:t>
      </w:r>
      <w:r w:rsidRPr="002B0D54">
        <w:rPr>
          <w:rFonts w:ascii="Times New Roman" w:hAnsi="Times New Roman"/>
          <w:sz w:val="24"/>
          <w:szCs w:val="24"/>
        </w:rPr>
        <w:t xml:space="preserve">: режим доступа свободный </w:t>
      </w:r>
      <w:hyperlink r:id="rId110" w:history="1">
        <w:r w:rsidRPr="002B0D54">
          <w:rPr>
            <w:rStyle w:val="ab"/>
            <w:rFonts w:ascii="Times New Roman" w:hAnsi="Times New Roman"/>
            <w:sz w:val="24"/>
            <w:szCs w:val="24"/>
          </w:rPr>
          <w:t>http://eqworld.ipmnet.ru/ru/library/mathematics/variational.htm</w:t>
        </w:r>
      </w:hyperlink>
      <w:r w:rsidRPr="002B0D54">
        <w:rPr>
          <w:rFonts w:ascii="Times New Roman" w:hAnsi="Times New Roman"/>
          <w:sz w:val="24"/>
          <w:szCs w:val="24"/>
        </w:rPr>
        <w:t xml:space="preserve"> </w:t>
      </w:r>
    </w:p>
    <w:p w:rsidR="00685E14" w:rsidRPr="002B0D54" w:rsidRDefault="00685E14" w:rsidP="00685E14">
      <w:pPr>
        <w:pStyle w:val="a6"/>
        <w:ind w:left="0" w:right="-2"/>
        <w:jc w:val="left"/>
        <w:rPr>
          <w:rFonts w:ascii="Times New Roman" w:hAnsi="Times New Roman"/>
          <w:sz w:val="24"/>
          <w:szCs w:val="24"/>
        </w:rPr>
      </w:pPr>
    </w:p>
    <w:p w:rsidR="00685E14" w:rsidRPr="002B0D54" w:rsidRDefault="00685E14" w:rsidP="00685E14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б) дополнительная литература</w:t>
      </w:r>
    </w:p>
    <w:p w:rsidR="00685E14" w:rsidRPr="002B0D54" w:rsidRDefault="00685E14" w:rsidP="00685E14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685E14" w:rsidRPr="002B0D54" w:rsidRDefault="00685E14" w:rsidP="00685E14">
      <w:pPr>
        <w:pStyle w:val="a6"/>
        <w:ind w:left="0"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1. Гилл Ф., Мюррей У., Райт М. Практическая оптимизация.– М.: Мир, 1985. (45 экз).</w:t>
      </w:r>
    </w:p>
    <w:p w:rsidR="00685E14" w:rsidRPr="002B0D54" w:rsidRDefault="00685E14" w:rsidP="00685E14">
      <w:pPr>
        <w:pStyle w:val="a6"/>
        <w:ind w:left="0"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2. Сергеев Я.Д., Квасов Д.Е. Диагональные методы глобальной оптимизации. М.: Физматлит, ННГУ, 2008. (14 экз.)</w:t>
      </w:r>
    </w:p>
    <w:p w:rsidR="00685E14" w:rsidRPr="002B0D54" w:rsidRDefault="00685E14" w:rsidP="00685E14">
      <w:pPr>
        <w:pStyle w:val="a6"/>
        <w:ind w:left="0"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lastRenderedPageBreak/>
        <w:t xml:space="preserve">3. Сухарев А.Г., Тимохов А.В., Федоров В.В. Курс методов оптимизации. 2-е издание. — М.: Наука, 2011. – Электронная библиотечная система «Издательства Лань», 2016, URL: режим доступа  </w:t>
      </w:r>
      <w:hyperlink r:id="rId111" w:history="1">
        <w:r w:rsidRPr="002B0D54">
          <w:rPr>
            <w:rStyle w:val="ab"/>
            <w:rFonts w:ascii="Times New Roman" w:hAnsi="Times New Roman"/>
            <w:sz w:val="24"/>
            <w:szCs w:val="24"/>
          </w:rPr>
          <w:t>https://e.lanbook.com</w:t>
        </w:r>
      </w:hyperlink>
    </w:p>
    <w:p w:rsidR="00685E14" w:rsidRPr="002B0D54" w:rsidRDefault="00685E14" w:rsidP="00685E14">
      <w:pPr>
        <w:pStyle w:val="a6"/>
        <w:ind w:left="0"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 xml:space="preserve">4. Измаилов А.Ф., Солодов М.В. Численные методы оптимизации: Учеб. Пособие. 2-е переработанное издание – М.: Физматлит, 2008. – Электронная библиотечная система «Издательства Лань», 2016, URL: режим доступа </w:t>
      </w:r>
      <w:hyperlink r:id="rId112" w:history="1">
        <w:r w:rsidRPr="002B0D54">
          <w:rPr>
            <w:rStyle w:val="ab"/>
            <w:rFonts w:ascii="Times New Roman" w:hAnsi="Times New Roman"/>
            <w:sz w:val="24"/>
            <w:szCs w:val="24"/>
          </w:rPr>
          <w:t>https://e.lanbook.com</w:t>
        </w:r>
      </w:hyperlink>
      <w:r w:rsidRPr="002B0D54">
        <w:rPr>
          <w:rFonts w:ascii="Times New Roman" w:hAnsi="Times New Roman"/>
          <w:sz w:val="24"/>
          <w:szCs w:val="24"/>
        </w:rPr>
        <w:t xml:space="preserve"> </w:t>
      </w:r>
    </w:p>
    <w:p w:rsidR="00685E14" w:rsidRPr="002B0D54" w:rsidRDefault="00685E14" w:rsidP="00685E14">
      <w:pPr>
        <w:pStyle w:val="a6"/>
        <w:ind w:left="0" w:right="-2"/>
        <w:jc w:val="left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 xml:space="preserve">5. Курант Р.,Гильберг Д. Методы математической физики,т.1, – М.:ГИТТЛ,1951. — В форме электронного документа доступна на сайте </w:t>
      </w:r>
      <w:r w:rsidRPr="002B0D54">
        <w:rPr>
          <w:rFonts w:ascii="Times New Roman" w:hAnsi="Times New Roman"/>
          <w:sz w:val="24"/>
          <w:szCs w:val="24"/>
          <w:lang w:val="en-US"/>
        </w:rPr>
        <w:t>EdWorld</w:t>
      </w:r>
      <w:r w:rsidRPr="002B0D54">
        <w:rPr>
          <w:rFonts w:ascii="Times New Roman" w:hAnsi="Times New Roman"/>
          <w:sz w:val="24"/>
          <w:szCs w:val="24"/>
        </w:rPr>
        <w:t xml:space="preserve"> «Мир математических уравнений», ИПМ РАН, 2004-2016, </w:t>
      </w:r>
      <w:r w:rsidRPr="002B0D54">
        <w:rPr>
          <w:rFonts w:ascii="Times New Roman" w:hAnsi="Times New Roman"/>
          <w:sz w:val="24"/>
          <w:szCs w:val="24"/>
          <w:lang w:val="en-US"/>
        </w:rPr>
        <w:t>URL</w:t>
      </w:r>
      <w:r w:rsidRPr="002B0D54">
        <w:rPr>
          <w:rFonts w:ascii="Times New Roman" w:hAnsi="Times New Roman"/>
          <w:sz w:val="24"/>
          <w:szCs w:val="24"/>
        </w:rPr>
        <w:t xml:space="preserve">: режим доступа </w:t>
      </w:r>
      <w:hyperlink r:id="rId113" w:history="1">
        <w:r w:rsidRPr="002B0D54">
          <w:rPr>
            <w:rStyle w:val="ab"/>
            <w:rFonts w:ascii="Times New Roman" w:hAnsi="Times New Roman"/>
            <w:sz w:val="24"/>
            <w:szCs w:val="24"/>
          </w:rPr>
          <w:t>http://eqworld.ipmnet.ru/ru/library/mathematics/pde.htm</w:t>
        </w:r>
      </w:hyperlink>
      <w:r w:rsidRPr="002B0D54">
        <w:rPr>
          <w:rFonts w:ascii="Times New Roman" w:hAnsi="Times New Roman"/>
          <w:sz w:val="24"/>
          <w:szCs w:val="24"/>
        </w:rPr>
        <w:t xml:space="preserve"> </w:t>
      </w:r>
    </w:p>
    <w:p w:rsidR="00685E14" w:rsidRPr="002B0D54" w:rsidRDefault="00685E14" w:rsidP="00685E14">
      <w:pPr>
        <w:pStyle w:val="a6"/>
        <w:ind w:left="0" w:right="-2"/>
        <w:jc w:val="left"/>
        <w:rPr>
          <w:rFonts w:ascii="Times New Roman" w:hAnsi="Times New Roman"/>
          <w:sz w:val="24"/>
          <w:szCs w:val="24"/>
        </w:rPr>
      </w:pPr>
    </w:p>
    <w:p w:rsidR="00685E14" w:rsidRPr="002B0D54" w:rsidRDefault="00685E14" w:rsidP="00685E14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в) Интернет-ресурсы</w:t>
      </w:r>
    </w:p>
    <w:p w:rsidR="00685E14" w:rsidRPr="002B0D54" w:rsidRDefault="00685E14" w:rsidP="00685E14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685E14" w:rsidRPr="002B0D54" w:rsidRDefault="00685E14" w:rsidP="00685E14">
      <w:pPr>
        <w:pStyle w:val="a6"/>
        <w:ind w:left="0" w:right="-2"/>
        <w:jc w:val="left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 xml:space="preserve">1. EqWorld. Мир математических уравнений / Разработчик – А. Д. Полянин. – М.: ИПМ РАН,  2004-2014. Электронный ресурс, содержащий электронные версии книг по вариационному исчислению в свободном доступе:                                                                </w:t>
      </w:r>
      <w:hyperlink r:id="rId114" w:history="1">
        <w:r w:rsidRPr="002B0D54">
          <w:rPr>
            <w:rStyle w:val="ab"/>
            <w:rFonts w:ascii="Times New Roman" w:hAnsi="Times New Roman"/>
            <w:sz w:val="24"/>
            <w:szCs w:val="24"/>
          </w:rPr>
          <w:t>http://eqworld.ipmnet.ru/ru/library/mathematics/variational.htm</w:t>
        </w:r>
      </w:hyperlink>
      <w:r w:rsidRPr="002B0D54">
        <w:rPr>
          <w:rFonts w:ascii="Times New Roman" w:hAnsi="Times New Roman"/>
          <w:sz w:val="24"/>
          <w:szCs w:val="24"/>
        </w:rPr>
        <w:t xml:space="preserve"> </w:t>
      </w:r>
    </w:p>
    <w:p w:rsidR="00685E14" w:rsidRPr="002B0D54" w:rsidRDefault="00685E14" w:rsidP="00685E14">
      <w:pPr>
        <w:pStyle w:val="a6"/>
        <w:ind w:left="0" w:right="-2"/>
        <w:jc w:val="left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 xml:space="preserve">2. Электронная библиотечная система «Издательство Лань», 2016, URL: режим доступа </w:t>
      </w:r>
      <w:hyperlink r:id="rId115" w:history="1">
        <w:r w:rsidRPr="002B0D54">
          <w:rPr>
            <w:rStyle w:val="ab"/>
            <w:rFonts w:ascii="Times New Roman" w:hAnsi="Times New Roman"/>
            <w:sz w:val="24"/>
            <w:szCs w:val="24"/>
          </w:rPr>
          <w:t>https://e.lanbook.com</w:t>
        </w:r>
      </w:hyperlink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7F2CB2" w:rsidRDefault="005A3CD1" w:rsidP="007F2CB2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Pr="005A3CD1">
        <w:rPr>
          <w:rFonts w:ascii="Times New Roman" w:hAnsi="Times New Roman"/>
          <w:sz w:val="24"/>
          <w:szCs w:val="24"/>
        </w:rPr>
        <w:t>: у</w:t>
      </w:r>
      <w:r w:rsidR="007F2CB2" w:rsidRPr="005A3CD1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="007F2CB2" w:rsidRPr="00C7284E">
        <w:rPr>
          <w:rFonts w:ascii="Times New Roman" w:eastAsia="Calibri" w:hAnsi="Times New Roman"/>
          <w:sz w:val="24"/>
          <w:szCs w:val="24"/>
          <w:lang w:eastAsia="en-US"/>
        </w:rPr>
        <w:t>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A3CD1" w:rsidRDefault="005A3CD1" w:rsidP="007F2CB2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Наличие рекомендованной литературы.</w:t>
      </w:r>
    </w:p>
    <w:p w:rsidR="005A3CD1" w:rsidRDefault="005A3CD1" w:rsidP="007F2C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215" w:rsidRPr="00C23B18" w:rsidRDefault="001E3215" w:rsidP="00685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18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23B18" w:rsidRPr="00C23B18" w:rsidRDefault="00C23B18" w:rsidP="00C10452">
      <w:pPr>
        <w:jc w:val="both"/>
        <w:rPr>
          <w:rFonts w:ascii="Times New Roman" w:hAnsi="Times New Roman"/>
          <w:sz w:val="24"/>
          <w:szCs w:val="24"/>
        </w:rPr>
      </w:pPr>
    </w:p>
    <w:p w:rsidR="00C23B18" w:rsidRPr="00C23B18" w:rsidRDefault="00C23B18" w:rsidP="00C23B18">
      <w:pPr>
        <w:shd w:val="clear" w:color="auto" w:fill="FFFFFF"/>
        <w:spacing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23B18">
        <w:rPr>
          <w:rFonts w:ascii="Times New Roman" w:hAnsi="Times New Roman"/>
          <w:color w:val="000000"/>
          <w:sz w:val="24"/>
          <w:szCs w:val="24"/>
        </w:rPr>
        <w:t>Программа составлена в соответствии с требованиями ОС ВО ННГУ с учетом рекомендаций ООП ВО по направлению подготовки 01.03.02 «Прикладная математика и информатика»</w:t>
      </w:r>
    </w:p>
    <w:p w:rsidR="005A3CD1" w:rsidRPr="002B0D54" w:rsidRDefault="005A3CD1" w:rsidP="00C10452">
      <w:pPr>
        <w:jc w:val="both"/>
        <w:rPr>
          <w:rFonts w:ascii="Times New Roman" w:hAnsi="Times New Roman"/>
          <w:sz w:val="24"/>
          <w:szCs w:val="24"/>
        </w:rPr>
      </w:pPr>
    </w:p>
    <w:p w:rsidR="00C10452" w:rsidRPr="002B0D54" w:rsidRDefault="00C10452" w:rsidP="00C10452">
      <w:pPr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Автор к.ф.-м.н., доц. каф. ТУиДС_____________Губина Е.В.</w:t>
      </w:r>
    </w:p>
    <w:p w:rsidR="00C10452" w:rsidRPr="002B0D54" w:rsidRDefault="00C10452" w:rsidP="00C10452">
      <w:pPr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Рецензент (ы) _________</w:t>
      </w:r>
    </w:p>
    <w:p w:rsidR="00FF1285" w:rsidRDefault="00C10452" w:rsidP="00C10452">
      <w:pPr>
        <w:jc w:val="both"/>
        <w:rPr>
          <w:rFonts w:ascii="Times New Roman" w:hAnsi="Times New Roman"/>
          <w:sz w:val="24"/>
          <w:szCs w:val="24"/>
        </w:rPr>
      </w:pPr>
      <w:r w:rsidRPr="002B0D54">
        <w:rPr>
          <w:rFonts w:ascii="Times New Roman" w:hAnsi="Times New Roman"/>
          <w:sz w:val="24"/>
          <w:szCs w:val="24"/>
        </w:rPr>
        <w:t>Заведующий кафедрой ТУиДС, д.ф.-м.н.__________ Осипов Г.В</w:t>
      </w:r>
    </w:p>
    <w:p w:rsidR="00BF427E" w:rsidRDefault="00BF427E" w:rsidP="00BF427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BF427E" w:rsidRDefault="00BF427E" w:rsidP="00BF427E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BF427E" w:rsidRDefault="00BF427E" w:rsidP="00C10452">
      <w:pPr>
        <w:jc w:val="both"/>
        <w:rPr>
          <w:rFonts w:ascii="Times New Roman" w:hAnsi="Times New Roman"/>
          <w:sz w:val="24"/>
          <w:szCs w:val="24"/>
        </w:rPr>
      </w:pPr>
    </w:p>
    <w:p w:rsidR="00B7751A" w:rsidRPr="006F62D7" w:rsidRDefault="00B7751A" w:rsidP="00C10452">
      <w:pPr>
        <w:jc w:val="both"/>
      </w:pPr>
    </w:p>
    <w:sectPr w:rsidR="00B7751A" w:rsidRPr="006F62D7" w:rsidSect="001D64EC">
      <w:footerReference w:type="even" r:id="rId116"/>
      <w:footerReference w:type="default" r:id="rId117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62" w:rsidRDefault="00122162">
      <w:r>
        <w:separator/>
      </w:r>
    </w:p>
  </w:endnote>
  <w:endnote w:type="continuationSeparator" w:id="1">
    <w:p w:rsidR="00122162" w:rsidRDefault="0012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17" w:rsidRDefault="00C6049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F5D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D17" w:rsidRDefault="007F5D17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17" w:rsidRDefault="00C6049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F5D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427E">
      <w:rPr>
        <w:rStyle w:val="a8"/>
        <w:noProof/>
      </w:rPr>
      <w:t>14</w:t>
    </w:r>
    <w:r>
      <w:rPr>
        <w:rStyle w:val="a8"/>
      </w:rPr>
      <w:fldChar w:fldCharType="end"/>
    </w:r>
  </w:p>
  <w:p w:rsidR="007F5D17" w:rsidRDefault="007F5D17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62" w:rsidRDefault="00122162">
      <w:r>
        <w:separator/>
      </w:r>
    </w:p>
  </w:footnote>
  <w:footnote w:type="continuationSeparator" w:id="1">
    <w:p w:rsidR="00122162" w:rsidRDefault="00122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D6B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481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8A2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9E3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1A7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2A2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6AE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41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C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F42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3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653B6"/>
    <w:multiLevelType w:val="multilevel"/>
    <w:tmpl w:val="5986BF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C5C20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8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9D66816"/>
    <w:multiLevelType w:val="hybridMultilevel"/>
    <w:tmpl w:val="62BE6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>
    <w:nsid w:val="50BC063F"/>
    <w:multiLevelType w:val="multilevel"/>
    <w:tmpl w:val="0FB842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2783CB5"/>
    <w:multiLevelType w:val="multilevel"/>
    <w:tmpl w:val="36BE62E6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15"/>
  </w:num>
  <w:num w:numId="5">
    <w:abstractNumId w:val="10"/>
  </w:num>
  <w:num w:numId="6">
    <w:abstractNumId w:val="27"/>
  </w:num>
  <w:num w:numId="7">
    <w:abstractNumId w:val="13"/>
  </w:num>
  <w:num w:numId="8">
    <w:abstractNumId w:val="12"/>
  </w:num>
  <w:num w:numId="9">
    <w:abstractNumId w:val="22"/>
  </w:num>
  <w:num w:numId="10">
    <w:abstractNumId w:val="24"/>
  </w:num>
  <w:num w:numId="11">
    <w:abstractNumId w:val="11"/>
  </w:num>
  <w:num w:numId="12">
    <w:abstractNumId w:val="23"/>
  </w:num>
  <w:num w:numId="13">
    <w:abstractNumId w:val="2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6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4778E"/>
    <w:rsid w:val="00053313"/>
    <w:rsid w:val="0005785E"/>
    <w:rsid w:val="000626BE"/>
    <w:rsid w:val="00066E4A"/>
    <w:rsid w:val="00077C94"/>
    <w:rsid w:val="00093090"/>
    <w:rsid w:val="0009357B"/>
    <w:rsid w:val="00095B91"/>
    <w:rsid w:val="000B6195"/>
    <w:rsid w:val="000C1994"/>
    <w:rsid w:val="000C2BAD"/>
    <w:rsid w:val="000D33E7"/>
    <w:rsid w:val="000F2EF1"/>
    <w:rsid w:val="0010364D"/>
    <w:rsid w:val="00122162"/>
    <w:rsid w:val="00130028"/>
    <w:rsid w:val="0016108A"/>
    <w:rsid w:val="0017446C"/>
    <w:rsid w:val="00180D6A"/>
    <w:rsid w:val="001A4ACE"/>
    <w:rsid w:val="001B550E"/>
    <w:rsid w:val="001B7663"/>
    <w:rsid w:val="001C042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141BE"/>
    <w:rsid w:val="00221E87"/>
    <w:rsid w:val="00227E79"/>
    <w:rsid w:val="00237611"/>
    <w:rsid w:val="00242B00"/>
    <w:rsid w:val="00292A4E"/>
    <w:rsid w:val="00293515"/>
    <w:rsid w:val="002A1EB5"/>
    <w:rsid w:val="002B2163"/>
    <w:rsid w:val="003078C1"/>
    <w:rsid w:val="00324F8D"/>
    <w:rsid w:val="00327E30"/>
    <w:rsid w:val="003332CA"/>
    <w:rsid w:val="00333445"/>
    <w:rsid w:val="003416CD"/>
    <w:rsid w:val="00343BCA"/>
    <w:rsid w:val="00376C0C"/>
    <w:rsid w:val="0038044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06D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4877"/>
    <w:rsid w:val="0048681E"/>
    <w:rsid w:val="004875A9"/>
    <w:rsid w:val="004B33BB"/>
    <w:rsid w:val="004B5274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46E58"/>
    <w:rsid w:val="005A2253"/>
    <w:rsid w:val="005A3CD1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00F0"/>
    <w:rsid w:val="00622100"/>
    <w:rsid w:val="00623144"/>
    <w:rsid w:val="00636AF2"/>
    <w:rsid w:val="006400FB"/>
    <w:rsid w:val="006522DC"/>
    <w:rsid w:val="00654A47"/>
    <w:rsid w:val="00664805"/>
    <w:rsid w:val="0067366E"/>
    <w:rsid w:val="00680013"/>
    <w:rsid w:val="00685E14"/>
    <w:rsid w:val="006A4AA8"/>
    <w:rsid w:val="006B772B"/>
    <w:rsid w:val="006C0C7E"/>
    <w:rsid w:val="006D3CD1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26F5F"/>
    <w:rsid w:val="007379E9"/>
    <w:rsid w:val="00741F19"/>
    <w:rsid w:val="0075383D"/>
    <w:rsid w:val="00755F78"/>
    <w:rsid w:val="007642B8"/>
    <w:rsid w:val="0076502C"/>
    <w:rsid w:val="007716F9"/>
    <w:rsid w:val="00786EFA"/>
    <w:rsid w:val="00794DBD"/>
    <w:rsid w:val="007A688A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2CB2"/>
    <w:rsid w:val="007F5D17"/>
    <w:rsid w:val="00804522"/>
    <w:rsid w:val="00822187"/>
    <w:rsid w:val="00823F46"/>
    <w:rsid w:val="008342EB"/>
    <w:rsid w:val="0084102D"/>
    <w:rsid w:val="00853AEA"/>
    <w:rsid w:val="008A74EF"/>
    <w:rsid w:val="008B3EAB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D5FF9"/>
    <w:rsid w:val="009D72AB"/>
    <w:rsid w:val="009E65E1"/>
    <w:rsid w:val="00A02970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5C10"/>
    <w:rsid w:val="00B60800"/>
    <w:rsid w:val="00B748B7"/>
    <w:rsid w:val="00B7751A"/>
    <w:rsid w:val="00B80F7A"/>
    <w:rsid w:val="00B82C64"/>
    <w:rsid w:val="00B85C23"/>
    <w:rsid w:val="00B90675"/>
    <w:rsid w:val="00BA46AC"/>
    <w:rsid w:val="00BA5B67"/>
    <w:rsid w:val="00BA5CA1"/>
    <w:rsid w:val="00BC44DB"/>
    <w:rsid w:val="00BC54B0"/>
    <w:rsid w:val="00BF427E"/>
    <w:rsid w:val="00BF614E"/>
    <w:rsid w:val="00C10452"/>
    <w:rsid w:val="00C23B18"/>
    <w:rsid w:val="00C2780B"/>
    <w:rsid w:val="00C33E34"/>
    <w:rsid w:val="00C52823"/>
    <w:rsid w:val="00C60495"/>
    <w:rsid w:val="00C6186F"/>
    <w:rsid w:val="00C8799A"/>
    <w:rsid w:val="00C92B94"/>
    <w:rsid w:val="00CA6632"/>
    <w:rsid w:val="00CC02D7"/>
    <w:rsid w:val="00CC530B"/>
    <w:rsid w:val="00CD0D2F"/>
    <w:rsid w:val="00CD3837"/>
    <w:rsid w:val="00D00C4F"/>
    <w:rsid w:val="00D25FA8"/>
    <w:rsid w:val="00D34866"/>
    <w:rsid w:val="00D35118"/>
    <w:rsid w:val="00D442AC"/>
    <w:rsid w:val="00D46F44"/>
    <w:rsid w:val="00D76CA7"/>
    <w:rsid w:val="00D8624A"/>
    <w:rsid w:val="00DA5574"/>
    <w:rsid w:val="00DC0331"/>
    <w:rsid w:val="00DC72EA"/>
    <w:rsid w:val="00DD0CC1"/>
    <w:rsid w:val="00DD2E8E"/>
    <w:rsid w:val="00DD7AA8"/>
    <w:rsid w:val="00DE137C"/>
    <w:rsid w:val="00DE63F9"/>
    <w:rsid w:val="00DF2B51"/>
    <w:rsid w:val="00DF5EC0"/>
    <w:rsid w:val="00E10CBC"/>
    <w:rsid w:val="00E11FB5"/>
    <w:rsid w:val="00E15EE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4A71"/>
    <w:rsid w:val="00E57C8E"/>
    <w:rsid w:val="00E85ECD"/>
    <w:rsid w:val="00E906BC"/>
    <w:rsid w:val="00E93FC4"/>
    <w:rsid w:val="00E97CA7"/>
    <w:rsid w:val="00EC6AF5"/>
    <w:rsid w:val="00EE4B4F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7768F"/>
    <w:rsid w:val="00F83130"/>
    <w:rsid w:val="00FA3935"/>
    <w:rsid w:val="00FA4EBE"/>
    <w:rsid w:val="00FB6A14"/>
    <w:rsid w:val="00FC098D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1">
    <w:name w:val="Обычный1"/>
    <w:rsid w:val="00685E14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31">
    <w:name w:val="Заголовок 31"/>
    <w:basedOn w:val="1"/>
    <w:next w:val="1"/>
    <w:rsid w:val="00685E14"/>
    <w:pPr>
      <w:keepNext/>
      <w:spacing w:before="240" w:after="60"/>
      <w:outlineLvl w:val="2"/>
    </w:pPr>
    <w:rPr>
      <w:rFonts w:ascii="Arial" w:hAnsi="Arial"/>
      <w:b/>
    </w:rPr>
  </w:style>
  <w:style w:type="character" w:styleId="ab">
    <w:name w:val="Hyperlink"/>
    <w:unhideWhenUsed/>
    <w:rsid w:val="00685E14"/>
    <w:rPr>
      <w:color w:val="0000FF"/>
      <w:u w:val="single"/>
    </w:rPr>
  </w:style>
  <w:style w:type="paragraph" w:customStyle="1" w:styleId="06">
    <w:name w:val="06 Стиль литература"/>
    <w:basedOn w:val="a"/>
    <w:qFormat/>
    <w:rsid w:val="00685E14"/>
    <w:pPr>
      <w:spacing w:after="0" w:line="240" w:lineRule="auto"/>
      <w:ind w:left="567"/>
      <w:contextualSpacing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c">
    <w:name w:val="Абзац с отступом Знак"/>
    <w:link w:val="ad"/>
    <w:locked/>
    <w:rsid w:val="00C10452"/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ad">
    <w:name w:val="Абзац с отступом"/>
    <w:link w:val="ac"/>
    <w:rsid w:val="00C10452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Абзац без отступа Знак"/>
    <w:basedOn w:val="ac"/>
    <w:link w:val="af"/>
    <w:locked/>
    <w:rsid w:val="00C10452"/>
  </w:style>
  <w:style w:type="paragraph" w:customStyle="1" w:styleId="af">
    <w:name w:val="Абзац без отступа"/>
    <w:basedOn w:val="ad"/>
    <w:next w:val="ad"/>
    <w:link w:val="ae"/>
    <w:rsid w:val="00C10452"/>
    <w:pPr>
      <w:ind w:firstLine="0"/>
    </w:pPr>
  </w:style>
  <w:style w:type="character" w:customStyle="1" w:styleId="af0">
    <w:name w:val="Номер задачи"/>
    <w:rsid w:val="00C10452"/>
    <w:rPr>
      <w:rFonts w:ascii="Times New Roman" w:hAnsi="Times New Roman" w:cs="Times New Roman" w:hint="default"/>
      <w:b/>
      <w:bCs w:val="0"/>
      <w:sz w:val="28"/>
      <w:szCs w:val="28"/>
      <w:u w:val="single"/>
      <w:lang w:val="ru-RU" w:eastAsia="ru-RU" w:bidi="ar-SA"/>
    </w:rPr>
  </w:style>
  <w:style w:type="paragraph" w:styleId="af1">
    <w:name w:val="Body Text Indent"/>
    <w:basedOn w:val="a"/>
    <w:link w:val="af2"/>
    <w:rsid w:val="00C10452"/>
    <w:pPr>
      <w:tabs>
        <w:tab w:val="left" w:pos="3900"/>
      </w:tabs>
      <w:suppressAutoHyphens/>
      <w:autoSpaceDE w:val="0"/>
      <w:autoSpaceDN w:val="0"/>
      <w:adjustRightInd w:val="0"/>
      <w:spacing w:after="0" w:line="240" w:lineRule="auto"/>
      <w:ind w:right="176" w:firstLine="567"/>
      <w:jc w:val="both"/>
    </w:pPr>
    <w:rPr>
      <w:sz w:val="18"/>
      <w:szCs w:val="20"/>
    </w:rPr>
  </w:style>
  <w:style w:type="character" w:customStyle="1" w:styleId="af2">
    <w:name w:val="Основной текст с отступом Знак"/>
    <w:link w:val="af1"/>
    <w:rsid w:val="00C10452"/>
    <w:rPr>
      <w:sz w:val="18"/>
      <w:lang w:bidi="ar-SA"/>
    </w:rPr>
  </w:style>
  <w:style w:type="paragraph" w:styleId="2">
    <w:name w:val="Body Text Indent 2"/>
    <w:basedOn w:val="a"/>
    <w:rsid w:val="006C0C7E"/>
    <w:pPr>
      <w:spacing w:after="120" w:line="480" w:lineRule="auto"/>
      <w:ind w:left="283"/>
    </w:pPr>
  </w:style>
  <w:style w:type="paragraph" w:styleId="3">
    <w:name w:val="Body Text Indent 3"/>
    <w:basedOn w:val="a"/>
    <w:rsid w:val="006C0C7E"/>
    <w:pPr>
      <w:spacing w:after="120"/>
      <w:ind w:left="283"/>
    </w:pPr>
    <w:rPr>
      <w:sz w:val="16"/>
      <w:szCs w:val="16"/>
    </w:rPr>
  </w:style>
  <w:style w:type="paragraph" w:customStyle="1" w:styleId="af3">
    <w:name w:val="Формула"/>
    <w:basedOn w:val="ad"/>
    <w:next w:val="ad"/>
    <w:link w:val="af4"/>
    <w:rsid w:val="005A3CD1"/>
    <w:pPr>
      <w:tabs>
        <w:tab w:val="center" w:pos="4860"/>
        <w:tab w:val="right" w:pos="9639"/>
      </w:tabs>
      <w:spacing w:before="80" w:after="80"/>
      <w:ind w:firstLine="0"/>
      <w:jc w:val="left"/>
    </w:pPr>
  </w:style>
  <w:style w:type="character" w:customStyle="1" w:styleId="af4">
    <w:name w:val="Формула Знак"/>
    <w:link w:val="af3"/>
    <w:locked/>
    <w:rsid w:val="005A3CD1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2.xml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hyperlink" Target="https://e.lanbook.com/search?query=&#1044;&#1080;&#1092;&#1092;&#1077;&#1088;&#1077;&#1085;&#1094;&#1080;&#1072;&#1083;&#1100;&#1085;&#1099;&#1077;+&#1091;&#1088;&#1086;&#1074;&#1085;&#1077;&#1085;&#1080;&#1103;" TargetMode="Externa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110" Type="http://schemas.openxmlformats.org/officeDocument/2006/relationships/hyperlink" Target="http://eqworld.ipmnet.ru/ru/library/mathematics/variational.htm" TargetMode="External"/><Relationship Id="rId115" Type="http://schemas.openxmlformats.org/officeDocument/2006/relationships/hyperlink" Target="https://e.lanbook.com/search?query=&#1044;&#1080;&#1092;&#1092;&#1077;&#1088;&#1077;&#1085;&#1094;&#1080;&#1072;&#1083;&#1100;&#1085;&#1099;&#1077;+&#1091;&#1088;&#1086;&#1074;&#1085;&#1077;&#1085;&#1080;&#1103;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13" Type="http://schemas.openxmlformats.org/officeDocument/2006/relationships/hyperlink" Target="http://eqworld.ipmnet.ru/ru/library/mathematics/pde.htm" TargetMode="External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hyperlink" Target="https://e.lanbook.com/search?query=&#1044;&#1080;&#1092;&#1092;&#1077;&#1088;&#1077;&#1085;&#1094;&#1080;&#1072;&#1083;&#1100;&#1085;&#1099;&#1077;+&#1091;&#1088;&#1086;&#1074;&#1085;&#1077;&#1085;&#1080;&#1103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14" Type="http://schemas.openxmlformats.org/officeDocument/2006/relationships/hyperlink" Target="http://eqworld.ipmnet.ru/ru/library/mathematics/variational.htm" TargetMode="External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yperlink" Target="http://eqworld.ipmnet.ru/ru/library/mathematics/variational.htm" TargetMode="Externa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28658</CharactersWithSpaces>
  <SharedDoc>false</SharedDoc>
  <HLinks>
    <vt:vector size="42" baseType="variant">
      <vt:variant>
        <vt:i4>7995438</vt:i4>
      </vt:variant>
      <vt:variant>
        <vt:i4>177</vt:i4>
      </vt:variant>
      <vt:variant>
        <vt:i4>0</vt:i4>
      </vt:variant>
      <vt:variant>
        <vt:i4>5</vt:i4>
      </vt:variant>
      <vt:variant>
        <vt:lpwstr>https://e.lanbook.com/search?query=Дифференциальные+уровнения</vt:lpwstr>
      </vt:variant>
      <vt:variant>
        <vt:lpwstr/>
      </vt:variant>
      <vt:variant>
        <vt:i4>7995488</vt:i4>
      </vt:variant>
      <vt:variant>
        <vt:i4>174</vt:i4>
      </vt:variant>
      <vt:variant>
        <vt:i4>0</vt:i4>
      </vt:variant>
      <vt:variant>
        <vt:i4>5</vt:i4>
      </vt:variant>
      <vt:variant>
        <vt:lpwstr>http://eqworld.ipmnet.ru/ru/library/mathematics/variational.htm</vt:lpwstr>
      </vt:variant>
      <vt:variant>
        <vt:lpwstr/>
      </vt:variant>
      <vt:variant>
        <vt:i4>7078011</vt:i4>
      </vt:variant>
      <vt:variant>
        <vt:i4>171</vt:i4>
      </vt:variant>
      <vt:variant>
        <vt:i4>0</vt:i4>
      </vt:variant>
      <vt:variant>
        <vt:i4>5</vt:i4>
      </vt:variant>
      <vt:variant>
        <vt:lpwstr>http://eqworld.ipmnet.ru/ru/library/mathematics/pde.htm</vt:lpwstr>
      </vt:variant>
      <vt:variant>
        <vt:lpwstr/>
      </vt:variant>
      <vt:variant>
        <vt:i4>7995438</vt:i4>
      </vt:variant>
      <vt:variant>
        <vt:i4>168</vt:i4>
      </vt:variant>
      <vt:variant>
        <vt:i4>0</vt:i4>
      </vt:variant>
      <vt:variant>
        <vt:i4>5</vt:i4>
      </vt:variant>
      <vt:variant>
        <vt:lpwstr>https://e.lanbook.com/search?query=Дифференциальные+уровнения</vt:lpwstr>
      </vt:variant>
      <vt:variant>
        <vt:lpwstr/>
      </vt:variant>
      <vt:variant>
        <vt:i4>7995438</vt:i4>
      </vt:variant>
      <vt:variant>
        <vt:i4>165</vt:i4>
      </vt:variant>
      <vt:variant>
        <vt:i4>0</vt:i4>
      </vt:variant>
      <vt:variant>
        <vt:i4>5</vt:i4>
      </vt:variant>
      <vt:variant>
        <vt:lpwstr>https://e.lanbook.com/search?query=Дифференциальные+уровнения</vt:lpwstr>
      </vt:variant>
      <vt:variant>
        <vt:lpwstr/>
      </vt:variant>
      <vt:variant>
        <vt:i4>7995488</vt:i4>
      </vt:variant>
      <vt:variant>
        <vt:i4>162</vt:i4>
      </vt:variant>
      <vt:variant>
        <vt:i4>0</vt:i4>
      </vt:variant>
      <vt:variant>
        <vt:i4>5</vt:i4>
      </vt:variant>
      <vt:variant>
        <vt:lpwstr>http://eqworld.ipmnet.ru/ru/library/mathematics/variational.htm</vt:lpwstr>
      </vt:variant>
      <vt:variant>
        <vt:lpwstr/>
      </vt:variant>
      <vt:variant>
        <vt:i4>7995488</vt:i4>
      </vt:variant>
      <vt:variant>
        <vt:i4>159</vt:i4>
      </vt:variant>
      <vt:variant>
        <vt:i4>0</vt:i4>
      </vt:variant>
      <vt:variant>
        <vt:i4>5</vt:i4>
      </vt:variant>
      <vt:variant>
        <vt:lpwstr>http://eqworld.ipmnet.ru/ru/library/mathematics/variational.htm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2021-03-16T18:34:00Z</dcterms:created>
  <dcterms:modified xsi:type="dcterms:W3CDTF">2021-03-20T21:53:00Z</dcterms:modified>
</cp:coreProperties>
</file>