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286569">
        <w:rPr>
          <w:rFonts w:ascii="Times New Roman" w:hAnsi="Times New Roman"/>
          <w:sz w:val="24"/>
          <w:szCs w:val="24"/>
        </w:rPr>
        <w:t>«___</w:t>
      </w:r>
      <w:proofErr w:type="gramStart"/>
      <w:r w:rsidR="00286569">
        <w:rPr>
          <w:rFonts w:ascii="Times New Roman" w:hAnsi="Times New Roman"/>
          <w:sz w:val="24"/>
          <w:szCs w:val="24"/>
        </w:rPr>
        <w:t>_»_</w:t>
      </w:r>
      <w:proofErr w:type="gramEnd"/>
      <w:r w:rsidR="00286569">
        <w:rPr>
          <w:rFonts w:ascii="Times New Roman" w:hAnsi="Times New Roman"/>
          <w:sz w:val="24"/>
          <w:szCs w:val="24"/>
        </w:rPr>
        <w:t>__________2020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спортивной тренировки в рукопашном бое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28656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286C54" w:rsidRPr="00286C54">
        <w:rPr>
          <w:rFonts w:ascii="Times New Roman" w:hAnsi="Times New Roman"/>
          <w:sz w:val="24"/>
          <w:szCs w:val="24"/>
        </w:rPr>
        <w:t>1. В.08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286569" w:rsidRPr="005E1A4D" w:rsidTr="00EC6DAB">
        <w:trPr>
          <w:trHeight w:val="523"/>
        </w:trPr>
        <w:tc>
          <w:tcPr>
            <w:tcW w:w="1872" w:type="dxa"/>
          </w:tcPr>
          <w:p w:rsidR="00286569" w:rsidRPr="00146B71" w:rsidRDefault="00286569" w:rsidP="0028656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286569" w:rsidRPr="00146B71" w:rsidRDefault="00286569" w:rsidP="0028656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286569" w:rsidRPr="00046B78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286569" w:rsidRPr="00046B78" w:rsidRDefault="00286569" w:rsidP="0028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286569" w:rsidRPr="00EC6DAB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рукопашников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рукопашному бою;</w:t>
            </w: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и 2 тура соревнований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по рукопашному бою.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286569" w:rsidRPr="00EC6DAB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рукопашному бою;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рукопашному бою.</w:t>
            </w: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86569" w:rsidRPr="00077295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86569" w:rsidRPr="005E1A4D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86569" w:rsidRPr="005E1A4D" w:rsidTr="00EC6DAB">
        <w:trPr>
          <w:trHeight w:val="508"/>
        </w:trPr>
        <w:tc>
          <w:tcPr>
            <w:tcW w:w="1872" w:type="dxa"/>
          </w:tcPr>
          <w:p w:rsidR="00286569" w:rsidRPr="00D361CD" w:rsidRDefault="00286569" w:rsidP="0028656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286569" w:rsidRPr="00D361CD" w:rsidRDefault="00286569" w:rsidP="00286569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Pr="00286569">
              <w:rPr>
                <w:rFonts w:ascii="Times New Roman" w:hAnsi="Times New Roman"/>
                <w:sz w:val="20"/>
                <w:szCs w:val="20"/>
              </w:rPr>
              <w:t>ПК -5.1. Знает: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286569" w:rsidRPr="00286569" w:rsidTr="00286569">
              <w:trPr>
                <w:trHeight w:val="319"/>
              </w:trPr>
              <w:tc>
                <w:tcPr>
                  <w:tcW w:w="6331" w:type="dxa"/>
                </w:tcPr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286569" w:rsidRPr="00286569" w:rsidRDefault="00286569" w:rsidP="00286569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6569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286569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286569" w:rsidRP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286569" w:rsidRPr="00D361CD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9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основные положения теории и методики рукопашного боя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ногами и защиты от них;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борьбы в стойке;</w:t>
            </w:r>
          </w:p>
          <w:p w:rsidR="00286569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борьбы в положении лежа;</w:t>
            </w:r>
          </w:p>
          <w:p w:rsidR="00286569" w:rsidRPr="002C78FC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1 тура рукопашного боя.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ногами и выполнять технику защиты от них;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броски, используемые в рукопашном бое;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болевые приемы на руки и на ноги;</w:t>
            </w:r>
          </w:p>
          <w:p w:rsidR="00286569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выполнять удушающие приемы;</w:t>
            </w:r>
          </w:p>
          <w:p w:rsidR="00286569" w:rsidRPr="002C78FC" w:rsidRDefault="00286569" w:rsidP="00286569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выполнять приемы самообороны против вооруженного и невооруженного противника.</w:t>
            </w:r>
          </w:p>
          <w:p w:rsidR="00286569" w:rsidRPr="002C78FC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86569" w:rsidRPr="002C78FC" w:rsidRDefault="00286569" w:rsidP="0028656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86569" w:rsidRPr="005E1A4D" w:rsidRDefault="00286569" w:rsidP="0028656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5E1A4D">
              <w:rPr>
                <w:b/>
                <w:u w:val="single"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16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6A4AA8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. История возникновения и развития рукопашного боя. 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Рукопашный бой в системе </w:t>
            </w:r>
            <w:proofErr w:type="spellStart"/>
            <w:r w:rsidR="009050D9" w:rsidRPr="004F1489">
              <w:rPr>
                <w:rFonts w:ascii="Times New Roman" w:hAnsi="Times New Roman"/>
                <w:sz w:val="20"/>
                <w:szCs w:val="20"/>
              </w:rPr>
              <w:t>ФКи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занятиях рукопашным боем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3. Терминология рукопашного боя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9050D9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4. Общая и специальная физическая подготовка в рукопашном бое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4F1489" w:rsidRDefault="004F1489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>. Технико-тактическая подготовка в рукопашном бое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6. Методика обучения двигательным действиям в рукопашном бое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B62E47" w:rsidP="0081217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Правила со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ревнований по руко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пашному бою. С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62E47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4F1489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4F1489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4F1489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E1231">
              <w:rPr>
                <w:rFonts w:ascii="Times New Roman" w:hAnsi="Times New Roman"/>
                <w:sz w:val="14"/>
                <w:szCs w:val="14"/>
              </w:rPr>
              <w:t>119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рукопашного боя.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>
              <w:rPr>
                <w:rFonts w:ascii="Times New Roman" w:hAnsi="Times New Roman"/>
                <w:sz w:val="18"/>
                <w:szCs w:val="18"/>
              </w:rPr>
              <w:t>бойца рукопашного боя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.Терминология рукопашного боя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>Стойка и передвижения в рукопашном бое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4.Техника ударов руками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5.Техника ударов ногами и защиты от них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6.Техника ударов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7.Техника удержаний и уходов с удержания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8.Техника болевых приемов на ноги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9.Техника болевых приемов на руки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10.Техника удушающих приемов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11.Техника борьбы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12.Техника 1 тура рукопашного боя (освобождение от захватов, защита от вооруженного и невооруженного противника)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13.Переход с ударной фазы поединка к бросковой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14.Акробатическая подготовка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15.Техника страховок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самостраховок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16.Виды и уровень соревнований по рукопашному бою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17.Судейская бригада на соревнованиях по рукопашному бою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18.Порядок подачи и рассмотрения протестов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20.Жесты судьи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21.Протокол соревнований по рукопашному бою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22.Ощефизическая и специальная подготовка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 Психологическая подготовка в рукопашном бое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25.Техника безопасности на занятиях рукопашным боем</w:t>
            </w:r>
          </w:p>
        </w:tc>
        <w:tc>
          <w:tcPr>
            <w:tcW w:w="2800" w:type="dxa"/>
            <w:shd w:val="clear" w:color="auto" w:fill="auto"/>
          </w:tcPr>
          <w:p w:rsidR="00B62E15" w:rsidRDefault="00286569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286569">
        <w:rPr>
          <w:rFonts w:ascii="Times New Roman" w:hAnsi="Times New Roman"/>
          <w:b/>
          <w:sz w:val="24"/>
          <w:szCs w:val="24"/>
        </w:rPr>
        <w:t>енции ПК-4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1.Минимальный возраст для зачисления в группы начальной подготовки по виду спорта «рукопашный бой»: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10 лет;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7 лет;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12 лет.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2. Продолжительность этапа спортивной специализации по виду спорта «рукопашный бой»: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3 года;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1 год;</w:t>
      </w:r>
    </w:p>
    <w:p w:rsidR="00FA45A9" w:rsidRPr="00FA45A9" w:rsidRDefault="00FA45A9" w:rsidP="00FA45A9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5 лет.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 xml:space="preserve">3. Какое количество соревнований должно быть у спортсменов на начальном этапе подготовки в </w:t>
      </w:r>
      <w:proofErr w:type="gramStart"/>
      <w:r w:rsidRPr="00FA45A9">
        <w:rPr>
          <w:rFonts w:ascii="Times New Roman" w:hAnsi="Times New Roman"/>
          <w:sz w:val="24"/>
          <w:szCs w:val="24"/>
        </w:rPr>
        <w:t>течение  года</w:t>
      </w:r>
      <w:proofErr w:type="gramEnd"/>
      <w:r w:rsidRPr="00FA45A9">
        <w:rPr>
          <w:rFonts w:ascii="Times New Roman" w:hAnsi="Times New Roman"/>
          <w:sz w:val="24"/>
          <w:szCs w:val="24"/>
        </w:rPr>
        <w:t xml:space="preserve">? 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1-2;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3-4;</w:t>
      </w:r>
    </w:p>
    <w:p w:rsid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4-6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A45A9">
        <w:rPr>
          <w:rFonts w:ascii="Times New Roman" w:hAnsi="Times New Roman"/>
          <w:sz w:val="24"/>
          <w:szCs w:val="24"/>
        </w:rPr>
        <w:t>Количество тренировок в неделю на тренировочном этапе (спортивной специализации):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6-10;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lastRenderedPageBreak/>
        <w:t>Б) 3-4;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10-14.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5.  К основному оборудованию, необходимому для прохождения спортивной подготовки не относится: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лапы боксерские;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татами;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гантели переменной массы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6.  Присваивается ли спортивное звание «заслуженный мастер спорта» в виде спорта «рукопашный бой»?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да;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нет.</w:t>
      </w:r>
    </w:p>
    <w:p w:rsidR="00A95525" w:rsidRPr="00A95525" w:rsidRDefault="00A95525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7.  Первый тур рукопашного боя – это:</w:t>
      </w:r>
    </w:p>
    <w:p w:rsidR="00A95525" w:rsidRPr="00A95525" w:rsidRDefault="00A95525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поединок по правилам рукопашного боя;</w:t>
      </w:r>
    </w:p>
    <w:p w:rsidR="00242B00" w:rsidRPr="00286569" w:rsidRDefault="00A95525" w:rsidP="0028656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демонстрация приемов рукопашного боя, с добавлением приемов обезоруживания противника, добивания и конвоирования.</w:t>
      </w:r>
    </w:p>
    <w:p w:rsidR="00A95525" w:rsidRPr="00A95525" w:rsidRDefault="00286569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5525" w:rsidRPr="00A95525">
        <w:rPr>
          <w:rFonts w:ascii="Times New Roman" w:hAnsi="Times New Roman"/>
          <w:sz w:val="24"/>
          <w:szCs w:val="24"/>
        </w:rPr>
        <w:t>.На соревнованиях по рукопашному бою 2 балла присуждается за: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удар рукой в туловище;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бросок на спину без падения;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удар ногой в голову.</w:t>
      </w:r>
    </w:p>
    <w:p w:rsidR="00A95525" w:rsidRPr="00A95525" w:rsidRDefault="00286569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95525" w:rsidRPr="00A95525">
        <w:rPr>
          <w:rFonts w:ascii="Times New Roman" w:hAnsi="Times New Roman"/>
          <w:sz w:val="24"/>
          <w:szCs w:val="24"/>
        </w:rPr>
        <w:t>. На соревнованиях по рукопашному бою 1 балл присуждается за: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бросок на спину без падения;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удержание в течение 20 секунд;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удар ногой в туловище.</w:t>
      </w:r>
    </w:p>
    <w:p w:rsidR="00A95525" w:rsidRPr="00A95525" w:rsidRDefault="00286569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95525" w:rsidRPr="00A95525">
        <w:rPr>
          <w:rFonts w:ascii="Times New Roman" w:hAnsi="Times New Roman"/>
          <w:sz w:val="24"/>
          <w:szCs w:val="24"/>
        </w:rPr>
        <w:t>. Чистая победа присуждается бойцу за:</w:t>
      </w:r>
    </w:p>
    <w:p w:rsidR="00A95525" w:rsidRPr="00A95525" w:rsidRDefault="00A95525" w:rsidP="00A95525">
      <w:pPr>
        <w:pStyle w:val="a6"/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А)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 удар ногой в голову;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 xml:space="preserve">Б) 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болевой (удушающий) прием, при котором противник сдался;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В)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 добивание.</w:t>
      </w:r>
    </w:p>
    <w:p w:rsidR="00A95525" w:rsidRPr="00A95525" w:rsidRDefault="00286569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95525" w:rsidRPr="00A95525">
        <w:rPr>
          <w:rFonts w:ascii="Times New Roman" w:hAnsi="Times New Roman"/>
          <w:sz w:val="24"/>
          <w:szCs w:val="24"/>
        </w:rPr>
        <w:t>. Бой в положении лежа считается не эффективным если: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в течение 5 секунд не последовал захват для проведения удержания, болевого или удушающего приема;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прошло 20 секунд с начала болевого (удушающего) приема;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прошло 10 секунд с начала болевого (удушающего) приема.</w:t>
      </w:r>
    </w:p>
    <w:p w:rsidR="00A95525" w:rsidRPr="00A95525" w:rsidRDefault="00286569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95525" w:rsidRPr="00A95525">
        <w:rPr>
          <w:rFonts w:ascii="Times New Roman" w:hAnsi="Times New Roman"/>
          <w:sz w:val="24"/>
          <w:szCs w:val="24"/>
        </w:rPr>
        <w:t>. Активность присуждается за технические действия: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удары в партере;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бросок на туловище с падением;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удар рукой в захвате.</w:t>
      </w:r>
    </w:p>
    <w:p w:rsidR="00A95525" w:rsidRPr="00A95525" w:rsidRDefault="00286569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95525" w:rsidRPr="00A95525">
        <w:rPr>
          <w:rFonts w:ascii="Times New Roman" w:hAnsi="Times New Roman"/>
          <w:sz w:val="24"/>
          <w:szCs w:val="24"/>
        </w:rPr>
        <w:t>. Какое максимальное количество баллов можно набрать во время боя за удержание?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2 балла;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1 балл;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4 балла.</w:t>
      </w:r>
    </w:p>
    <w:p w:rsidR="00A95525" w:rsidRPr="00A95525" w:rsidRDefault="00286569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95525" w:rsidRPr="00A95525">
        <w:rPr>
          <w:rFonts w:ascii="Times New Roman" w:hAnsi="Times New Roman"/>
          <w:sz w:val="24"/>
          <w:szCs w:val="24"/>
        </w:rPr>
        <w:t>. Может ли рефери принять решение «болевой (удушающий) засчитан» без сигнала сдачи противника в поединках у юношей (девушек)?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нет;</w:t>
      </w:r>
    </w:p>
    <w:p w:rsidR="00A95525" w:rsidRPr="00A95525" w:rsidRDefault="00A95525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да.</w:t>
      </w:r>
    </w:p>
    <w:p w:rsidR="00FA45A9" w:rsidRPr="00C5102F" w:rsidRDefault="00FA45A9" w:rsidP="00FA45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95525" w:rsidRDefault="00A95525" w:rsidP="00A95525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6.2.4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135FE9">
        <w:rPr>
          <w:rFonts w:ascii="Times New Roman" w:hAnsi="Times New Roman"/>
          <w:b/>
          <w:sz w:val="24"/>
          <w:szCs w:val="24"/>
        </w:rPr>
        <w:t xml:space="preserve"> ПК-5</w:t>
      </w:r>
    </w:p>
    <w:p w:rsidR="00FA45A9" w:rsidRPr="00C5102F" w:rsidRDefault="00FA45A9" w:rsidP="00A95525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1. К основным техническим элементам рукопашного боя не относятся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удары ногами;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удары руками;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броски;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Г) удары локтями.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2. Какой из элементов рукопашного боя не является техникой защиты от прямого удара рукой?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уклон;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нырок;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отбив рукой.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3. Какой из элементов рукопашного боя не является техникой защиты от бокового удара рукой?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нырок;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подставка плечом;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подставка двух предплечий.</w:t>
      </w:r>
    </w:p>
    <w:p w:rsidR="00FA45A9" w:rsidRPr="00A95525" w:rsidRDefault="00FA45A9" w:rsidP="00FA45A9">
      <w:pPr>
        <w:pStyle w:val="a6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Какой из элементов рукопашного боя является техникой защиты от прямого удара ногой?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уход в сторону с линии атаки;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уклон;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подставка плечом.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5. Какой из элементов рукопашного боя не является техникой защиты от бокового удара ногой?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сближение с блоком с захватом ноги;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блок предплечьем;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разрыв дистанции отскоком.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 xml:space="preserve">6. 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Какой из захватов запрещен в рукопашном бою?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А) за рукав и отворот куртки;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за пояс противника сзади;</w:t>
      </w:r>
    </w:p>
    <w:p w:rsidR="00FA45A9" w:rsidRPr="00A95525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В) за пальцы противника.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7.  Какой из технических элементов рукопашного боя не относится к положению сидя верхом (в партере)? 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А) удержание верхом;</w:t>
      </w:r>
    </w:p>
    <w:p w:rsidR="00FA45A9" w:rsidRPr="00A95525" w:rsidRDefault="00FA45A9" w:rsidP="00FA45A9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proofErr w:type="spellStart"/>
      <w:r w:rsidRPr="00A95525">
        <w:rPr>
          <w:rFonts w:ascii="Times New Roman" w:hAnsi="Times New Roman"/>
          <w:sz w:val="24"/>
          <w:szCs w:val="24"/>
          <w:shd w:val="clear" w:color="auto" w:fill="FFFFFF"/>
        </w:rPr>
        <w:t>ручаг</w:t>
      </w:r>
      <w:proofErr w:type="spellEnd"/>
      <w:r w:rsidRPr="00A95525">
        <w:rPr>
          <w:rFonts w:ascii="Times New Roman" w:hAnsi="Times New Roman"/>
          <w:sz w:val="24"/>
          <w:szCs w:val="24"/>
          <w:shd w:val="clear" w:color="auto" w:fill="FFFFFF"/>
        </w:rPr>
        <w:t xml:space="preserve"> локтя руками;</w:t>
      </w:r>
    </w:p>
    <w:p w:rsidR="00FA45A9" w:rsidRPr="00A95525" w:rsidRDefault="00FA45A9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В) удержание сбоку.</w:t>
      </w: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рукопашного боя. – ПК-</w:t>
      </w:r>
      <w:r w:rsidR="00286569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>юция правил рукопашного боя. 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Зарождение и развитие рукопашного боя в силовых стру</w:t>
      </w:r>
      <w:r>
        <w:rPr>
          <w:rFonts w:ascii="Times New Roman" w:hAnsi="Times New Roman"/>
          <w:sz w:val="24"/>
          <w:szCs w:val="24"/>
        </w:rPr>
        <w:t>ктурах Российской федерации. – ПК-</w:t>
      </w:r>
      <w:r w:rsidR="006072AC">
        <w:rPr>
          <w:rFonts w:ascii="Times New Roman" w:hAnsi="Times New Roman"/>
          <w:sz w:val="24"/>
          <w:szCs w:val="24"/>
        </w:rPr>
        <w:t>1</w:t>
      </w:r>
    </w:p>
    <w:p w:rsid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Прикладное </w:t>
      </w:r>
      <w:r w:rsidR="006072AC" w:rsidRPr="00283685">
        <w:rPr>
          <w:rFonts w:ascii="Times New Roman" w:hAnsi="Times New Roman"/>
          <w:sz w:val="24"/>
          <w:szCs w:val="24"/>
        </w:rPr>
        <w:t>применение рукопашного</w:t>
      </w:r>
      <w:r w:rsidRPr="00283685">
        <w:rPr>
          <w:rFonts w:ascii="Times New Roman" w:hAnsi="Times New Roman"/>
          <w:sz w:val="24"/>
          <w:szCs w:val="24"/>
        </w:rPr>
        <w:t xml:space="preserve"> боя. История и</w:t>
      </w:r>
      <w:r>
        <w:rPr>
          <w:rFonts w:ascii="Times New Roman" w:hAnsi="Times New Roman"/>
          <w:sz w:val="24"/>
          <w:szCs w:val="24"/>
        </w:rPr>
        <w:t xml:space="preserve"> современность. – ПК-</w:t>
      </w:r>
      <w:r w:rsidR="00286569">
        <w:rPr>
          <w:rFonts w:ascii="Times New Roman" w:hAnsi="Times New Roman"/>
          <w:sz w:val="24"/>
          <w:szCs w:val="24"/>
        </w:rPr>
        <w:t>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Методика обучения в рукопашном бое.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>в рукопашном</w:t>
      </w:r>
      <w:r>
        <w:rPr>
          <w:rFonts w:ascii="Times New Roman" w:hAnsi="Times New Roman"/>
          <w:sz w:val="24"/>
          <w:szCs w:val="24"/>
        </w:rPr>
        <w:t xml:space="preserve"> бое. – ПК-</w:t>
      </w:r>
      <w:r w:rsidR="00286569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>в рукопашном</w:t>
      </w:r>
      <w:r>
        <w:rPr>
          <w:rFonts w:ascii="Times New Roman" w:hAnsi="Times New Roman"/>
          <w:sz w:val="24"/>
          <w:szCs w:val="24"/>
        </w:rPr>
        <w:t xml:space="preserve"> бое. – ПК-</w:t>
      </w:r>
      <w:r w:rsidR="00286569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Технико-тактическая подготовка в рукопашном бое.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>оцесса в рукопашном бое.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lastRenderedPageBreak/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>в рукопашном</w:t>
      </w:r>
      <w:r>
        <w:rPr>
          <w:rStyle w:val="s2"/>
          <w:rFonts w:ascii="Times New Roman" w:hAnsi="Times New Roman"/>
          <w:sz w:val="24"/>
          <w:szCs w:val="24"/>
        </w:rPr>
        <w:t xml:space="preserve"> бое. – ПК-</w:t>
      </w:r>
      <w:r w:rsidR="00286569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>риятия в рукопашном бое. – ПК-</w:t>
      </w:r>
      <w:r w:rsidR="00286569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6072AC">
        <w:rPr>
          <w:rStyle w:val="s2"/>
          <w:rFonts w:ascii="Times New Roman" w:hAnsi="Times New Roman"/>
          <w:sz w:val="24"/>
          <w:szCs w:val="24"/>
        </w:rPr>
        <w:t>бойцов рукопашного</w:t>
      </w:r>
      <w:r>
        <w:rPr>
          <w:rStyle w:val="s2"/>
          <w:rFonts w:ascii="Times New Roman" w:hAnsi="Times New Roman"/>
          <w:sz w:val="24"/>
          <w:szCs w:val="24"/>
        </w:rPr>
        <w:t xml:space="preserve"> боя. – ПК-</w:t>
      </w:r>
      <w:r w:rsidR="00286569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Первый тур рукопашного боя. Методика обучения и судейство на соревнованиях.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Лучшие спортсмены и сильнейшие команды России по рукопашному бою.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тренеры России по рукопашному бою.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рукопашным боем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Первая доврачебная помощь пострадавшим во время занятий рукопашным боем.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Развитие рукопашного боя 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286569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6072AC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>Судейство соревнований по рукопашному бою.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рукопашного боя.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Рукопашный бой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приемы страховки и </w:t>
            </w:r>
            <w:proofErr w:type="spellStart"/>
            <w:r w:rsidRPr="00A95525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 на  занятиях по рукопашному бою.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Гигиена тренировочного процесса и необходимое снаряжение на учебно-тренировочных занятиях  по рукопашному бою.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Рукопашный бой в ЕВСК.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Правила рукопашного боя.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Оборудование и снаряжение в рукопашном бое.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Общая физическая подготовка бойцов рукопашного боя.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 бойцов рукопашного боя.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бойцов рукопашного боя. 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волевых качествах спортсмена. Общая характеристика волевых качеств бойцов рукопашного боя: целеустремленности, смелости и решительности, выдержки и самообладания, инициативности и самостоятельности, настойчивости и упорства. </w:t>
            </w:r>
          </w:p>
        </w:tc>
        <w:tc>
          <w:tcPr>
            <w:tcW w:w="2121" w:type="dxa"/>
          </w:tcPr>
          <w:p w:rsidR="00A95525" w:rsidRPr="00A95525" w:rsidRDefault="0028656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рукопашного боя.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спортивной тактике. Роль тактики в соревнованиях. Технико-тактическая подготовка бойцов рукопашного боя.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Удары руками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Удары ногами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 борьбы в стойке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 борьбы лежа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 выполнения болевых приемов в рукопашном бое.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удушающих приемов в рукопашном бое. Методика обучения.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Переход с ударной фазы поединка к бросковой.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Защитные действия в рукопашном бое.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рукопашному бою, их цели и задачи. Виды соревнований, характер и способы проведения. Участники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Обязанности и права участников соревнований по рукопашному бою.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Судейство соревнований по рукопашному бою.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Документация  для проведения соревнований по рукопашному бою.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bookmarkEnd w:id="0"/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83685" w:rsidRPr="00283685" w:rsidRDefault="00283685" w:rsidP="00283685">
      <w:pPr>
        <w:spacing w:after="0" w:line="240" w:lineRule="auto"/>
        <w:ind w:firstLine="426"/>
        <w:jc w:val="both"/>
        <w:rPr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Акопян А. О. Рукопашный бой: примерная программа спортивной подготовки для детско-юношеских спортивных школ, специализированных детско-юношеских школ олимпийского резерва / А. О. Акопян, Д. И. Долганов, Г. А. Королёв. – </w:t>
      </w:r>
      <w:proofErr w:type="gramStart"/>
      <w:r w:rsidRPr="00283685">
        <w:rPr>
          <w:rFonts w:ascii="Times New Roman" w:hAnsi="Times New Roman"/>
          <w:sz w:val="24"/>
          <w:szCs w:val="24"/>
        </w:rPr>
        <w:t>М. :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Советский спорт, 2009. – 116 </w:t>
      </w:r>
      <w:proofErr w:type="gramStart"/>
      <w:r w:rsidRPr="00283685">
        <w:rPr>
          <w:rFonts w:ascii="Times New Roman" w:hAnsi="Times New Roman"/>
          <w:sz w:val="24"/>
          <w:szCs w:val="24"/>
        </w:rPr>
        <w:t>с.</w:t>
      </w:r>
      <w:r w:rsidRPr="00283685">
        <w:rPr>
          <w:sz w:val="24"/>
          <w:szCs w:val="24"/>
        </w:rPr>
        <w:t xml:space="preserve"> </w:t>
      </w:r>
      <w:r w:rsidRPr="00283685">
        <w:rPr>
          <w:rFonts w:ascii="Times New Roman" w:hAnsi="Times New Roman"/>
          <w:sz w:val="24"/>
          <w:szCs w:val="24"/>
        </w:rPr>
        <w:t>.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– Режим </w:t>
      </w:r>
      <w:proofErr w:type="spellStart"/>
      <w:r w:rsidRPr="00283685">
        <w:rPr>
          <w:rFonts w:ascii="Times New Roman" w:hAnsi="Times New Roman"/>
          <w:sz w:val="24"/>
          <w:szCs w:val="24"/>
        </w:rPr>
        <w:t>доступа:</w:t>
      </w:r>
      <w:hyperlink r:id="rId7" w:history="1">
        <w:r w:rsidRPr="00283685">
          <w:rPr>
            <w:rStyle w:val="ab"/>
            <w:rFonts w:ascii="Times New Roman" w:hAnsi="Times New Roman"/>
            <w:sz w:val="24"/>
            <w:szCs w:val="24"/>
          </w:rPr>
          <w:t>http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://frb-kk.ru/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</w:rPr>
          <w:t>downloads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/programa-rb.pdf</w:t>
        </w:r>
      </w:hyperlink>
    </w:p>
    <w:p w:rsidR="00283685" w:rsidRPr="00283685" w:rsidRDefault="00283685" w:rsidP="002836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83685">
        <w:rPr>
          <w:rFonts w:ascii="Times New Roman" w:hAnsi="Times New Roman"/>
          <w:sz w:val="24"/>
          <w:szCs w:val="24"/>
        </w:rPr>
        <w:t>Барташ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 В.А. Основы спортивной тренировки в рукопашном бое [Электронный ресурс]: учебное пособие / </w:t>
      </w:r>
      <w:proofErr w:type="spellStart"/>
      <w:r w:rsidRPr="00283685">
        <w:rPr>
          <w:rFonts w:ascii="Times New Roman" w:hAnsi="Times New Roman"/>
          <w:sz w:val="24"/>
          <w:szCs w:val="24"/>
        </w:rPr>
        <w:t>Барташ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 В.А. – Электрон. Текстовые </w:t>
      </w:r>
      <w:proofErr w:type="gramStart"/>
      <w:r w:rsidRPr="00283685">
        <w:rPr>
          <w:rFonts w:ascii="Times New Roman" w:hAnsi="Times New Roman"/>
          <w:sz w:val="24"/>
          <w:szCs w:val="24"/>
        </w:rPr>
        <w:t>данные.-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Минск: </w:t>
      </w:r>
      <w:proofErr w:type="spellStart"/>
      <w:r w:rsidRPr="00283685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 школа, 2014. – 480 с. – Режим доступа: http://</w:t>
      </w:r>
      <w:r w:rsidRPr="00283685">
        <w:rPr>
          <w:rFonts w:ascii="Times New Roman" w:hAnsi="Times New Roman"/>
          <w:sz w:val="24"/>
          <w:szCs w:val="24"/>
          <w:lang w:val="en-US"/>
        </w:rPr>
        <w:t>www</w:t>
      </w:r>
      <w:r w:rsidRPr="002836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3685">
        <w:rPr>
          <w:rFonts w:ascii="Times New Roman" w:hAnsi="Times New Roman"/>
          <w:sz w:val="24"/>
          <w:szCs w:val="24"/>
          <w:lang w:val="en-US"/>
        </w:rPr>
        <w:t>Iprbookshop</w:t>
      </w:r>
      <w:proofErr w:type="spellEnd"/>
      <w:r w:rsidRPr="00283685">
        <w:rPr>
          <w:rFonts w:ascii="Times New Roman" w:hAnsi="Times New Roman"/>
          <w:sz w:val="24"/>
          <w:szCs w:val="24"/>
        </w:rPr>
        <w:t>.</w:t>
      </w:r>
      <w:proofErr w:type="spellStart"/>
      <w:r w:rsidRPr="00283685">
        <w:rPr>
          <w:rFonts w:ascii="Times New Roman" w:hAnsi="Times New Roman"/>
          <w:sz w:val="24"/>
          <w:szCs w:val="24"/>
        </w:rPr>
        <w:t>ru</w:t>
      </w:r>
      <w:proofErr w:type="spellEnd"/>
      <w:r w:rsidRPr="00283685">
        <w:rPr>
          <w:rFonts w:ascii="Times New Roman" w:hAnsi="Times New Roman"/>
          <w:sz w:val="24"/>
          <w:szCs w:val="24"/>
        </w:rPr>
        <w:t>/35520.</w:t>
      </w:r>
      <w:r w:rsidRPr="00283685">
        <w:rPr>
          <w:rFonts w:ascii="Times New Roman" w:hAnsi="Times New Roman"/>
          <w:sz w:val="24"/>
          <w:szCs w:val="24"/>
          <w:lang w:val="en-US"/>
        </w:rPr>
        <w:t>html</w:t>
      </w:r>
      <w:r w:rsidRPr="00283685">
        <w:rPr>
          <w:rFonts w:ascii="Times New Roman" w:hAnsi="Times New Roman"/>
          <w:sz w:val="24"/>
          <w:szCs w:val="24"/>
        </w:rPr>
        <w:t>.- ЭБС «</w:t>
      </w:r>
      <w:proofErr w:type="spellStart"/>
      <w:r w:rsidRPr="0028368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283685">
        <w:rPr>
          <w:rFonts w:ascii="Times New Roman" w:hAnsi="Times New Roman"/>
          <w:sz w:val="24"/>
          <w:szCs w:val="24"/>
        </w:rPr>
        <w:t>»</w:t>
      </w:r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83685" w:rsidRPr="00283685" w:rsidRDefault="00283685" w:rsidP="00283685">
      <w:pPr>
        <w:spacing w:after="0" w:line="240" w:lineRule="auto"/>
        <w:ind w:right="-427" w:firstLine="426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Астахов С. А. Технология планирования тренировочных этапов скоростно-силовой направленности в системе годичной подготовки высококвалифицированных единоборцев (на примере рукопашного боя): </w:t>
      </w:r>
      <w:proofErr w:type="spellStart"/>
      <w:r w:rsidRPr="00283685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3685">
        <w:rPr>
          <w:rFonts w:ascii="Times New Roman" w:hAnsi="Times New Roman"/>
          <w:sz w:val="24"/>
          <w:szCs w:val="24"/>
        </w:rPr>
        <w:t>дис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. ... канд. </w:t>
      </w:r>
      <w:proofErr w:type="spellStart"/>
      <w:r w:rsidRPr="00283685">
        <w:rPr>
          <w:rFonts w:ascii="Times New Roman" w:hAnsi="Times New Roman"/>
          <w:sz w:val="24"/>
          <w:szCs w:val="24"/>
        </w:rPr>
        <w:t>пед</w:t>
      </w:r>
      <w:proofErr w:type="spellEnd"/>
      <w:r w:rsidRPr="00283685">
        <w:rPr>
          <w:rFonts w:ascii="Times New Roman" w:hAnsi="Times New Roman"/>
          <w:sz w:val="24"/>
          <w:szCs w:val="24"/>
        </w:rPr>
        <w:t xml:space="preserve">. наук. - М., 2003. – 25 </w:t>
      </w:r>
      <w:proofErr w:type="gramStart"/>
      <w:r w:rsidRPr="00283685">
        <w:rPr>
          <w:rFonts w:ascii="Times New Roman" w:hAnsi="Times New Roman"/>
          <w:sz w:val="24"/>
          <w:szCs w:val="24"/>
        </w:rPr>
        <w:t>с. .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http</w:t>
      </w:r>
      <w:r w:rsidRPr="00283685">
        <w:rPr>
          <w:rFonts w:ascii="Times New Roman" w:hAnsi="Times New Roman"/>
          <w:color w:val="C0504D"/>
          <w:sz w:val="24"/>
          <w:szCs w:val="24"/>
        </w:rPr>
        <w:t>://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www</w:t>
      </w:r>
      <w:r w:rsidRPr="00283685">
        <w:rPr>
          <w:rFonts w:ascii="Times New Roman" w:hAnsi="Times New Roman"/>
          <w:color w:val="C0504D"/>
          <w:sz w:val="24"/>
          <w:szCs w:val="24"/>
        </w:rPr>
        <w:t>.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dslib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.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net</w:t>
      </w:r>
      <w:r w:rsidRPr="00283685">
        <w:rPr>
          <w:rFonts w:ascii="Times New Roman" w:hAnsi="Times New Roman"/>
          <w:color w:val="C0504D"/>
          <w:sz w:val="24"/>
          <w:szCs w:val="24"/>
        </w:rPr>
        <w:t>/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fiz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vospitanie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/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tehnologija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planirovanija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trenirovochnyh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jetapov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skorostno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silovoj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proofErr w:type="spellStart"/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napravlennosti</w:t>
      </w:r>
      <w:proofErr w:type="spellEnd"/>
      <w:r w:rsidRPr="00283685">
        <w:rPr>
          <w:rFonts w:ascii="Times New Roman" w:hAnsi="Times New Roman"/>
          <w:color w:val="C0504D"/>
          <w:sz w:val="24"/>
          <w:szCs w:val="24"/>
        </w:rPr>
        <w:t>-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v</w:t>
      </w:r>
      <w:r w:rsidRPr="00283685">
        <w:rPr>
          <w:rFonts w:ascii="Times New Roman" w:hAnsi="Times New Roman"/>
          <w:color w:val="C0504D"/>
          <w:sz w:val="24"/>
          <w:szCs w:val="24"/>
        </w:rPr>
        <w:t>.</w:t>
      </w:r>
      <w:r w:rsidRPr="00283685">
        <w:rPr>
          <w:rFonts w:ascii="Times New Roman" w:hAnsi="Times New Roman"/>
          <w:color w:val="C0504D"/>
          <w:sz w:val="24"/>
          <w:szCs w:val="24"/>
          <w:lang w:val="en-US"/>
        </w:rPr>
        <w:t>html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ofrb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83685">
        <w:rPr>
          <w:rFonts w:ascii="Times New Roman" w:hAnsi="Times New Roman"/>
          <w:sz w:val="24"/>
          <w:szCs w:val="24"/>
        </w:rPr>
        <w:t>/ – сайт Общероссийской федерации рукопашного боя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2. </w:t>
      </w:r>
      <w:hyperlink r:id="rId9" w:history="1">
        <w:r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nrfrb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283685">
        <w:rPr>
          <w:rFonts w:ascii="Times New Roman" w:hAnsi="Times New Roman"/>
          <w:sz w:val="24"/>
          <w:szCs w:val="24"/>
        </w:rPr>
        <w:t xml:space="preserve"> - сайт Нижегородской региональной федерации рукопашного боя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3. </w:t>
      </w:r>
      <w:hyperlink r:id="rId10" w:history="1">
        <w:r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283685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283685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A0" w:rsidRDefault="00AA45A0">
      <w:r>
        <w:separator/>
      </w:r>
    </w:p>
  </w:endnote>
  <w:endnote w:type="continuationSeparator" w:id="0">
    <w:p w:rsidR="00AA45A0" w:rsidRDefault="00A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69" w:rsidRDefault="0028656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6569" w:rsidRDefault="0028656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69" w:rsidRDefault="0028656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3E0C">
      <w:rPr>
        <w:rStyle w:val="a8"/>
        <w:noProof/>
      </w:rPr>
      <w:t>12</w:t>
    </w:r>
    <w:r>
      <w:rPr>
        <w:rStyle w:val="a8"/>
      </w:rPr>
      <w:fldChar w:fldCharType="end"/>
    </w:r>
  </w:p>
  <w:p w:rsidR="00286569" w:rsidRDefault="00286569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A0" w:rsidRDefault="00AA45A0">
      <w:r>
        <w:separator/>
      </w:r>
    </w:p>
  </w:footnote>
  <w:footnote w:type="continuationSeparator" w:id="0">
    <w:p w:rsidR="00AA45A0" w:rsidRDefault="00AA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8D8"/>
    <w:rsid w:val="00095B91"/>
    <w:rsid w:val="000A6626"/>
    <w:rsid w:val="000B6195"/>
    <w:rsid w:val="000C1994"/>
    <w:rsid w:val="000C2BAD"/>
    <w:rsid w:val="000F2EF1"/>
    <w:rsid w:val="0010364D"/>
    <w:rsid w:val="00110EC4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569"/>
    <w:rsid w:val="00286C54"/>
    <w:rsid w:val="00292A4E"/>
    <w:rsid w:val="00293515"/>
    <w:rsid w:val="002A1EB5"/>
    <w:rsid w:val="002B2163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3E0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A45A0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D00C4F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BDE31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b-kk.ru/downloads/programa-rb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rfr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6</cp:revision>
  <cp:lastPrinted>2015-07-16T08:02:00Z</cp:lastPrinted>
  <dcterms:created xsi:type="dcterms:W3CDTF">2019-03-27T13:14:00Z</dcterms:created>
  <dcterms:modified xsi:type="dcterms:W3CDTF">2020-04-21T07:02:00Z</dcterms:modified>
</cp:coreProperties>
</file>