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5F" w:rsidRDefault="00711C5F" w:rsidP="00711C5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РОССИЙСКОЙ ФЕДЕРАЦИИ</w:t>
      </w:r>
    </w:p>
    <w:p w:rsidR="00711C5F" w:rsidRDefault="00711C5F" w:rsidP="00711C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711C5F" w:rsidRDefault="00711C5F" w:rsidP="00711C5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711C5F" w:rsidRDefault="00711C5F" w:rsidP="00711C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711C5F" w:rsidRDefault="00711C5F" w:rsidP="00711C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1C5F" w:rsidRPr="009113F4" w:rsidRDefault="00711C5F" w:rsidP="00711C5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711C5F" w:rsidRPr="00325DA6" w:rsidTr="00645DEE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1C5F" w:rsidRPr="009113F4" w:rsidRDefault="00711C5F" w:rsidP="00645DE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Институт международных отношений и мировой истории</w:t>
            </w:r>
          </w:p>
        </w:tc>
      </w:tr>
    </w:tbl>
    <w:p w:rsidR="00711C5F" w:rsidRDefault="00711C5F" w:rsidP="00711C5F">
      <w:pPr>
        <w:spacing w:line="21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(факультет / институт / филиал)</w:t>
      </w:r>
    </w:p>
    <w:p w:rsidR="00711C5F" w:rsidRDefault="00711C5F" w:rsidP="00711C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A2FC3" w:rsidRPr="00B55907" w:rsidRDefault="004A2FC3" w:rsidP="004A2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55907">
        <w:rPr>
          <w:rFonts w:ascii="Times New Roman" w:hAnsi="Times New Roman"/>
          <w:sz w:val="26"/>
          <w:szCs w:val="26"/>
        </w:rPr>
        <w:t>УТВЕРЖДЕНО</w:t>
      </w:r>
    </w:p>
    <w:p w:rsidR="004A2FC3" w:rsidRPr="00B55907" w:rsidRDefault="004A2FC3" w:rsidP="004A2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55907">
        <w:rPr>
          <w:rFonts w:ascii="Times New Roman" w:hAnsi="Times New Roman"/>
          <w:sz w:val="26"/>
          <w:szCs w:val="26"/>
        </w:rPr>
        <w:t>решением ученого совета ННГУ</w:t>
      </w:r>
    </w:p>
    <w:p w:rsidR="004A2FC3" w:rsidRPr="00B55907" w:rsidRDefault="004A2FC3" w:rsidP="004A2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55907">
        <w:rPr>
          <w:rFonts w:ascii="Times New Roman" w:hAnsi="Times New Roman"/>
          <w:sz w:val="26"/>
          <w:szCs w:val="26"/>
        </w:rPr>
        <w:t>протокол от</w:t>
      </w:r>
    </w:p>
    <w:p w:rsidR="004A2FC3" w:rsidRDefault="004A2FC3" w:rsidP="004A2FC3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  <w:r w:rsidRPr="00B55907">
        <w:rPr>
          <w:rFonts w:ascii="Times New Roman" w:hAnsi="Times New Roman"/>
          <w:sz w:val="26"/>
          <w:szCs w:val="26"/>
        </w:rPr>
        <w:t>«___» __________ 20__ г. № ___</w:t>
      </w:r>
    </w:p>
    <w:p w:rsidR="00711C5F" w:rsidRDefault="00711C5F" w:rsidP="00711C5F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</w:p>
    <w:p w:rsidR="00C009B5" w:rsidRDefault="00C009B5" w:rsidP="00711C5F">
      <w:pPr>
        <w:jc w:val="center"/>
        <w:rPr>
          <w:rFonts w:ascii="Times New Roman" w:hAnsi="Times New Roman"/>
          <w:b/>
          <w:sz w:val="32"/>
          <w:szCs w:val="32"/>
        </w:rPr>
      </w:pPr>
    </w:p>
    <w:p w:rsidR="00711C5F" w:rsidRDefault="003E0348" w:rsidP="00711C5F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</w:t>
      </w:r>
      <w:r w:rsidR="00711C5F" w:rsidRPr="00C009B5">
        <w:rPr>
          <w:rFonts w:ascii="Times New Roman" w:hAnsi="Times New Roman"/>
          <w:b/>
          <w:sz w:val="36"/>
          <w:szCs w:val="36"/>
        </w:rPr>
        <w:t>рограмма</w:t>
      </w:r>
      <w:r w:rsidR="006F79B7" w:rsidRPr="00C009B5">
        <w:rPr>
          <w:rFonts w:ascii="Times New Roman" w:hAnsi="Times New Roman"/>
          <w:b/>
          <w:sz w:val="36"/>
          <w:szCs w:val="36"/>
        </w:rPr>
        <w:t xml:space="preserve"> </w:t>
      </w:r>
      <w:r w:rsidR="004B3BE1">
        <w:rPr>
          <w:rFonts w:ascii="Times New Roman" w:hAnsi="Times New Roman"/>
          <w:b/>
          <w:sz w:val="36"/>
          <w:szCs w:val="36"/>
        </w:rPr>
        <w:t xml:space="preserve">учебной </w:t>
      </w:r>
      <w:r w:rsidR="006F79B7" w:rsidRPr="00C009B5">
        <w:rPr>
          <w:rFonts w:ascii="Times New Roman" w:hAnsi="Times New Roman"/>
          <w:b/>
          <w:sz w:val="36"/>
          <w:szCs w:val="36"/>
        </w:rPr>
        <w:t>практики</w:t>
      </w:r>
    </w:p>
    <w:p w:rsidR="00780511" w:rsidRDefault="002F5F54" w:rsidP="00711C5F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Б2.О</w:t>
      </w:r>
      <w:r w:rsidR="00780511" w:rsidRPr="00780511">
        <w:rPr>
          <w:rFonts w:ascii="Times New Roman" w:hAnsi="Times New Roman"/>
          <w:b/>
          <w:sz w:val="36"/>
          <w:szCs w:val="36"/>
        </w:rPr>
        <w:t>.02(П)</w:t>
      </w:r>
    </w:p>
    <w:p w:rsidR="004B3BE1" w:rsidRPr="004B3BE1" w:rsidRDefault="004B3BE1" w:rsidP="00711C5F">
      <w:pPr>
        <w:jc w:val="center"/>
        <w:rPr>
          <w:rFonts w:ascii="Times New Roman" w:hAnsi="Times New Roman"/>
          <w:b/>
          <w:sz w:val="32"/>
          <w:szCs w:val="32"/>
        </w:rPr>
      </w:pPr>
      <w:r w:rsidRPr="004B3BE1">
        <w:rPr>
          <w:rFonts w:ascii="Times New Roman" w:hAnsi="Times New Roman"/>
          <w:b/>
          <w:sz w:val="32"/>
          <w:szCs w:val="32"/>
        </w:rPr>
        <w:t>Научно-исследовательская работа (получение первичных навыков научно-исследовательской работы)</w:t>
      </w:r>
    </w:p>
    <w:p w:rsidR="00711C5F" w:rsidRPr="00525353" w:rsidRDefault="00711C5F" w:rsidP="00711C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5353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711C5F" w:rsidRPr="00325DA6" w:rsidTr="00645DEE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1C5F" w:rsidRPr="00D35FC9" w:rsidRDefault="00BE0601" w:rsidP="00645DE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35FC9">
              <w:rPr>
                <w:rFonts w:ascii="Times New Roman" w:eastAsia="Calibri" w:hAnsi="Times New Roman"/>
                <w:b/>
                <w:sz w:val="24"/>
                <w:szCs w:val="24"/>
              </w:rPr>
              <w:t>41.03.05 «</w:t>
            </w:r>
            <w:r w:rsidR="00711C5F" w:rsidRPr="00D35FC9">
              <w:rPr>
                <w:rFonts w:ascii="Times New Roman" w:eastAsia="Calibri" w:hAnsi="Times New Roman"/>
                <w:b/>
                <w:sz w:val="24"/>
                <w:szCs w:val="24"/>
              </w:rPr>
              <w:t>Международные отношения</w:t>
            </w:r>
            <w:r w:rsidRPr="00D35FC9">
              <w:rPr>
                <w:rFonts w:ascii="Times New Roman" w:eastAsia="Calibri" w:hAnsi="Times New Roman"/>
                <w:b/>
                <w:sz w:val="24"/>
                <w:szCs w:val="24"/>
              </w:rPr>
              <w:t>»</w:t>
            </w:r>
          </w:p>
        </w:tc>
      </w:tr>
    </w:tbl>
    <w:p w:rsidR="00711C5F" w:rsidRDefault="00711C5F" w:rsidP="00711C5F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711C5F" w:rsidRPr="00525353" w:rsidRDefault="00711C5F" w:rsidP="00711C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5353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711C5F" w:rsidRPr="00325DA6" w:rsidTr="00645DEE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1C5F" w:rsidRPr="00D35FC9" w:rsidRDefault="001C7BA9" w:rsidP="008E46E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Мировая политика</w:t>
            </w:r>
            <w:bookmarkStart w:id="0" w:name="_GoBack"/>
            <w:bookmarkEnd w:id="0"/>
          </w:p>
        </w:tc>
      </w:tr>
    </w:tbl>
    <w:p w:rsidR="00711C5F" w:rsidRDefault="00711C5F" w:rsidP="00711C5F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(указывается профиль / магистерская программа / специализация)</w:t>
      </w:r>
    </w:p>
    <w:p w:rsidR="00711C5F" w:rsidRPr="00525353" w:rsidRDefault="00711C5F" w:rsidP="00711C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5353">
        <w:rPr>
          <w:rFonts w:ascii="Times New Roman" w:hAnsi="Times New Roman"/>
          <w:sz w:val="24"/>
          <w:szCs w:val="24"/>
        </w:rPr>
        <w:t>Квалификация (степень)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711C5F" w:rsidRPr="00325DA6" w:rsidTr="00645DEE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1C5F" w:rsidRPr="00D35FC9" w:rsidRDefault="00711C5F" w:rsidP="00645DE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35FC9">
              <w:rPr>
                <w:rFonts w:ascii="Times New Roman" w:eastAsia="Calibri" w:hAnsi="Times New Roman"/>
                <w:b/>
                <w:sz w:val="24"/>
                <w:szCs w:val="24"/>
              </w:rPr>
              <w:t>Бакалавр</w:t>
            </w:r>
          </w:p>
        </w:tc>
      </w:tr>
    </w:tbl>
    <w:p w:rsidR="00711C5F" w:rsidRDefault="00711C5F" w:rsidP="00711C5F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(бакалавр / магистр / специалист)</w:t>
      </w:r>
    </w:p>
    <w:p w:rsidR="00711C5F" w:rsidRPr="00525353" w:rsidRDefault="00711C5F" w:rsidP="00711C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5353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711C5F" w:rsidRPr="00D40A8C" w:rsidTr="00645DEE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1C5F" w:rsidRPr="00D35FC9" w:rsidRDefault="00711C5F" w:rsidP="00645DE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35FC9">
              <w:rPr>
                <w:rFonts w:ascii="Times New Roman" w:eastAsia="Calibri" w:hAnsi="Times New Roman"/>
                <w:b/>
                <w:sz w:val="24"/>
                <w:szCs w:val="24"/>
              </w:rPr>
              <w:t>Очная</w:t>
            </w:r>
          </w:p>
        </w:tc>
      </w:tr>
    </w:tbl>
    <w:p w:rsidR="00711C5F" w:rsidRPr="00D40A8C" w:rsidRDefault="00711C5F" w:rsidP="00711C5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D40A8C">
        <w:rPr>
          <w:rFonts w:ascii="Times New Roman" w:hAnsi="Times New Roman"/>
          <w:sz w:val="18"/>
          <w:szCs w:val="18"/>
        </w:rPr>
        <w:t xml:space="preserve"> (очная / очно-заочная / заочная)</w:t>
      </w:r>
    </w:p>
    <w:p w:rsidR="00711C5F" w:rsidRDefault="00711C5F" w:rsidP="008B0F4E">
      <w:pPr>
        <w:rPr>
          <w:rFonts w:ascii="Times New Roman" w:hAnsi="Times New Roman"/>
          <w:sz w:val="28"/>
          <w:szCs w:val="24"/>
        </w:rPr>
      </w:pPr>
    </w:p>
    <w:p w:rsidR="00C009B5" w:rsidRDefault="00C009B5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711C5F" w:rsidRPr="003078C1" w:rsidRDefault="00711C5F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  <w:r w:rsidRPr="003078C1">
        <w:rPr>
          <w:rFonts w:ascii="Times New Roman" w:hAnsi="Times New Roman"/>
          <w:sz w:val="28"/>
          <w:szCs w:val="24"/>
        </w:rPr>
        <w:t>Нижний Новгород</w:t>
      </w:r>
    </w:p>
    <w:p w:rsidR="000C0474" w:rsidRDefault="00DB1DB6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202</w:t>
      </w:r>
      <w:r w:rsidR="00E705AE">
        <w:rPr>
          <w:rFonts w:ascii="Times New Roman" w:hAnsi="Times New Roman"/>
          <w:sz w:val="28"/>
          <w:szCs w:val="24"/>
        </w:rPr>
        <w:t>1</w:t>
      </w:r>
      <w:r w:rsidR="00171140">
        <w:rPr>
          <w:rFonts w:ascii="Times New Roman" w:hAnsi="Times New Roman"/>
          <w:sz w:val="28"/>
          <w:szCs w:val="24"/>
        </w:rPr>
        <w:t xml:space="preserve"> год </w:t>
      </w:r>
    </w:p>
    <w:p w:rsidR="003D523E" w:rsidRPr="003D523E" w:rsidRDefault="003D523E" w:rsidP="003D523E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3D523E">
        <w:rPr>
          <w:rFonts w:ascii="Times New Roman" w:hAnsi="Times New Roman"/>
          <w:sz w:val="24"/>
          <w:szCs w:val="24"/>
        </w:rPr>
        <w:lastRenderedPageBreak/>
        <w:t xml:space="preserve">Программа составлена на основании </w:t>
      </w:r>
      <w:r w:rsidR="003E0348">
        <w:rPr>
          <w:rFonts w:ascii="Times New Roman" w:hAnsi="Times New Roman"/>
          <w:sz w:val="24"/>
          <w:szCs w:val="24"/>
        </w:rPr>
        <w:t>О</w:t>
      </w:r>
      <w:r w:rsidRPr="003D523E">
        <w:rPr>
          <w:rFonts w:ascii="Times New Roman" w:hAnsi="Times New Roman"/>
          <w:sz w:val="24"/>
          <w:szCs w:val="24"/>
        </w:rPr>
        <w:t>бразовательного стандарта</w:t>
      </w:r>
      <w:r w:rsidR="003E0348">
        <w:rPr>
          <w:rFonts w:ascii="Times New Roman" w:hAnsi="Times New Roman"/>
          <w:sz w:val="24"/>
          <w:szCs w:val="24"/>
        </w:rPr>
        <w:t xml:space="preserve"> ННГУ</w:t>
      </w:r>
      <w:r w:rsidRPr="003D523E">
        <w:rPr>
          <w:rFonts w:ascii="Times New Roman" w:hAnsi="Times New Roman"/>
          <w:sz w:val="24"/>
          <w:szCs w:val="24"/>
        </w:rPr>
        <w:t xml:space="preserve"> по направлению 41.03.05 «Международные отношения», направленность (профиль) образовательной программы «Международные отношения и дипломатия».</w:t>
      </w:r>
    </w:p>
    <w:p w:rsidR="00E04552" w:rsidRDefault="00E04552" w:rsidP="003D523E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2F5F54" w:rsidRDefault="002F5F54" w:rsidP="003D523E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2F5F54">
        <w:rPr>
          <w:rFonts w:ascii="Times New Roman" w:hAnsi="Times New Roman"/>
          <w:sz w:val="24"/>
          <w:szCs w:val="24"/>
        </w:rPr>
        <w:t xml:space="preserve">СОСТАВИТЕЛИ: </w:t>
      </w:r>
    </w:p>
    <w:p w:rsidR="002F5F54" w:rsidRDefault="002F5F54" w:rsidP="003D523E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2F5F54">
        <w:rPr>
          <w:rFonts w:ascii="Times New Roman" w:hAnsi="Times New Roman"/>
          <w:sz w:val="24"/>
          <w:szCs w:val="24"/>
        </w:rPr>
        <w:t xml:space="preserve"> </w:t>
      </w:r>
    </w:p>
    <w:p w:rsidR="004B3BE1" w:rsidRDefault="004B3BE1">
      <w:r>
        <w:rPr>
          <w:rFonts w:ascii="Times New Roman" w:hAnsi="Times New Roman"/>
          <w:sz w:val="24"/>
          <w:szCs w:val="24"/>
        </w:rPr>
        <w:t>___________________</w:t>
      </w:r>
    </w:p>
    <w:p w:rsidR="004B3BE1" w:rsidRDefault="004B3BE1" w:rsidP="003D523E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</w:t>
      </w:r>
    </w:p>
    <w:p w:rsidR="004B3BE1" w:rsidRDefault="004B3BE1" w:rsidP="003D523E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3D523E" w:rsidRPr="003D523E" w:rsidRDefault="003D523E" w:rsidP="003D523E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3D523E">
        <w:rPr>
          <w:rFonts w:ascii="Times New Roman" w:hAnsi="Times New Roman"/>
          <w:sz w:val="24"/>
          <w:szCs w:val="24"/>
        </w:rPr>
        <w:t xml:space="preserve">Заведующий кафедрой              __________________                         </w:t>
      </w:r>
      <w:r>
        <w:rPr>
          <w:rFonts w:ascii="Times New Roman" w:hAnsi="Times New Roman"/>
          <w:sz w:val="24"/>
          <w:szCs w:val="24"/>
        </w:rPr>
        <w:t>Громыко А.А.</w:t>
      </w:r>
    </w:p>
    <w:p w:rsidR="003D523E" w:rsidRPr="003D523E" w:rsidRDefault="003D523E" w:rsidP="003D523E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3D523E" w:rsidRPr="003D523E" w:rsidRDefault="003D523E" w:rsidP="003D523E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3D523E" w:rsidRDefault="003D523E" w:rsidP="003D523E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3D523E">
        <w:rPr>
          <w:rFonts w:ascii="Times New Roman" w:hAnsi="Times New Roman"/>
          <w:sz w:val="24"/>
          <w:szCs w:val="24"/>
        </w:rPr>
        <w:t xml:space="preserve">Программа одобрена на заседании методической </w:t>
      </w:r>
      <w:r w:rsidR="00A704A2" w:rsidRPr="003D523E">
        <w:rPr>
          <w:rFonts w:ascii="Times New Roman" w:hAnsi="Times New Roman"/>
          <w:sz w:val="24"/>
          <w:szCs w:val="24"/>
        </w:rPr>
        <w:t>комиссии ИМОМИ от</w:t>
      </w:r>
      <w:r w:rsidRPr="003D523E">
        <w:rPr>
          <w:rFonts w:ascii="Times New Roman" w:hAnsi="Times New Roman"/>
          <w:sz w:val="24"/>
          <w:szCs w:val="24"/>
        </w:rPr>
        <w:t xml:space="preserve"> </w:t>
      </w:r>
      <w:r w:rsidR="00171140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года, про</w:t>
      </w:r>
      <w:r w:rsidRPr="003D523E">
        <w:rPr>
          <w:rFonts w:ascii="Times New Roman" w:hAnsi="Times New Roman"/>
          <w:sz w:val="24"/>
          <w:szCs w:val="24"/>
        </w:rPr>
        <w:t xml:space="preserve">токол </w:t>
      </w:r>
      <w:r w:rsidR="00171140">
        <w:rPr>
          <w:rFonts w:ascii="Times New Roman" w:hAnsi="Times New Roman"/>
          <w:sz w:val="24"/>
          <w:szCs w:val="24"/>
        </w:rPr>
        <w:t>__________</w:t>
      </w:r>
      <w:r w:rsidRPr="003D523E">
        <w:rPr>
          <w:rFonts w:ascii="Times New Roman" w:hAnsi="Times New Roman"/>
          <w:sz w:val="24"/>
          <w:szCs w:val="24"/>
        </w:rPr>
        <w:t>.</w:t>
      </w:r>
    </w:p>
    <w:p w:rsidR="003D523E" w:rsidRDefault="003D523E" w:rsidP="003D523E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441A68" w:rsidRPr="008E46EC" w:rsidRDefault="00441A68" w:rsidP="00441A68">
      <w:pPr>
        <w:pStyle w:val="ad"/>
        <w:rPr>
          <w:rFonts w:ascii="Times New Roman" w:hAnsi="Times New Roman"/>
          <w:sz w:val="24"/>
          <w:szCs w:val="24"/>
        </w:rPr>
      </w:pPr>
    </w:p>
    <w:p w:rsidR="00E95A05" w:rsidRDefault="00E95A05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E95A05" w:rsidRDefault="00E95A05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E95A05" w:rsidRDefault="00E95A05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E95A05" w:rsidRDefault="00E95A05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C2E03" w:rsidRDefault="002C2E03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C2E03" w:rsidRDefault="002C2E03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C2E03" w:rsidRDefault="002C2E03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C2E03" w:rsidRDefault="002C2E03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C2E03" w:rsidRDefault="002C2E03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C2E03" w:rsidRDefault="002C2E03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C2E03" w:rsidRDefault="002C2E03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C2E03" w:rsidRDefault="002C2E03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C2E03" w:rsidRDefault="002C2E03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C2E03" w:rsidRDefault="002C2E03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C2E03" w:rsidRDefault="002C2E03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C2E03" w:rsidRDefault="002C2E03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C2E03" w:rsidRDefault="002C2E03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E95A05" w:rsidRDefault="00E95A05" w:rsidP="00D35FC9">
      <w:pPr>
        <w:ind w:firstLine="284"/>
        <w:jc w:val="center"/>
        <w:rPr>
          <w:rFonts w:ascii="Times New Roman" w:hAnsi="Times New Roman"/>
          <w:sz w:val="28"/>
          <w:szCs w:val="24"/>
        </w:rPr>
      </w:pPr>
    </w:p>
    <w:p w:rsidR="00262BCA" w:rsidRDefault="00262BCA" w:rsidP="00262BCA">
      <w:pPr>
        <w:pStyle w:val="a3"/>
        <w:numPr>
          <w:ilvl w:val="0"/>
          <w:numId w:val="43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262BCA">
        <w:rPr>
          <w:rFonts w:ascii="Times New Roman" w:hAnsi="Times New Roman"/>
          <w:b/>
          <w:sz w:val="24"/>
          <w:szCs w:val="24"/>
        </w:rPr>
        <w:t>Цель практики.</w:t>
      </w:r>
    </w:p>
    <w:p w:rsidR="004B3BE1" w:rsidRPr="004B3BE1" w:rsidRDefault="004B3BE1" w:rsidP="00505914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4B3BE1">
        <w:rPr>
          <w:rFonts w:ascii="Times New Roman" w:hAnsi="Times New Roman"/>
          <w:sz w:val="24"/>
          <w:szCs w:val="24"/>
        </w:rPr>
        <w:t xml:space="preserve">Целью научно-исследовательской работы (получение первичных навыков научно-исследовательской работы) бакалавров является закрепление, расширение и углубление теоретических знаний, а также формирование навыков научно-исследовательской работы, развитие способности самостоятельно и качественно выполнять задачи в сфере профессиональной деятельности, научно- исследовательской работы. </w:t>
      </w:r>
    </w:p>
    <w:p w:rsidR="004B3BE1" w:rsidRPr="004B3BE1" w:rsidRDefault="004B3BE1" w:rsidP="00505914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4B3BE1">
        <w:rPr>
          <w:rFonts w:ascii="Times New Roman" w:hAnsi="Times New Roman"/>
          <w:sz w:val="24"/>
          <w:szCs w:val="24"/>
        </w:rPr>
        <w:t xml:space="preserve">Задачами научно-исследовательской работы (получение первичных навыков научно-исследовательской работы) являются: </w:t>
      </w:r>
    </w:p>
    <w:p w:rsidR="004B3BE1" w:rsidRPr="004B3BE1" w:rsidRDefault="004B3BE1" w:rsidP="00505914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4B3BE1">
        <w:rPr>
          <w:rFonts w:ascii="Times New Roman" w:hAnsi="Times New Roman"/>
          <w:sz w:val="24"/>
          <w:szCs w:val="24"/>
        </w:rPr>
        <w:t xml:space="preserve">- закрепление и углубление теоретических знаний, полученных студентами в процессе обучения; </w:t>
      </w:r>
    </w:p>
    <w:p w:rsidR="004B3BE1" w:rsidRPr="004B3BE1" w:rsidRDefault="004B3BE1" w:rsidP="00505914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4B3BE1">
        <w:rPr>
          <w:rFonts w:ascii="Times New Roman" w:hAnsi="Times New Roman"/>
          <w:sz w:val="24"/>
          <w:szCs w:val="24"/>
        </w:rPr>
        <w:t xml:space="preserve">- выработка навыков проведения анализа эмпирической и научной информации, отечественного и зарубежного опыта; </w:t>
      </w:r>
    </w:p>
    <w:p w:rsidR="004B3BE1" w:rsidRPr="004B3BE1" w:rsidRDefault="004B3BE1" w:rsidP="00505914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4B3BE1">
        <w:rPr>
          <w:rFonts w:ascii="Times New Roman" w:hAnsi="Times New Roman"/>
          <w:sz w:val="24"/>
          <w:szCs w:val="24"/>
        </w:rPr>
        <w:t xml:space="preserve">- приобретение навыков в постановке конкретных целей и задач научного исследования, в оценке актуальности проблемы исследования, определении объекта и предмета исследования; </w:t>
      </w:r>
    </w:p>
    <w:p w:rsidR="004B3BE1" w:rsidRPr="004B3BE1" w:rsidRDefault="004B3BE1" w:rsidP="00505914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4B3BE1">
        <w:rPr>
          <w:rFonts w:ascii="Times New Roman" w:hAnsi="Times New Roman"/>
          <w:sz w:val="24"/>
          <w:szCs w:val="24"/>
        </w:rPr>
        <w:t xml:space="preserve">- выработка навыков проведения прикладных научных исследований, анализа и обработки их результатов, обобщения и формулирования выводов по теме исследования; </w:t>
      </w:r>
    </w:p>
    <w:p w:rsidR="004B3BE1" w:rsidRPr="004B3BE1" w:rsidRDefault="004B3BE1" w:rsidP="00505914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4B3BE1">
        <w:rPr>
          <w:rFonts w:ascii="Times New Roman" w:hAnsi="Times New Roman"/>
          <w:sz w:val="24"/>
          <w:szCs w:val="24"/>
        </w:rPr>
        <w:t xml:space="preserve">- приобретение навыков обоснования научных предложений; </w:t>
      </w:r>
    </w:p>
    <w:p w:rsidR="004B3BE1" w:rsidRPr="004B3BE1" w:rsidRDefault="004B3BE1" w:rsidP="00505914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4B3BE1">
        <w:rPr>
          <w:rFonts w:ascii="Times New Roman" w:hAnsi="Times New Roman"/>
          <w:sz w:val="24"/>
          <w:szCs w:val="24"/>
        </w:rPr>
        <w:t xml:space="preserve">- формирование умений самостоятельной работы, самоанализа и самооценки результатов собственной деятельности; </w:t>
      </w:r>
    </w:p>
    <w:p w:rsidR="004B3BE1" w:rsidRPr="004B3BE1" w:rsidRDefault="004B3BE1" w:rsidP="00505914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4B3BE1">
        <w:rPr>
          <w:rFonts w:ascii="Times New Roman" w:hAnsi="Times New Roman"/>
          <w:sz w:val="24"/>
          <w:szCs w:val="24"/>
        </w:rPr>
        <w:t xml:space="preserve">- формирование представлений о научно-исследовательской этике и основ профессиональной культуры; </w:t>
      </w:r>
    </w:p>
    <w:p w:rsidR="004B3BE1" w:rsidRPr="004B3BE1" w:rsidRDefault="004B3BE1" w:rsidP="00505914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4B3BE1">
        <w:rPr>
          <w:rFonts w:ascii="Times New Roman" w:hAnsi="Times New Roman"/>
          <w:sz w:val="24"/>
          <w:szCs w:val="24"/>
        </w:rPr>
        <w:t xml:space="preserve">- сбор и обобщение материала для написания выпускной квалификационной работы; </w:t>
      </w:r>
    </w:p>
    <w:p w:rsidR="00505914" w:rsidRPr="004B3BE1" w:rsidRDefault="004B3BE1" w:rsidP="00505914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4B3BE1">
        <w:rPr>
          <w:rFonts w:ascii="Times New Roman" w:hAnsi="Times New Roman"/>
          <w:sz w:val="24"/>
          <w:szCs w:val="24"/>
        </w:rPr>
        <w:t>- приобретение опыта логичного изложения результатов исследования в письменной форме, публичной защиты результатов, оформления презентации в электронном виде.</w:t>
      </w:r>
    </w:p>
    <w:p w:rsidR="00505914" w:rsidRPr="00505914" w:rsidRDefault="00505914" w:rsidP="00505914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1C5F" w:rsidRPr="009D69A9" w:rsidRDefault="00711C5F" w:rsidP="00262BCA">
      <w:pPr>
        <w:pStyle w:val="ad"/>
        <w:numPr>
          <w:ilvl w:val="0"/>
          <w:numId w:val="43"/>
        </w:numPr>
        <w:tabs>
          <w:tab w:val="left" w:pos="360"/>
        </w:tabs>
        <w:ind w:left="0" w:firstLine="709"/>
        <w:rPr>
          <w:rFonts w:ascii="Times New Roman" w:hAnsi="Times New Roman"/>
          <w:b/>
          <w:sz w:val="24"/>
          <w:szCs w:val="24"/>
        </w:rPr>
      </w:pPr>
      <w:r w:rsidRPr="009D69A9">
        <w:rPr>
          <w:rFonts w:ascii="Times New Roman" w:hAnsi="Times New Roman"/>
          <w:b/>
          <w:sz w:val="24"/>
          <w:szCs w:val="24"/>
        </w:rPr>
        <w:t xml:space="preserve">Место </w:t>
      </w:r>
      <w:r w:rsidR="008C6EAD">
        <w:rPr>
          <w:rFonts w:ascii="Times New Roman" w:hAnsi="Times New Roman"/>
          <w:b/>
          <w:sz w:val="24"/>
          <w:szCs w:val="24"/>
        </w:rPr>
        <w:t>практики</w:t>
      </w:r>
      <w:r w:rsidRPr="009D69A9">
        <w:rPr>
          <w:rFonts w:ascii="Times New Roman" w:hAnsi="Times New Roman"/>
          <w:b/>
          <w:sz w:val="24"/>
          <w:szCs w:val="24"/>
        </w:rPr>
        <w:t xml:space="preserve"> в структуре ООП</w:t>
      </w:r>
      <w:r w:rsidR="009D69A9" w:rsidRPr="009D69A9">
        <w:rPr>
          <w:rFonts w:ascii="Times New Roman" w:hAnsi="Times New Roman"/>
          <w:b/>
          <w:sz w:val="24"/>
          <w:szCs w:val="24"/>
        </w:rPr>
        <w:t>.</w:t>
      </w:r>
      <w:r w:rsidRPr="009D69A9">
        <w:rPr>
          <w:rFonts w:ascii="Times New Roman" w:hAnsi="Times New Roman"/>
          <w:b/>
          <w:sz w:val="24"/>
          <w:szCs w:val="24"/>
        </w:rPr>
        <w:t xml:space="preserve"> </w:t>
      </w:r>
    </w:p>
    <w:p w:rsidR="00711C5F" w:rsidRPr="009D69A9" w:rsidRDefault="00711C5F" w:rsidP="00262BCA">
      <w:pPr>
        <w:pStyle w:val="ad"/>
        <w:ind w:firstLine="709"/>
        <w:rPr>
          <w:rFonts w:ascii="Times New Roman" w:eastAsia="Calibri" w:hAnsi="Times New Roman"/>
          <w:sz w:val="24"/>
          <w:szCs w:val="24"/>
        </w:rPr>
      </w:pPr>
    </w:p>
    <w:p w:rsidR="00B46A3A" w:rsidRPr="00B46A3A" w:rsidRDefault="00150357" w:rsidP="00BC1EF4">
      <w:pPr>
        <w:pStyle w:val="ad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Учебная</w:t>
      </w:r>
      <w:r w:rsidR="00505914">
        <w:rPr>
          <w:rFonts w:ascii="Times New Roman" w:eastAsia="Calibri" w:hAnsi="Times New Roman"/>
          <w:sz w:val="24"/>
          <w:szCs w:val="24"/>
        </w:rPr>
        <w:t xml:space="preserve"> </w:t>
      </w:r>
      <w:r w:rsidR="00B46A3A" w:rsidRPr="00B46A3A">
        <w:rPr>
          <w:rFonts w:ascii="Times New Roman" w:eastAsia="Calibri" w:hAnsi="Times New Roman"/>
          <w:sz w:val="24"/>
          <w:szCs w:val="24"/>
        </w:rPr>
        <w:t>практика</w:t>
      </w:r>
      <w:r>
        <w:rPr>
          <w:rFonts w:ascii="Times New Roman" w:eastAsia="Calibri" w:hAnsi="Times New Roman"/>
          <w:sz w:val="24"/>
          <w:szCs w:val="24"/>
        </w:rPr>
        <w:t xml:space="preserve"> (</w:t>
      </w:r>
      <w:r w:rsidRPr="004B3BE1">
        <w:rPr>
          <w:rFonts w:ascii="Times New Roman" w:hAnsi="Times New Roman"/>
          <w:sz w:val="24"/>
          <w:szCs w:val="24"/>
        </w:rPr>
        <w:t>научно-исследовательск</w:t>
      </w:r>
      <w:r>
        <w:rPr>
          <w:rFonts w:ascii="Times New Roman" w:hAnsi="Times New Roman"/>
          <w:sz w:val="24"/>
          <w:szCs w:val="24"/>
        </w:rPr>
        <w:t>ая</w:t>
      </w:r>
      <w:r w:rsidRPr="004B3BE1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>а</w:t>
      </w:r>
      <w:r w:rsidRPr="004B3BE1">
        <w:rPr>
          <w:rFonts w:ascii="Times New Roman" w:hAnsi="Times New Roman"/>
          <w:sz w:val="24"/>
          <w:szCs w:val="24"/>
        </w:rPr>
        <w:t xml:space="preserve"> (получение первичных навыков научно-исследовательской работы)</w:t>
      </w:r>
      <w:r>
        <w:rPr>
          <w:rFonts w:ascii="Times New Roman" w:eastAsia="Calibri" w:hAnsi="Times New Roman"/>
          <w:sz w:val="24"/>
          <w:szCs w:val="24"/>
        </w:rPr>
        <w:t>)</w:t>
      </w:r>
      <w:r w:rsidR="00B46A3A" w:rsidRPr="00B46A3A">
        <w:rPr>
          <w:rFonts w:ascii="Times New Roman" w:eastAsia="Calibri" w:hAnsi="Times New Roman"/>
          <w:sz w:val="24"/>
          <w:szCs w:val="24"/>
        </w:rPr>
        <w:t xml:space="preserve"> </w:t>
      </w:r>
      <w:r w:rsidR="00BC1EF4">
        <w:rPr>
          <w:rFonts w:ascii="Times New Roman" w:eastAsia="Calibri" w:hAnsi="Times New Roman"/>
          <w:sz w:val="24"/>
          <w:szCs w:val="24"/>
        </w:rPr>
        <w:t xml:space="preserve">относится к </w:t>
      </w:r>
      <w:r w:rsidR="00505914">
        <w:rPr>
          <w:rFonts w:ascii="Times New Roman" w:eastAsia="Calibri" w:hAnsi="Times New Roman"/>
          <w:sz w:val="24"/>
          <w:szCs w:val="24"/>
        </w:rPr>
        <w:t>обязательной части</w:t>
      </w:r>
      <w:r w:rsidR="00BC1EF4" w:rsidRPr="00BC1EF4">
        <w:rPr>
          <w:rFonts w:ascii="Times New Roman" w:eastAsia="Calibri" w:hAnsi="Times New Roman"/>
          <w:sz w:val="24"/>
          <w:szCs w:val="24"/>
        </w:rPr>
        <w:t xml:space="preserve"> </w:t>
      </w:r>
      <w:r w:rsidR="00BC1EF4">
        <w:rPr>
          <w:rFonts w:ascii="Times New Roman" w:eastAsia="Calibri" w:hAnsi="Times New Roman"/>
          <w:sz w:val="24"/>
          <w:szCs w:val="24"/>
        </w:rPr>
        <w:t xml:space="preserve">Блока 2 (Практики) </w:t>
      </w:r>
      <w:r w:rsidR="00BC1EF4" w:rsidRPr="00BC1EF4">
        <w:rPr>
          <w:rFonts w:ascii="Times New Roman" w:eastAsia="Calibri" w:hAnsi="Times New Roman"/>
          <w:sz w:val="24"/>
          <w:szCs w:val="24"/>
        </w:rPr>
        <w:t>учебного плана по направлению подготовки</w:t>
      </w:r>
      <w:r w:rsidR="00BC1EF4">
        <w:rPr>
          <w:rFonts w:ascii="Times New Roman" w:eastAsia="Calibri" w:hAnsi="Times New Roman"/>
          <w:sz w:val="24"/>
          <w:szCs w:val="24"/>
        </w:rPr>
        <w:t xml:space="preserve"> </w:t>
      </w:r>
      <w:r w:rsidR="00B46A3A">
        <w:rPr>
          <w:rFonts w:ascii="Times New Roman" w:eastAsia="Calibri" w:hAnsi="Times New Roman"/>
          <w:sz w:val="24"/>
          <w:szCs w:val="24"/>
        </w:rPr>
        <w:t>41.03.05</w:t>
      </w:r>
      <w:r w:rsidR="00B46A3A" w:rsidRPr="00B46A3A">
        <w:rPr>
          <w:rFonts w:ascii="Times New Roman" w:eastAsia="Calibri" w:hAnsi="Times New Roman"/>
          <w:sz w:val="24"/>
          <w:szCs w:val="24"/>
        </w:rPr>
        <w:t xml:space="preserve"> «</w:t>
      </w:r>
      <w:r w:rsidR="00B46A3A">
        <w:rPr>
          <w:rFonts w:ascii="Times New Roman" w:eastAsia="Calibri" w:hAnsi="Times New Roman"/>
          <w:sz w:val="24"/>
          <w:szCs w:val="24"/>
        </w:rPr>
        <w:t>Международные отношения</w:t>
      </w:r>
      <w:r w:rsidR="00B46A3A" w:rsidRPr="00B46A3A">
        <w:rPr>
          <w:rFonts w:ascii="Times New Roman" w:eastAsia="Calibri" w:hAnsi="Times New Roman"/>
          <w:sz w:val="24"/>
          <w:szCs w:val="24"/>
        </w:rPr>
        <w:t>»</w:t>
      </w:r>
      <w:r w:rsidR="00BC1EF4" w:rsidRPr="00BC1EF4">
        <w:rPr>
          <w:rFonts w:ascii="Times New Roman" w:eastAsia="Calibri" w:hAnsi="Times New Roman"/>
          <w:sz w:val="24"/>
          <w:szCs w:val="24"/>
        </w:rPr>
        <w:t xml:space="preserve"> </w:t>
      </w:r>
      <w:r w:rsidR="00BC1EF4" w:rsidRPr="002F3DDF">
        <w:rPr>
          <w:rFonts w:ascii="Times New Roman" w:eastAsia="Calibri" w:hAnsi="Times New Roman"/>
          <w:sz w:val="24"/>
          <w:szCs w:val="24"/>
        </w:rPr>
        <w:t>(направленность (профиль) образовательной программы «Международные отношения и дипломатия»)</w:t>
      </w:r>
      <w:r w:rsidR="00B46A3A" w:rsidRPr="00B46A3A">
        <w:rPr>
          <w:rFonts w:ascii="Times New Roman" w:eastAsia="Calibri" w:hAnsi="Times New Roman"/>
          <w:sz w:val="24"/>
          <w:szCs w:val="24"/>
        </w:rPr>
        <w:t xml:space="preserve">, </w:t>
      </w:r>
      <w:r w:rsidR="00505914">
        <w:rPr>
          <w:rFonts w:ascii="Times New Roman" w:eastAsia="Calibri" w:hAnsi="Times New Roman"/>
          <w:sz w:val="24"/>
          <w:szCs w:val="24"/>
        </w:rPr>
        <w:t xml:space="preserve">и является обязательной для освоения на </w:t>
      </w:r>
      <w:r>
        <w:rPr>
          <w:rFonts w:ascii="Times New Roman" w:eastAsia="Calibri" w:hAnsi="Times New Roman"/>
          <w:sz w:val="24"/>
          <w:szCs w:val="24"/>
        </w:rPr>
        <w:t xml:space="preserve">втором и </w:t>
      </w:r>
      <w:r w:rsidR="00505914">
        <w:rPr>
          <w:rFonts w:ascii="Times New Roman" w:eastAsia="Calibri" w:hAnsi="Times New Roman"/>
          <w:sz w:val="24"/>
          <w:szCs w:val="24"/>
        </w:rPr>
        <w:t>третьем курс</w:t>
      </w:r>
      <w:r>
        <w:rPr>
          <w:rFonts w:ascii="Times New Roman" w:eastAsia="Calibri" w:hAnsi="Times New Roman"/>
          <w:sz w:val="24"/>
          <w:szCs w:val="24"/>
        </w:rPr>
        <w:t>ах</w:t>
      </w:r>
      <w:r w:rsidR="00505914">
        <w:rPr>
          <w:rFonts w:ascii="Times New Roman" w:eastAsia="Calibri" w:hAnsi="Times New Roman"/>
          <w:sz w:val="24"/>
          <w:szCs w:val="24"/>
        </w:rPr>
        <w:t xml:space="preserve">, в </w:t>
      </w:r>
      <w:r>
        <w:rPr>
          <w:rFonts w:ascii="Times New Roman" w:eastAsia="Calibri" w:hAnsi="Times New Roman"/>
          <w:sz w:val="24"/>
          <w:szCs w:val="24"/>
        </w:rPr>
        <w:t xml:space="preserve">4 и </w:t>
      </w:r>
      <w:r w:rsidR="00505914">
        <w:rPr>
          <w:rFonts w:ascii="Times New Roman" w:eastAsia="Calibri" w:hAnsi="Times New Roman"/>
          <w:sz w:val="24"/>
          <w:szCs w:val="24"/>
        </w:rPr>
        <w:t>6 семестр</w:t>
      </w:r>
      <w:r>
        <w:rPr>
          <w:rFonts w:ascii="Times New Roman" w:eastAsia="Calibri" w:hAnsi="Times New Roman"/>
          <w:sz w:val="24"/>
          <w:szCs w:val="24"/>
        </w:rPr>
        <w:t>ах соответс</w:t>
      </w:r>
      <w:r w:rsidR="00FC4580">
        <w:rPr>
          <w:rFonts w:ascii="Times New Roman" w:eastAsia="Calibri" w:hAnsi="Times New Roman"/>
          <w:sz w:val="24"/>
          <w:szCs w:val="24"/>
        </w:rPr>
        <w:t>т</w:t>
      </w:r>
      <w:r>
        <w:rPr>
          <w:rFonts w:ascii="Times New Roman" w:eastAsia="Calibri" w:hAnsi="Times New Roman"/>
          <w:sz w:val="24"/>
          <w:szCs w:val="24"/>
        </w:rPr>
        <w:t>венно</w:t>
      </w:r>
      <w:r w:rsidR="00505914">
        <w:rPr>
          <w:rFonts w:ascii="Times New Roman" w:eastAsia="Calibri" w:hAnsi="Times New Roman"/>
          <w:sz w:val="24"/>
          <w:szCs w:val="24"/>
        </w:rPr>
        <w:t>.</w:t>
      </w:r>
      <w:r w:rsidR="00B46A3A" w:rsidRPr="00B46A3A">
        <w:rPr>
          <w:rFonts w:ascii="Times New Roman" w:eastAsia="Calibri" w:hAnsi="Times New Roman"/>
          <w:sz w:val="24"/>
          <w:szCs w:val="24"/>
        </w:rPr>
        <w:t xml:space="preserve"> </w:t>
      </w:r>
    </w:p>
    <w:p w:rsidR="00BC1EF4" w:rsidRDefault="00BC1EF4" w:rsidP="00A17870">
      <w:pPr>
        <w:pStyle w:val="ad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17870" w:rsidRPr="00A17870" w:rsidRDefault="00A17870" w:rsidP="00A17870">
      <w:pPr>
        <w:pStyle w:val="ad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F05C3">
        <w:rPr>
          <w:rFonts w:ascii="Times New Roman" w:eastAsia="Calibri" w:hAnsi="Times New Roman"/>
          <w:b/>
          <w:sz w:val="24"/>
          <w:szCs w:val="24"/>
        </w:rPr>
        <w:t>Вид практики:</w:t>
      </w:r>
      <w:r w:rsidRPr="00A17870">
        <w:rPr>
          <w:rFonts w:ascii="Times New Roman" w:eastAsia="Calibri" w:hAnsi="Times New Roman"/>
          <w:sz w:val="24"/>
          <w:szCs w:val="24"/>
        </w:rPr>
        <w:t xml:space="preserve"> </w:t>
      </w:r>
      <w:r w:rsidR="00150357">
        <w:rPr>
          <w:rFonts w:ascii="Times New Roman" w:eastAsia="Calibri" w:hAnsi="Times New Roman"/>
          <w:sz w:val="24"/>
          <w:szCs w:val="24"/>
        </w:rPr>
        <w:t>учебная</w:t>
      </w:r>
    </w:p>
    <w:p w:rsidR="00A17870" w:rsidRPr="00A17870" w:rsidRDefault="00A17870" w:rsidP="00A17870">
      <w:pPr>
        <w:pStyle w:val="ad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F05C3">
        <w:rPr>
          <w:rFonts w:ascii="Times New Roman" w:eastAsia="Calibri" w:hAnsi="Times New Roman"/>
          <w:b/>
          <w:sz w:val="24"/>
          <w:szCs w:val="24"/>
        </w:rPr>
        <w:t>Тип практики:</w:t>
      </w:r>
      <w:r w:rsidRPr="00A17870">
        <w:rPr>
          <w:rFonts w:ascii="Times New Roman" w:eastAsia="Calibri" w:hAnsi="Times New Roman"/>
          <w:sz w:val="24"/>
          <w:szCs w:val="24"/>
        </w:rPr>
        <w:t xml:space="preserve"> </w:t>
      </w:r>
      <w:r w:rsidR="00150357">
        <w:rPr>
          <w:rFonts w:ascii="Times New Roman" w:eastAsia="Calibri" w:hAnsi="Times New Roman"/>
          <w:sz w:val="24"/>
          <w:szCs w:val="24"/>
        </w:rPr>
        <w:t>(</w:t>
      </w:r>
      <w:r w:rsidR="00150357" w:rsidRPr="004B3BE1">
        <w:rPr>
          <w:rFonts w:ascii="Times New Roman" w:hAnsi="Times New Roman"/>
          <w:sz w:val="24"/>
          <w:szCs w:val="24"/>
        </w:rPr>
        <w:t>научно-исследовательск</w:t>
      </w:r>
      <w:r w:rsidR="00150357">
        <w:rPr>
          <w:rFonts w:ascii="Times New Roman" w:hAnsi="Times New Roman"/>
          <w:sz w:val="24"/>
          <w:szCs w:val="24"/>
        </w:rPr>
        <w:t>ая</w:t>
      </w:r>
      <w:r w:rsidR="00150357" w:rsidRPr="004B3BE1">
        <w:rPr>
          <w:rFonts w:ascii="Times New Roman" w:hAnsi="Times New Roman"/>
          <w:sz w:val="24"/>
          <w:szCs w:val="24"/>
        </w:rPr>
        <w:t xml:space="preserve"> работ</w:t>
      </w:r>
      <w:r w:rsidR="00150357">
        <w:rPr>
          <w:rFonts w:ascii="Times New Roman" w:hAnsi="Times New Roman"/>
          <w:sz w:val="24"/>
          <w:szCs w:val="24"/>
        </w:rPr>
        <w:t>а</w:t>
      </w:r>
      <w:r w:rsidR="00150357" w:rsidRPr="004B3BE1">
        <w:rPr>
          <w:rFonts w:ascii="Times New Roman" w:hAnsi="Times New Roman"/>
          <w:sz w:val="24"/>
          <w:szCs w:val="24"/>
        </w:rPr>
        <w:t xml:space="preserve"> (получение первичных навыков научно-исследовательской работы)</w:t>
      </w:r>
    </w:p>
    <w:p w:rsidR="00A17870" w:rsidRPr="00A17870" w:rsidRDefault="00A17870" w:rsidP="00A17870">
      <w:pPr>
        <w:pStyle w:val="ad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F05C3">
        <w:rPr>
          <w:rFonts w:ascii="Times New Roman" w:eastAsia="Calibri" w:hAnsi="Times New Roman"/>
          <w:b/>
          <w:sz w:val="24"/>
          <w:szCs w:val="24"/>
        </w:rPr>
        <w:t>Способ проведения:</w:t>
      </w:r>
      <w:r w:rsidRPr="00A17870">
        <w:rPr>
          <w:rFonts w:ascii="Times New Roman" w:eastAsia="Calibri" w:hAnsi="Times New Roman"/>
          <w:sz w:val="24"/>
          <w:szCs w:val="24"/>
        </w:rPr>
        <w:t xml:space="preserve"> стационарная</w:t>
      </w:r>
    </w:p>
    <w:p w:rsidR="00A17870" w:rsidRPr="00A17870" w:rsidRDefault="00A17870" w:rsidP="00A17870">
      <w:pPr>
        <w:pStyle w:val="ad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F05C3">
        <w:rPr>
          <w:rFonts w:ascii="Times New Roman" w:eastAsia="Calibri" w:hAnsi="Times New Roman"/>
          <w:b/>
          <w:sz w:val="24"/>
          <w:szCs w:val="24"/>
        </w:rPr>
        <w:t>Форма проведения:</w:t>
      </w:r>
      <w:r w:rsidRPr="00A17870">
        <w:rPr>
          <w:rFonts w:ascii="Times New Roman" w:eastAsia="Calibri" w:hAnsi="Times New Roman"/>
          <w:sz w:val="24"/>
          <w:szCs w:val="24"/>
        </w:rPr>
        <w:t xml:space="preserve"> </w:t>
      </w:r>
      <w:r w:rsidR="00150357">
        <w:rPr>
          <w:rFonts w:ascii="Times New Roman" w:eastAsia="Calibri" w:hAnsi="Times New Roman"/>
          <w:sz w:val="24"/>
          <w:szCs w:val="24"/>
        </w:rPr>
        <w:t>дискретная</w:t>
      </w:r>
      <w:r w:rsidR="00150357" w:rsidRPr="00A17870">
        <w:rPr>
          <w:rFonts w:ascii="Times New Roman" w:eastAsia="Calibri" w:hAnsi="Times New Roman"/>
          <w:sz w:val="24"/>
          <w:szCs w:val="24"/>
        </w:rPr>
        <w:t xml:space="preserve"> </w:t>
      </w:r>
      <w:r w:rsidR="00150357">
        <w:rPr>
          <w:rFonts w:ascii="Times New Roman" w:hAnsi="Times New Roman"/>
          <w:sz w:val="24"/>
          <w:szCs w:val="24"/>
          <w:lang w:eastAsia="en-US"/>
        </w:rPr>
        <w:t>– путем чередования периодов времени для проведения практики и учебного времени для проведения теоретических занятий.</w:t>
      </w:r>
    </w:p>
    <w:p w:rsidR="00A17870" w:rsidRPr="00A17870" w:rsidRDefault="00A17870" w:rsidP="00A17870">
      <w:pPr>
        <w:pStyle w:val="ad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A17870" w:rsidRPr="00A17870" w:rsidRDefault="00A17870" w:rsidP="00A17870">
      <w:pPr>
        <w:pStyle w:val="ad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9F05C3">
        <w:rPr>
          <w:rFonts w:ascii="Times New Roman" w:eastAsia="Calibri" w:hAnsi="Times New Roman"/>
          <w:b/>
          <w:sz w:val="24"/>
          <w:szCs w:val="24"/>
        </w:rPr>
        <w:t>Общая трудоемкость практики</w:t>
      </w:r>
      <w:r w:rsidRPr="00A17870">
        <w:rPr>
          <w:rFonts w:ascii="Times New Roman" w:eastAsia="Calibri" w:hAnsi="Times New Roman"/>
          <w:sz w:val="24"/>
          <w:szCs w:val="24"/>
        </w:rPr>
        <w:t xml:space="preserve"> составляет:</w:t>
      </w:r>
    </w:p>
    <w:p w:rsidR="00A17870" w:rsidRPr="00A17870" w:rsidRDefault="0015091C" w:rsidP="00A17870">
      <w:pPr>
        <w:pStyle w:val="ad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6 зачетных</w:t>
      </w:r>
      <w:r w:rsidR="00A17870" w:rsidRPr="00A17870">
        <w:rPr>
          <w:rFonts w:ascii="Times New Roman" w:eastAsia="Calibri" w:hAnsi="Times New Roman"/>
          <w:sz w:val="24"/>
          <w:szCs w:val="24"/>
        </w:rPr>
        <w:t xml:space="preserve"> единиц</w:t>
      </w:r>
      <w:r w:rsidR="00953C4F">
        <w:rPr>
          <w:rFonts w:ascii="Times New Roman" w:eastAsia="Calibri" w:hAnsi="Times New Roman"/>
          <w:sz w:val="24"/>
          <w:szCs w:val="24"/>
        </w:rPr>
        <w:t xml:space="preserve"> (по 3 з.е. в семестре)</w:t>
      </w:r>
    </w:p>
    <w:p w:rsidR="00A17870" w:rsidRPr="00A17870" w:rsidRDefault="0015091C" w:rsidP="00A17870">
      <w:pPr>
        <w:pStyle w:val="ad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216</w:t>
      </w:r>
      <w:r w:rsidR="00A17870" w:rsidRPr="00A17870">
        <w:rPr>
          <w:rFonts w:ascii="Times New Roman" w:eastAsia="Calibri" w:hAnsi="Times New Roman"/>
          <w:sz w:val="24"/>
          <w:szCs w:val="24"/>
        </w:rPr>
        <w:t xml:space="preserve"> часов</w:t>
      </w:r>
      <w:r w:rsidR="00953C4F">
        <w:rPr>
          <w:rFonts w:ascii="Times New Roman" w:eastAsia="Calibri" w:hAnsi="Times New Roman"/>
          <w:sz w:val="24"/>
          <w:szCs w:val="24"/>
        </w:rPr>
        <w:t xml:space="preserve"> (по 108 часов в семестре)</w:t>
      </w:r>
    </w:p>
    <w:p w:rsidR="00A17870" w:rsidRPr="00A17870" w:rsidRDefault="006B4417" w:rsidP="00A17870">
      <w:pPr>
        <w:pStyle w:val="ad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A17870" w:rsidRPr="00A17870" w:rsidRDefault="00A17870" w:rsidP="00A17870">
      <w:pPr>
        <w:pStyle w:val="ad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505914" w:rsidRPr="00505914" w:rsidRDefault="00505914" w:rsidP="0075701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505914">
        <w:rPr>
          <w:rFonts w:ascii="Times New Roman" w:hAnsi="Times New Roman"/>
          <w:sz w:val="24"/>
          <w:szCs w:val="24"/>
        </w:rPr>
        <w:t xml:space="preserve">Прохождение практики предусматривает: </w:t>
      </w:r>
    </w:p>
    <w:p w:rsidR="00FC4580" w:rsidRDefault="00505914" w:rsidP="0075701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505914">
        <w:rPr>
          <w:rFonts w:ascii="Times New Roman" w:hAnsi="Times New Roman"/>
          <w:sz w:val="24"/>
          <w:szCs w:val="24"/>
        </w:rPr>
        <w:lastRenderedPageBreak/>
        <w:t>а) контактную работу – ознакомительную лекцию – 2 часа</w:t>
      </w:r>
      <w:r w:rsidR="00FC4580">
        <w:rPr>
          <w:rFonts w:ascii="Times New Roman" w:hAnsi="Times New Roman"/>
          <w:sz w:val="24"/>
          <w:szCs w:val="24"/>
        </w:rPr>
        <w:t xml:space="preserve"> (в каждом семестре)</w:t>
      </w:r>
      <w:r w:rsidRPr="00505914">
        <w:rPr>
          <w:rFonts w:ascii="Times New Roman" w:hAnsi="Times New Roman"/>
          <w:sz w:val="24"/>
          <w:szCs w:val="24"/>
        </w:rPr>
        <w:t xml:space="preserve">, </w:t>
      </w:r>
    </w:p>
    <w:p w:rsidR="00505914" w:rsidRPr="00505914" w:rsidRDefault="00505914" w:rsidP="0075701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505914">
        <w:rPr>
          <w:rFonts w:ascii="Times New Roman" w:hAnsi="Times New Roman"/>
          <w:sz w:val="24"/>
          <w:szCs w:val="24"/>
        </w:rPr>
        <w:t xml:space="preserve">– КСР (проведение консультаций по расписанию, прием зачета) – </w:t>
      </w:r>
      <w:r w:rsidR="00FC4580">
        <w:rPr>
          <w:rFonts w:ascii="Times New Roman" w:hAnsi="Times New Roman"/>
          <w:sz w:val="24"/>
          <w:szCs w:val="24"/>
        </w:rPr>
        <w:t>1</w:t>
      </w:r>
      <w:r w:rsidR="00326147">
        <w:rPr>
          <w:rFonts w:ascii="Times New Roman" w:hAnsi="Times New Roman"/>
          <w:sz w:val="24"/>
          <w:szCs w:val="24"/>
        </w:rPr>
        <w:t>0</w:t>
      </w:r>
      <w:r w:rsidRPr="00505914">
        <w:rPr>
          <w:rFonts w:ascii="Times New Roman" w:hAnsi="Times New Roman"/>
          <w:sz w:val="24"/>
          <w:szCs w:val="24"/>
        </w:rPr>
        <w:t xml:space="preserve"> час</w:t>
      </w:r>
      <w:r w:rsidR="00326147">
        <w:rPr>
          <w:rFonts w:ascii="Times New Roman" w:hAnsi="Times New Roman"/>
          <w:sz w:val="24"/>
          <w:szCs w:val="24"/>
        </w:rPr>
        <w:t>ов</w:t>
      </w:r>
      <w:r w:rsidR="00FC4580">
        <w:rPr>
          <w:rFonts w:ascii="Times New Roman" w:hAnsi="Times New Roman"/>
          <w:sz w:val="24"/>
          <w:szCs w:val="24"/>
        </w:rPr>
        <w:t xml:space="preserve"> (в каждом семестре)</w:t>
      </w:r>
      <w:r w:rsidRPr="00505914">
        <w:rPr>
          <w:rFonts w:ascii="Times New Roman" w:hAnsi="Times New Roman"/>
          <w:sz w:val="24"/>
          <w:szCs w:val="24"/>
        </w:rPr>
        <w:t xml:space="preserve">; </w:t>
      </w:r>
    </w:p>
    <w:p w:rsidR="00505914" w:rsidRPr="00505914" w:rsidRDefault="00505914" w:rsidP="0075701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505914">
        <w:rPr>
          <w:rFonts w:ascii="Times New Roman" w:hAnsi="Times New Roman"/>
          <w:sz w:val="24"/>
          <w:szCs w:val="24"/>
        </w:rPr>
        <w:t xml:space="preserve">б) иные формы работы студентов во время практики (взаимодействие с </w:t>
      </w:r>
      <w:r w:rsidR="00FC4580">
        <w:rPr>
          <w:rFonts w:ascii="Times New Roman" w:eastAsia="Calibri" w:hAnsi="Times New Roman"/>
          <w:sz w:val="24"/>
          <w:szCs w:val="24"/>
        </w:rPr>
        <w:t>руководителем практики,</w:t>
      </w:r>
      <w:r w:rsidR="00FC4580">
        <w:rPr>
          <w:rFonts w:ascii="Times New Roman" w:hAnsi="Times New Roman"/>
          <w:sz w:val="24"/>
          <w:szCs w:val="24"/>
        </w:rPr>
        <w:t xml:space="preserve"> научным руководителем</w:t>
      </w:r>
      <w:r w:rsidRPr="00505914">
        <w:rPr>
          <w:rFonts w:ascii="Times New Roman" w:hAnsi="Times New Roman"/>
          <w:sz w:val="24"/>
          <w:szCs w:val="24"/>
        </w:rPr>
        <w:t xml:space="preserve">, </w:t>
      </w:r>
      <w:r w:rsidR="00FC4580">
        <w:rPr>
          <w:rFonts w:ascii="Times New Roman" w:eastAsia="Calibri" w:hAnsi="Times New Roman"/>
          <w:sz w:val="24"/>
          <w:szCs w:val="24"/>
        </w:rPr>
        <w:t>сотрудниками ИМОМИ ННГУ, имеющим направленность работы, близкую тематике ВКР</w:t>
      </w:r>
      <w:r w:rsidR="00FC4580" w:rsidRPr="00DC0E7C">
        <w:rPr>
          <w:rFonts w:ascii="Times New Roman" w:eastAsia="Calibri" w:hAnsi="Times New Roman"/>
          <w:sz w:val="24"/>
          <w:szCs w:val="24"/>
        </w:rPr>
        <w:t>, работа с источниками и литературой в библиотеках</w:t>
      </w:r>
      <w:r w:rsidR="00FC4580">
        <w:rPr>
          <w:rFonts w:ascii="Times New Roman" w:eastAsia="Calibri" w:hAnsi="Times New Roman"/>
          <w:sz w:val="24"/>
          <w:szCs w:val="24"/>
        </w:rPr>
        <w:t>,</w:t>
      </w:r>
      <w:r w:rsidR="00FC4580" w:rsidRPr="00FC4580">
        <w:rPr>
          <w:rFonts w:ascii="Times New Roman" w:hAnsi="Times New Roman"/>
          <w:sz w:val="24"/>
          <w:szCs w:val="24"/>
        </w:rPr>
        <w:t xml:space="preserve"> </w:t>
      </w:r>
      <w:r w:rsidR="00FC4580" w:rsidRPr="00505914">
        <w:rPr>
          <w:rFonts w:ascii="Times New Roman" w:hAnsi="Times New Roman"/>
          <w:sz w:val="24"/>
          <w:szCs w:val="24"/>
        </w:rPr>
        <w:t>выполнение индивидуального задания по практике и подготовка отчета</w:t>
      </w:r>
      <w:r w:rsidRPr="00505914">
        <w:rPr>
          <w:rFonts w:ascii="Times New Roman" w:hAnsi="Times New Roman"/>
          <w:sz w:val="24"/>
          <w:szCs w:val="24"/>
        </w:rPr>
        <w:t xml:space="preserve">) – </w:t>
      </w:r>
      <w:r w:rsidR="00FC4580">
        <w:rPr>
          <w:rFonts w:ascii="Times New Roman" w:hAnsi="Times New Roman"/>
          <w:sz w:val="24"/>
          <w:szCs w:val="24"/>
        </w:rPr>
        <w:t>96</w:t>
      </w:r>
      <w:r w:rsidRPr="00505914">
        <w:rPr>
          <w:rFonts w:ascii="Times New Roman" w:hAnsi="Times New Roman"/>
          <w:sz w:val="24"/>
          <w:szCs w:val="24"/>
        </w:rPr>
        <w:t xml:space="preserve"> час</w:t>
      </w:r>
      <w:r w:rsidR="00FC4580">
        <w:rPr>
          <w:rFonts w:ascii="Times New Roman" w:hAnsi="Times New Roman"/>
          <w:sz w:val="24"/>
          <w:szCs w:val="24"/>
        </w:rPr>
        <w:t>ов (в каждом семестре)</w:t>
      </w:r>
      <w:r w:rsidRPr="00505914">
        <w:rPr>
          <w:rFonts w:ascii="Times New Roman" w:hAnsi="Times New Roman"/>
          <w:sz w:val="24"/>
          <w:szCs w:val="24"/>
        </w:rPr>
        <w:t xml:space="preserve">. </w:t>
      </w:r>
    </w:p>
    <w:p w:rsidR="0062679C" w:rsidRDefault="0062679C" w:rsidP="0075701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D593C" w:rsidRDefault="00505914" w:rsidP="0075701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505914">
        <w:rPr>
          <w:rFonts w:ascii="Times New Roman" w:hAnsi="Times New Roman"/>
          <w:sz w:val="24"/>
          <w:szCs w:val="24"/>
        </w:rPr>
        <w:t>Для прохождения практики необходимы знания, умения и навыки, формируемые следующими предшествующими учебными дисциплинами: «</w:t>
      </w:r>
      <w:r w:rsidR="00ED593C">
        <w:rPr>
          <w:rFonts w:ascii="Times New Roman" w:hAnsi="Times New Roman"/>
          <w:sz w:val="24"/>
          <w:szCs w:val="24"/>
        </w:rPr>
        <w:t>Основы научно-исследовательской работы в вузе</w:t>
      </w:r>
      <w:r w:rsidRPr="00505914">
        <w:rPr>
          <w:rFonts w:ascii="Times New Roman" w:hAnsi="Times New Roman"/>
          <w:sz w:val="24"/>
          <w:szCs w:val="24"/>
        </w:rPr>
        <w:t xml:space="preserve">», </w:t>
      </w:r>
      <w:r w:rsidR="00ED593C" w:rsidRPr="00505914">
        <w:rPr>
          <w:rFonts w:ascii="Times New Roman" w:hAnsi="Times New Roman"/>
          <w:sz w:val="24"/>
          <w:szCs w:val="24"/>
        </w:rPr>
        <w:t>«Введение в международные отношения»</w:t>
      </w:r>
      <w:r w:rsidR="00ED593C">
        <w:rPr>
          <w:rFonts w:ascii="Times New Roman" w:hAnsi="Times New Roman"/>
          <w:sz w:val="24"/>
          <w:szCs w:val="24"/>
        </w:rPr>
        <w:t xml:space="preserve">, «Философия», </w:t>
      </w:r>
      <w:r w:rsidR="00ED593C" w:rsidRPr="00505914">
        <w:rPr>
          <w:rFonts w:ascii="Times New Roman" w:hAnsi="Times New Roman"/>
          <w:sz w:val="24"/>
          <w:szCs w:val="24"/>
        </w:rPr>
        <w:t>«Социология», «Психология»</w:t>
      </w:r>
      <w:r w:rsidR="00ED593C">
        <w:rPr>
          <w:rFonts w:ascii="Times New Roman" w:hAnsi="Times New Roman"/>
          <w:sz w:val="24"/>
          <w:szCs w:val="24"/>
        </w:rPr>
        <w:t xml:space="preserve">, </w:t>
      </w:r>
      <w:r w:rsidR="00ED593C" w:rsidRPr="00505914">
        <w:rPr>
          <w:rFonts w:ascii="Times New Roman" w:hAnsi="Times New Roman"/>
          <w:sz w:val="24"/>
          <w:szCs w:val="24"/>
        </w:rPr>
        <w:t>«Политология и политическая теория</w:t>
      </w:r>
      <w:r w:rsidR="00ED593C">
        <w:rPr>
          <w:rFonts w:ascii="Times New Roman" w:hAnsi="Times New Roman"/>
          <w:sz w:val="24"/>
          <w:szCs w:val="24"/>
        </w:rPr>
        <w:t>», «Теория международных отношений», «Основы системного анализа международных отношений», «Современные международные отношения»,</w:t>
      </w:r>
      <w:r w:rsidR="00ED593C" w:rsidRPr="00505914">
        <w:rPr>
          <w:rFonts w:ascii="Times New Roman" w:hAnsi="Times New Roman"/>
          <w:sz w:val="24"/>
          <w:szCs w:val="24"/>
        </w:rPr>
        <w:t xml:space="preserve"> «Мировые интеграционные процессы и международные организации: вопросы теории и прикладного анализа» (в части программы 5-го семестра), «Мировая экономика и международные экономические отношения» (в части программы 5-го семестра)</w:t>
      </w:r>
    </w:p>
    <w:p w:rsidR="00561A62" w:rsidRPr="00505914" w:rsidRDefault="00505914" w:rsidP="0075701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505914">
        <w:rPr>
          <w:rFonts w:ascii="Times New Roman" w:hAnsi="Times New Roman"/>
          <w:sz w:val="24"/>
          <w:szCs w:val="24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:rsidR="00505914" w:rsidRPr="00505914" w:rsidRDefault="00505914" w:rsidP="0075701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4CCE" w:rsidRPr="004B4CCE" w:rsidRDefault="004B4CCE" w:rsidP="004B4CCE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/>
          <w:b/>
          <w:sz w:val="24"/>
          <w:szCs w:val="24"/>
        </w:rPr>
      </w:pPr>
      <w:r w:rsidRPr="004B4CCE">
        <w:rPr>
          <w:rFonts w:ascii="Times New Roman" w:eastAsia="HiddenHorzOCR" w:hAnsi="Times New Roman"/>
          <w:b/>
          <w:sz w:val="24"/>
          <w:szCs w:val="24"/>
        </w:rPr>
        <w:t>Место и сроки проведения практики</w:t>
      </w:r>
      <w:r w:rsidR="003D27C7">
        <w:rPr>
          <w:rFonts w:ascii="Times New Roman" w:eastAsia="HiddenHorzOCR" w:hAnsi="Times New Roman"/>
          <w:b/>
          <w:sz w:val="24"/>
          <w:szCs w:val="24"/>
        </w:rPr>
        <w:t>.</w:t>
      </w:r>
    </w:p>
    <w:p w:rsidR="003D27C7" w:rsidRDefault="003D27C7" w:rsidP="004B4CC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4CCE" w:rsidRPr="0062679C" w:rsidRDefault="00ED593C" w:rsidP="004B4CC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62679C" w:rsidRPr="0062679C">
        <w:rPr>
          <w:rFonts w:ascii="Times New Roman" w:hAnsi="Times New Roman"/>
          <w:sz w:val="24"/>
          <w:szCs w:val="24"/>
        </w:rPr>
        <w:t xml:space="preserve">роки проведения </w:t>
      </w:r>
      <w:r>
        <w:rPr>
          <w:rFonts w:ascii="Times New Roman" w:hAnsi="Times New Roman"/>
          <w:sz w:val="24"/>
          <w:szCs w:val="24"/>
        </w:rPr>
        <w:t xml:space="preserve">практики </w:t>
      </w:r>
      <w:r w:rsidR="0062679C" w:rsidRPr="0062679C">
        <w:rPr>
          <w:rFonts w:ascii="Times New Roman" w:hAnsi="Times New Roman"/>
          <w:sz w:val="24"/>
          <w:szCs w:val="24"/>
        </w:rPr>
        <w:t xml:space="preserve">в соответствии с учебным планом – </w:t>
      </w:r>
      <w:r>
        <w:rPr>
          <w:rFonts w:ascii="Times New Roman" w:hAnsi="Times New Roman"/>
          <w:sz w:val="24"/>
          <w:szCs w:val="24"/>
        </w:rPr>
        <w:t xml:space="preserve">второй курс, четвертый семестр; </w:t>
      </w:r>
      <w:r w:rsidR="0062679C" w:rsidRPr="0062679C">
        <w:rPr>
          <w:rFonts w:ascii="Times New Roman" w:hAnsi="Times New Roman"/>
          <w:sz w:val="24"/>
          <w:szCs w:val="24"/>
        </w:rPr>
        <w:t xml:space="preserve">третий курс, шестой семестр.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4663"/>
      </w:tblGrid>
      <w:tr w:rsidR="004B4CCE" w:rsidRPr="0062679C" w:rsidTr="0062679C">
        <w:trPr>
          <w:trHeight w:val="340"/>
        </w:trPr>
        <w:tc>
          <w:tcPr>
            <w:tcW w:w="4682" w:type="dxa"/>
            <w:vAlign w:val="center"/>
          </w:tcPr>
          <w:p w:rsidR="004B4CCE" w:rsidRPr="0062679C" w:rsidRDefault="004B4CCE" w:rsidP="004B4CC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79C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4663" w:type="dxa"/>
            <w:vAlign w:val="center"/>
          </w:tcPr>
          <w:p w:rsidR="004B4CCE" w:rsidRPr="0062679C" w:rsidRDefault="004B4CCE" w:rsidP="004B4CC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79C">
              <w:rPr>
                <w:rFonts w:ascii="Times New Roman" w:hAnsi="Times New Roman"/>
                <w:sz w:val="24"/>
                <w:szCs w:val="24"/>
              </w:rPr>
              <w:t>Курс (семестр)</w:t>
            </w:r>
          </w:p>
        </w:tc>
      </w:tr>
      <w:tr w:rsidR="00ED593C" w:rsidRPr="0062679C" w:rsidTr="0062679C">
        <w:trPr>
          <w:trHeight w:val="340"/>
        </w:trPr>
        <w:tc>
          <w:tcPr>
            <w:tcW w:w="4682" w:type="dxa"/>
            <w:vAlign w:val="center"/>
          </w:tcPr>
          <w:p w:rsidR="00ED593C" w:rsidRPr="0062679C" w:rsidRDefault="00ED593C" w:rsidP="004B4CCE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4663" w:type="dxa"/>
            <w:vAlign w:val="center"/>
          </w:tcPr>
          <w:p w:rsidR="00ED593C" w:rsidRPr="0062679C" w:rsidRDefault="00ED593C" w:rsidP="004B4CC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курс (4 семестр)</w:t>
            </w:r>
          </w:p>
        </w:tc>
      </w:tr>
      <w:tr w:rsidR="004B4CCE" w:rsidRPr="0062679C" w:rsidTr="0062679C">
        <w:trPr>
          <w:trHeight w:val="340"/>
        </w:trPr>
        <w:tc>
          <w:tcPr>
            <w:tcW w:w="4682" w:type="dxa"/>
            <w:vAlign w:val="center"/>
          </w:tcPr>
          <w:p w:rsidR="004B4CCE" w:rsidRPr="0062679C" w:rsidRDefault="004B4CCE" w:rsidP="004B4CCE"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79C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4663" w:type="dxa"/>
            <w:vAlign w:val="center"/>
          </w:tcPr>
          <w:p w:rsidR="004B4CCE" w:rsidRPr="0062679C" w:rsidRDefault="0062679C" w:rsidP="004B4CC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679C">
              <w:rPr>
                <w:rFonts w:ascii="Times New Roman" w:hAnsi="Times New Roman"/>
                <w:sz w:val="24"/>
                <w:szCs w:val="24"/>
              </w:rPr>
              <w:t>3</w:t>
            </w:r>
            <w:r w:rsidR="004B4CCE" w:rsidRPr="0062679C">
              <w:rPr>
                <w:rFonts w:ascii="Times New Roman" w:hAnsi="Times New Roman"/>
                <w:sz w:val="24"/>
                <w:szCs w:val="24"/>
              </w:rPr>
              <w:t xml:space="preserve"> курс  </w:t>
            </w:r>
            <w:r w:rsidRPr="0062679C">
              <w:rPr>
                <w:rFonts w:ascii="Times New Roman" w:hAnsi="Times New Roman"/>
                <w:sz w:val="24"/>
                <w:szCs w:val="24"/>
              </w:rPr>
              <w:t>(6</w:t>
            </w:r>
            <w:r w:rsidR="004B4CCE" w:rsidRPr="0062679C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  <w:r w:rsidR="00203C12" w:rsidRPr="0062679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9F05C3" w:rsidRDefault="0062679C" w:rsidP="004B4CC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62679C">
        <w:rPr>
          <w:rFonts w:ascii="Times New Roman" w:hAnsi="Times New Roman"/>
          <w:sz w:val="24"/>
          <w:szCs w:val="24"/>
        </w:rPr>
        <w:t xml:space="preserve">Практика проводится </w:t>
      </w:r>
      <w:r w:rsidR="00ED593C" w:rsidRPr="004B4CCE">
        <w:rPr>
          <w:rFonts w:ascii="Times New Roman" w:hAnsi="Times New Roman"/>
          <w:sz w:val="24"/>
          <w:szCs w:val="24"/>
        </w:rPr>
        <w:t>в структурных подразделениях Института международных отношений и мировой истории ННГУ.</w:t>
      </w:r>
      <w:r w:rsidR="00ED593C">
        <w:rPr>
          <w:rFonts w:ascii="Times New Roman" w:hAnsi="Times New Roman"/>
          <w:sz w:val="24"/>
          <w:szCs w:val="24"/>
        </w:rPr>
        <w:t xml:space="preserve"> </w:t>
      </w:r>
      <w:r w:rsidR="00ED593C" w:rsidRPr="00ED593C">
        <w:rPr>
          <w:rFonts w:ascii="Times New Roman" w:hAnsi="Times New Roman"/>
          <w:sz w:val="24"/>
          <w:szCs w:val="24"/>
        </w:rPr>
        <w:t>Научно-исследовательская работа (получение первичных навыков научно-исследовательской работы) проводится в форме самостоятельной научно-исследовательской работы студента, в том числе и на предприятиях, в учреждениях и организациях любых организационно-правовых форм в соответствующих структурных подразделениях, для которых обязательно наличие объектов и видов профессиональной деятельности специалиста по соответствующему направлению (профилю).</w:t>
      </w:r>
    </w:p>
    <w:p w:rsidR="0062679C" w:rsidRPr="0062679C" w:rsidRDefault="0062679C" w:rsidP="004B4CC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27C7" w:rsidRDefault="003D27C7" w:rsidP="003D27C7">
      <w:pPr>
        <w:pStyle w:val="Style4"/>
        <w:widowControl/>
        <w:spacing w:line="288" w:lineRule="auto"/>
        <w:ind w:firstLine="567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  <w:lang w:eastAsia="en-US"/>
        </w:rPr>
        <w:t>4. Перечень п</w:t>
      </w:r>
      <w:r>
        <w:rPr>
          <w:rFonts w:ascii="Times New Roman" w:hAnsi="Times New Roman"/>
          <w:b/>
        </w:rPr>
        <w:t>ланируемых результатов обучения при прохождении практики.</w:t>
      </w:r>
    </w:p>
    <w:p w:rsidR="003D27C7" w:rsidRDefault="003D27C7" w:rsidP="003D27C7">
      <w:pPr>
        <w:pStyle w:val="Style4"/>
        <w:widowControl/>
        <w:spacing w:line="288" w:lineRule="auto"/>
        <w:ind w:firstLine="567"/>
        <w:jc w:val="both"/>
        <w:rPr>
          <w:rFonts w:ascii="Times New Roman" w:hAnsi="Times New Roman"/>
          <w:b/>
        </w:rPr>
      </w:pPr>
    </w:p>
    <w:p w:rsidR="0062679C" w:rsidRDefault="0062679C" w:rsidP="0062679C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62679C">
        <w:rPr>
          <w:rFonts w:ascii="Times New Roman" w:hAnsi="Times New Roman"/>
          <w:sz w:val="24"/>
          <w:szCs w:val="24"/>
        </w:rPr>
        <w:t xml:space="preserve">Практика направлена на формирование компетенций и результатов обучения, представленных в Таблице 1. </w:t>
      </w:r>
    </w:p>
    <w:p w:rsidR="0062679C" w:rsidRDefault="0062679C" w:rsidP="0062679C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62679C">
        <w:rPr>
          <w:rFonts w:ascii="Times New Roman" w:hAnsi="Times New Roman"/>
          <w:sz w:val="24"/>
          <w:szCs w:val="24"/>
        </w:rPr>
        <w:t xml:space="preserve">Перечисленные ниже компетенции, формируемые в ходе проведения </w:t>
      </w:r>
      <w:r w:rsidR="00F02FEE">
        <w:rPr>
          <w:rFonts w:ascii="Times New Roman" w:hAnsi="Times New Roman"/>
          <w:sz w:val="24"/>
          <w:szCs w:val="24"/>
        </w:rPr>
        <w:t>учебной</w:t>
      </w:r>
      <w:r w:rsidRPr="0062679C">
        <w:rPr>
          <w:rFonts w:ascii="Times New Roman" w:hAnsi="Times New Roman"/>
          <w:sz w:val="24"/>
          <w:szCs w:val="24"/>
        </w:rPr>
        <w:t xml:space="preserve"> практики, вырабатываются частично. Полученные обучающимися знания, умения и навыки являются частью планируемых. </w:t>
      </w:r>
    </w:p>
    <w:p w:rsidR="00F02FEE" w:rsidRPr="00F02FEE" w:rsidRDefault="00F02FEE" w:rsidP="0062679C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F02FEE">
        <w:rPr>
          <w:rFonts w:ascii="Times New Roman" w:hAnsi="Times New Roman"/>
          <w:sz w:val="24"/>
          <w:szCs w:val="24"/>
        </w:rPr>
        <w:t>В результате обучения обучающиеся получают представление об основах организации научных исследований, основных правилах работы с источниками информации; учатся выполнять программу исследования и применять на практике полученные в ходе теоретического обучения знания, работать самостоятельно и в команде, а также выраба</w:t>
      </w:r>
      <w:r w:rsidRPr="00F02FEE">
        <w:rPr>
          <w:rFonts w:ascii="Times New Roman" w:hAnsi="Times New Roman"/>
          <w:sz w:val="24"/>
          <w:szCs w:val="24"/>
        </w:rPr>
        <w:lastRenderedPageBreak/>
        <w:t>тывают навыки быстрого поиска и эффективной обработки информации для подготовки научных публикаций, планирования проведения научных исследований.</w:t>
      </w:r>
    </w:p>
    <w:p w:rsidR="0062679C" w:rsidRDefault="0062679C" w:rsidP="0062679C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A0970" w:rsidRPr="0062679C" w:rsidRDefault="006A0970" w:rsidP="0062679C">
      <w:pPr>
        <w:pStyle w:val="ad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62679C">
        <w:rPr>
          <w:rFonts w:ascii="Times New Roman" w:hAnsi="Times New Roman"/>
          <w:i/>
          <w:sz w:val="24"/>
          <w:szCs w:val="24"/>
        </w:rPr>
        <w:t>Таблица 1</w:t>
      </w:r>
    </w:p>
    <w:tbl>
      <w:tblPr>
        <w:tblW w:w="48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2368"/>
        <w:gridCol w:w="2941"/>
        <w:gridCol w:w="1593"/>
      </w:tblGrid>
      <w:tr w:rsidR="006B4417" w:rsidRPr="00917E76" w:rsidTr="00193030">
        <w:trPr>
          <w:trHeight w:val="274"/>
          <w:jc w:val="center"/>
        </w:trPr>
        <w:tc>
          <w:tcPr>
            <w:tcW w:w="1257" w:type="pct"/>
            <w:vMerge w:val="restart"/>
            <w:shd w:val="clear" w:color="auto" w:fill="auto"/>
          </w:tcPr>
          <w:p w:rsidR="006B4417" w:rsidRPr="00917E76" w:rsidRDefault="006B4417" w:rsidP="00FE0430">
            <w:pPr>
              <w:pStyle w:val="ad"/>
              <w:jc w:val="center"/>
              <w:rPr>
                <w:rFonts w:ascii="Times New Roman" w:hAnsi="Times New Roman"/>
                <w:b/>
                <w:spacing w:val="-7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b/>
                <w:sz w:val="20"/>
                <w:szCs w:val="20"/>
              </w:rPr>
              <w:t>Формируемые компетенции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 xml:space="preserve"> (код, содержание компетенции)</w:t>
            </w:r>
          </w:p>
        </w:tc>
        <w:tc>
          <w:tcPr>
            <w:tcW w:w="2879" w:type="pct"/>
            <w:gridSpan w:val="2"/>
            <w:shd w:val="clear" w:color="auto" w:fill="auto"/>
          </w:tcPr>
          <w:p w:rsidR="006B4417" w:rsidRPr="00917E76" w:rsidRDefault="006B4417" w:rsidP="00FE0430">
            <w:pPr>
              <w:pStyle w:val="ad"/>
              <w:jc w:val="center"/>
              <w:rPr>
                <w:rFonts w:ascii="Times New Roman" w:hAnsi="Times New Roman"/>
                <w:b/>
                <w:spacing w:val="-7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обучения по дисциплине (модулю), в соответствии с индикатором достижения компетенции</w:t>
            </w:r>
          </w:p>
        </w:tc>
        <w:tc>
          <w:tcPr>
            <w:tcW w:w="864" w:type="pct"/>
            <w:vMerge w:val="restart"/>
            <w:shd w:val="clear" w:color="auto" w:fill="auto"/>
          </w:tcPr>
          <w:p w:rsidR="006B4417" w:rsidRPr="00917E76" w:rsidRDefault="006B4417" w:rsidP="00FE0430">
            <w:pPr>
              <w:pStyle w:val="ad"/>
              <w:jc w:val="center"/>
              <w:rPr>
                <w:rFonts w:ascii="Times New Roman" w:hAnsi="Times New Roman"/>
                <w:b/>
                <w:spacing w:val="-7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6B4417" w:rsidRPr="00917E76" w:rsidTr="00193030">
        <w:trPr>
          <w:trHeight w:val="425"/>
          <w:jc w:val="center"/>
        </w:trPr>
        <w:tc>
          <w:tcPr>
            <w:tcW w:w="1257" w:type="pct"/>
            <w:vMerge/>
            <w:shd w:val="clear" w:color="auto" w:fill="auto"/>
          </w:tcPr>
          <w:p w:rsidR="006B4417" w:rsidRPr="00917E76" w:rsidRDefault="006B4417" w:rsidP="00FE0430">
            <w:pPr>
              <w:pStyle w:val="ad"/>
              <w:jc w:val="center"/>
              <w:rPr>
                <w:rFonts w:ascii="Times New Roman" w:hAnsi="Times New Roman"/>
                <w:b/>
                <w:spacing w:val="-7"/>
                <w:sz w:val="20"/>
                <w:szCs w:val="20"/>
              </w:rPr>
            </w:pPr>
          </w:p>
        </w:tc>
        <w:tc>
          <w:tcPr>
            <w:tcW w:w="1284" w:type="pct"/>
            <w:shd w:val="clear" w:color="auto" w:fill="auto"/>
          </w:tcPr>
          <w:p w:rsidR="006B4417" w:rsidRPr="00917E76" w:rsidRDefault="006B4417" w:rsidP="00FE0430">
            <w:pPr>
              <w:pStyle w:val="ad"/>
              <w:jc w:val="center"/>
              <w:rPr>
                <w:rFonts w:ascii="Times New Roman" w:hAnsi="Times New Roman"/>
                <w:b/>
                <w:spacing w:val="-7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b/>
                <w:sz w:val="20"/>
                <w:szCs w:val="20"/>
              </w:rPr>
              <w:t>Индикатор достижения компетенции</w:t>
            </w:r>
            <w:r w:rsidRPr="00917E76">
              <w:rPr>
                <w:rFonts w:ascii="Times New Roman" w:hAnsi="Times New Roman"/>
                <w:sz w:val="20"/>
                <w:szCs w:val="20"/>
              </w:rPr>
              <w:t xml:space="preserve"> (код, содержание индикатора)</w:t>
            </w:r>
          </w:p>
        </w:tc>
        <w:tc>
          <w:tcPr>
            <w:tcW w:w="1595" w:type="pct"/>
            <w:shd w:val="clear" w:color="auto" w:fill="auto"/>
          </w:tcPr>
          <w:p w:rsidR="006B4417" w:rsidRPr="00917E76" w:rsidRDefault="006B4417" w:rsidP="00FE0430">
            <w:pPr>
              <w:pStyle w:val="ad"/>
              <w:jc w:val="center"/>
              <w:rPr>
                <w:rFonts w:ascii="Times New Roman" w:hAnsi="Times New Roman"/>
                <w:b/>
                <w:spacing w:val="-7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b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864" w:type="pct"/>
            <w:vMerge/>
            <w:shd w:val="clear" w:color="auto" w:fill="auto"/>
          </w:tcPr>
          <w:p w:rsidR="006B4417" w:rsidRPr="00917E76" w:rsidRDefault="006B4417" w:rsidP="00FE0430">
            <w:pPr>
              <w:pStyle w:val="ad"/>
              <w:jc w:val="center"/>
              <w:rPr>
                <w:rFonts w:ascii="Times New Roman" w:hAnsi="Times New Roman"/>
                <w:b/>
                <w:spacing w:val="-7"/>
                <w:sz w:val="20"/>
                <w:szCs w:val="20"/>
              </w:rPr>
            </w:pPr>
          </w:p>
        </w:tc>
      </w:tr>
      <w:tr w:rsidR="006B4417" w:rsidRPr="00917E76" w:rsidTr="00193030">
        <w:trPr>
          <w:trHeight w:val="129"/>
          <w:jc w:val="center"/>
        </w:trPr>
        <w:tc>
          <w:tcPr>
            <w:tcW w:w="1257" w:type="pct"/>
            <w:shd w:val="clear" w:color="auto" w:fill="auto"/>
          </w:tcPr>
          <w:p w:rsidR="006B4417" w:rsidRPr="00917E76" w:rsidRDefault="00917445" w:rsidP="00FE0430">
            <w:pPr>
              <w:pStyle w:val="ad"/>
              <w:jc w:val="both"/>
              <w:rPr>
                <w:rFonts w:ascii="Times New Roman" w:hAnsi="Times New Roman"/>
                <w:spacing w:val="-7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ОПК-2. </w:t>
            </w:r>
            <w:r w:rsidRPr="004D1528">
              <w:rPr>
                <w:rFonts w:ascii="Times New Roman" w:hAnsi="Times New Roman"/>
                <w:iCs/>
                <w:sz w:val="20"/>
                <w:szCs w:val="20"/>
              </w:rPr>
              <w:t>Способен применять информационно-коммуникационные технологии и программные средства для решения стандартных задач профессиональной деятельности на основе информационной и библиографической культуры и требований информационной безопасности</w:t>
            </w:r>
          </w:p>
        </w:tc>
        <w:tc>
          <w:tcPr>
            <w:tcW w:w="1284" w:type="pct"/>
            <w:shd w:val="clear" w:color="auto" w:fill="auto"/>
          </w:tcPr>
          <w:p w:rsidR="006B4417" w:rsidRPr="00917E76" w:rsidRDefault="00917445" w:rsidP="00FE0430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1528">
              <w:rPr>
                <w:rFonts w:ascii="Times New Roman" w:hAnsi="Times New Roman"/>
                <w:iCs/>
                <w:sz w:val="20"/>
                <w:szCs w:val="20"/>
              </w:rPr>
              <w:t>ОПК-2.3. Владеть основами информационно-библиографической культуры.</w:t>
            </w:r>
          </w:p>
        </w:tc>
        <w:tc>
          <w:tcPr>
            <w:tcW w:w="1595" w:type="pct"/>
            <w:shd w:val="clear" w:color="auto" w:fill="auto"/>
          </w:tcPr>
          <w:p w:rsidR="00917445" w:rsidRDefault="00917445" w:rsidP="00FE0430">
            <w:pPr>
              <w:pStyle w:val="ad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4D1528">
              <w:rPr>
                <w:rFonts w:ascii="Times New Roman" w:hAnsi="Times New Roman"/>
                <w:i/>
                <w:iCs/>
                <w:sz w:val="20"/>
                <w:szCs w:val="20"/>
              </w:rPr>
              <w:t>Знать</w:t>
            </w:r>
            <w:r w:rsidRPr="004D15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1528">
              <w:rPr>
                <w:rFonts w:ascii="Times New Roman" w:hAnsi="Times New Roman"/>
                <w:iCs/>
                <w:sz w:val="20"/>
                <w:szCs w:val="20"/>
              </w:rPr>
              <w:t>принципы и методы работы с информацией и библиографическим источниками</w:t>
            </w:r>
          </w:p>
          <w:p w:rsidR="00917445" w:rsidRDefault="00917445" w:rsidP="00FE0430">
            <w:pPr>
              <w:pStyle w:val="ad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D1528">
              <w:rPr>
                <w:rFonts w:ascii="Times New Roman" w:hAnsi="Times New Roman"/>
                <w:i/>
                <w:sz w:val="20"/>
                <w:szCs w:val="20"/>
              </w:rPr>
              <w:t>Уметь</w:t>
            </w:r>
            <w:r w:rsidRPr="004D15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1528">
              <w:rPr>
                <w:rFonts w:ascii="Times New Roman" w:hAnsi="Times New Roman"/>
                <w:iCs/>
                <w:sz w:val="20"/>
                <w:szCs w:val="20"/>
              </w:rPr>
              <w:t>работать с информацией и библиографическими источниками</w:t>
            </w:r>
            <w:r w:rsidRPr="004D152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:rsidR="0062679C" w:rsidRPr="00917E76" w:rsidRDefault="00917445" w:rsidP="00FE0430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1528">
              <w:rPr>
                <w:rFonts w:ascii="Times New Roman" w:hAnsi="Times New Roman"/>
                <w:i/>
                <w:iCs/>
                <w:sz w:val="20"/>
                <w:szCs w:val="20"/>
              </w:rPr>
              <w:t>Владеть</w:t>
            </w:r>
            <w:r w:rsidRPr="004D1528">
              <w:rPr>
                <w:rFonts w:ascii="Times New Roman" w:hAnsi="Times New Roman"/>
                <w:iCs/>
                <w:sz w:val="20"/>
                <w:szCs w:val="20"/>
              </w:rPr>
              <w:t xml:space="preserve"> навыками самостоятельной работы с информационными источниками по конкретной тематике, в том числе и библиографическими</w:t>
            </w:r>
          </w:p>
        </w:tc>
        <w:tc>
          <w:tcPr>
            <w:tcW w:w="864" w:type="pct"/>
            <w:shd w:val="clear" w:color="auto" w:fill="auto"/>
          </w:tcPr>
          <w:p w:rsidR="006B4417" w:rsidRPr="00917E76" w:rsidRDefault="006B4417" w:rsidP="00FE0430">
            <w:pPr>
              <w:pStyle w:val="ad"/>
              <w:jc w:val="both"/>
              <w:rPr>
                <w:rFonts w:ascii="Times New Roman" w:hAnsi="Times New Roman"/>
                <w:spacing w:val="-7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z w:val="20"/>
                <w:szCs w:val="20"/>
              </w:rPr>
              <w:t>Отчет по практике, собеседование</w:t>
            </w:r>
          </w:p>
        </w:tc>
      </w:tr>
      <w:tr w:rsidR="00917445" w:rsidRPr="00917E76" w:rsidTr="00193030">
        <w:trPr>
          <w:trHeight w:val="123"/>
          <w:jc w:val="center"/>
        </w:trPr>
        <w:tc>
          <w:tcPr>
            <w:tcW w:w="1257" w:type="pct"/>
            <w:vMerge w:val="restart"/>
            <w:shd w:val="clear" w:color="auto" w:fill="auto"/>
          </w:tcPr>
          <w:p w:rsidR="00917445" w:rsidRPr="004D1528" w:rsidRDefault="00917445" w:rsidP="00917445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ОПК-7. </w:t>
            </w:r>
            <w:r w:rsidRPr="004D1528">
              <w:rPr>
                <w:rFonts w:ascii="Times New Roman" w:eastAsia="Calibri" w:hAnsi="Times New Roman"/>
                <w:sz w:val="20"/>
                <w:szCs w:val="20"/>
              </w:rPr>
              <w:t>Способен составлять и оформлять документы и отчеты по результатам профессиональной деятельности</w:t>
            </w:r>
          </w:p>
        </w:tc>
        <w:tc>
          <w:tcPr>
            <w:tcW w:w="1284" w:type="pct"/>
            <w:shd w:val="clear" w:color="auto" w:fill="auto"/>
          </w:tcPr>
          <w:p w:rsidR="00917445" w:rsidRPr="004D1528" w:rsidRDefault="00917445" w:rsidP="00917445">
            <w:pPr>
              <w:pStyle w:val="ad"/>
              <w:rPr>
                <w:rFonts w:ascii="Times New Roman" w:eastAsia="Calibri" w:hAnsi="Times New Roman"/>
                <w:sz w:val="20"/>
                <w:szCs w:val="20"/>
              </w:rPr>
            </w:pPr>
            <w:r w:rsidRPr="004D1528">
              <w:rPr>
                <w:rFonts w:ascii="Times New Roman" w:eastAsia="Calibri" w:hAnsi="Times New Roman"/>
                <w:sz w:val="20"/>
                <w:szCs w:val="20"/>
              </w:rPr>
              <w:t xml:space="preserve">ОПК-7.1. Составлять отчетную документацию по итогам профессиональной деятельности в соответствии с установленными правилами и нормами, в том числе на иностранном(ых) языке(ах). </w:t>
            </w:r>
          </w:p>
        </w:tc>
        <w:tc>
          <w:tcPr>
            <w:tcW w:w="1595" w:type="pct"/>
            <w:shd w:val="clear" w:color="auto" w:fill="auto"/>
          </w:tcPr>
          <w:p w:rsidR="00917445" w:rsidRDefault="00917445" w:rsidP="00917445">
            <w:pPr>
              <w:pStyle w:val="ad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D1528">
              <w:rPr>
                <w:rFonts w:ascii="Times New Roman" w:eastAsia="Calibri" w:hAnsi="Times New Roman"/>
                <w:i/>
                <w:sz w:val="20"/>
                <w:szCs w:val="20"/>
              </w:rPr>
              <w:t>Знать</w:t>
            </w:r>
            <w:r w:rsidRPr="004D1528">
              <w:rPr>
                <w:rFonts w:ascii="Times New Roman" w:eastAsia="Calibri" w:hAnsi="Times New Roman"/>
                <w:sz w:val="20"/>
                <w:szCs w:val="20"/>
              </w:rPr>
              <w:t xml:space="preserve"> основные виды отчетной документации по итогам профессиональной деятельности в соответствии с установленными правилами и нормами, в том числе в соответствии с действующими ГОСТами, а также на иностранном(ых) языке(ах)</w:t>
            </w:r>
          </w:p>
          <w:p w:rsidR="00917445" w:rsidRDefault="00917445" w:rsidP="00917445">
            <w:pPr>
              <w:pStyle w:val="ad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D1528">
              <w:rPr>
                <w:rFonts w:ascii="Times New Roman" w:hAnsi="Times New Roman"/>
                <w:i/>
                <w:sz w:val="20"/>
                <w:szCs w:val="20"/>
              </w:rPr>
              <w:t>Уметь</w:t>
            </w:r>
            <w:r w:rsidRPr="004D1528">
              <w:rPr>
                <w:rFonts w:ascii="Times New Roman" w:eastAsia="Calibri" w:hAnsi="Times New Roman"/>
                <w:sz w:val="20"/>
                <w:szCs w:val="20"/>
              </w:rPr>
              <w:t xml:space="preserve"> составлять отчетную документацию по итогам профессиональной деятельности в соответствии с установленными правилами и нормами, в том числе на иностранном(ых) языке(ах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  <w:p w:rsidR="00917445" w:rsidRPr="004D1528" w:rsidRDefault="00367C7D" w:rsidP="00367C7D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152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Владеть </w:t>
            </w:r>
            <w:r w:rsidRPr="004D1528">
              <w:rPr>
                <w:rFonts w:ascii="Times New Roman" w:eastAsia="Calibri" w:hAnsi="Times New Roman"/>
                <w:sz w:val="20"/>
                <w:szCs w:val="20"/>
              </w:rPr>
              <w:t>навыками составления отчетной документации по итогам профессиональной деятельности в соответствии с установленными правилами и нормами, в том числе в соответствии с действующими ГОСТами, в том числе на иностранном(ых) языке(ах)</w:t>
            </w:r>
          </w:p>
        </w:tc>
        <w:tc>
          <w:tcPr>
            <w:tcW w:w="864" w:type="pct"/>
            <w:vMerge w:val="restart"/>
            <w:shd w:val="clear" w:color="auto" w:fill="auto"/>
          </w:tcPr>
          <w:p w:rsidR="00917445" w:rsidRPr="00917E76" w:rsidRDefault="00917445" w:rsidP="00917445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z w:val="20"/>
                <w:szCs w:val="20"/>
              </w:rPr>
              <w:t>Отчет по практике, собеседование</w:t>
            </w:r>
          </w:p>
          <w:p w:rsidR="00917445" w:rsidRPr="00917E76" w:rsidRDefault="00917445" w:rsidP="00917445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7445" w:rsidRPr="00917E76" w:rsidTr="00193030">
        <w:trPr>
          <w:trHeight w:val="123"/>
          <w:jc w:val="center"/>
        </w:trPr>
        <w:tc>
          <w:tcPr>
            <w:tcW w:w="1257" w:type="pct"/>
            <w:vMerge/>
            <w:shd w:val="clear" w:color="auto" w:fill="auto"/>
          </w:tcPr>
          <w:p w:rsidR="00917445" w:rsidRPr="004D1528" w:rsidRDefault="00917445" w:rsidP="00917445">
            <w:pPr>
              <w:pStyle w:val="ad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84" w:type="pct"/>
            <w:shd w:val="clear" w:color="auto" w:fill="auto"/>
          </w:tcPr>
          <w:p w:rsidR="00917445" w:rsidRPr="004D1528" w:rsidRDefault="00917445" w:rsidP="00917445">
            <w:pPr>
              <w:pStyle w:val="ad"/>
              <w:rPr>
                <w:rFonts w:ascii="Times New Roman" w:eastAsia="Calibri" w:hAnsi="Times New Roman"/>
                <w:sz w:val="20"/>
                <w:szCs w:val="20"/>
              </w:rPr>
            </w:pPr>
            <w:r w:rsidRPr="004D1528">
              <w:rPr>
                <w:rFonts w:ascii="Times New Roman" w:eastAsia="Calibri" w:hAnsi="Times New Roman"/>
                <w:sz w:val="20"/>
                <w:szCs w:val="20"/>
              </w:rPr>
              <w:t>ОПК-7.2. Готовить и представлять публичные сообщения перед российской и зарубежной аудиторией по широкому кругу международных сюжетов, в том числе с использованием мультимедийных средств.</w:t>
            </w:r>
          </w:p>
        </w:tc>
        <w:tc>
          <w:tcPr>
            <w:tcW w:w="1595" w:type="pct"/>
            <w:shd w:val="clear" w:color="auto" w:fill="auto"/>
          </w:tcPr>
          <w:p w:rsidR="00917445" w:rsidRDefault="00243537" w:rsidP="00243537">
            <w:pPr>
              <w:pStyle w:val="ad"/>
              <w:rPr>
                <w:rFonts w:ascii="Times New Roman" w:hAnsi="Times New Roman"/>
                <w:iCs/>
                <w:sz w:val="20"/>
                <w:szCs w:val="20"/>
              </w:rPr>
            </w:pPr>
            <w:r w:rsidRPr="004D152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Знать </w:t>
            </w:r>
            <w:r w:rsidRPr="004D1528">
              <w:rPr>
                <w:rFonts w:ascii="Times New Roman" w:hAnsi="Times New Roman"/>
                <w:iCs/>
                <w:sz w:val="20"/>
                <w:szCs w:val="20"/>
              </w:rPr>
              <w:t>основные приемы риторики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; </w:t>
            </w:r>
            <w:r w:rsidRPr="004D1528">
              <w:rPr>
                <w:rFonts w:ascii="Times New Roman" w:hAnsi="Times New Roman"/>
                <w:iCs/>
                <w:sz w:val="20"/>
                <w:szCs w:val="20"/>
              </w:rPr>
              <w:t>основные виды мультимедийного программного обеспечения</w:t>
            </w:r>
          </w:p>
          <w:p w:rsidR="00243537" w:rsidRDefault="00243537" w:rsidP="00243537">
            <w:pPr>
              <w:pStyle w:val="ad"/>
              <w:rPr>
                <w:rFonts w:ascii="Times New Roman" w:eastAsia="Calibri" w:hAnsi="Times New Roman"/>
                <w:sz w:val="20"/>
                <w:szCs w:val="20"/>
              </w:rPr>
            </w:pPr>
            <w:r w:rsidRPr="004D1528">
              <w:rPr>
                <w:rFonts w:ascii="Times New Roman" w:hAnsi="Times New Roman"/>
                <w:i/>
                <w:sz w:val="20"/>
                <w:szCs w:val="20"/>
              </w:rPr>
              <w:t xml:space="preserve">Уметь </w:t>
            </w:r>
            <w:r w:rsidRPr="004D1528">
              <w:rPr>
                <w:rFonts w:ascii="Times New Roman" w:eastAsia="Calibri" w:hAnsi="Times New Roman"/>
                <w:sz w:val="20"/>
                <w:szCs w:val="20"/>
              </w:rPr>
              <w:t>доводить собственные выводы, предложения, аргументы до сведения специалистов и неспециалистов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; </w:t>
            </w:r>
            <w:r w:rsidRPr="004D1528">
              <w:rPr>
                <w:rFonts w:ascii="Times New Roman" w:eastAsia="Calibri" w:hAnsi="Times New Roman"/>
                <w:sz w:val="20"/>
                <w:szCs w:val="20"/>
              </w:rPr>
              <w:t>представлять информационные материалы широкой аудитории с применением современных программных средств обработки и редактирования информации</w:t>
            </w:r>
          </w:p>
          <w:p w:rsidR="00243537" w:rsidRPr="004D1528" w:rsidRDefault="00243537" w:rsidP="0024353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D1528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 xml:space="preserve">Владеть </w:t>
            </w:r>
            <w:r w:rsidRPr="004D1528">
              <w:rPr>
                <w:rFonts w:ascii="Times New Roman" w:eastAsia="Calibri" w:hAnsi="Times New Roman"/>
                <w:sz w:val="20"/>
                <w:szCs w:val="20"/>
              </w:rPr>
              <w:t>на</w:t>
            </w:r>
            <w:r w:rsidRPr="004D1528">
              <w:rPr>
                <w:rFonts w:ascii="Times New Roman" w:hAnsi="Times New Roman"/>
                <w:iCs/>
                <w:sz w:val="20"/>
                <w:szCs w:val="20"/>
              </w:rPr>
              <w:t>выками публичного выступления на профессиональные и научные темы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, в том числе с применением средств мультимедиа</w:t>
            </w:r>
          </w:p>
        </w:tc>
        <w:tc>
          <w:tcPr>
            <w:tcW w:w="864" w:type="pct"/>
            <w:vMerge/>
            <w:shd w:val="clear" w:color="auto" w:fill="auto"/>
          </w:tcPr>
          <w:p w:rsidR="00917445" w:rsidRPr="00917E76" w:rsidRDefault="00917445" w:rsidP="00917445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730E" w:rsidRPr="00917E76" w:rsidTr="00193030">
        <w:trPr>
          <w:trHeight w:val="123"/>
          <w:jc w:val="center"/>
        </w:trPr>
        <w:tc>
          <w:tcPr>
            <w:tcW w:w="1257" w:type="pct"/>
            <w:vMerge w:val="restart"/>
            <w:shd w:val="clear" w:color="auto" w:fill="auto"/>
          </w:tcPr>
          <w:p w:rsidR="00D5730E" w:rsidRPr="00FE0430" w:rsidRDefault="00D5730E" w:rsidP="00D5730E">
            <w:pPr>
              <w:pStyle w:val="ad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ОПК-8. </w:t>
            </w:r>
            <w:r w:rsidRPr="004D1528">
              <w:rPr>
                <w:rFonts w:ascii="Times New Roman" w:eastAsia="Calibri" w:hAnsi="Times New Roman"/>
                <w:sz w:val="20"/>
                <w:szCs w:val="20"/>
              </w:rPr>
              <w:t>Способен применять методологию научных исследований в профессиональной области</w:t>
            </w:r>
          </w:p>
        </w:tc>
        <w:tc>
          <w:tcPr>
            <w:tcW w:w="1284" w:type="pct"/>
            <w:shd w:val="clear" w:color="auto" w:fill="auto"/>
          </w:tcPr>
          <w:p w:rsidR="00D5730E" w:rsidRPr="004D1528" w:rsidRDefault="00D5730E" w:rsidP="00D5730E">
            <w:pPr>
              <w:pStyle w:val="ad"/>
              <w:rPr>
                <w:rFonts w:ascii="Times New Roman" w:eastAsia="Calibri" w:hAnsi="Times New Roman"/>
                <w:sz w:val="20"/>
                <w:szCs w:val="20"/>
              </w:rPr>
            </w:pPr>
            <w:r w:rsidRPr="004D1528">
              <w:rPr>
                <w:rFonts w:ascii="Times New Roman" w:eastAsia="Calibri" w:hAnsi="Times New Roman"/>
                <w:sz w:val="20"/>
                <w:szCs w:val="20"/>
              </w:rPr>
              <w:t xml:space="preserve">ОПК-8.2. Уметь осуществлять обоснованный выбор методов для выполнения научных исследований. </w:t>
            </w:r>
          </w:p>
          <w:p w:rsidR="00D5730E" w:rsidRPr="004D1528" w:rsidRDefault="00D5730E" w:rsidP="00D5730E">
            <w:pPr>
              <w:pStyle w:val="ad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95" w:type="pct"/>
            <w:shd w:val="clear" w:color="auto" w:fill="auto"/>
          </w:tcPr>
          <w:p w:rsidR="00D5730E" w:rsidRDefault="00D5730E" w:rsidP="00D5730E">
            <w:pPr>
              <w:pStyle w:val="ad"/>
              <w:jc w:val="both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4D1528">
              <w:rPr>
                <w:rFonts w:ascii="Times New Roman" w:eastAsia="Calibri" w:hAnsi="Times New Roman"/>
                <w:i/>
                <w:sz w:val="20"/>
                <w:szCs w:val="20"/>
              </w:rPr>
              <w:t>Знать</w:t>
            </w:r>
            <w:r w:rsidRPr="004D1528">
              <w:rPr>
                <w:rFonts w:ascii="Times New Roman" w:eastAsia="Calibri" w:hAnsi="Times New Roman"/>
                <w:sz w:val="20"/>
                <w:szCs w:val="20"/>
              </w:rPr>
              <w:t xml:space="preserve"> основные общенаучные и частнонаучные, качественные и количественные методы исследования</w:t>
            </w:r>
            <w:r w:rsidRPr="004D1528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</w:t>
            </w:r>
          </w:p>
          <w:p w:rsidR="00D5730E" w:rsidRDefault="00D5730E" w:rsidP="00D5730E">
            <w:pPr>
              <w:pStyle w:val="ad"/>
              <w:jc w:val="both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4D1528">
              <w:rPr>
                <w:rFonts w:ascii="Times New Roman" w:eastAsia="Calibri" w:hAnsi="Times New Roman"/>
                <w:i/>
                <w:sz w:val="20"/>
                <w:szCs w:val="20"/>
              </w:rPr>
              <w:t>Уметь</w:t>
            </w:r>
            <w:r w:rsidRPr="004D1528">
              <w:rPr>
                <w:rFonts w:ascii="Times New Roman" w:eastAsia="Calibri" w:hAnsi="Times New Roman"/>
                <w:sz w:val="20"/>
                <w:szCs w:val="20"/>
              </w:rPr>
              <w:t xml:space="preserve"> корректно применять, сочетать и модифицировать методы исследования, исходя из конкретных теоретических и практических задач</w:t>
            </w:r>
            <w:r w:rsidRPr="004D1528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</w:t>
            </w:r>
          </w:p>
          <w:p w:rsidR="00D5730E" w:rsidRPr="004D1528" w:rsidRDefault="00D5730E" w:rsidP="00D5730E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1528">
              <w:rPr>
                <w:rFonts w:ascii="Times New Roman" w:eastAsia="Calibri" w:hAnsi="Times New Roman"/>
                <w:i/>
                <w:sz w:val="20"/>
                <w:szCs w:val="20"/>
              </w:rPr>
              <w:t>Владеть</w:t>
            </w:r>
            <w:r w:rsidRPr="004D1528">
              <w:rPr>
                <w:rFonts w:ascii="Times New Roman" w:eastAsia="Calibri" w:hAnsi="Times New Roman"/>
                <w:sz w:val="20"/>
                <w:szCs w:val="20"/>
              </w:rPr>
              <w:t xml:space="preserve"> навыками анализа и синтеза, комбинации методов исследования.</w:t>
            </w:r>
          </w:p>
        </w:tc>
        <w:tc>
          <w:tcPr>
            <w:tcW w:w="864" w:type="pct"/>
            <w:vMerge w:val="restart"/>
            <w:shd w:val="clear" w:color="auto" w:fill="auto"/>
          </w:tcPr>
          <w:p w:rsidR="00D5730E" w:rsidRPr="00917E76" w:rsidRDefault="00D5730E" w:rsidP="00D5730E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z w:val="20"/>
                <w:szCs w:val="20"/>
              </w:rPr>
              <w:t>Отчет по практике, собеседование</w:t>
            </w:r>
          </w:p>
        </w:tc>
      </w:tr>
      <w:tr w:rsidR="00D5730E" w:rsidRPr="00917E76" w:rsidTr="00374545">
        <w:trPr>
          <w:trHeight w:val="470"/>
          <w:jc w:val="center"/>
        </w:trPr>
        <w:tc>
          <w:tcPr>
            <w:tcW w:w="1257" w:type="pct"/>
            <w:vMerge/>
            <w:shd w:val="clear" w:color="auto" w:fill="auto"/>
          </w:tcPr>
          <w:p w:rsidR="00D5730E" w:rsidRPr="00917E76" w:rsidRDefault="00D5730E" w:rsidP="00D5730E">
            <w:pPr>
              <w:pStyle w:val="ad"/>
              <w:jc w:val="both"/>
              <w:rPr>
                <w:rFonts w:ascii="Times New Roman" w:hAnsi="Times New Roman"/>
                <w:spacing w:val="-7"/>
                <w:sz w:val="20"/>
                <w:szCs w:val="20"/>
              </w:rPr>
            </w:pPr>
          </w:p>
        </w:tc>
        <w:tc>
          <w:tcPr>
            <w:tcW w:w="1284" w:type="pct"/>
            <w:shd w:val="clear" w:color="auto" w:fill="auto"/>
          </w:tcPr>
          <w:p w:rsidR="00D5730E" w:rsidRPr="004D1528" w:rsidRDefault="00D5730E" w:rsidP="00D5730E">
            <w:pPr>
              <w:pStyle w:val="ad"/>
              <w:rPr>
                <w:rFonts w:ascii="Times New Roman" w:eastAsia="Calibri" w:hAnsi="Times New Roman"/>
                <w:sz w:val="20"/>
                <w:szCs w:val="20"/>
              </w:rPr>
            </w:pPr>
            <w:r w:rsidRPr="004D1528">
              <w:rPr>
                <w:rFonts w:ascii="Times New Roman" w:eastAsia="Calibri" w:hAnsi="Times New Roman"/>
                <w:sz w:val="20"/>
                <w:szCs w:val="20"/>
              </w:rPr>
              <w:t>ОПК-8.3. Владеть навыками выбора методов и средств решения исследовательских задач в своей профессиональной деятельности.</w:t>
            </w:r>
          </w:p>
        </w:tc>
        <w:tc>
          <w:tcPr>
            <w:tcW w:w="1595" w:type="pct"/>
            <w:shd w:val="clear" w:color="auto" w:fill="auto"/>
          </w:tcPr>
          <w:p w:rsidR="00D5730E" w:rsidRDefault="00D5730E" w:rsidP="00D5730E">
            <w:pPr>
              <w:pStyle w:val="ad"/>
              <w:jc w:val="both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4D1528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Знать </w:t>
            </w:r>
            <w:r w:rsidRPr="004D1528">
              <w:rPr>
                <w:rFonts w:ascii="Times New Roman" w:eastAsia="Calibri" w:hAnsi="Times New Roman"/>
                <w:sz w:val="20"/>
                <w:szCs w:val="20"/>
              </w:rPr>
              <w:t>основные научные подходы к исследуемому материалу</w:t>
            </w:r>
            <w:r w:rsidRPr="004D1528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</w:t>
            </w:r>
          </w:p>
          <w:p w:rsidR="00D5730E" w:rsidRDefault="00D5730E" w:rsidP="00D5730E">
            <w:pPr>
              <w:pStyle w:val="ad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D1528">
              <w:rPr>
                <w:rFonts w:ascii="Times New Roman" w:eastAsia="Calibri" w:hAnsi="Times New Roman"/>
                <w:i/>
                <w:sz w:val="20"/>
                <w:szCs w:val="20"/>
              </w:rPr>
              <w:t>Уметь</w:t>
            </w:r>
            <w:r w:rsidRPr="004D1528">
              <w:rPr>
                <w:rFonts w:ascii="Times New Roman" w:eastAsia="Calibri" w:hAnsi="Times New Roman"/>
                <w:sz w:val="20"/>
                <w:szCs w:val="20"/>
              </w:rPr>
              <w:t xml:space="preserve"> анализировать альтернативные варианты решения исследовательских и практических задач и оценивать потенциальные выигрыши /проигрыши реализации этих вариантов</w:t>
            </w:r>
          </w:p>
          <w:p w:rsidR="00D5730E" w:rsidRPr="00917E76" w:rsidRDefault="00D5730E" w:rsidP="00D5730E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152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Владеть </w:t>
            </w:r>
            <w:r w:rsidRPr="004D1528">
              <w:rPr>
                <w:rFonts w:ascii="Times New Roman" w:eastAsia="Calibri" w:hAnsi="Times New Roman"/>
                <w:sz w:val="20"/>
                <w:szCs w:val="20"/>
              </w:rPr>
              <w:t>навыками анализа методологических проблем, возникающих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864" w:type="pct"/>
            <w:vMerge/>
            <w:shd w:val="clear" w:color="auto" w:fill="auto"/>
          </w:tcPr>
          <w:p w:rsidR="00D5730E" w:rsidRPr="00917E76" w:rsidRDefault="00D5730E" w:rsidP="00D5730E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730E" w:rsidRPr="00917E76" w:rsidTr="001A33DE">
        <w:trPr>
          <w:trHeight w:val="3073"/>
          <w:jc w:val="center"/>
        </w:trPr>
        <w:tc>
          <w:tcPr>
            <w:tcW w:w="1257" w:type="pct"/>
            <w:shd w:val="clear" w:color="auto" w:fill="auto"/>
          </w:tcPr>
          <w:p w:rsidR="00C406CA" w:rsidRPr="004D1528" w:rsidRDefault="00C406CA" w:rsidP="00C406CA">
            <w:pPr>
              <w:pStyle w:val="ad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ПКО-1. </w:t>
            </w:r>
            <w:r w:rsidRPr="004D1528">
              <w:rPr>
                <w:rFonts w:ascii="Times New Roman" w:eastAsia="Calibri" w:hAnsi="Times New Roman"/>
                <w:sz w:val="20"/>
                <w:szCs w:val="20"/>
              </w:rPr>
              <w:t>Способен ориентироваться в основных тенденциях развития международных отношений.</w:t>
            </w:r>
          </w:p>
          <w:p w:rsidR="00C406CA" w:rsidRPr="004D1528" w:rsidRDefault="00C406CA" w:rsidP="00C406CA">
            <w:pPr>
              <w:pStyle w:val="ad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D5730E" w:rsidRPr="004D1528" w:rsidRDefault="00D5730E" w:rsidP="00D5730E">
            <w:pPr>
              <w:pStyle w:val="ad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84" w:type="pct"/>
            <w:shd w:val="clear" w:color="auto" w:fill="auto"/>
          </w:tcPr>
          <w:p w:rsidR="00D5730E" w:rsidRPr="004D1528" w:rsidRDefault="00C406CA" w:rsidP="00D5730E">
            <w:pPr>
              <w:pStyle w:val="ad"/>
              <w:rPr>
                <w:rFonts w:ascii="Times New Roman" w:eastAsia="Calibri" w:hAnsi="Times New Roman"/>
                <w:sz w:val="20"/>
                <w:szCs w:val="20"/>
              </w:rPr>
            </w:pPr>
            <w:r w:rsidRPr="004D1528">
              <w:rPr>
                <w:rFonts w:ascii="Times New Roman" w:eastAsia="Calibri" w:hAnsi="Times New Roman"/>
                <w:sz w:val="20"/>
                <w:szCs w:val="20"/>
              </w:rPr>
              <w:t>ПКО-1.1. Владеть представлениями об объекте и предмете, методологии международных отношений, знать ключевые концепции, основные понятия, структуру и составляющие международных отношений.</w:t>
            </w:r>
          </w:p>
        </w:tc>
        <w:tc>
          <w:tcPr>
            <w:tcW w:w="1595" w:type="pct"/>
            <w:shd w:val="clear" w:color="auto" w:fill="auto"/>
          </w:tcPr>
          <w:p w:rsidR="00D5730E" w:rsidRDefault="00C406CA" w:rsidP="00D5730E">
            <w:pPr>
              <w:pStyle w:val="ad"/>
              <w:rPr>
                <w:rFonts w:ascii="Times New Roman" w:eastAsia="Calibri" w:hAnsi="Times New Roman"/>
                <w:sz w:val="20"/>
                <w:szCs w:val="20"/>
              </w:rPr>
            </w:pPr>
            <w:r w:rsidRPr="004D1528">
              <w:rPr>
                <w:rFonts w:ascii="Times New Roman" w:hAnsi="Times New Roman"/>
                <w:i/>
                <w:sz w:val="20"/>
                <w:szCs w:val="20"/>
              </w:rPr>
              <w:t xml:space="preserve">Знать </w:t>
            </w:r>
            <w:r w:rsidRPr="004D1528">
              <w:rPr>
                <w:rFonts w:ascii="Times New Roman" w:eastAsia="Calibri" w:hAnsi="Times New Roman"/>
                <w:sz w:val="20"/>
                <w:szCs w:val="20"/>
              </w:rPr>
              <w:t>терминологический аппарат в области международных отношений; ключевые идеи основных парадигм и частных теорий международных отношений; наиболее значимые подходы к объяснению функционирования систем международных отношений; методы и основные методологические подходы к изучению международных отношений</w:t>
            </w:r>
          </w:p>
          <w:p w:rsidR="00C406CA" w:rsidRDefault="00C406CA" w:rsidP="00D5730E">
            <w:pPr>
              <w:pStyle w:val="ad"/>
              <w:rPr>
                <w:rFonts w:ascii="Times New Roman" w:eastAsia="Calibri" w:hAnsi="Times New Roman"/>
                <w:sz w:val="20"/>
                <w:szCs w:val="20"/>
              </w:rPr>
            </w:pPr>
            <w:r w:rsidRPr="004D1528">
              <w:rPr>
                <w:rFonts w:ascii="Times New Roman" w:hAnsi="Times New Roman"/>
                <w:i/>
                <w:sz w:val="20"/>
                <w:szCs w:val="20"/>
              </w:rPr>
              <w:t>Уметь</w:t>
            </w:r>
            <w:r w:rsidRPr="004D15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1528">
              <w:rPr>
                <w:rFonts w:ascii="Times New Roman" w:eastAsia="Calibri" w:hAnsi="Times New Roman"/>
                <w:sz w:val="20"/>
                <w:szCs w:val="20"/>
              </w:rPr>
              <w:t>применять различные подходы при изучении и анализе основ международных отношений</w:t>
            </w:r>
          </w:p>
          <w:p w:rsidR="00C406CA" w:rsidRPr="004D1528" w:rsidRDefault="00C406CA" w:rsidP="00D5730E">
            <w:pPr>
              <w:pStyle w:val="ad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D1528">
              <w:rPr>
                <w:rFonts w:ascii="Times New Roman" w:eastAsia="Calibri" w:hAnsi="Times New Roman"/>
                <w:i/>
                <w:sz w:val="20"/>
                <w:szCs w:val="20"/>
              </w:rPr>
              <w:t>Владеть</w:t>
            </w:r>
            <w:r w:rsidRPr="004D1528">
              <w:rPr>
                <w:rFonts w:ascii="Times New Roman" w:eastAsia="Calibri" w:hAnsi="Times New Roman"/>
                <w:sz w:val="20"/>
                <w:szCs w:val="20"/>
              </w:rPr>
              <w:t xml:space="preserve"> навыками определения объекта и предмета изучения, методологии международных отношений</w:t>
            </w:r>
          </w:p>
        </w:tc>
        <w:tc>
          <w:tcPr>
            <w:tcW w:w="864" w:type="pct"/>
            <w:shd w:val="clear" w:color="auto" w:fill="auto"/>
          </w:tcPr>
          <w:p w:rsidR="00D5730E" w:rsidRPr="00917E76" w:rsidRDefault="00D5730E" w:rsidP="00D5730E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7E76">
              <w:rPr>
                <w:rFonts w:ascii="Times New Roman" w:hAnsi="Times New Roman"/>
                <w:sz w:val="20"/>
                <w:szCs w:val="20"/>
              </w:rPr>
              <w:t>Отчет по практике, собеседование</w:t>
            </w:r>
          </w:p>
        </w:tc>
      </w:tr>
    </w:tbl>
    <w:p w:rsidR="006B4417" w:rsidRDefault="006B4417" w:rsidP="006A0970">
      <w:pPr>
        <w:pStyle w:val="ad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0C18C4" w:rsidRPr="000C18C4" w:rsidRDefault="000C18C4" w:rsidP="000C18C4">
      <w:pPr>
        <w:spacing w:line="288" w:lineRule="auto"/>
        <w:jc w:val="center"/>
        <w:rPr>
          <w:rFonts w:ascii="Times New Roman" w:hAnsi="Times New Roman"/>
          <w:b/>
          <w:lang w:eastAsia="en-US"/>
        </w:rPr>
      </w:pPr>
      <w:r w:rsidRPr="000C18C4">
        <w:rPr>
          <w:rFonts w:ascii="Times New Roman" w:hAnsi="Times New Roman"/>
          <w:b/>
          <w:lang w:eastAsia="en-US"/>
        </w:rPr>
        <w:t>5. Содержание практики</w:t>
      </w:r>
    </w:p>
    <w:p w:rsidR="00A12F01" w:rsidRPr="003C1FE5" w:rsidRDefault="00A12F01" w:rsidP="003C1FE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1FE5">
        <w:rPr>
          <w:rFonts w:ascii="Times New Roman" w:hAnsi="Times New Roman"/>
          <w:sz w:val="24"/>
          <w:szCs w:val="24"/>
        </w:rPr>
        <w:t>В ходе научно-исследовательской работы (получение первичных навыков научно-исследовательской работы) студенты знакомятся с общими принципами и методами научно-исследовательской работы. Студенты - практиканты приобретают опыт исследовательской деятельности, в процессе которой апробируют и реализуют свои научные идеи и замыслы, собирают научно-исследовательский материал, анализируют и обобщают резуль</w:t>
      </w:r>
      <w:r w:rsidRPr="003C1FE5">
        <w:rPr>
          <w:rFonts w:ascii="Times New Roman" w:hAnsi="Times New Roman"/>
          <w:sz w:val="24"/>
          <w:szCs w:val="24"/>
        </w:rPr>
        <w:lastRenderedPageBreak/>
        <w:t>таты проведенного исследования, представляемые затем, в рамках выпускной квалификационной работы.</w:t>
      </w:r>
    </w:p>
    <w:p w:rsidR="000C18C4" w:rsidRPr="003C1FE5" w:rsidRDefault="000C18C4" w:rsidP="003C1FE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1FE5">
        <w:rPr>
          <w:rFonts w:ascii="Times New Roman" w:hAnsi="Times New Roman"/>
          <w:sz w:val="24"/>
          <w:szCs w:val="24"/>
        </w:rPr>
        <w:t>Процесс прохождения практики состоит из трёх этапов:</w:t>
      </w:r>
    </w:p>
    <w:p w:rsidR="000C18C4" w:rsidRPr="003C1FE5" w:rsidRDefault="000C18C4" w:rsidP="003C1FE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1FE5">
        <w:rPr>
          <w:rFonts w:ascii="Times New Roman" w:eastAsia="SymbolMT" w:hAnsi="Times New Roman"/>
          <w:sz w:val="24"/>
          <w:szCs w:val="24"/>
        </w:rPr>
        <w:t xml:space="preserve">- </w:t>
      </w:r>
      <w:r w:rsidRPr="003C1FE5">
        <w:rPr>
          <w:rFonts w:ascii="Times New Roman" w:hAnsi="Times New Roman"/>
          <w:sz w:val="24"/>
          <w:szCs w:val="24"/>
        </w:rPr>
        <w:t>организационный;</w:t>
      </w:r>
    </w:p>
    <w:p w:rsidR="000C18C4" w:rsidRPr="003C1FE5" w:rsidRDefault="000C18C4" w:rsidP="003C1FE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1FE5">
        <w:rPr>
          <w:rFonts w:ascii="Times New Roman" w:eastAsia="SymbolMT" w:hAnsi="Times New Roman"/>
          <w:sz w:val="24"/>
          <w:szCs w:val="24"/>
        </w:rPr>
        <w:t xml:space="preserve">- </w:t>
      </w:r>
      <w:r w:rsidRPr="003C1FE5">
        <w:rPr>
          <w:rFonts w:ascii="Times New Roman" w:hAnsi="Times New Roman"/>
          <w:sz w:val="24"/>
          <w:szCs w:val="24"/>
        </w:rPr>
        <w:t>основной;</w:t>
      </w:r>
    </w:p>
    <w:p w:rsidR="000C18C4" w:rsidRPr="003C1FE5" w:rsidRDefault="000C18C4" w:rsidP="003C1FE5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1FE5">
        <w:rPr>
          <w:rFonts w:ascii="Times New Roman" w:eastAsia="SymbolMT" w:hAnsi="Times New Roman"/>
          <w:sz w:val="24"/>
          <w:szCs w:val="24"/>
        </w:rPr>
        <w:t xml:space="preserve">- </w:t>
      </w:r>
      <w:r w:rsidRPr="003C1FE5">
        <w:rPr>
          <w:rFonts w:ascii="Times New Roman" w:hAnsi="Times New Roman"/>
          <w:sz w:val="24"/>
          <w:szCs w:val="24"/>
        </w:rPr>
        <w:t>заключительный.</w:t>
      </w:r>
    </w:p>
    <w:p w:rsidR="002363F8" w:rsidRDefault="002363F8" w:rsidP="000C18C4">
      <w:pPr>
        <w:spacing w:line="288" w:lineRule="auto"/>
        <w:ind w:firstLine="709"/>
        <w:jc w:val="center"/>
        <w:rPr>
          <w:rFonts w:ascii="Times New Roman" w:hAnsi="Times New Roman"/>
          <w:b/>
          <w:lang w:eastAsia="en-US"/>
        </w:rPr>
      </w:pPr>
    </w:p>
    <w:p w:rsidR="000C18C4" w:rsidRPr="000C18C4" w:rsidRDefault="000C18C4" w:rsidP="000C18C4">
      <w:pPr>
        <w:spacing w:line="288" w:lineRule="auto"/>
        <w:ind w:firstLine="709"/>
        <w:jc w:val="center"/>
        <w:rPr>
          <w:rFonts w:ascii="Times New Roman" w:hAnsi="Times New Roman"/>
          <w:b/>
          <w:lang w:eastAsia="en-US"/>
        </w:rPr>
      </w:pPr>
      <w:r w:rsidRPr="000C18C4">
        <w:rPr>
          <w:rFonts w:ascii="Times New Roman" w:hAnsi="Times New Roman"/>
          <w:b/>
          <w:lang w:eastAsia="en-US"/>
        </w:rPr>
        <w:t>Технологическая карта</w:t>
      </w:r>
    </w:p>
    <w:p w:rsidR="000C18C4" w:rsidRPr="000C18C4" w:rsidRDefault="000C18C4" w:rsidP="000C18C4">
      <w:pPr>
        <w:spacing w:line="288" w:lineRule="auto"/>
        <w:jc w:val="right"/>
        <w:rPr>
          <w:rFonts w:ascii="Times New Roman" w:hAnsi="Times New Roman"/>
          <w:i/>
          <w:lang w:eastAsia="en-US"/>
        </w:rPr>
      </w:pPr>
      <w:r w:rsidRPr="000C18C4">
        <w:rPr>
          <w:rFonts w:ascii="Times New Roman" w:hAnsi="Times New Roman"/>
          <w:i/>
          <w:lang w:eastAsia="en-US"/>
        </w:rPr>
        <w:t>Таблица 2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5387"/>
        <w:gridCol w:w="1842"/>
      </w:tblGrid>
      <w:tr w:rsidR="000C18C4" w:rsidRPr="000C18C4" w:rsidTr="006B4417">
        <w:tc>
          <w:tcPr>
            <w:tcW w:w="675" w:type="dxa"/>
            <w:vAlign w:val="center"/>
          </w:tcPr>
          <w:p w:rsidR="000C18C4" w:rsidRPr="000C18C4" w:rsidRDefault="000C18C4" w:rsidP="006B4417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b/>
                <w:sz w:val="20"/>
                <w:szCs w:val="20"/>
              </w:rPr>
            </w:pPr>
            <w:r w:rsidRPr="000C18C4">
              <w:rPr>
                <w:rFonts w:ascii="Times New Roman" w:eastAsia="HiddenHorzOCR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843" w:type="dxa"/>
            <w:vAlign w:val="center"/>
          </w:tcPr>
          <w:p w:rsidR="000C18C4" w:rsidRPr="000C18C4" w:rsidRDefault="000C18C4" w:rsidP="006B4417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b/>
                <w:sz w:val="20"/>
                <w:szCs w:val="20"/>
              </w:rPr>
            </w:pPr>
            <w:r w:rsidRPr="000C18C4">
              <w:rPr>
                <w:rFonts w:ascii="Times New Roman" w:eastAsia="HiddenHorzOCR" w:hAnsi="Times New Roman"/>
                <w:b/>
                <w:sz w:val="20"/>
                <w:szCs w:val="20"/>
              </w:rPr>
              <w:t>Этап</w:t>
            </w:r>
          </w:p>
        </w:tc>
        <w:tc>
          <w:tcPr>
            <w:tcW w:w="5387" w:type="dxa"/>
            <w:vAlign w:val="center"/>
          </w:tcPr>
          <w:p w:rsidR="000C18C4" w:rsidRPr="000C18C4" w:rsidRDefault="000C18C4" w:rsidP="006B4417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b/>
                <w:sz w:val="20"/>
                <w:szCs w:val="20"/>
              </w:rPr>
            </w:pPr>
            <w:r w:rsidRPr="000C18C4">
              <w:rPr>
                <w:rFonts w:ascii="Times New Roman" w:eastAsia="HiddenHorzOCR" w:hAnsi="Times New Roman"/>
                <w:b/>
                <w:sz w:val="20"/>
                <w:szCs w:val="20"/>
              </w:rPr>
              <w:t>Содержание этапа</w:t>
            </w:r>
          </w:p>
        </w:tc>
        <w:tc>
          <w:tcPr>
            <w:tcW w:w="1842" w:type="dxa"/>
            <w:vAlign w:val="center"/>
          </w:tcPr>
          <w:p w:rsidR="000C18C4" w:rsidRPr="000C18C4" w:rsidRDefault="000C18C4" w:rsidP="006B4417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b/>
                <w:sz w:val="20"/>
                <w:szCs w:val="20"/>
              </w:rPr>
            </w:pPr>
            <w:r w:rsidRPr="000C18C4">
              <w:rPr>
                <w:rFonts w:ascii="Times New Roman" w:eastAsia="HiddenHorzOCR" w:hAnsi="Times New Roman"/>
                <w:b/>
                <w:sz w:val="20"/>
                <w:szCs w:val="20"/>
              </w:rPr>
              <w:t>Трудоемкость</w:t>
            </w:r>
            <w:r w:rsidRPr="000C18C4">
              <w:rPr>
                <w:rFonts w:ascii="Times New Roman" w:eastAsia="HiddenHorzOCR" w:hAnsi="Times New Roman"/>
                <w:b/>
                <w:sz w:val="20"/>
                <w:szCs w:val="20"/>
              </w:rPr>
              <w:br/>
            </w:r>
          </w:p>
        </w:tc>
      </w:tr>
      <w:tr w:rsidR="002363F8" w:rsidRPr="000C18C4" w:rsidTr="00CD0FBB">
        <w:trPr>
          <w:trHeight w:val="1785"/>
        </w:trPr>
        <w:tc>
          <w:tcPr>
            <w:tcW w:w="675" w:type="dxa"/>
          </w:tcPr>
          <w:p w:rsidR="002363F8" w:rsidRPr="000C18C4" w:rsidRDefault="002363F8" w:rsidP="002363F8">
            <w:pPr>
              <w:pStyle w:val="ad"/>
              <w:rPr>
                <w:rFonts w:ascii="Times New Roman" w:eastAsia="HiddenHorzOCR" w:hAnsi="Times New Roman"/>
                <w:sz w:val="20"/>
                <w:szCs w:val="20"/>
              </w:rPr>
            </w:pPr>
            <w:r w:rsidRPr="000C18C4">
              <w:rPr>
                <w:rFonts w:ascii="Times New Roman" w:eastAsia="HiddenHorzOCR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363F8" w:rsidRPr="000C18C4" w:rsidRDefault="002363F8" w:rsidP="002363F8">
            <w:pPr>
              <w:pStyle w:val="ad"/>
              <w:rPr>
                <w:rFonts w:ascii="Times New Roman" w:eastAsia="HiddenHorzOCR" w:hAnsi="Times New Roman"/>
                <w:sz w:val="20"/>
                <w:szCs w:val="20"/>
              </w:rPr>
            </w:pPr>
            <w:r w:rsidRPr="000C18C4">
              <w:rPr>
                <w:rFonts w:ascii="Times New Roman" w:eastAsia="HiddenHorzOCR" w:hAnsi="Times New Roman"/>
                <w:sz w:val="20"/>
                <w:szCs w:val="20"/>
              </w:rPr>
              <w:t xml:space="preserve">Организационный </w:t>
            </w:r>
          </w:p>
        </w:tc>
        <w:tc>
          <w:tcPr>
            <w:tcW w:w="5387" w:type="dxa"/>
          </w:tcPr>
          <w:p w:rsidR="002363F8" w:rsidRPr="000C18C4" w:rsidRDefault="002363F8" w:rsidP="002363F8">
            <w:pPr>
              <w:pStyle w:val="ad"/>
              <w:rPr>
                <w:rFonts w:ascii="Times New Roman" w:eastAsia="HiddenHorzOCR" w:hAnsi="Times New Roman"/>
                <w:sz w:val="20"/>
                <w:szCs w:val="20"/>
              </w:rPr>
            </w:pPr>
            <w:r w:rsidRPr="000C18C4">
              <w:rPr>
                <w:rFonts w:ascii="Times New Roman" w:eastAsia="HiddenHorzOCR" w:hAnsi="Times New Roman"/>
                <w:sz w:val="20"/>
                <w:szCs w:val="20"/>
              </w:rPr>
              <w:t>- проведение организационного собрания</w:t>
            </w:r>
          </w:p>
          <w:p w:rsidR="002363F8" w:rsidRPr="000C18C4" w:rsidRDefault="002363F8" w:rsidP="002363F8">
            <w:pPr>
              <w:pStyle w:val="ad"/>
              <w:rPr>
                <w:rFonts w:ascii="Times New Roman" w:eastAsia="HiddenHorzOCR" w:hAnsi="Times New Roman"/>
                <w:sz w:val="20"/>
                <w:szCs w:val="20"/>
              </w:rPr>
            </w:pPr>
            <w:r w:rsidRPr="000C18C4">
              <w:rPr>
                <w:rFonts w:ascii="Times New Roman" w:eastAsia="HiddenHorzOCR" w:hAnsi="Times New Roman"/>
                <w:sz w:val="20"/>
                <w:szCs w:val="20"/>
              </w:rPr>
              <w:t>- получение индивидуального задания</w:t>
            </w:r>
          </w:p>
          <w:p w:rsidR="002363F8" w:rsidRPr="000C18C4" w:rsidRDefault="002363F8" w:rsidP="002363F8">
            <w:pPr>
              <w:pStyle w:val="ad"/>
              <w:rPr>
                <w:rFonts w:ascii="Times New Roman" w:eastAsia="HiddenHorzOCR" w:hAnsi="Times New Roman"/>
                <w:sz w:val="20"/>
                <w:szCs w:val="20"/>
              </w:rPr>
            </w:pPr>
            <w:r w:rsidRPr="000C18C4">
              <w:rPr>
                <w:rFonts w:ascii="Times New Roman" w:eastAsia="HiddenHorzOCR" w:hAnsi="Times New Roman"/>
                <w:sz w:val="20"/>
                <w:szCs w:val="20"/>
              </w:rPr>
              <w:t>- проведение инструктажа руководителем практики,</w:t>
            </w:r>
            <w:r w:rsidRPr="000C18C4">
              <w:rPr>
                <w:rFonts w:ascii="Times New Roman" w:hAnsi="Times New Roman"/>
                <w:sz w:val="20"/>
                <w:szCs w:val="20"/>
              </w:rPr>
              <w:t xml:space="preserve"> оказание соответствующей консультационной помощи; согласование графика проведения практики и осуществление систематического контроля над ее ходом и работой студентов</w:t>
            </w:r>
          </w:p>
          <w:p w:rsidR="002363F8" w:rsidRPr="000C18C4" w:rsidRDefault="002363F8" w:rsidP="002363F8">
            <w:pPr>
              <w:pStyle w:val="ad"/>
              <w:rPr>
                <w:rFonts w:ascii="Times New Roman" w:eastAsia="HiddenHorzOCR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63F8" w:rsidRPr="00326147" w:rsidRDefault="002363F8" w:rsidP="002363F8">
            <w:pPr>
              <w:pStyle w:val="ad"/>
              <w:jc w:val="center"/>
              <w:rPr>
                <w:rFonts w:ascii="Times New Roman" w:eastAsia="HiddenHorzOCR" w:hAnsi="Times New Roman"/>
                <w:sz w:val="20"/>
                <w:szCs w:val="20"/>
              </w:rPr>
            </w:pPr>
            <w:r w:rsidRPr="00326147">
              <w:rPr>
                <w:rFonts w:ascii="Times New Roman" w:eastAsia="HiddenHorzOCR" w:hAnsi="Times New Roman"/>
                <w:sz w:val="20"/>
                <w:szCs w:val="20"/>
              </w:rPr>
              <w:t>2</w:t>
            </w:r>
          </w:p>
          <w:p w:rsidR="002363F8" w:rsidRPr="00326147" w:rsidRDefault="002363F8" w:rsidP="002363F8">
            <w:pPr>
              <w:pStyle w:val="ad"/>
              <w:jc w:val="center"/>
              <w:rPr>
                <w:rFonts w:ascii="Times New Roman" w:eastAsia="HiddenHorzOCR" w:hAnsi="Times New Roman"/>
                <w:sz w:val="20"/>
                <w:szCs w:val="20"/>
              </w:rPr>
            </w:pPr>
          </w:p>
        </w:tc>
      </w:tr>
      <w:tr w:rsidR="002363F8" w:rsidRPr="000C18C4" w:rsidTr="006B4417">
        <w:tc>
          <w:tcPr>
            <w:tcW w:w="675" w:type="dxa"/>
          </w:tcPr>
          <w:p w:rsidR="002363F8" w:rsidRPr="000C18C4" w:rsidRDefault="002363F8" w:rsidP="002363F8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0"/>
                <w:szCs w:val="20"/>
              </w:rPr>
            </w:pPr>
            <w:r w:rsidRPr="000C18C4">
              <w:rPr>
                <w:rFonts w:ascii="Times New Roman" w:eastAsia="HiddenHorzOCR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2363F8" w:rsidRPr="000C18C4" w:rsidRDefault="002363F8" w:rsidP="002363F8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0"/>
                <w:szCs w:val="20"/>
              </w:rPr>
            </w:pPr>
            <w:r w:rsidRPr="000C18C4">
              <w:rPr>
                <w:rFonts w:ascii="Times New Roman" w:eastAsia="HiddenHorzOCR" w:hAnsi="Times New Roman"/>
                <w:sz w:val="20"/>
                <w:szCs w:val="20"/>
              </w:rPr>
              <w:t xml:space="preserve">Основной </w:t>
            </w:r>
          </w:p>
        </w:tc>
        <w:tc>
          <w:tcPr>
            <w:tcW w:w="5387" w:type="dxa"/>
          </w:tcPr>
          <w:p w:rsidR="002363F8" w:rsidRDefault="002363F8" w:rsidP="002363F8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2363F8">
              <w:rPr>
                <w:rFonts w:ascii="Times New Roman" w:hAnsi="Times New Roman"/>
                <w:sz w:val="20"/>
                <w:szCs w:val="20"/>
              </w:rPr>
              <w:t>выбор темы исследования, определение проблемы, объекта и предмета исследования; формулирование цели и задач исследования; теоретический анализ литературы и исследований по проблеме, подбор необходимых источников по теме; составление библиографии; формулирование рабочей гипотезы; выбор базы проведения исследования; определение комплекса методов исследования; оформление результатов исследования</w:t>
            </w:r>
          </w:p>
          <w:p w:rsidR="002363F8" w:rsidRPr="002363F8" w:rsidRDefault="002363F8" w:rsidP="002363F8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0C18C4">
              <w:rPr>
                <w:rFonts w:ascii="Times New Roman" w:hAnsi="Times New Roman"/>
                <w:sz w:val="20"/>
                <w:szCs w:val="20"/>
              </w:rPr>
              <w:t>Консультации с руководителем практики, научным руководите</w:t>
            </w:r>
            <w:r>
              <w:rPr>
                <w:rFonts w:ascii="Times New Roman" w:hAnsi="Times New Roman"/>
                <w:sz w:val="20"/>
                <w:szCs w:val="20"/>
              </w:rPr>
              <w:t>лем студента</w:t>
            </w:r>
          </w:p>
        </w:tc>
        <w:tc>
          <w:tcPr>
            <w:tcW w:w="1842" w:type="dxa"/>
          </w:tcPr>
          <w:p w:rsidR="002363F8" w:rsidRPr="00326147" w:rsidRDefault="002363F8" w:rsidP="002363F8">
            <w:pPr>
              <w:pStyle w:val="ad"/>
              <w:jc w:val="center"/>
              <w:rPr>
                <w:rFonts w:ascii="Times New Roman" w:eastAsia="HiddenHorzOCR" w:hAnsi="Times New Roman"/>
                <w:sz w:val="20"/>
                <w:szCs w:val="20"/>
              </w:rPr>
            </w:pPr>
            <w:r>
              <w:rPr>
                <w:rFonts w:ascii="Times New Roman" w:eastAsia="HiddenHorzOCR" w:hAnsi="Times New Roman"/>
                <w:sz w:val="20"/>
                <w:szCs w:val="20"/>
              </w:rPr>
              <w:t>96</w:t>
            </w:r>
          </w:p>
          <w:p w:rsidR="002363F8" w:rsidRPr="00326147" w:rsidRDefault="002363F8" w:rsidP="002363F8">
            <w:pPr>
              <w:pStyle w:val="ad"/>
              <w:jc w:val="center"/>
              <w:rPr>
                <w:rFonts w:ascii="Times New Roman" w:eastAsia="HiddenHorzOCR" w:hAnsi="Times New Roman"/>
                <w:sz w:val="20"/>
                <w:szCs w:val="20"/>
              </w:rPr>
            </w:pPr>
          </w:p>
          <w:p w:rsidR="002363F8" w:rsidRDefault="002363F8" w:rsidP="002363F8">
            <w:pPr>
              <w:pStyle w:val="ad"/>
              <w:jc w:val="center"/>
              <w:rPr>
                <w:rFonts w:ascii="Times New Roman" w:eastAsia="HiddenHorzOCR" w:hAnsi="Times New Roman"/>
                <w:sz w:val="20"/>
                <w:szCs w:val="20"/>
              </w:rPr>
            </w:pPr>
          </w:p>
          <w:p w:rsidR="002363F8" w:rsidRDefault="002363F8" w:rsidP="002363F8">
            <w:pPr>
              <w:pStyle w:val="ad"/>
              <w:jc w:val="center"/>
              <w:rPr>
                <w:rFonts w:ascii="Times New Roman" w:eastAsia="HiddenHorzOCR" w:hAnsi="Times New Roman"/>
                <w:sz w:val="20"/>
                <w:szCs w:val="20"/>
              </w:rPr>
            </w:pPr>
          </w:p>
          <w:p w:rsidR="002363F8" w:rsidRDefault="002363F8" w:rsidP="002363F8">
            <w:pPr>
              <w:pStyle w:val="ad"/>
              <w:jc w:val="center"/>
              <w:rPr>
                <w:rFonts w:ascii="Times New Roman" w:eastAsia="HiddenHorzOCR" w:hAnsi="Times New Roman"/>
                <w:sz w:val="20"/>
                <w:szCs w:val="20"/>
              </w:rPr>
            </w:pPr>
          </w:p>
          <w:p w:rsidR="002363F8" w:rsidRDefault="002363F8" w:rsidP="002363F8">
            <w:pPr>
              <w:pStyle w:val="ad"/>
              <w:jc w:val="center"/>
              <w:rPr>
                <w:rFonts w:ascii="Times New Roman" w:eastAsia="HiddenHorzOCR" w:hAnsi="Times New Roman"/>
                <w:sz w:val="20"/>
                <w:szCs w:val="20"/>
              </w:rPr>
            </w:pPr>
          </w:p>
          <w:p w:rsidR="002363F8" w:rsidRDefault="002363F8" w:rsidP="002363F8">
            <w:pPr>
              <w:pStyle w:val="ad"/>
              <w:jc w:val="center"/>
              <w:rPr>
                <w:rFonts w:ascii="Times New Roman" w:eastAsia="HiddenHorzOCR" w:hAnsi="Times New Roman"/>
                <w:sz w:val="20"/>
                <w:szCs w:val="20"/>
              </w:rPr>
            </w:pPr>
          </w:p>
          <w:p w:rsidR="002363F8" w:rsidRDefault="002363F8" w:rsidP="002363F8">
            <w:pPr>
              <w:pStyle w:val="ad"/>
              <w:jc w:val="center"/>
              <w:rPr>
                <w:rFonts w:ascii="Times New Roman" w:eastAsia="HiddenHorzOCR" w:hAnsi="Times New Roman"/>
                <w:sz w:val="20"/>
                <w:szCs w:val="20"/>
              </w:rPr>
            </w:pPr>
          </w:p>
          <w:p w:rsidR="002363F8" w:rsidRPr="00326147" w:rsidRDefault="002363F8" w:rsidP="002363F8">
            <w:pPr>
              <w:pStyle w:val="ad"/>
              <w:jc w:val="center"/>
              <w:rPr>
                <w:rFonts w:ascii="Times New Roman" w:eastAsia="HiddenHorzOCR" w:hAnsi="Times New Roman"/>
                <w:sz w:val="20"/>
                <w:szCs w:val="20"/>
              </w:rPr>
            </w:pPr>
            <w:r>
              <w:rPr>
                <w:rFonts w:ascii="Times New Roman" w:eastAsia="HiddenHorzOCR" w:hAnsi="Times New Roman"/>
                <w:sz w:val="20"/>
                <w:szCs w:val="20"/>
              </w:rPr>
              <w:t>8</w:t>
            </w:r>
          </w:p>
        </w:tc>
      </w:tr>
      <w:tr w:rsidR="002363F8" w:rsidRPr="000C18C4" w:rsidTr="006B4417">
        <w:tc>
          <w:tcPr>
            <w:tcW w:w="675" w:type="dxa"/>
          </w:tcPr>
          <w:p w:rsidR="002363F8" w:rsidRPr="000C18C4" w:rsidRDefault="002363F8" w:rsidP="002363F8">
            <w:pPr>
              <w:pStyle w:val="ad"/>
              <w:rPr>
                <w:rFonts w:ascii="Times New Roman" w:eastAsia="HiddenHorzOCR" w:hAnsi="Times New Roman"/>
                <w:sz w:val="20"/>
                <w:szCs w:val="20"/>
              </w:rPr>
            </w:pPr>
            <w:r w:rsidRPr="000C18C4">
              <w:rPr>
                <w:rFonts w:ascii="Times New Roman" w:eastAsia="HiddenHorzOCR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2363F8" w:rsidRPr="000C18C4" w:rsidRDefault="002363F8" w:rsidP="002363F8">
            <w:pPr>
              <w:pStyle w:val="ad"/>
              <w:rPr>
                <w:rFonts w:ascii="Times New Roman" w:eastAsia="HiddenHorzOCR" w:hAnsi="Times New Roman"/>
                <w:i/>
                <w:sz w:val="20"/>
                <w:szCs w:val="20"/>
              </w:rPr>
            </w:pPr>
            <w:r w:rsidRPr="000C18C4">
              <w:rPr>
                <w:rFonts w:ascii="Times New Roman" w:eastAsia="HiddenHorzOCR" w:hAnsi="Times New Roman"/>
                <w:sz w:val="20"/>
                <w:szCs w:val="20"/>
              </w:rPr>
              <w:t>Заключительный</w:t>
            </w:r>
          </w:p>
        </w:tc>
        <w:tc>
          <w:tcPr>
            <w:tcW w:w="5387" w:type="dxa"/>
          </w:tcPr>
          <w:p w:rsidR="00E44206" w:rsidRPr="00E44206" w:rsidRDefault="00E44206" w:rsidP="002363F8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E44206">
              <w:rPr>
                <w:rFonts w:ascii="Times New Roman" w:hAnsi="Times New Roman"/>
                <w:sz w:val="20"/>
                <w:szCs w:val="20"/>
              </w:rPr>
              <w:t xml:space="preserve">- формирование отчета </w:t>
            </w:r>
          </w:p>
          <w:p w:rsidR="002363F8" w:rsidRPr="00E44206" w:rsidRDefault="00E44206" w:rsidP="002363F8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E44206">
              <w:rPr>
                <w:rFonts w:ascii="Times New Roman" w:hAnsi="Times New Roman"/>
                <w:sz w:val="20"/>
                <w:szCs w:val="20"/>
              </w:rPr>
              <w:t>- сдача зачета по практике</w:t>
            </w:r>
          </w:p>
        </w:tc>
        <w:tc>
          <w:tcPr>
            <w:tcW w:w="1842" w:type="dxa"/>
          </w:tcPr>
          <w:p w:rsidR="002363F8" w:rsidRPr="00326147" w:rsidRDefault="002363F8" w:rsidP="002363F8">
            <w:pPr>
              <w:pStyle w:val="ad"/>
              <w:jc w:val="center"/>
              <w:rPr>
                <w:rFonts w:ascii="Times New Roman" w:eastAsia="HiddenHorzOCR" w:hAnsi="Times New Roman"/>
                <w:sz w:val="20"/>
                <w:szCs w:val="20"/>
              </w:rPr>
            </w:pPr>
            <w:r>
              <w:rPr>
                <w:rFonts w:ascii="Times New Roman" w:eastAsia="HiddenHorzOCR" w:hAnsi="Times New Roman"/>
                <w:sz w:val="20"/>
                <w:szCs w:val="20"/>
              </w:rPr>
              <w:t>2</w:t>
            </w:r>
          </w:p>
        </w:tc>
      </w:tr>
      <w:tr w:rsidR="002363F8" w:rsidRPr="000C18C4" w:rsidTr="00326147">
        <w:tc>
          <w:tcPr>
            <w:tcW w:w="675" w:type="dxa"/>
          </w:tcPr>
          <w:p w:rsidR="002363F8" w:rsidRPr="000C18C4" w:rsidRDefault="002363F8" w:rsidP="002363F8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1843" w:type="dxa"/>
            <w:vAlign w:val="center"/>
          </w:tcPr>
          <w:p w:rsidR="002363F8" w:rsidRPr="00326147" w:rsidRDefault="002363F8" w:rsidP="002363F8">
            <w:pPr>
              <w:pStyle w:val="ad"/>
              <w:jc w:val="center"/>
              <w:rPr>
                <w:rFonts w:ascii="Times New Roman" w:eastAsia="HiddenHorzOCR" w:hAnsi="Times New Roman"/>
              </w:rPr>
            </w:pPr>
            <w:r w:rsidRPr="00326147">
              <w:rPr>
                <w:rFonts w:ascii="Times New Roman" w:eastAsia="HiddenHorzOCR" w:hAnsi="Times New Roman"/>
                <w:b/>
              </w:rPr>
              <w:t>ИТОГО:</w:t>
            </w:r>
          </w:p>
        </w:tc>
        <w:tc>
          <w:tcPr>
            <w:tcW w:w="5387" w:type="dxa"/>
          </w:tcPr>
          <w:p w:rsidR="002363F8" w:rsidRPr="000C18C4" w:rsidRDefault="002363F8" w:rsidP="002363F8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1842" w:type="dxa"/>
            <w:vAlign w:val="center"/>
          </w:tcPr>
          <w:p w:rsidR="002363F8" w:rsidRPr="00326147" w:rsidRDefault="00953C4F" w:rsidP="002107E7">
            <w:pPr>
              <w:pStyle w:val="ad"/>
              <w:jc w:val="center"/>
              <w:rPr>
                <w:rFonts w:ascii="Times New Roman" w:eastAsia="HiddenHorzOCR" w:hAnsi="Times New Roman"/>
                <w:sz w:val="20"/>
                <w:szCs w:val="20"/>
              </w:rPr>
            </w:pPr>
            <w:r>
              <w:rPr>
                <w:rFonts w:ascii="Times New Roman" w:eastAsia="HiddenHorzOCR" w:hAnsi="Times New Roman"/>
                <w:sz w:val="20"/>
                <w:szCs w:val="20"/>
              </w:rPr>
              <w:t>108</w:t>
            </w:r>
          </w:p>
        </w:tc>
      </w:tr>
    </w:tbl>
    <w:p w:rsidR="004017B5" w:rsidRDefault="004017B5" w:rsidP="000E4262">
      <w:pPr>
        <w:pStyle w:val="a3"/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633968" w:rsidRPr="00633968" w:rsidRDefault="003D3749" w:rsidP="00633968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633968">
        <w:rPr>
          <w:rFonts w:ascii="Times New Roman" w:hAnsi="Times New Roman"/>
          <w:sz w:val="24"/>
          <w:szCs w:val="24"/>
        </w:rPr>
        <w:t>Научно-исследовательская работа (</w:t>
      </w:r>
      <w:r w:rsidR="00633968" w:rsidRPr="00633968">
        <w:rPr>
          <w:rFonts w:ascii="Times New Roman" w:hAnsi="Times New Roman"/>
          <w:sz w:val="24"/>
          <w:szCs w:val="24"/>
        </w:rPr>
        <w:t>получение первичных навыков научно-исследовательской работы</w:t>
      </w:r>
      <w:r w:rsidRPr="00633968">
        <w:rPr>
          <w:rFonts w:ascii="Times New Roman" w:hAnsi="Times New Roman"/>
          <w:sz w:val="24"/>
          <w:szCs w:val="24"/>
        </w:rPr>
        <w:t xml:space="preserve">) бакалавра включает в себя: </w:t>
      </w:r>
    </w:p>
    <w:p w:rsidR="00633968" w:rsidRPr="00633968" w:rsidRDefault="003D3749" w:rsidP="00633968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633968">
        <w:rPr>
          <w:rFonts w:ascii="Times New Roman" w:hAnsi="Times New Roman"/>
          <w:sz w:val="24"/>
          <w:szCs w:val="24"/>
        </w:rPr>
        <w:t xml:space="preserve">1. </w:t>
      </w:r>
      <w:r w:rsidRPr="00633968">
        <w:rPr>
          <w:rFonts w:ascii="Times New Roman" w:hAnsi="Times New Roman"/>
          <w:i/>
          <w:sz w:val="24"/>
          <w:szCs w:val="24"/>
        </w:rPr>
        <w:t>Подготовительный этап</w:t>
      </w:r>
      <w:r w:rsidRPr="00633968">
        <w:rPr>
          <w:rFonts w:ascii="Times New Roman" w:hAnsi="Times New Roman"/>
          <w:sz w:val="24"/>
          <w:szCs w:val="24"/>
        </w:rPr>
        <w:t xml:space="preserve"> (участие в установочных собраниях и консультациях по научно-исследовательской работе, инструктаж по общим вопросам; составление плана работы) </w:t>
      </w:r>
    </w:p>
    <w:p w:rsidR="00633968" w:rsidRPr="00633968" w:rsidRDefault="003D3749" w:rsidP="00633968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633968">
        <w:rPr>
          <w:rFonts w:ascii="Times New Roman" w:hAnsi="Times New Roman"/>
          <w:sz w:val="24"/>
          <w:szCs w:val="24"/>
        </w:rPr>
        <w:t xml:space="preserve">2. </w:t>
      </w:r>
      <w:r w:rsidRPr="00633968">
        <w:rPr>
          <w:rFonts w:ascii="Times New Roman" w:hAnsi="Times New Roman"/>
          <w:i/>
          <w:sz w:val="24"/>
          <w:szCs w:val="24"/>
        </w:rPr>
        <w:t>Основной этап (научно-исследовательский)</w:t>
      </w:r>
      <w:r w:rsidRPr="00633968">
        <w:rPr>
          <w:rFonts w:ascii="Times New Roman" w:hAnsi="Times New Roman"/>
          <w:sz w:val="24"/>
          <w:szCs w:val="24"/>
        </w:rPr>
        <w:t xml:space="preserve">. Этот этап включает в себя следующие виды работ: </w:t>
      </w:r>
    </w:p>
    <w:p w:rsidR="00633968" w:rsidRPr="00633968" w:rsidRDefault="003D3749" w:rsidP="00633968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633968">
        <w:rPr>
          <w:rFonts w:ascii="Times New Roman" w:hAnsi="Times New Roman"/>
          <w:sz w:val="24"/>
          <w:szCs w:val="24"/>
        </w:rPr>
        <w:t xml:space="preserve">- теоретическая работа, направленная на обоснование, выбор теоретико-методической базы планируемого исследования. Теоретическая работа предполагает ознакомление с научной литературой по заявленной и утвержденной теме исследования с целью обоснованного выбора теоретической базы предстоящей работы; обзор основных направлений научной деятельности по теме исследования; методического и практического инструментария исследования, постановке целей и задач исследования, формулирования гипотез, разработки плана проведения исследовательских мероприятий. </w:t>
      </w:r>
    </w:p>
    <w:p w:rsidR="00633968" w:rsidRPr="00633968" w:rsidRDefault="003D3749" w:rsidP="00633968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633968">
        <w:rPr>
          <w:rFonts w:ascii="Times New Roman" w:hAnsi="Times New Roman"/>
          <w:sz w:val="24"/>
          <w:szCs w:val="24"/>
        </w:rPr>
        <w:t xml:space="preserve">- практическая работа, связанная с организацией и проведением собственного исследования, сбора эмпирических данных. Практическая работа включает разработку основных направлений теоретической концепции научного исследования по избранной теме. Организация, проведение и контроль исследовательских процедур, сбор первичных </w:t>
      </w:r>
      <w:r w:rsidRPr="00633968">
        <w:rPr>
          <w:rFonts w:ascii="Times New Roman" w:hAnsi="Times New Roman"/>
          <w:sz w:val="24"/>
          <w:szCs w:val="24"/>
        </w:rPr>
        <w:lastRenderedPageBreak/>
        <w:t xml:space="preserve">эмпирических данных, их предварительный анализ. Составление библиографии по теме исследования. </w:t>
      </w:r>
    </w:p>
    <w:p w:rsidR="00633968" w:rsidRPr="00633968" w:rsidRDefault="003D3749" w:rsidP="00633968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633968">
        <w:rPr>
          <w:rFonts w:ascii="Times New Roman" w:hAnsi="Times New Roman"/>
          <w:i/>
          <w:sz w:val="24"/>
          <w:szCs w:val="24"/>
        </w:rPr>
        <w:t>Форма контроля</w:t>
      </w:r>
      <w:r w:rsidRPr="00633968">
        <w:rPr>
          <w:rFonts w:ascii="Times New Roman" w:hAnsi="Times New Roman"/>
          <w:sz w:val="24"/>
          <w:szCs w:val="24"/>
        </w:rPr>
        <w:t xml:space="preserve"> - собеседование, проверка подготовленных материалов. </w:t>
      </w:r>
    </w:p>
    <w:p w:rsidR="00633968" w:rsidRPr="00633968" w:rsidRDefault="003D3749" w:rsidP="00633968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633968">
        <w:rPr>
          <w:rFonts w:ascii="Times New Roman" w:hAnsi="Times New Roman"/>
          <w:sz w:val="24"/>
          <w:szCs w:val="24"/>
        </w:rPr>
        <w:t xml:space="preserve">3. </w:t>
      </w:r>
      <w:r w:rsidRPr="00633968">
        <w:rPr>
          <w:rFonts w:ascii="Times New Roman" w:hAnsi="Times New Roman"/>
          <w:i/>
          <w:sz w:val="24"/>
          <w:szCs w:val="24"/>
        </w:rPr>
        <w:t>Заключительный этап</w:t>
      </w:r>
      <w:r w:rsidRPr="00633968">
        <w:rPr>
          <w:rFonts w:ascii="Times New Roman" w:hAnsi="Times New Roman"/>
          <w:sz w:val="24"/>
          <w:szCs w:val="24"/>
        </w:rPr>
        <w:t xml:space="preserve">. Этот этап включает в себя подготовку и сдачу отчетной документации о выполнении научно-исследовательской работы. Обработка и анализ полученных результатов включает научную интерпретацию полученных данных, их обобщение, полный анализ проделанной исследовательской работы, оформление теоретических и эмпирических материалов в виде научного отчета по </w:t>
      </w:r>
      <w:r w:rsidR="00633968" w:rsidRPr="00633968">
        <w:rPr>
          <w:rFonts w:ascii="Times New Roman" w:hAnsi="Times New Roman"/>
          <w:sz w:val="24"/>
          <w:szCs w:val="24"/>
        </w:rPr>
        <w:t>научно-исследовательской работе.</w:t>
      </w:r>
    </w:p>
    <w:p w:rsidR="00633968" w:rsidRPr="00633968" w:rsidRDefault="003D3749" w:rsidP="00633968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633968">
        <w:rPr>
          <w:rFonts w:ascii="Times New Roman" w:hAnsi="Times New Roman"/>
          <w:i/>
          <w:sz w:val="24"/>
          <w:szCs w:val="24"/>
        </w:rPr>
        <w:t>Форма контроля</w:t>
      </w:r>
      <w:r w:rsidRPr="00633968">
        <w:rPr>
          <w:rFonts w:ascii="Times New Roman" w:hAnsi="Times New Roman"/>
          <w:sz w:val="24"/>
          <w:szCs w:val="24"/>
        </w:rPr>
        <w:t xml:space="preserve"> - промежуточная аттестация. Аттестация по итогам практики проводится на основании собеседования, оформленного отчета и отзыва научного руководителя. По итогам положительной аттестации студенту выставляется дифференцированная оценка (превосходно, отлично, очень хорошо, хорошо, удовлетворительно). </w:t>
      </w:r>
    </w:p>
    <w:p w:rsidR="00633968" w:rsidRPr="00633968" w:rsidRDefault="003D3749" w:rsidP="00633968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633968">
        <w:rPr>
          <w:rFonts w:ascii="Times New Roman" w:hAnsi="Times New Roman"/>
          <w:b/>
          <w:sz w:val="24"/>
          <w:szCs w:val="24"/>
        </w:rPr>
        <w:t>Организация научно-исследовательской работы</w:t>
      </w:r>
      <w:r w:rsidRPr="00633968">
        <w:rPr>
          <w:rFonts w:ascii="Times New Roman" w:hAnsi="Times New Roman"/>
          <w:sz w:val="24"/>
          <w:szCs w:val="24"/>
        </w:rPr>
        <w:t>.</w:t>
      </w:r>
    </w:p>
    <w:p w:rsidR="00633968" w:rsidRPr="00633968" w:rsidRDefault="003D3749" w:rsidP="00633968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633968">
        <w:rPr>
          <w:rFonts w:ascii="Times New Roman" w:hAnsi="Times New Roman"/>
          <w:sz w:val="24"/>
          <w:szCs w:val="24"/>
        </w:rPr>
        <w:t xml:space="preserve"> Перед началом научно-исследовательской работы</w:t>
      </w:r>
      <w:r w:rsidR="00633968">
        <w:rPr>
          <w:rFonts w:ascii="Times New Roman" w:hAnsi="Times New Roman"/>
          <w:sz w:val="24"/>
          <w:szCs w:val="24"/>
        </w:rPr>
        <w:t xml:space="preserve"> (</w:t>
      </w:r>
      <w:r w:rsidR="00633968" w:rsidRPr="003C1FE5">
        <w:rPr>
          <w:rFonts w:ascii="Times New Roman" w:hAnsi="Times New Roman"/>
          <w:sz w:val="24"/>
          <w:szCs w:val="24"/>
        </w:rPr>
        <w:t>получение первичных навыков научно-исследовательской работы</w:t>
      </w:r>
      <w:r w:rsidR="00633968">
        <w:rPr>
          <w:rFonts w:ascii="Times New Roman" w:hAnsi="Times New Roman"/>
          <w:sz w:val="24"/>
          <w:szCs w:val="24"/>
        </w:rPr>
        <w:t>)</w:t>
      </w:r>
      <w:r w:rsidRPr="00633968">
        <w:rPr>
          <w:rFonts w:ascii="Times New Roman" w:hAnsi="Times New Roman"/>
          <w:sz w:val="24"/>
          <w:szCs w:val="24"/>
        </w:rPr>
        <w:t xml:space="preserve"> руководитель практики проводит организационное собрание со студентами, доводит основные требования по выполнению научно-исследовательской работы</w:t>
      </w:r>
      <w:r w:rsidR="00633968">
        <w:rPr>
          <w:rFonts w:ascii="Times New Roman" w:hAnsi="Times New Roman"/>
          <w:sz w:val="24"/>
          <w:szCs w:val="24"/>
        </w:rPr>
        <w:t xml:space="preserve"> (</w:t>
      </w:r>
      <w:r w:rsidR="00633968" w:rsidRPr="003C1FE5">
        <w:rPr>
          <w:rFonts w:ascii="Times New Roman" w:hAnsi="Times New Roman"/>
          <w:sz w:val="24"/>
          <w:szCs w:val="24"/>
        </w:rPr>
        <w:t>получение первичных навыков научно-исследовательской работы</w:t>
      </w:r>
      <w:r w:rsidR="00633968">
        <w:rPr>
          <w:rFonts w:ascii="Times New Roman" w:hAnsi="Times New Roman"/>
          <w:sz w:val="24"/>
          <w:szCs w:val="24"/>
        </w:rPr>
        <w:t>)</w:t>
      </w:r>
      <w:r w:rsidRPr="00633968">
        <w:rPr>
          <w:rFonts w:ascii="Times New Roman" w:hAnsi="Times New Roman"/>
          <w:sz w:val="24"/>
          <w:szCs w:val="24"/>
        </w:rPr>
        <w:t>, закрепляет за ними руководителей. Организация научно-исследовательской работы</w:t>
      </w:r>
      <w:r w:rsidR="00633968">
        <w:rPr>
          <w:rFonts w:ascii="Times New Roman" w:hAnsi="Times New Roman"/>
          <w:sz w:val="24"/>
          <w:szCs w:val="24"/>
        </w:rPr>
        <w:t xml:space="preserve"> (</w:t>
      </w:r>
      <w:r w:rsidR="00633968" w:rsidRPr="003C1FE5">
        <w:rPr>
          <w:rFonts w:ascii="Times New Roman" w:hAnsi="Times New Roman"/>
          <w:sz w:val="24"/>
          <w:szCs w:val="24"/>
        </w:rPr>
        <w:t>получение первичных навыков научно-исследовательской работы</w:t>
      </w:r>
      <w:r w:rsidR="00633968">
        <w:rPr>
          <w:rFonts w:ascii="Times New Roman" w:hAnsi="Times New Roman"/>
          <w:sz w:val="24"/>
          <w:szCs w:val="24"/>
        </w:rPr>
        <w:t>)</w:t>
      </w:r>
      <w:r w:rsidRPr="00633968">
        <w:rPr>
          <w:rFonts w:ascii="Times New Roman" w:hAnsi="Times New Roman"/>
          <w:sz w:val="24"/>
          <w:szCs w:val="24"/>
        </w:rPr>
        <w:t xml:space="preserve"> на всех этапах должна быть направлена на обеспечение непрерывности и последовательности овладения студентами профессиональной деятельностью в соответствии с требованиями образовательного стандарта к уровню подготовки выпускника. </w:t>
      </w:r>
    </w:p>
    <w:p w:rsidR="00633968" w:rsidRPr="00633968" w:rsidRDefault="003D3749" w:rsidP="00633968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633968">
        <w:rPr>
          <w:rFonts w:ascii="Times New Roman" w:hAnsi="Times New Roman"/>
          <w:sz w:val="24"/>
          <w:szCs w:val="24"/>
        </w:rPr>
        <w:t>Студенты направляются на выполнение научно-исследовательской работы</w:t>
      </w:r>
      <w:r w:rsidR="00633968">
        <w:rPr>
          <w:rFonts w:ascii="Times New Roman" w:hAnsi="Times New Roman"/>
          <w:sz w:val="24"/>
          <w:szCs w:val="24"/>
        </w:rPr>
        <w:t xml:space="preserve"> (</w:t>
      </w:r>
      <w:r w:rsidR="00633968" w:rsidRPr="003C1FE5">
        <w:rPr>
          <w:rFonts w:ascii="Times New Roman" w:hAnsi="Times New Roman"/>
          <w:sz w:val="24"/>
          <w:szCs w:val="24"/>
        </w:rPr>
        <w:t>получение первичных навыков научно-исследовательской работы</w:t>
      </w:r>
      <w:r w:rsidR="00633968">
        <w:rPr>
          <w:rFonts w:ascii="Times New Roman" w:hAnsi="Times New Roman"/>
          <w:sz w:val="24"/>
          <w:szCs w:val="24"/>
        </w:rPr>
        <w:t>)</w:t>
      </w:r>
      <w:r w:rsidRPr="00633968">
        <w:rPr>
          <w:rFonts w:ascii="Times New Roman" w:hAnsi="Times New Roman"/>
          <w:sz w:val="24"/>
          <w:szCs w:val="24"/>
        </w:rPr>
        <w:t xml:space="preserve"> приказом, который издается не позднее пяти дней до начала ее выполнения. По всем вопросам организации и прохождения научно-исследовательской работы</w:t>
      </w:r>
      <w:r w:rsidR="00DC25AE">
        <w:rPr>
          <w:rFonts w:ascii="Times New Roman" w:hAnsi="Times New Roman"/>
          <w:sz w:val="24"/>
          <w:szCs w:val="24"/>
        </w:rPr>
        <w:t xml:space="preserve"> (</w:t>
      </w:r>
      <w:r w:rsidR="00DC25AE" w:rsidRPr="003C1FE5">
        <w:rPr>
          <w:rFonts w:ascii="Times New Roman" w:hAnsi="Times New Roman"/>
          <w:sz w:val="24"/>
          <w:szCs w:val="24"/>
        </w:rPr>
        <w:t>получение первичных навыков научно-исследовательской работы</w:t>
      </w:r>
      <w:r w:rsidR="00DC25AE">
        <w:rPr>
          <w:rFonts w:ascii="Times New Roman" w:hAnsi="Times New Roman"/>
          <w:sz w:val="24"/>
          <w:szCs w:val="24"/>
        </w:rPr>
        <w:t>)</w:t>
      </w:r>
      <w:r w:rsidRPr="00633968">
        <w:rPr>
          <w:rFonts w:ascii="Times New Roman" w:hAnsi="Times New Roman"/>
          <w:sz w:val="24"/>
          <w:szCs w:val="24"/>
        </w:rPr>
        <w:t xml:space="preserve"> студент может получить консультацию у научного руководителя от кафедры в присутственные часы преподавателя. При выполнении научно-исследовательской работы студент обязан своевременно выполнять задания, предусмотренные программой, указания научного руководителя, а после ее окончания составить отчет о выполнении научно-исследовательской работы. </w:t>
      </w:r>
    </w:p>
    <w:p w:rsidR="00633968" w:rsidRPr="00633968" w:rsidRDefault="003D3749" w:rsidP="00633968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633968">
        <w:rPr>
          <w:rFonts w:ascii="Times New Roman" w:hAnsi="Times New Roman"/>
          <w:sz w:val="24"/>
          <w:szCs w:val="24"/>
        </w:rPr>
        <w:t xml:space="preserve">Научные руководители от выпускающей кафедры: </w:t>
      </w:r>
    </w:p>
    <w:p w:rsidR="00633968" w:rsidRPr="00633968" w:rsidRDefault="003D3749" w:rsidP="00633968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633968">
        <w:rPr>
          <w:rFonts w:ascii="Times New Roman" w:hAnsi="Times New Roman"/>
          <w:sz w:val="24"/>
          <w:szCs w:val="24"/>
        </w:rPr>
        <w:t xml:space="preserve">- осуществляют учебно-методическое руководство научно-исследовательской работой; </w:t>
      </w:r>
    </w:p>
    <w:p w:rsidR="00633968" w:rsidRPr="00633968" w:rsidRDefault="003D3749" w:rsidP="00633968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633968">
        <w:rPr>
          <w:rFonts w:ascii="Times New Roman" w:hAnsi="Times New Roman"/>
          <w:sz w:val="24"/>
          <w:szCs w:val="24"/>
        </w:rPr>
        <w:t xml:space="preserve">- осуществляют контроль за соблюдением сроков научно-исследовательской работы и её содержанием; </w:t>
      </w:r>
    </w:p>
    <w:p w:rsidR="00633968" w:rsidRPr="00633968" w:rsidRDefault="003D3749" w:rsidP="00633968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633968">
        <w:rPr>
          <w:rFonts w:ascii="Times New Roman" w:hAnsi="Times New Roman"/>
          <w:sz w:val="24"/>
          <w:szCs w:val="24"/>
        </w:rPr>
        <w:t xml:space="preserve">- оказывают методическую помощь студентам при выполнении ими индивидуальных заданий и сборе материалов к отчету; </w:t>
      </w:r>
    </w:p>
    <w:p w:rsidR="00633968" w:rsidRPr="00633968" w:rsidRDefault="003D3749" w:rsidP="00633968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633968">
        <w:rPr>
          <w:rFonts w:ascii="Times New Roman" w:hAnsi="Times New Roman"/>
          <w:sz w:val="24"/>
          <w:szCs w:val="24"/>
        </w:rPr>
        <w:t>Сроки проведения научно-исследовательской работы</w:t>
      </w:r>
      <w:r w:rsidR="00DC25AE">
        <w:rPr>
          <w:rFonts w:ascii="Times New Roman" w:hAnsi="Times New Roman"/>
          <w:sz w:val="24"/>
          <w:szCs w:val="24"/>
        </w:rPr>
        <w:t xml:space="preserve"> (</w:t>
      </w:r>
      <w:r w:rsidR="00DC25AE" w:rsidRPr="003C1FE5">
        <w:rPr>
          <w:rFonts w:ascii="Times New Roman" w:hAnsi="Times New Roman"/>
          <w:sz w:val="24"/>
          <w:szCs w:val="24"/>
        </w:rPr>
        <w:t>получение первичных навыков научно-исследовательской работы</w:t>
      </w:r>
      <w:r w:rsidR="00DC25AE">
        <w:rPr>
          <w:rFonts w:ascii="Times New Roman" w:hAnsi="Times New Roman"/>
          <w:sz w:val="24"/>
          <w:szCs w:val="24"/>
        </w:rPr>
        <w:t>)</w:t>
      </w:r>
      <w:r w:rsidRPr="00633968">
        <w:rPr>
          <w:rFonts w:ascii="Times New Roman" w:hAnsi="Times New Roman"/>
          <w:sz w:val="24"/>
          <w:szCs w:val="24"/>
        </w:rPr>
        <w:t xml:space="preserve"> устанавливаются в соответствии с графиком учебного процесса. </w:t>
      </w:r>
    </w:p>
    <w:p w:rsidR="00633968" w:rsidRPr="00633968" w:rsidRDefault="003D3749" w:rsidP="00633968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633968">
        <w:rPr>
          <w:rFonts w:ascii="Times New Roman" w:hAnsi="Times New Roman"/>
          <w:sz w:val="24"/>
          <w:szCs w:val="24"/>
        </w:rPr>
        <w:t>Студент при выполнении научно-исследовательской</w:t>
      </w:r>
      <w:r w:rsidR="00DC25AE">
        <w:rPr>
          <w:rFonts w:ascii="Times New Roman" w:hAnsi="Times New Roman"/>
          <w:sz w:val="24"/>
          <w:szCs w:val="24"/>
        </w:rPr>
        <w:t xml:space="preserve"> </w:t>
      </w:r>
      <w:r w:rsidR="00CF2195" w:rsidRPr="00633968">
        <w:rPr>
          <w:rFonts w:ascii="Times New Roman" w:hAnsi="Times New Roman"/>
          <w:sz w:val="24"/>
          <w:szCs w:val="24"/>
        </w:rPr>
        <w:t xml:space="preserve">работы </w:t>
      </w:r>
      <w:r w:rsidR="00DC25AE">
        <w:rPr>
          <w:rFonts w:ascii="Times New Roman" w:hAnsi="Times New Roman"/>
          <w:sz w:val="24"/>
          <w:szCs w:val="24"/>
        </w:rPr>
        <w:t>(</w:t>
      </w:r>
      <w:r w:rsidR="00DC25AE" w:rsidRPr="003C1FE5">
        <w:rPr>
          <w:rFonts w:ascii="Times New Roman" w:hAnsi="Times New Roman"/>
          <w:sz w:val="24"/>
          <w:szCs w:val="24"/>
        </w:rPr>
        <w:t>получени</w:t>
      </w:r>
      <w:r w:rsidR="00DC25AE">
        <w:rPr>
          <w:rFonts w:ascii="Times New Roman" w:hAnsi="Times New Roman"/>
          <w:sz w:val="24"/>
          <w:szCs w:val="24"/>
        </w:rPr>
        <w:t>и</w:t>
      </w:r>
      <w:r w:rsidR="00DC25AE" w:rsidRPr="003C1FE5">
        <w:rPr>
          <w:rFonts w:ascii="Times New Roman" w:hAnsi="Times New Roman"/>
          <w:sz w:val="24"/>
          <w:szCs w:val="24"/>
        </w:rPr>
        <w:t xml:space="preserve"> первичных навыков научно-исследовательской работы</w:t>
      </w:r>
      <w:r w:rsidR="00DC25AE">
        <w:rPr>
          <w:rFonts w:ascii="Times New Roman" w:hAnsi="Times New Roman"/>
          <w:sz w:val="24"/>
          <w:szCs w:val="24"/>
        </w:rPr>
        <w:t>)</w:t>
      </w:r>
      <w:r w:rsidRPr="00633968">
        <w:rPr>
          <w:rFonts w:ascii="Times New Roman" w:hAnsi="Times New Roman"/>
          <w:sz w:val="24"/>
          <w:szCs w:val="24"/>
        </w:rPr>
        <w:t xml:space="preserve"> обязан: </w:t>
      </w:r>
    </w:p>
    <w:p w:rsidR="00633968" w:rsidRPr="00633968" w:rsidRDefault="003D3749" w:rsidP="00633968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633968">
        <w:rPr>
          <w:rFonts w:ascii="Times New Roman" w:hAnsi="Times New Roman"/>
          <w:sz w:val="24"/>
          <w:szCs w:val="24"/>
        </w:rPr>
        <w:t>- полностью выполнять задания, предусмотренные программой научно</w:t>
      </w:r>
      <w:r w:rsidR="00633968" w:rsidRPr="00633968">
        <w:rPr>
          <w:rFonts w:ascii="Times New Roman" w:hAnsi="Times New Roman"/>
          <w:sz w:val="24"/>
          <w:szCs w:val="24"/>
        </w:rPr>
        <w:t>-</w:t>
      </w:r>
      <w:r w:rsidRPr="00633968">
        <w:rPr>
          <w:rFonts w:ascii="Times New Roman" w:hAnsi="Times New Roman"/>
          <w:sz w:val="24"/>
          <w:szCs w:val="24"/>
        </w:rPr>
        <w:t>исследовательской работы</w:t>
      </w:r>
      <w:r w:rsidR="00633968" w:rsidRPr="00633968">
        <w:rPr>
          <w:rFonts w:ascii="Times New Roman" w:hAnsi="Times New Roman"/>
          <w:sz w:val="24"/>
          <w:szCs w:val="24"/>
        </w:rPr>
        <w:t xml:space="preserve"> (получение первичных навыков научно-исследовательской работы)</w:t>
      </w:r>
      <w:r w:rsidRPr="00633968">
        <w:rPr>
          <w:rFonts w:ascii="Times New Roman" w:hAnsi="Times New Roman"/>
          <w:sz w:val="24"/>
          <w:szCs w:val="24"/>
        </w:rPr>
        <w:t xml:space="preserve">; </w:t>
      </w:r>
    </w:p>
    <w:p w:rsidR="00633968" w:rsidRPr="00633968" w:rsidRDefault="003D3749" w:rsidP="00633968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633968">
        <w:rPr>
          <w:rFonts w:ascii="Times New Roman" w:hAnsi="Times New Roman"/>
          <w:sz w:val="24"/>
          <w:szCs w:val="24"/>
        </w:rPr>
        <w:t>- представить св</w:t>
      </w:r>
      <w:r w:rsidR="00633968" w:rsidRPr="00633968">
        <w:rPr>
          <w:rFonts w:ascii="Times New Roman" w:hAnsi="Times New Roman"/>
          <w:sz w:val="24"/>
          <w:szCs w:val="24"/>
        </w:rPr>
        <w:t xml:space="preserve">оевременно руководителю практики </w:t>
      </w:r>
      <w:r w:rsidRPr="00633968">
        <w:rPr>
          <w:rFonts w:ascii="Times New Roman" w:hAnsi="Times New Roman"/>
          <w:sz w:val="24"/>
          <w:szCs w:val="24"/>
        </w:rPr>
        <w:t>письменный отчёт о выполнении всех заданий.</w:t>
      </w:r>
    </w:p>
    <w:p w:rsidR="00BA2E96" w:rsidRPr="00BA2E96" w:rsidRDefault="003D3749" w:rsidP="00BA2E96">
      <w:pPr>
        <w:spacing w:line="288" w:lineRule="auto"/>
        <w:ind w:left="360"/>
        <w:jc w:val="center"/>
        <w:rPr>
          <w:rFonts w:ascii="Times New Roman" w:hAnsi="Times New Roman"/>
          <w:b/>
          <w:bCs/>
          <w:spacing w:val="-4"/>
        </w:rPr>
      </w:pPr>
      <w:r>
        <w:t xml:space="preserve"> </w:t>
      </w:r>
      <w:r w:rsidR="00BA2E96" w:rsidRPr="00BA2E96">
        <w:rPr>
          <w:rFonts w:ascii="Times New Roman" w:hAnsi="Times New Roman"/>
          <w:b/>
          <w:bCs/>
          <w:spacing w:val="-4"/>
        </w:rPr>
        <w:t>6. Форма отчетности</w:t>
      </w:r>
    </w:p>
    <w:p w:rsidR="00BA2E96" w:rsidRPr="002664BE" w:rsidRDefault="00BA2E96" w:rsidP="002664B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2664BE">
        <w:rPr>
          <w:rFonts w:ascii="Times New Roman" w:hAnsi="Times New Roman"/>
          <w:sz w:val="24"/>
          <w:szCs w:val="24"/>
        </w:rPr>
        <w:lastRenderedPageBreak/>
        <w:t xml:space="preserve">По итогам прохождения </w:t>
      </w:r>
      <w:r w:rsidR="00CF2195">
        <w:rPr>
          <w:rFonts w:ascii="Times New Roman" w:hAnsi="Times New Roman"/>
          <w:sz w:val="24"/>
          <w:szCs w:val="24"/>
        </w:rPr>
        <w:t xml:space="preserve">учебной практики (научно-исследовательская </w:t>
      </w:r>
      <w:r w:rsidR="00CF2195" w:rsidRPr="00633968">
        <w:rPr>
          <w:rFonts w:ascii="Times New Roman" w:hAnsi="Times New Roman"/>
          <w:sz w:val="24"/>
          <w:szCs w:val="24"/>
        </w:rPr>
        <w:t>работ</w:t>
      </w:r>
      <w:r w:rsidR="00244269">
        <w:rPr>
          <w:rFonts w:ascii="Times New Roman" w:hAnsi="Times New Roman"/>
          <w:sz w:val="24"/>
          <w:szCs w:val="24"/>
        </w:rPr>
        <w:t>а</w:t>
      </w:r>
      <w:r w:rsidR="00CF2195" w:rsidRPr="00633968">
        <w:rPr>
          <w:rFonts w:ascii="Times New Roman" w:hAnsi="Times New Roman"/>
          <w:sz w:val="24"/>
          <w:szCs w:val="24"/>
        </w:rPr>
        <w:t xml:space="preserve"> </w:t>
      </w:r>
      <w:r w:rsidR="00CF2195">
        <w:rPr>
          <w:rFonts w:ascii="Times New Roman" w:hAnsi="Times New Roman"/>
          <w:sz w:val="24"/>
          <w:szCs w:val="24"/>
        </w:rPr>
        <w:t>(</w:t>
      </w:r>
      <w:r w:rsidR="00CF2195" w:rsidRPr="003C1FE5">
        <w:rPr>
          <w:rFonts w:ascii="Times New Roman" w:hAnsi="Times New Roman"/>
          <w:sz w:val="24"/>
          <w:szCs w:val="24"/>
        </w:rPr>
        <w:t>получени</w:t>
      </w:r>
      <w:r w:rsidR="00CF2195">
        <w:rPr>
          <w:rFonts w:ascii="Times New Roman" w:hAnsi="Times New Roman"/>
          <w:sz w:val="24"/>
          <w:szCs w:val="24"/>
        </w:rPr>
        <w:t>е</w:t>
      </w:r>
      <w:r w:rsidR="00CF2195" w:rsidRPr="003C1FE5">
        <w:rPr>
          <w:rFonts w:ascii="Times New Roman" w:hAnsi="Times New Roman"/>
          <w:sz w:val="24"/>
          <w:szCs w:val="24"/>
        </w:rPr>
        <w:t xml:space="preserve"> первичных навыков научно-исследовательской работы</w:t>
      </w:r>
      <w:r w:rsidR="00CF2195">
        <w:rPr>
          <w:rFonts w:ascii="Times New Roman" w:hAnsi="Times New Roman"/>
          <w:sz w:val="24"/>
          <w:szCs w:val="24"/>
        </w:rPr>
        <w:t xml:space="preserve">) </w:t>
      </w:r>
      <w:r w:rsidRPr="002664BE">
        <w:rPr>
          <w:rFonts w:ascii="Times New Roman" w:hAnsi="Times New Roman"/>
          <w:sz w:val="24"/>
          <w:szCs w:val="24"/>
        </w:rPr>
        <w:t>обучающийся представляет руководителю практики отчетную документацию:</w:t>
      </w:r>
    </w:p>
    <w:p w:rsidR="002664BE" w:rsidRPr="002664BE" w:rsidRDefault="002664BE" w:rsidP="002664B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2664BE">
        <w:rPr>
          <w:rFonts w:ascii="Times New Roman" w:hAnsi="Times New Roman"/>
          <w:sz w:val="24"/>
          <w:szCs w:val="24"/>
        </w:rPr>
        <w:t xml:space="preserve">1. </w:t>
      </w:r>
      <w:r w:rsidRPr="002664BE">
        <w:rPr>
          <w:rFonts w:ascii="Times New Roman" w:hAnsi="Times New Roman"/>
          <w:i/>
          <w:sz w:val="24"/>
          <w:szCs w:val="24"/>
        </w:rPr>
        <w:t>Предписание по практике</w:t>
      </w:r>
      <w:r w:rsidR="00CF2195">
        <w:rPr>
          <w:rFonts w:ascii="Times New Roman" w:hAnsi="Times New Roman"/>
          <w:i/>
          <w:sz w:val="24"/>
          <w:szCs w:val="24"/>
        </w:rPr>
        <w:t xml:space="preserve"> </w:t>
      </w:r>
      <w:r w:rsidRPr="002664BE">
        <w:rPr>
          <w:rFonts w:ascii="Times New Roman" w:hAnsi="Times New Roman"/>
          <w:sz w:val="24"/>
          <w:szCs w:val="24"/>
        </w:rPr>
        <w:t xml:space="preserve">– представляет собой документ, в котором руководитель практики даёт характеристику работы студента: содержание, объем, практическую значимость, достигнутые результаты. </w:t>
      </w:r>
    </w:p>
    <w:p w:rsidR="002664BE" w:rsidRPr="002664BE" w:rsidRDefault="002664BE" w:rsidP="002664B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2664BE">
        <w:rPr>
          <w:rFonts w:ascii="Times New Roman" w:hAnsi="Times New Roman"/>
          <w:sz w:val="24"/>
          <w:szCs w:val="24"/>
        </w:rPr>
        <w:t xml:space="preserve">2. </w:t>
      </w:r>
      <w:r w:rsidRPr="002664BE">
        <w:rPr>
          <w:rFonts w:ascii="Times New Roman" w:hAnsi="Times New Roman"/>
          <w:i/>
          <w:sz w:val="24"/>
          <w:szCs w:val="24"/>
        </w:rPr>
        <w:t>Индивидуальное задание</w:t>
      </w:r>
      <w:r w:rsidRPr="002664BE">
        <w:rPr>
          <w:rFonts w:ascii="Times New Roman" w:hAnsi="Times New Roman"/>
          <w:sz w:val="24"/>
          <w:szCs w:val="24"/>
        </w:rPr>
        <w:t xml:space="preserve"> – обязательный рабочий документ, где прописывается типовое задание на </w:t>
      </w:r>
      <w:r w:rsidR="00CF2195">
        <w:rPr>
          <w:rFonts w:ascii="Times New Roman" w:hAnsi="Times New Roman"/>
          <w:sz w:val="24"/>
          <w:szCs w:val="24"/>
        </w:rPr>
        <w:t>учебную</w:t>
      </w:r>
      <w:r w:rsidRPr="002664BE">
        <w:rPr>
          <w:rFonts w:ascii="Times New Roman" w:hAnsi="Times New Roman"/>
          <w:sz w:val="24"/>
          <w:szCs w:val="24"/>
        </w:rPr>
        <w:t xml:space="preserve"> практику. </w:t>
      </w:r>
    </w:p>
    <w:p w:rsidR="002664BE" w:rsidRPr="002664BE" w:rsidRDefault="002664BE" w:rsidP="002664B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2664BE">
        <w:rPr>
          <w:rFonts w:ascii="Times New Roman" w:hAnsi="Times New Roman"/>
          <w:sz w:val="24"/>
          <w:szCs w:val="24"/>
        </w:rPr>
        <w:t xml:space="preserve">3. </w:t>
      </w:r>
      <w:r w:rsidRPr="002664BE">
        <w:rPr>
          <w:rFonts w:ascii="Times New Roman" w:hAnsi="Times New Roman"/>
          <w:i/>
          <w:sz w:val="24"/>
          <w:szCs w:val="24"/>
        </w:rPr>
        <w:t>Совместный рабочий график (план) проведения практики</w:t>
      </w:r>
      <w:r w:rsidRPr="002664BE">
        <w:rPr>
          <w:rFonts w:ascii="Times New Roman" w:hAnsi="Times New Roman"/>
          <w:sz w:val="24"/>
          <w:szCs w:val="24"/>
        </w:rPr>
        <w:t xml:space="preserve"> – рабочий документ, в котором прописывается периоды и соответствующие им содержание и планируемые результаты практики (характеристика выполняемых работ, мероприятия, задания, поручения и пр.). </w:t>
      </w:r>
    </w:p>
    <w:p w:rsidR="00CF2195" w:rsidRDefault="002664BE" w:rsidP="002664B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2664BE">
        <w:rPr>
          <w:rFonts w:ascii="Times New Roman" w:hAnsi="Times New Roman"/>
          <w:sz w:val="24"/>
          <w:szCs w:val="24"/>
        </w:rPr>
        <w:t xml:space="preserve">4. </w:t>
      </w:r>
      <w:r w:rsidRPr="002664BE">
        <w:rPr>
          <w:rFonts w:ascii="Times New Roman" w:hAnsi="Times New Roman"/>
          <w:i/>
          <w:sz w:val="24"/>
          <w:szCs w:val="24"/>
        </w:rPr>
        <w:t>Отчет по практике</w:t>
      </w:r>
      <w:r w:rsidRPr="002664BE">
        <w:rPr>
          <w:rFonts w:ascii="Times New Roman" w:hAnsi="Times New Roman"/>
          <w:sz w:val="24"/>
          <w:szCs w:val="24"/>
        </w:rPr>
        <w:t>, отражающий содержание всех форм и видов деятельности практиканта в соответствии с программой практики, подводящий итоги практики</w:t>
      </w:r>
      <w:r w:rsidR="00CF2195">
        <w:rPr>
          <w:rFonts w:ascii="Times New Roman" w:hAnsi="Times New Roman"/>
          <w:sz w:val="24"/>
          <w:szCs w:val="24"/>
        </w:rPr>
        <w:t>.</w:t>
      </w:r>
    </w:p>
    <w:p w:rsidR="00BA2E96" w:rsidRPr="002664BE" w:rsidRDefault="002664BE" w:rsidP="002664BE">
      <w:pPr>
        <w:pStyle w:val="ad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 w:rsidRPr="002664BE">
        <w:rPr>
          <w:rFonts w:ascii="Times New Roman" w:hAnsi="Times New Roman"/>
          <w:sz w:val="24"/>
          <w:szCs w:val="24"/>
        </w:rPr>
        <w:t>Формой промежуточной аттестации по практике является зачет с оценкой. Оценка выставляется по результатам проверки отчетной документации и собеседования.</w:t>
      </w:r>
    </w:p>
    <w:p w:rsidR="002664BE" w:rsidRDefault="002664BE" w:rsidP="001A0D90">
      <w:pPr>
        <w:pStyle w:val="ad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A0D90" w:rsidRPr="001A0D90" w:rsidRDefault="001A0D90" w:rsidP="001A0D90">
      <w:pPr>
        <w:pStyle w:val="ad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A0D90"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</w:t>
      </w:r>
    </w:p>
    <w:p w:rsidR="00627352" w:rsidRDefault="00627352" w:rsidP="001A0D90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40F7A" w:rsidRPr="00E40F7A" w:rsidRDefault="00E40F7A" w:rsidP="009949B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E40F7A">
        <w:rPr>
          <w:rFonts w:ascii="Times New Roman" w:hAnsi="Times New Roman"/>
          <w:sz w:val="24"/>
          <w:szCs w:val="24"/>
        </w:rPr>
        <w:t xml:space="preserve">Положение о практике обучающихся, осваивающих образовательные программы высшего образования в ННГУ от 19.09.2017 г. </w:t>
      </w:r>
    </w:p>
    <w:p w:rsidR="00E40F7A" w:rsidRPr="00B00F99" w:rsidRDefault="00E40F7A" w:rsidP="009949B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B00F99">
        <w:rPr>
          <w:rFonts w:ascii="Times New Roman" w:hAnsi="Times New Roman"/>
          <w:sz w:val="24"/>
          <w:szCs w:val="24"/>
        </w:rPr>
        <w:t xml:space="preserve">а) основная литература </w:t>
      </w:r>
    </w:p>
    <w:p w:rsidR="00CF2195" w:rsidRPr="001C0558" w:rsidRDefault="00CF2195" w:rsidP="00CF2195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1. </w:t>
      </w:r>
      <w:r w:rsidRPr="001C0558">
        <w:rPr>
          <w:rFonts w:ascii="Times New Roman" w:hAnsi="Times New Roman"/>
          <w:sz w:val="24"/>
          <w:szCs w:val="24"/>
          <w:shd w:val="clear" w:color="auto" w:fill="FFFFFF"/>
        </w:rPr>
        <w:t xml:space="preserve">Аксарина Н.А. Технология подготовки научного текста. - М.: ФЛИНТА, 2015. </w:t>
      </w:r>
      <w:r w:rsidRPr="001C0558">
        <w:rPr>
          <w:rFonts w:ascii="Times New Roman" w:hAnsi="Times New Roman"/>
          <w:sz w:val="24"/>
          <w:szCs w:val="24"/>
        </w:rPr>
        <w:t xml:space="preserve"> </w:t>
      </w:r>
      <w:r w:rsidRPr="005D0F7F">
        <w:rPr>
          <w:rFonts w:ascii="Times New Roman" w:hAnsi="Times New Roman"/>
          <w:sz w:val="24"/>
          <w:szCs w:val="24"/>
        </w:rPr>
        <w:t>URL (свободный доступ):</w:t>
      </w:r>
      <w:r w:rsidRPr="001C0558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1C0558">
          <w:rPr>
            <w:rStyle w:val="a8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http://www.studentlibrary.ru/book/ISBN9785976519244.html</w:t>
        </w:r>
      </w:hyperlink>
      <w:r w:rsidRPr="001C0558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CF2195" w:rsidRPr="001C0558" w:rsidRDefault="00CF2195" w:rsidP="00CF2195">
      <w:pPr>
        <w:pStyle w:val="ad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2. </w:t>
      </w:r>
      <w:r w:rsidRPr="001C0558">
        <w:rPr>
          <w:rFonts w:ascii="Times New Roman" w:hAnsi="Times New Roman"/>
          <w:sz w:val="24"/>
          <w:szCs w:val="24"/>
          <w:shd w:val="clear" w:color="auto" w:fill="FFFFFF"/>
        </w:rPr>
        <w:t>Зверев В.В. Методика научной работы: учебное пособие.  - М.: Проспект, 2016.</w:t>
      </w:r>
      <w:r w:rsidRPr="005D0F7F">
        <w:t xml:space="preserve"> </w:t>
      </w:r>
      <w:r w:rsidRPr="005D0F7F">
        <w:rPr>
          <w:rFonts w:ascii="Times New Roman" w:hAnsi="Times New Roman"/>
          <w:sz w:val="24"/>
          <w:szCs w:val="24"/>
          <w:shd w:val="clear" w:color="auto" w:fill="FFFFFF"/>
        </w:rPr>
        <w:t>URL (свободный доступ):</w:t>
      </w:r>
      <w:r w:rsidRPr="001C0558">
        <w:rPr>
          <w:rFonts w:ascii="Times New Roman" w:hAnsi="Times New Roman"/>
          <w:sz w:val="24"/>
          <w:szCs w:val="24"/>
        </w:rPr>
        <w:t xml:space="preserve"> </w:t>
      </w:r>
      <w:r w:rsidRPr="001C055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8" w:history="1">
        <w:r w:rsidRPr="001C0558">
          <w:rPr>
            <w:rStyle w:val="a8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http://www.studentlibrary.ru/book/ISBN9785392192809.html</w:t>
        </w:r>
      </w:hyperlink>
      <w:r w:rsidRPr="001C0558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CF2195" w:rsidRPr="001C0558" w:rsidRDefault="00CF2195" w:rsidP="00CF2195">
      <w:pPr>
        <w:pStyle w:val="ad"/>
        <w:ind w:firstLine="709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  <w:shd w:val="clear" w:color="auto" w:fill="F7F7F7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1C0558">
        <w:rPr>
          <w:rFonts w:ascii="Times New Roman" w:hAnsi="Times New Roman"/>
          <w:sz w:val="24"/>
          <w:szCs w:val="24"/>
        </w:rPr>
        <w:t>Методика научной работы: учебное пособие. М.: Проспект, 2016.</w:t>
      </w:r>
      <w:r w:rsidRPr="005D0F7F">
        <w:t xml:space="preserve"> </w:t>
      </w:r>
      <w:r w:rsidRPr="005D0F7F">
        <w:rPr>
          <w:rFonts w:ascii="Times New Roman" w:hAnsi="Times New Roman"/>
          <w:sz w:val="24"/>
          <w:szCs w:val="24"/>
        </w:rPr>
        <w:t>URL (свободный доступ):</w:t>
      </w:r>
      <w:r w:rsidRPr="001C0558">
        <w:rPr>
          <w:rFonts w:ascii="Times New Roman" w:hAnsi="Times New Roman"/>
          <w:sz w:val="24"/>
          <w:szCs w:val="24"/>
        </w:rPr>
        <w:t xml:space="preserve"> </w:t>
      </w:r>
      <w:r w:rsidRPr="009B16BB">
        <w:rPr>
          <w:rFonts w:ascii="Times New Roman" w:hAnsi="Times New Roman"/>
          <w:sz w:val="24"/>
          <w:szCs w:val="24"/>
        </w:rPr>
        <w:t>http://www.studentlibrary.ru/book/ISBN9785392192809.html</w:t>
      </w:r>
      <w:r>
        <w:rPr>
          <w:rFonts w:ascii="Times New Roman" w:hAnsi="Times New Roman"/>
          <w:sz w:val="24"/>
          <w:szCs w:val="24"/>
        </w:rPr>
        <w:t>.</w:t>
      </w:r>
    </w:p>
    <w:p w:rsidR="00CF2195" w:rsidRPr="001C0558" w:rsidRDefault="00CF2195" w:rsidP="00CF2195">
      <w:pPr>
        <w:pStyle w:val="ad"/>
        <w:ind w:firstLine="709"/>
        <w:jc w:val="both"/>
        <w:rPr>
          <w:rStyle w:val="value"/>
          <w:rFonts w:ascii="Times New Roman" w:hAnsi="Times New Roman"/>
          <w:sz w:val="24"/>
          <w:szCs w:val="24"/>
        </w:rPr>
      </w:pPr>
      <w:r>
        <w:rPr>
          <w:rStyle w:val="value"/>
          <w:rFonts w:ascii="Times New Roman" w:hAnsi="Times New Roman"/>
          <w:sz w:val="24"/>
          <w:szCs w:val="24"/>
        </w:rPr>
        <w:t xml:space="preserve">4. </w:t>
      </w:r>
      <w:r w:rsidRPr="001C0558">
        <w:rPr>
          <w:rStyle w:val="value"/>
          <w:rFonts w:ascii="Times New Roman" w:hAnsi="Times New Roman"/>
          <w:sz w:val="24"/>
          <w:szCs w:val="24"/>
        </w:rPr>
        <w:t xml:space="preserve">Шкляр М.Ф. Основы научных исследований.  </w:t>
      </w:r>
      <w:r w:rsidRPr="005D0F7F">
        <w:rPr>
          <w:rStyle w:val="value"/>
          <w:rFonts w:ascii="Times New Roman" w:hAnsi="Times New Roman"/>
          <w:sz w:val="24"/>
          <w:szCs w:val="24"/>
        </w:rPr>
        <w:t>URL (свободный доступ):</w:t>
      </w:r>
      <w:r w:rsidRPr="001C0558">
        <w:rPr>
          <w:rFonts w:ascii="Times New Roman" w:hAnsi="Times New Roman"/>
          <w:sz w:val="24"/>
          <w:szCs w:val="24"/>
        </w:rPr>
        <w:t xml:space="preserve">  </w:t>
      </w:r>
      <w:hyperlink r:id="rId9" w:history="1">
        <w:r w:rsidRPr="001C0558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http://www.studentlibrary.ru/book/ISBN9785394021626.html</w:t>
        </w:r>
      </w:hyperlink>
      <w:r w:rsidRPr="001C0558">
        <w:rPr>
          <w:rStyle w:val="value"/>
          <w:rFonts w:ascii="Times New Roman" w:hAnsi="Times New Roman"/>
          <w:sz w:val="24"/>
          <w:szCs w:val="24"/>
        </w:rPr>
        <w:t>.</w:t>
      </w:r>
    </w:p>
    <w:p w:rsidR="00B00F99" w:rsidRPr="00B00F99" w:rsidRDefault="00B00F99" w:rsidP="009949B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0F99" w:rsidRPr="00B00F99" w:rsidRDefault="00E40F7A" w:rsidP="009949B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B00F99">
        <w:rPr>
          <w:rFonts w:ascii="Times New Roman" w:hAnsi="Times New Roman"/>
          <w:sz w:val="24"/>
          <w:szCs w:val="24"/>
        </w:rPr>
        <w:t xml:space="preserve">б) дополнительная литература </w:t>
      </w:r>
    </w:p>
    <w:p w:rsidR="000E4262" w:rsidRPr="00B00F99" w:rsidRDefault="00E40F7A" w:rsidP="009949B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B00F99">
        <w:rPr>
          <w:rFonts w:ascii="Times New Roman" w:hAnsi="Times New Roman"/>
          <w:sz w:val="24"/>
          <w:szCs w:val="24"/>
        </w:rPr>
        <w:t xml:space="preserve">1. Шишкина О.В. Внешнеполитические ресурсы: Россия и ЕС на пространстве «общего соседства»: Научное издание. – М.: ЗАО Издательство "Аспект Пресс", 2014. – 158 с. – Доступ из ЭБС «Консультант студента». – Режим доступа: </w:t>
      </w:r>
      <w:hyperlink r:id="rId10" w:history="1">
        <w:r w:rsidR="004322FC" w:rsidRPr="00E87403">
          <w:rPr>
            <w:rStyle w:val="a8"/>
            <w:rFonts w:ascii="Times New Roman" w:hAnsi="Times New Roman"/>
            <w:sz w:val="24"/>
            <w:szCs w:val="24"/>
          </w:rPr>
          <w:t>http://www.studentlibrary.ru/book/ISBN9785756706574.html</w:t>
        </w:r>
      </w:hyperlink>
      <w:r w:rsidRPr="00B00F99">
        <w:rPr>
          <w:rFonts w:ascii="Times New Roman" w:hAnsi="Times New Roman"/>
          <w:sz w:val="24"/>
          <w:szCs w:val="24"/>
        </w:rPr>
        <w:t xml:space="preserve">; доступ из ЭБС «Лань». – Режим доступа: </w:t>
      </w:r>
      <w:hyperlink r:id="rId11" w:anchor="book_name" w:history="1">
        <w:r w:rsidR="00B00F99" w:rsidRPr="00E87403">
          <w:rPr>
            <w:rStyle w:val="a8"/>
            <w:rFonts w:ascii="Times New Roman" w:hAnsi="Times New Roman"/>
            <w:sz w:val="24"/>
            <w:szCs w:val="24"/>
          </w:rPr>
          <w:t>https://e.lanbook.com/book/68752#book_name</w:t>
        </w:r>
      </w:hyperlink>
      <w:r w:rsidR="00B00F99">
        <w:rPr>
          <w:rFonts w:ascii="Times New Roman" w:hAnsi="Times New Roman"/>
          <w:sz w:val="24"/>
          <w:szCs w:val="24"/>
        </w:rPr>
        <w:t xml:space="preserve"> </w:t>
      </w:r>
    </w:p>
    <w:p w:rsidR="00CF2195" w:rsidRPr="0080125E" w:rsidRDefault="00CF2195" w:rsidP="00CF2195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80125E">
        <w:rPr>
          <w:rFonts w:ascii="Times New Roman" w:hAnsi="Times New Roman"/>
          <w:sz w:val="24"/>
          <w:szCs w:val="24"/>
        </w:rPr>
        <w:t xml:space="preserve">Безопасность Европы / Под ред. В.В. Журкина. – М.: Издательство «Весь Мир», 2011. – 752 с. URL (свободный доступ): </w:t>
      </w:r>
      <w:hyperlink r:id="rId12" w:history="1">
        <w:r w:rsidRPr="009E3C2D">
          <w:rPr>
            <w:rStyle w:val="a8"/>
            <w:rFonts w:ascii="Times New Roman" w:hAnsi="Times New Roman"/>
            <w:sz w:val="24"/>
            <w:szCs w:val="24"/>
          </w:rPr>
          <w:t>http://instituteofeurope.ru/images/monografii/bezop.pdf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CF2195" w:rsidRPr="0080125E" w:rsidRDefault="00CF2195" w:rsidP="00CF2195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0125E">
        <w:rPr>
          <w:rFonts w:ascii="Times New Roman" w:hAnsi="Times New Roman"/>
          <w:sz w:val="24"/>
          <w:szCs w:val="24"/>
        </w:rPr>
        <w:t xml:space="preserve">Введение в международные отношения и мировую политику: Учеб. пособие для студентов вузов / Никитина Ю.А. – М.: Издательство «Аспект Пресс», 2014. – 156 с. URL (свободный доступ): </w:t>
      </w:r>
      <w:hyperlink r:id="rId13" w:history="1">
        <w:r w:rsidRPr="0080125E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http://www.studentlibrary.ru/book/ISBN9785756707571.html</w:t>
        </w:r>
      </w:hyperlink>
      <w:r w:rsidRPr="0080125E">
        <w:rPr>
          <w:rFonts w:ascii="Times New Roman" w:hAnsi="Times New Roman"/>
          <w:sz w:val="24"/>
          <w:szCs w:val="24"/>
        </w:rPr>
        <w:t xml:space="preserve">. </w:t>
      </w:r>
    </w:p>
    <w:p w:rsidR="00CF2195" w:rsidRPr="0080125E" w:rsidRDefault="00CF2195" w:rsidP="00CF2195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80125E">
        <w:rPr>
          <w:rFonts w:ascii="Times New Roman" w:hAnsi="Times New Roman"/>
          <w:sz w:val="24"/>
          <w:szCs w:val="24"/>
        </w:rPr>
        <w:t>Европейский союз в поиске глобальной роли: политика, экономика, безопасность / [Л.О. Бабынина и др.]; под общ. ред. А.А. Громыко, М.</w:t>
      </w:r>
      <w:r>
        <w:rPr>
          <w:rFonts w:ascii="Times New Roman" w:hAnsi="Times New Roman"/>
          <w:sz w:val="24"/>
          <w:szCs w:val="24"/>
        </w:rPr>
        <w:t>Г. Носова; Федеральное гос. бюджет. учреждение науки И-</w:t>
      </w:r>
      <w:r w:rsidRPr="0080125E">
        <w:rPr>
          <w:rFonts w:ascii="Times New Roman" w:hAnsi="Times New Roman"/>
          <w:sz w:val="24"/>
          <w:szCs w:val="24"/>
        </w:rPr>
        <w:t xml:space="preserve">т Европы Российской акад. наук. – М.: Весь Мир, 2015.: </w:t>
      </w:r>
      <w:hyperlink r:id="rId14" w:history="1">
        <w:r w:rsidRPr="009E3C2D">
          <w:rPr>
            <w:rStyle w:val="a8"/>
            <w:rFonts w:ascii="Times New Roman" w:hAnsi="Times New Roman"/>
            <w:sz w:val="24"/>
            <w:szCs w:val="24"/>
          </w:rPr>
          <w:t>http://instituteofeurope.ru/images/uploads/monografii/OldWorld/Inst%20Europe_Nosov_text.pdf</w:t>
        </w:r>
      </w:hyperlink>
      <w:r w:rsidRPr="008012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125E">
        <w:rPr>
          <w:rFonts w:ascii="Times New Roman" w:hAnsi="Times New Roman"/>
          <w:sz w:val="24"/>
          <w:szCs w:val="24"/>
        </w:rPr>
        <w:t xml:space="preserve"> </w:t>
      </w:r>
    </w:p>
    <w:p w:rsidR="00CF2195" w:rsidRPr="0080125E" w:rsidRDefault="00CF2195" w:rsidP="00CF2195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80125E">
        <w:rPr>
          <w:rFonts w:ascii="Times New Roman" w:hAnsi="Times New Roman"/>
          <w:sz w:val="24"/>
          <w:szCs w:val="24"/>
        </w:rPr>
        <w:t>История международных отношений. Т. I. Характеристика основных тенденций развития/ О.А. Колобов [и др.]; под ред. О.А. Колобова. – Москва – Нижний Новгород: ИФ ННГУ, ИМЭМО РАН, 2001 г. – 257 с.</w:t>
      </w:r>
      <w:r w:rsidRPr="005D0F7F">
        <w:t xml:space="preserve"> </w:t>
      </w:r>
      <w:r w:rsidRPr="005D0F7F">
        <w:rPr>
          <w:rFonts w:ascii="Times New Roman" w:hAnsi="Times New Roman"/>
          <w:sz w:val="24"/>
          <w:szCs w:val="24"/>
        </w:rPr>
        <w:t>URL (свободный доступ):</w:t>
      </w:r>
      <w:r w:rsidRPr="0080125E"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 w:rsidRPr="009E3C2D">
          <w:rPr>
            <w:rStyle w:val="a8"/>
            <w:rFonts w:ascii="Times New Roman" w:hAnsi="Times New Roman"/>
            <w:sz w:val="24"/>
            <w:szCs w:val="24"/>
          </w:rPr>
          <w:t>https://studfiles.net/preview/2554253/</w:t>
        </w:r>
      </w:hyperlink>
      <w:r w:rsidRPr="0080125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125E">
        <w:rPr>
          <w:rFonts w:ascii="Times New Roman" w:hAnsi="Times New Roman"/>
          <w:sz w:val="24"/>
          <w:szCs w:val="24"/>
        </w:rPr>
        <w:t xml:space="preserve"> </w:t>
      </w:r>
    </w:p>
    <w:p w:rsidR="00CF2195" w:rsidRPr="0080125E" w:rsidRDefault="00CF2195" w:rsidP="00CF2195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6. </w:t>
      </w:r>
      <w:r w:rsidRPr="0080125E">
        <w:rPr>
          <w:rFonts w:ascii="Times New Roman" w:hAnsi="Times New Roman"/>
          <w:sz w:val="24"/>
          <w:szCs w:val="24"/>
        </w:rPr>
        <w:t>История международных отношений. Т. II. Документы. Глоссарий. Хронология/ О.А. Колобов [и др.]; под ред. О.А. Колобова. – Москва – Нижний Новгород: ИФ ННГ</w:t>
      </w:r>
      <w:r>
        <w:rPr>
          <w:rFonts w:ascii="Times New Roman" w:hAnsi="Times New Roman"/>
          <w:sz w:val="24"/>
          <w:szCs w:val="24"/>
        </w:rPr>
        <w:t xml:space="preserve">У, ИМЭМО РАН, 2001 г. – 674 с. </w:t>
      </w:r>
      <w:r w:rsidRPr="005D0F7F">
        <w:rPr>
          <w:rFonts w:ascii="Times New Roman" w:hAnsi="Times New Roman"/>
          <w:sz w:val="24"/>
          <w:szCs w:val="24"/>
        </w:rPr>
        <w:t>URL (свободный доступ):</w:t>
      </w:r>
      <w:r w:rsidRPr="0080125E"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="000F64B0" w:rsidRPr="009E3C2D">
          <w:rPr>
            <w:rStyle w:val="a8"/>
            <w:rFonts w:ascii="Times New Roman" w:hAnsi="Times New Roman"/>
            <w:sz w:val="24"/>
            <w:szCs w:val="24"/>
          </w:rPr>
          <w:t>https://studfiles.net/preview/2554252</w:t>
        </w:r>
      </w:hyperlink>
      <w:r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F2195" w:rsidRPr="005D0F7F" w:rsidRDefault="000F64B0" w:rsidP="00CF2195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F2195">
        <w:rPr>
          <w:rFonts w:ascii="Times New Roman" w:hAnsi="Times New Roman"/>
          <w:sz w:val="24"/>
          <w:szCs w:val="24"/>
        </w:rPr>
        <w:t xml:space="preserve">. </w:t>
      </w:r>
      <w:r w:rsidR="00CF2195" w:rsidRPr="0080125E">
        <w:rPr>
          <w:rFonts w:ascii="Times New Roman" w:hAnsi="Times New Roman"/>
          <w:sz w:val="24"/>
          <w:szCs w:val="24"/>
        </w:rPr>
        <w:t xml:space="preserve">Мегатренды: Основные траектории эволюции мирового порядка в XXI веке: Учебник / Под. ред. Т.А. Шаклеиной, А.А. Байкова. – М.: Издательство «Аспект Пресс», 2014. - 448 с. URL (свободный доступ): </w:t>
      </w:r>
      <w:hyperlink r:id="rId17" w:history="1">
        <w:r w:rsidR="00CF2195" w:rsidRPr="00291815">
          <w:rPr>
            <w:rStyle w:val="a8"/>
            <w:rFonts w:ascii="Times New Roman" w:hAnsi="Times New Roman"/>
            <w:sz w:val="24"/>
            <w:szCs w:val="24"/>
          </w:rPr>
          <w:t>http://www.studentlibrary.ru/book/ISBN9785756707687.html</w:t>
        </w:r>
      </w:hyperlink>
      <w:r w:rsidR="00CF2195" w:rsidRPr="00291815">
        <w:rPr>
          <w:rStyle w:val="a8"/>
        </w:rPr>
        <w:t>.</w:t>
      </w:r>
    </w:p>
    <w:p w:rsidR="00CF2195" w:rsidRPr="0080125E" w:rsidRDefault="000F64B0" w:rsidP="00CF2195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CF2195">
        <w:rPr>
          <w:rFonts w:ascii="Times New Roman" w:hAnsi="Times New Roman"/>
          <w:sz w:val="24"/>
          <w:szCs w:val="24"/>
        </w:rPr>
        <w:t xml:space="preserve">. </w:t>
      </w:r>
      <w:r w:rsidR="00CF2195" w:rsidRPr="005D0F7F">
        <w:rPr>
          <w:rFonts w:ascii="Times New Roman" w:hAnsi="Times New Roman"/>
          <w:sz w:val="24"/>
          <w:szCs w:val="24"/>
        </w:rPr>
        <w:t>Междунаро</w:t>
      </w:r>
      <w:r w:rsidR="00CF2195" w:rsidRPr="0080125E">
        <w:rPr>
          <w:rFonts w:ascii="Times New Roman" w:hAnsi="Times New Roman"/>
          <w:sz w:val="24"/>
          <w:szCs w:val="24"/>
        </w:rPr>
        <w:t xml:space="preserve">дные отношения в Восточной Азии. Угрозы и надежды / Арешидзе Л.Г. – М.: Международные отношения, 2007. – 296 с. URL (свободный доступ): </w:t>
      </w:r>
      <w:hyperlink r:id="rId18" w:history="1">
        <w:r w:rsidR="00CF2195" w:rsidRPr="00291815">
          <w:rPr>
            <w:rStyle w:val="a8"/>
            <w:rFonts w:ascii="Times New Roman" w:hAnsi="Times New Roman"/>
            <w:sz w:val="24"/>
            <w:szCs w:val="24"/>
          </w:rPr>
          <w:t>http://www.studentlibrary.ru/book/ISBN9785713313197.html</w:t>
        </w:r>
      </w:hyperlink>
      <w:r w:rsidR="00CF2195" w:rsidRPr="0080125E">
        <w:rPr>
          <w:rFonts w:ascii="Times New Roman" w:hAnsi="Times New Roman"/>
          <w:sz w:val="24"/>
          <w:szCs w:val="24"/>
        </w:rPr>
        <w:t xml:space="preserve">. </w:t>
      </w:r>
    </w:p>
    <w:p w:rsidR="00CF2195" w:rsidRPr="0080125E" w:rsidRDefault="00CF2195" w:rsidP="00CF2195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80125E">
        <w:rPr>
          <w:rFonts w:ascii="Times New Roman" w:hAnsi="Times New Roman"/>
          <w:sz w:val="24"/>
          <w:szCs w:val="24"/>
        </w:rPr>
        <w:t xml:space="preserve">Мировая политика и международные отношения: Учебник / В. А. Ачкасов, С. А. Ланцов. – М.: Издательство «Аспект Пресс», 2011. – 480 с. URL (свободный доступ): </w:t>
      </w:r>
      <w:hyperlink r:id="rId19" w:history="1">
        <w:r w:rsidRPr="00291815">
          <w:rPr>
            <w:rStyle w:val="a8"/>
            <w:rFonts w:ascii="Times New Roman" w:hAnsi="Times New Roman"/>
            <w:sz w:val="24"/>
            <w:szCs w:val="24"/>
          </w:rPr>
          <w:t>http://www.studentlibrary.ru/book/ISBN9785756706185.html</w:t>
        </w:r>
      </w:hyperlink>
      <w:r w:rsidRPr="00291815">
        <w:rPr>
          <w:rStyle w:val="a8"/>
        </w:rPr>
        <w:t>.</w:t>
      </w:r>
    </w:p>
    <w:p w:rsidR="00CF2195" w:rsidRPr="0080125E" w:rsidRDefault="00CF2195" w:rsidP="00CF2195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80125E">
        <w:rPr>
          <w:rFonts w:ascii="Times New Roman" w:hAnsi="Times New Roman"/>
          <w:sz w:val="24"/>
          <w:szCs w:val="24"/>
        </w:rPr>
        <w:t xml:space="preserve">Россия и США в мировой политике / Шаклеина Т.А. – М.: Издательство «Аспект Пресс», 2012. – 272 с. URL (свободный доступ): </w:t>
      </w:r>
      <w:r w:rsidRPr="00291815">
        <w:rPr>
          <w:rStyle w:val="a8"/>
          <w:rFonts w:ascii="Times New Roman" w:hAnsi="Times New Roman"/>
          <w:sz w:val="24"/>
          <w:szCs w:val="24"/>
        </w:rPr>
        <w:t>http://www.studentlibrary.ru/book/ISBN9785756706437.html.</w:t>
      </w:r>
    </w:p>
    <w:p w:rsidR="005B449A" w:rsidRDefault="005B449A" w:rsidP="005B449A">
      <w:pPr>
        <w:pStyle w:val="ad"/>
        <w:ind w:firstLine="709"/>
        <w:jc w:val="both"/>
        <w:rPr>
          <w:rFonts w:ascii="Times New Roman" w:hAnsi="Times New Roman"/>
          <w:b/>
          <w:spacing w:val="-2"/>
          <w:sz w:val="24"/>
          <w:szCs w:val="24"/>
        </w:rPr>
      </w:pPr>
    </w:p>
    <w:p w:rsidR="005B449A" w:rsidRPr="007C73AA" w:rsidRDefault="005B449A" w:rsidP="005B449A">
      <w:pPr>
        <w:pStyle w:val="ad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HiddenHorzOCR" w:hAnsi="Times New Roman"/>
          <w:b/>
          <w:sz w:val="24"/>
          <w:szCs w:val="24"/>
        </w:rPr>
        <w:t>Интернет-ресурсы</w:t>
      </w:r>
    </w:p>
    <w:p w:rsidR="005B449A" w:rsidRPr="002D6028" w:rsidRDefault="005B449A" w:rsidP="005B449A">
      <w:pPr>
        <w:pStyle w:val="ad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Сайт </w:t>
      </w:r>
      <w:r w:rsidRPr="00AB105B">
        <w:rPr>
          <w:rFonts w:ascii="Times New Roman" w:hAnsi="Times New Roman"/>
          <w:sz w:val="24"/>
          <w:szCs w:val="24"/>
        </w:rPr>
        <w:t>фундаментальная библиотека ННГУ</w:t>
      </w:r>
      <w:r>
        <w:rPr>
          <w:rFonts w:ascii="Times New Roman" w:hAnsi="Times New Roman"/>
          <w:sz w:val="24"/>
          <w:szCs w:val="24"/>
        </w:rPr>
        <w:t xml:space="preserve">: </w:t>
      </w:r>
      <w:r w:rsidRPr="002D6028">
        <w:rPr>
          <w:rFonts w:ascii="Times New Roman" w:hAnsi="Times New Roman"/>
          <w:sz w:val="24"/>
          <w:szCs w:val="24"/>
        </w:rPr>
        <w:t>http://www.lib.unn.ru/</w:t>
      </w:r>
    </w:p>
    <w:p w:rsidR="005B449A" w:rsidRPr="00F1375E" w:rsidRDefault="005B449A" w:rsidP="005B449A">
      <w:pPr>
        <w:pStyle w:val="ad"/>
        <w:ind w:firstLine="709"/>
        <w:rPr>
          <w:rFonts w:ascii="Times New Roman" w:hAnsi="Times New Roman"/>
          <w:sz w:val="24"/>
          <w:szCs w:val="24"/>
        </w:rPr>
      </w:pPr>
      <w:r w:rsidRPr="00F1375E">
        <w:rPr>
          <w:rFonts w:ascii="Times New Roman" w:hAnsi="Times New Roman"/>
          <w:sz w:val="24"/>
          <w:szCs w:val="24"/>
        </w:rPr>
        <w:t xml:space="preserve">Сайт Института Европы http://www.instituteofeurope.ru/ </w:t>
      </w:r>
    </w:p>
    <w:p w:rsidR="005B449A" w:rsidRPr="00F1375E" w:rsidRDefault="005B449A" w:rsidP="005B449A">
      <w:pPr>
        <w:pStyle w:val="ad"/>
        <w:ind w:firstLine="709"/>
        <w:rPr>
          <w:rFonts w:ascii="Times New Roman" w:hAnsi="Times New Roman"/>
          <w:sz w:val="24"/>
          <w:szCs w:val="24"/>
        </w:rPr>
      </w:pPr>
      <w:r w:rsidRPr="00F1375E">
        <w:rPr>
          <w:rFonts w:ascii="Times New Roman" w:hAnsi="Times New Roman"/>
          <w:sz w:val="24"/>
          <w:szCs w:val="24"/>
        </w:rPr>
        <w:t xml:space="preserve">Сайт Министерства иностранных дел России http://www.mid.ru </w:t>
      </w:r>
    </w:p>
    <w:p w:rsidR="005B449A" w:rsidRPr="00F1375E" w:rsidRDefault="005B449A" w:rsidP="005B449A">
      <w:pPr>
        <w:pStyle w:val="ad"/>
        <w:ind w:firstLine="709"/>
        <w:rPr>
          <w:rFonts w:ascii="Times New Roman" w:hAnsi="Times New Roman"/>
          <w:sz w:val="24"/>
          <w:szCs w:val="24"/>
        </w:rPr>
      </w:pPr>
      <w:r w:rsidRPr="00F1375E">
        <w:rPr>
          <w:rFonts w:ascii="Times New Roman" w:hAnsi="Times New Roman"/>
          <w:sz w:val="24"/>
          <w:szCs w:val="24"/>
        </w:rPr>
        <w:t>Сайт Вестника МГИМО-Университета МИД России http://www.vestnik.mgimo.ru/</w:t>
      </w:r>
    </w:p>
    <w:p w:rsidR="005B449A" w:rsidRPr="00F1375E" w:rsidRDefault="005B449A" w:rsidP="005B449A">
      <w:pPr>
        <w:pStyle w:val="ad"/>
        <w:ind w:firstLine="709"/>
        <w:rPr>
          <w:rFonts w:ascii="Times New Roman" w:hAnsi="Times New Roman"/>
          <w:sz w:val="24"/>
          <w:szCs w:val="24"/>
        </w:rPr>
      </w:pPr>
      <w:r w:rsidRPr="00F1375E">
        <w:rPr>
          <w:rFonts w:ascii="Times New Roman" w:hAnsi="Times New Roman"/>
          <w:sz w:val="24"/>
          <w:szCs w:val="24"/>
        </w:rPr>
        <w:t xml:space="preserve">Сайт журнала «Международные процессы» http://www.intertrends.ru  </w:t>
      </w:r>
    </w:p>
    <w:p w:rsidR="005B449A" w:rsidRPr="00F1375E" w:rsidRDefault="005B449A" w:rsidP="005B449A">
      <w:pPr>
        <w:pStyle w:val="ad"/>
        <w:ind w:firstLine="709"/>
        <w:rPr>
          <w:rFonts w:ascii="Times New Roman" w:hAnsi="Times New Roman"/>
          <w:sz w:val="24"/>
          <w:szCs w:val="24"/>
        </w:rPr>
      </w:pPr>
      <w:r w:rsidRPr="00F1375E">
        <w:rPr>
          <w:rFonts w:ascii="Times New Roman" w:hAnsi="Times New Roman"/>
          <w:sz w:val="24"/>
          <w:szCs w:val="24"/>
        </w:rPr>
        <w:t>Сайт Института Ближнего Востока: http://book.iimes.su</w:t>
      </w:r>
    </w:p>
    <w:p w:rsidR="005B449A" w:rsidRPr="00F1375E" w:rsidRDefault="005B449A" w:rsidP="005B449A">
      <w:pPr>
        <w:pStyle w:val="ad"/>
        <w:ind w:firstLine="709"/>
        <w:rPr>
          <w:rFonts w:ascii="Times New Roman" w:hAnsi="Times New Roman"/>
          <w:sz w:val="24"/>
          <w:szCs w:val="24"/>
        </w:rPr>
      </w:pPr>
      <w:r w:rsidRPr="00F1375E">
        <w:rPr>
          <w:rFonts w:ascii="Times New Roman" w:hAnsi="Times New Roman"/>
          <w:sz w:val="24"/>
          <w:szCs w:val="24"/>
        </w:rPr>
        <w:t>Сайт Института востоковедения РАН: http://www.ivran.ru</w:t>
      </w:r>
    </w:p>
    <w:p w:rsidR="005B449A" w:rsidRPr="00F1375E" w:rsidRDefault="005B449A" w:rsidP="005B449A">
      <w:pPr>
        <w:pStyle w:val="ad"/>
        <w:ind w:firstLine="709"/>
        <w:rPr>
          <w:rFonts w:ascii="Times New Roman" w:hAnsi="Times New Roman"/>
          <w:sz w:val="24"/>
          <w:szCs w:val="24"/>
        </w:rPr>
      </w:pPr>
      <w:r w:rsidRPr="00F1375E">
        <w:rPr>
          <w:rFonts w:ascii="Times New Roman" w:hAnsi="Times New Roman"/>
          <w:sz w:val="24"/>
          <w:szCs w:val="24"/>
        </w:rPr>
        <w:t>Сайт Института стран СНГ: http://www.materik.ru</w:t>
      </w:r>
    </w:p>
    <w:p w:rsidR="005B449A" w:rsidRDefault="005B449A" w:rsidP="005B449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449A" w:rsidRDefault="005B449A" w:rsidP="005B449A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ECE">
        <w:rPr>
          <w:rFonts w:ascii="Times New Roman" w:hAnsi="Times New Roman" w:cs="Times New Roman"/>
          <w:b/>
          <w:sz w:val="24"/>
          <w:szCs w:val="24"/>
        </w:rPr>
        <w:t>8. Информационные технологии, используемые при проведении практики, включая перечень программного обеспечения и информационных справочных систем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B449A" w:rsidRPr="00651C32" w:rsidRDefault="005B449A" w:rsidP="005B449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651C32">
        <w:rPr>
          <w:rFonts w:ascii="Times New Roman" w:hAnsi="Times New Roman"/>
          <w:sz w:val="24"/>
          <w:szCs w:val="24"/>
        </w:rPr>
        <w:t>Сеть «Интернет»</w:t>
      </w:r>
    </w:p>
    <w:p w:rsidR="005B449A" w:rsidRPr="00651C32" w:rsidRDefault="005B449A" w:rsidP="005B449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651C32">
        <w:rPr>
          <w:rFonts w:ascii="Times New Roman" w:hAnsi="Times New Roman"/>
          <w:sz w:val="24"/>
          <w:szCs w:val="24"/>
        </w:rPr>
        <w:t>Электронно-библиотечная системы:</w:t>
      </w:r>
    </w:p>
    <w:p w:rsidR="005B449A" w:rsidRPr="00651C32" w:rsidRDefault="005B449A" w:rsidP="005B449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ЭБС «</w:t>
      </w:r>
      <w:r w:rsidRPr="00651C32">
        <w:rPr>
          <w:rFonts w:ascii="Times New Roman" w:hAnsi="Times New Roman"/>
          <w:sz w:val="24"/>
          <w:szCs w:val="24"/>
        </w:rPr>
        <w:t>Консультант студента</w:t>
      </w:r>
      <w:r>
        <w:rPr>
          <w:rFonts w:ascii="Times New Roman" w:hAnsi="Times New Roman"/>
          <w:sz w:val="24"/>
          <w:szCs w:val="24"/>
        </w:rPr>
        <w:t>»</w:t>
      </w:r>
      <w:r w:rsidRPr="00651C32">
        <w:rPr>
          <w:rFonts w:ascii="Times New Roman" w:hAnsi="Times New Roman"/>
          <w:sz w:val="24"/>
          <w:szCs w:val="24"/>
        </w:rPr>
        <w:t xml:space="preserve"> </w:t>
      </w:r>
      <w:hyperlink r:id="rId20" w:history="1">
        <w:r w:rsidRPr="00651C32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http://www.lib.unn.ru/er/studentlibrary.html</w:t>
        </w:r>
      </w:hyperlink>
      <w:r w:rsidRPr="00651C32">
        <w:rPr>
          <w:rFonts w:ascii="Times New Roman" w:hAnsi="Times New Roman"/>
          <w:sz w:val="24"/>
          <w:szCs w:val="24"/>
        </w:rPr>
        <w:t xml:space="preserve"> </w:t>
      </w:r>
    </w:p>
    <w:p w:rsidR="005B449A" w:rsidRPr="00651C32" w:rsidRDefault="005B449A" w:rsidP="005B449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ЭБС «</w:t>
      </w:r>
      <w:r w:rsidRPr="00651C32">
        <w:rPr>
          <w:rFonts w:ascii="Times New Roman" w:hAnsi="Times New Roman"/>
          <w:sz w:val="24"/>
          <w:szCs w:val="24"/>
        </w:rPr>
        <w:t>Лань</w:t>
      </w:r>
      <w:r>
        <w:rPr>
          <w:rFonts w:ascii="Times New Roman" w:hAnsi="Times New Roman"/>
          <w:sz w:val="24"/>
          <w:szCs w:val="24"/>
        </w:rPr>
        <w:t>»</w:t>
      </w:r>
      <w:r w:rsidRPr="00651C32">
        <w:rPr>
          <w:rFonts w:ascii="Times New Roman" w:hAnsi="Times New Roman"/>
          <w:sz w:val="24"/>
          <w:szCs w:val="24"/>
        </w:rPr>
        <w:t xml:space="preserve"> </w:t>
      </w:r>
      <w:hyperlink r:id="rId21" w:history="1">
        <w:r w:rsidRPr="00651C32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http://www.lib.unn.ru/er/lanj.html</w:t>
        </w:r>
      </w:hyperlink>
      <w:r w:rsidRPr="00651C32">
        <w:rPr>
          <w:rFonts w:ascii="Times New Roman" w:hAnsi="Times New Roman"/>
          <w:sz w:val="24"/>
          <w:szCs w:val="24"/>
        </w:rPr>
        <w:t xml:space="preserve"> </w:t>
      </w:r>
    </w:p>
    <w:p w:rsidR="005B449A" w:rsidRPr="00651C32" w:rsidRDefault="005B449A" w:rsidP="005B449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ЭБС «</w:t>
      </w:r>
      <w:r w:rsidRPr="00651C32">
        <w:rPr>
          <w:rFonts w:ascii="Times New Roman" w:hAnsi="Times New Roman"/>
          <w:sz w:val="24"/>
          <w:szCs w:val="24"/>
        </w:rPr>
        <w:t>Юрайт</w:t>
      </w:r>
      <w:r>
        <w:rPr>
          <w:rFonts w:ascii="Times New Roman" w:hAnsi="Times New Roman"/>
          <w:sz w:val="24"/>
          <w:szCs w:val="24"/>
        </w:rPr>
        <w:t>»</w:t>
      </w:r>
      <w:r w:rsidRPr="00651C32">
        <w:rPr>
          <w:rFonts w:ascii="Times New Roman" w:hAnsi="Times New Roman"/>
          <w:sz w:val="24"/>
          <w:szCs w:val="24"/>
        </w:rPr>
        <w:t xml:space="preserve"> </w:t>
      </w:r>
      <w:hyperlink r:id="rId22" w:history="1">
        <w:r w:rsidRPr="00651C32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http://www.lib.unn.ru/er/jurait.html</w:t>
        </w:r>
      </w:hyperlink>
      <w:r w:rsidRPr="00651C32">
        <w:rPr>
          <w:rFonts w:ascii="Times New Roman" w:hAnsi="Times New Roman"/>
          <w:sz w:val="24"/>
          <w:szCs w:val="24"/>
        </w:rPr>
        <w:t xml:space="preserve"> </w:t>
      </w:r>
    </w:p>
    <w:p w:rsidR="005B449A" w:rsidRPr="00481FD4" w:rsidRDefault="005B449A" w:rsidP="005B449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ЭБС «</w:t>
      </w:r>
      <w:r w:rsidRPr="00651C32">
        <w:rPr>
          <w:rFonts w:ascii="Times New Roman" w:hAnsi="Times New Roman"/>
          <w:sz w:val="24"/>
          <w:szCs w:val="24"/>
        </w:rPr>
        <w:t>Znanium.com</w:t>
      </w:r>
      <w:r>
        <w:rPr>
          <w:rFonts w:ascii="Times New Roman" w:hAnsi="Times New Roman"/>
          <w:sz w:val="24"/>
          <w:szCs w:val="24"/>
        </w:rPr>
        <w:t>»</w:t>
      </w:r>
      <w:r w:rsidRPr="00651C32">
        <w:rPr>
          <w:rFonts w:ascii="Times New Roman" w:hAnsi="Times New Roman"/>
          <w:sz w:val="24"/>
          <w:szCs w:val="24"/>
        </w:rPr>
        <w:t xml:space="preserve"> </w:t>
      </w:r>
      <w:hyperlink r:id="rId23" w:history="1">
        <w:r w:rsidRPr="00651C32">
          <w:rPr>
            <w:rStyle w:val="a8"/>
            <w:rFonts w:ascii="Times New Roman" w:hAnsi="Times New Roman"/>
            <w:color w:val="auto"/>
            <w:sz w:val="24"/>
            <w:szCs w:val="24"/>
            <w:u w:val="none"/>
          </w:rPr>
          <w:t>http://www.lib.unn.ru/er/znanium.html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5B449A" w:rsidRPr="009949BA" w:rsidRDefault="005B449A" w:rsidP="005B449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449A" w:rsidRPr="00F42152" w:rsidRDefault="005B449A" w:rsidP="005B449A">
      <w:pPr>
        <w:spacing w:line="288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F42152">
        <w:rPr>
          <w:rFonts w:ascii="Times New Roman" w:hAnsi="Times New Roman"/>
          <w:b/>
          <w:sz w:val="24"/>
          <w:szCs w:val="24"/>
          <w:lang w:eastAsia="en-US"/>
        </w:rPr>
        <w:t>9. Материально-техническое обеспечение практики</w:t>
      </w:r>
    </w:p>
    <w:p w:rsidR="005B449A" w:rsidRPr="00C91E44" w:rsidRDefault="005B449A" w:rsidP="005B449A">
      <w:pPr>
        <w:pStyle w:val="ad"/>
        <w:ind w:firstLine="709"/>
        <w:jc w:val="both"/>
        <w:rPr>
          <w:rFonts w:ascii="Times New Roman" w:hAnsi="Times New Roman"/>
          <w:sz w:val="24"/>
          <w:szCs w:val="24"/>
          <w:lang w:eastAsia="zh-CN" w:bidi="hi-IN"/>
        </w:rPr>
      </w:pPr>
      <w:r w:rsidRPr="00C91E44">
        <w:rPr>
          <w:rFonts w:ascii="Times New Roman" w:hAnsi="Times New Roman"/>
          <w:sz w:val="24"/>
          <w:szCs w:val="24"/>
          <w:lang w:eastAsia="zh-CN" w:bidi="hi-IN"/>
        </w:rPr>
        <w:t>Аудитории для проведения занятий семинарского типа, групповых и индивидуальных консультаций, текущего контроля и промежуточной аттестации, помещения для самостоятельной работы обучающихся, оснащенные компьютерной техникой с возможностью подключения к сети «Интернет» и обеспеченные доступом в электронную информационно-образовательную среду ННГУ. Демонстрационное оборудование для презентаций на аудиторных занятиях.</w:t>
      </w:r>
    </w:p>
    <w:p w:rsidR="004322FC" w:rsidRPr="004322FC" w:rsidRDefault="004322FC" w:rsidP="00B34B9A">
      <w:pPr>
        <w:pStyle w:val="ad"/>
        <w:jc w:val="both"/>
        <w:rPr>
          <w:rFonts w:ascii="Times New Roman" w:hAnsi="Times New Roman"/>
          <w:b/>
          <w:sz w:val="24"/>
          <w:szCs w:val="24"/>
        </w:rPr>
      </w:pPr>
    </w:p>
    <w:p w:rsidR="00035A16" w:rsidRPr="00F132F1" w:rsidRDefault="005B449A" w:rsidP="00F132F1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4322FC">
        <w:rPr>
          <w:rFonts w:ascii="Times New Roman" w:hAnsi="Times New Roman"/>
          <w:b/>
          <w:sz w:val="24"/>
          <w:szCs w:val="24"/>
        </w:rPr>
        <w:t>.</w:t>
      </w:r>
      <w:r w:rsidR="00035A16" w:rsidRPr="00F132F1">
        <w:rPr>
          <w:rFonts w:ascii="Times New Roman" w:hAnsi="Times New Roman"/>
          <w:b/>
          <w:sz w:val="24"/>
          <w:szCs w:val="24"/>
        </w:rPr>
        <w:t xml:space="preserve"> Оценочные средства и методики их применения</w:t>
      </w:r>
    </w:p>
    <w:p w:rsidR="00035A16" w:rsidRPr="00F132F1" w:rsidRDefault="00035A16" w:rsidP="00F132F1">
      <w:pPr>
        <w:pStyle w:val="ad"/>
        <w:rPr>
          <w:rFonts w:ascii="Times New Roman" w:hAnsi="Times New Roman"/>
          <w:sz w:val="24"/>
          <w:szCs w:val="24"/>
        </w:rPr>
      </w:pPr>
    </w:p>
    <w:p w:rsidR="005B449A" w:rsidRPr="00363AAC" w:rsidRDefault="005B449A" w:rsidP="00B34B9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363AAC">
        <w:rPr>
          <w:rFonts w:ascii="Times New Roman" w:hAnsi="Times New Roman"/>
          <w:sz w:val="24"/>
          <w:szCs w:val="24"/>
        </w:rPr>
        <w:t>Для проверки качества прохождения практики и, в первую очередь, полученных знаний, умений и навыков студент должен представить:</w:t>
      </w:r>
    </w:p>
    <w:p w:rsidR="005B449A" w:rsidRPr="00363AAC" w:rsidRDefault="005B449A" w:rsidP="00B34B9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363AAC">
        <w:rPr>
          <w:rFonts w:ascii="Times New Roman" w:hAnsi="Times New Roman"/>
          <w:sz w:val="24"/>
          <w:szCs w:val="24"/>
        </w:rPr>
        <w:lastRenderedPageBreak/>
        <w:t xml:space="preserve"> 1. План-график проведения практики. Оформляется в соответствии с Приложением </w:t>
      </w:r>
      <w:r w:rsidR="00C176E4">
        <w:rPr>
          <w:rFonts w:ascii="Times New Roman" w:hAnsi="Times New Roman"/>
          <w:sz w:val="24"/>
          <w:szCs w:val="24"/>
        </w:rPr>
        <w:t>1</w:t>
      </w:r>
      <w:r w:rsidRPr="00363AAC">
        <w:rPr>
          <w:rFonts w:ascii="Times New Roman" w:hAnsi="Times New Roman"/>
          <w:sz w:val="24"/>
          <w:szCs w:val="24"/>
        </w:rPr>
        <w:t xml:space="preserve">. </w:t>
      </w:r>
    </w:p>
    <w:p w:rsidR="005B449A" w:rsidRPr="00363AAC" w:rsidRDefault="005B449A" w:rsidP="00B34B9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363AAC">
        <w:rPr>
          <w:rFonts w:ascii="Times New Roman" w:hAnsi="Times New Roman"/>
          <w:sz w:val="24"/>
          <w:szCs w:val="24"/>
        </w:rPr>
        <w:t xml:space="preserve">2. Индивидуальное задание. Оформляется в соответствии с Приложением </w:t>
      </w:r>
      <w:r w:rsidR="002537A4">
        <w:rPr>
          <w:rFonts w:ascii="Times New Roman" w:hAnsi="Times New Roman"/>
          <w:sz w:val="24"/>
          <w:szCs w:val="24"/>
        </w:rPr>
        <w:t>2</w:t>
      </w:r>
      <w:r w:rsidRPr="00363AAC">
        <w:rPr>
          <w:rFonts w:ascii="Times New Roman" w:hAnsi="Times New Roman"/>
          <w:sz w:val="24"/>
          <w:szCs w:val="24"/>
        </w:rPr>
        <w:t xml:space="preserve">. </w:t>
      </w:r>
    </w:p>
    <w:p w:rsidR="005B449A" w:rsidRPr="00363AAC" w:rsidRDefault="005B449A" w:rsidP="00B34B9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363AAC">
        <w:rPr>
          <w:rFonts w:ascii="Times New Roman" w:hAnsi="Times New Roman"/>
          <w:sz w:val="24"/>
          <w:szCs w:val="24"/>
        </w:rPr>
        <w:t>3. Отзывы о работе обучающегося в период прохождения практики. Оформляется научным руководителе</w:t>
      </w:r>
      <w:r w:rsidR="002537A4">
        <w:rPr>
          <w:rFonts w:ascii="Times New Roman" w:hAnsi="Times New Roman"/>
          <w:sz w:val="24"/>
          <w:szCs w:val="24"/>
        </w:rPr>
        <w:t>м в соответствии с Приложением 3</w:t>
      </w:r>
      <w:r w:rsidRPr="00363AAC">
        <w:rPr>
          <w:rFonts w:ascii="Times New Roman" w:hAnsi="Times New Roman"/>
          <w:sz w:val="24"/>
          <w:szCs w:val="24"/>
        </w:rPr>
        <w:t xml:space="preserve">. В отзыве указывается срок пребывания практиканта на практике, руководитель практики оценивает работу студента (превосходно, отлично, очень хорошо, хорошо, удовлетворительно, неудовлетворительно), его теоретическую подготовку, способности, профессиональные качества, дисциплинированность, работоспособность, заинтересованность в получении знаний и навыков; здесь же высказываются замечания и пожелания. Отзыв подписывается руководителем практики от организации и заверяется печатью. Без отзыва отчет недействителен. </w:t>
      </w:r>
    </w:p>
    <w:p w:rsidR="005B449A" w:rsidRPr="00363AAC" w:rsidRDefault="005B449A" w:rsidP="00B34B9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363AAC">
        <w:rPr>
          <w:rFonts w:ascii="Times New Roman" w:hAnsi="Times New Roman"/>
          <w:sz w:val="24"/>
          <w:szCs w:val="24"/>
        </w:rPr>
        <w:t xml:space="preserve">4. Отчет о прохождении практики. Отчет оформляется в соответствии с Приложением </w:t>
      </w:r>
      <w:r w:rsidR="002537A4">
        <w:rPr>
          <w:rFonts w:ascii="Times New Roman" w:hAnsi="Times New Roman"/>
          <w:sz w:val="24"/>
          <w:szCs w:val="24"/>
        </w:rPr>
        <w:t>4</w:t>
      </w:r>
      <w:r w:rsidRPr="00363AAC">
        <w:rPr>
          <w:rFonts w:ascii="Times New Roman" w:hAnsi="Times New Roman"/>
          <w:sz w:val="24"/>
          <w:szCs w:val="24"/>
        </w:rPr>
        <w:t>, является основным документом, характеризующим работу обучающегося во время практики. Проверка отчётов по учебной практике (научно-исследовательская работа (получение первичных навыков научно-исследовательской работы</w:t>
      </w:r>
      <w:r w:rsidR="0049725E">
        <w:rPr>
          <w:rFonts w:ascii="Times New Roman" w:hAnsi="Times New Roman"/>
          <w:sz w:val="24"/>
          <w:szCs w:val="24"/>
        </w:rPr>
        <w:t>)</w:t>
      </w:r>
      <w:r w:rsidRPr="00363AAC">
        <w:rPr>
          <w:rFonts w:ascii="Times New Roman" w:hAnsi="Times New Roman"/>
          <w:sz w:val="24"/>
          <w:szCs w:val="24"/>
        </w:rPr>
        <w:t xml:space="preserve"> и проведение промежуточной аттестации по ним проводятся в соответствии с графиком прохождения практики. Отчет и характеристика рассматриваются руководителем практики. </w:t>
      </w:r>
    </w:p>
    <w:p w:rsidR="005B449A" w:rsidRPr="00363AAC" w:rsidRDefault="005B449A" w:rsidP="00B34B9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363AAC">
        <w:rPr>
          <w:rFonts w:ascii="Times New Roman" w:hAnsi="Times New Roman"/>
          <w:sz w:val="24"/>
          <w:szCs w:val="24"/>
        </w:rPr>
        <w:t>Проведение промежуточной аттестации предполагает определение руководителем практики уровня овладения бакалавром практическими навыками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 Студенты допускаются к зачету по практике при условии выполнения всех видов работ на практике, предусмотренных индивидуальным заданием и рабочим планом-графиком проведения практики, и своевременном предоставлении документов, перечисленных выше</w:t>
      </w:r>
    </w:p>
    <w:p w:rsidR="00035A16" w:rsidRPr="00363AAC" w:rsidRDefault="00B34B9A" w:rsidP="00B34B9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363AAC">
        <w:rPr>
          <w:rFonts w:ascii="Times New Roman" w:hAnsi="Times New Roman"/>
          <w:sz w:val="24"/>
          <w:szCs w:val="24"/>
        </w:rPr>
        <w:t>Формой промежуточной аттестации по практике является зачет с оценкой.</w:t>
      </w:r>
    </w:p>
    <w:p w:rsidR="00B34B9A" w:rsidRPr="00F132F1" w:rsidRDefault="00B34B9A" w:rsidP="00B34B9A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80511" w:rsidRDefault="0049725E" w:rsidP="0049725E">
      <w:pPr>
        <w:pStyle w:val="ad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AC5DB1">
        <w:rPr>
          <w:rFonts w:ascii="Times New Roman" w:hAnsi="Times New Roman"/>
          <w:b/>
          <w:sz w:val="24"/>
          <w:szCs w:val="24"/>
        </w:rPr>
        <w:t xml:space="preserve">.1. </w:t>
      </w:r>
      <w:r w:rsidR="00035A16" w:rsidRPr="00394C81">
        <w:rPr>
          <w:rFonts w:ascii="Times New Roman" w:hAnsi="Times New Roman"/>
          <w:b/>
          <w:sz w:val="24"/>
          <w:szCs w:val="24"/>
        </w:rPr>
        <w:t xml:space="preserve">Паспорт фонда оценочных средств по </w:t>
      </w:r>
      <w:r w:rsidR="00780511">
        <w:rPr>
          <w:rFonts w:ascii="Times New Roman" w:hAnsi="Times New Roman"/>
          <w:b/>
          <w:sz w:val="24"/>
          <w:szCs w:val="24"/>
        </w:rPr>
        <w:t xml:space="preserve">дисциплине </w:t>
      </w:r>
      <w:r w:rsidR="00780511" w:rsidRPr="00780511">
        <w:rPr>
          <w:rFonts w:ascii="Times New Roman" w:hAnsi="Times New Roman"/>
          <w:b/>
          <w:sz w:val="24"/>
          <w:szCs w:val="24"/>
        </w:rPr>
        <w:t>Б2.</w:t>
      </w:r>
      <w:r w:rsidR="00C52404">
        <w:rPr>
          <w:rFonts w:ascii="Times New Roman" w:hAnsi="Times New Roman"/>
          <w:b/>
          <w:sz w:val="24"/>
          <w:szCs w:val="24"/>
        </w:rPr>
        <w:t>О</w:t>
      </w:r>
      <w:r w:rsidR="00780511" w:rsidRPr="00780511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1</w:t>
      </w:r>
      <w:r w:rsidR="00780511" w:rsidRPr="00780511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У</w:t>
      </w:r>
      <w:r w:rsidR="00780511" w:rsidRPr="00780511">
        <w:rPr>
          <w:rFonts w:ascii="Times New Roman" w:hAnsi="Times New Roman"/>
          <w:b/>
          <w:sz w:val="24"/>
          <w:szCs w:val="24"/>
        </w:rPr>
        <w:t>)</w:t>
      </w:r>
      <w:r w:rsidR="00780511">
        <w:rPr>
          <w:rFonts w:ascii="Times New Roman" w:hAnsi="Times New Roman"/>
          <w:b/>
          <w:sz w:val="24"/>
          <w:szCs w:val="24"/>
        </w:rPr>
        <w:t xml:space="preserve"> </w:t>
      </w:r>
      <w:r w:rsidRPr="0049725E">
        <w:rPr>
          <w:rFonts w:ascii="Times New Roman" w:hAnsi="Times New Roman"/>
          <w:b/>
          <w:sz w:val="24"/>
          <w:szCs w:val="24"/>
        </w:rPr>
        <w:t>Научно-исследовательская работа (получение первичных навыков научно-исследовательской работы</w:t>
      </w:r>
    </w:p>
    <w:p w:rsidR="0049725E" w:rsidRDefault="0049725E" w:rsidP="00035A16">
      <w:pPr>
        <w:jc w:val="center"/>
        <w:rPr>
          <w:rFonts w:ascii="Times New Roman" w:hAnsi="Times New Roman"/>
          <w:b/>
          <w:sz w:val="24"/>
          <w:szCs w:val="24"/>
        </w:rPr>
      </w:pPr>
    </w:p>
    <w:p w:rsidR="00035A16" w:rsidRPr="00ED796D" w:rsidRDefault="00ED796D" w:rsidP="00035A16">
      <w:pPr>
        <w:jc w:val="center"/>
        <w:rPr>
          <w:rFonts w:ascii="Times New Roman" w:hAnsi="Times New Roman"/>
          <w:sz w:val="24"/>
          <w:szCs w:val="24"/>
        </w:rPr>
      </w:pPr>
      <w:r w:rsidRPr="00ED796D">
        <w:rPr>
          <w:rFonts w:ascii="Times New Roman" w:hAnsi="Times New Roman"/>
          <w:b/>
          <w:sz w:val="24"/>
          <w:szCs w:val="24"/>
        </w:rPr>
        <w:t>К</w:t>
      </w:r>
      <w:r w:rsidR="00035A16" w:rsidRPr="00ED796D">
        <w:rPr>
          <w:rFonts w:ascii="Times New Roman" w:hAnsi="Times New Roman"/>
          <w:b/>
          <w:sz w:val="24"/>
          <w:szCs w:val="24"/>
        </w:rPr>
        <w:t>ритерии и шкалы для интегрированной оценки уровня сформированности компетенций</w:t>
      </w:r>
      <w:r w:rsidR="00035A16" w:rsidRPr="00ED796D">
        <w:rPr>
          <w:rFonts w:ascii="Times New Roman" w:hAnsi="Times New Roman"/>
          <w:sz w:val="24"/>
          <w:szCs w:val="24"/>
        </w:rPr>
        <w:t>:</w:t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418"/>
        <w:gridCol w:w="1275"/>
        <w:gridCol w:w="1134"/>
        <w:gridCol w:w="1418"/>
        <w:gridCol w:w="1276"/>
        <w:gridCol w:w="1134"/>
        <w:gridCol w:w="1417"/>
      </w:tblGrid>
      <w:tr w:rsidR="00035A16" w:rsidRPr="00C52404" w:rsidTr="00625A44">
        <w:trPr>
          <w:trHeight w:val="158"/>
        </w:trPr>
        <w:tc>
          <w:tcPr>
            <w:tcW w:w="1022" w:type="dxa"/>
            <w:vMerge w:val="restart"/>
            <w:vAlign w:val="center"/>
          </w:tcPr>
          <w:p w:rsidR="00035A16" w:rsidRPr="00C52404" w:rsidRDefault="00035A16" w:rsidP="00C52404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Индикаторы компетенции</w:t>
            </w:r>
          </w:p>
        </w:tc>
        <w:tc>
          <w:tcPr>
            <w:tcW w:w="9072" w:type="dxa"/>
            <w:gridSpan w:val="7"/>
          </w:tcPr>
          <w:p w:rsidR="00035A16" w:rsidRPr="00C52404" w:rsidRDefault="00035A16" w:rsidP="00C52404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ОЦЕНКИ СФОРМИРОВАННОСТИ КОМПЕТЕНЦИЙ</w:t>
            </w:r>
          </w:p>
        </w:tc>
      </w:tr>
      <w:tr w:rsidR="00035A16" w:rsidRPr="00C52404" w:rsidTr="00625A44">
        <w:trPr>
          <w:trHeight w:val="158"/>
        </w:trPr>
        <w:tc>
          <w:tcPr>
            <w:tcW w:w="1022" w:type="dxa"/>
            <w:vMerge/>
            <w:vAlign w:val="center"/>
          </w:tcPr>
          <w:p w:rsidR="00035A16" w:rsidRPr="00C52404" w:rsidRDefault="00035A16" w:rsidP="00C52404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35A16" w:rsidRPr="00C52404" w:rsidRDefault="00035A16" w:rsidP="00C52404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035A16" w:rsidRPr="00C52404" w:rsidRDefault="00035A16" w:rsidP="00C52404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неудовлетворительно</w:t>
            </w:r>
          </w:p>
        </w:tc>
        <w:tc>
          <w:tcPr>
            <w:tcW w:w="1134" w:type="dxa"/>
            <w:vAlign w:val="center"/>
          </w:tcPr>
          <w:p w:rsidR="00035A16" w:rsidRPr="00C52404" w:rsidRDefault="00035A16" w:rsidP="00C52404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035A16" w:rsidRPr="00C52404" w:rsidRDefault="00035A16" w:rsidP="00C52404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хорошо</w:t>
            </w:r>
          </w:p>
        </w:tc>
        <w:tc>
          <w:tcPr>
            <w:tcW w:w="1276" w:type="dxa"/>
            <w:vAlign w:val="center"/>
          </w:tcPr>
          <w:p w:rsidR="00035A16" w:rsidRPr="00C52404" w:rsidRDefault="00035A16" w:rsidP="00C52404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очень хорошо</w:t>
            </w:r>
          </w:p>
        </w:tc>
        <w:tc>
          <w:tcPr>
            <w:tcW w:w="1134" w:type="dxa"/>
            <w:vAlign w:val="center"/>
          </w:tcPr>
          <w:p w:rsidR="00035A16" w:rsidRPr="00C52404" w:rsidRDefault="00035A16" w:rsidP="00C52404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отлично</w:t>
            </w:r>
          </w:p>
        </w:tc>
        <w:tc>
          <w:tcPr>
            <w:tcW w:w="1417" w:type="dxa"/>
            <w:vAlign w:val="center"/>
          </w:tcPr>
          <w:p w:rsidR="00035A16" w:rsidRPr="00C52404" w:rsidRDefault="00035A16" w:rsidP="00C52404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превосходно</w:t>
            </w:r>
          </w:p>
        </w:tc>
      </w:tr>
      <w:tr w:rsidR="00035A16" w:rsidRPr="00C52404" w:rsidTr="00625A44">
        <w:trPr>
          <w:trHeight w:val="659"/>
        </w:trPr>
        <w:tc>
          <w:tcPr>
            <w:tcW w:w="1022" w:type="dxa"/>
            <w:vMerge/>
            <w:vAlign w:val="center"/>
          </w:tcPr>
          <w:p w:rsidR="00035A16" w:rsidRPr="00C52404" w:rsidRDefault="00035A16" w:rsidP="00C52404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035A16" w:rsidRPr="00C52404" w:rsidRDefault="00035A16" w:rsidP="00C52404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не зачтено</w:t>
            </w:r>
          </w:p>
        </w:tc>
        <w:tc>
          <w:tcPr>
            <w:tcW w:w="6379" w:type="dxa"/>
            <w:gridSpan w:val="5"/>
            <w:vAlign w:val="center"/>
          </w:tcPr>
          <w:p w:rsidR="00035A16" w:rsidRPr="00C52404" w:rsidRDefault="00035A16" w:rsidP="00C52404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зачтено</w:t>
            </w:r>
          </w:p>
        </w:tc>
      </w:tr>
      <w:tr w:rsidR="00035A16" w:rsidRPr="00C52404" w:rsidTr="00625A44">
        <w:trPr>
          <w:trHeight w:val="1407"/>
        </w:trPr>
        <w:tc>
          <w:tcPr>
            <w:tcW w:w="1022" w:type="dxa"/>
            <w:vAlign w:val="center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Полнота знаний</w:t>
            </w:r>
          </w:p>
        </w:tc>
        <w:tc>
          <w:tcPr>
            <w:tcW w:w="1418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Отсутствие знаний теоретического материала для выполнения индивидуального задания.</w:t>
            </w:r>
          </w:p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Невозможность оценить полноту знаний вследствие отказа обучающегося от ответа на вопросы собесе</w:t>
            </w:r>
            <w:r w:rsidRPr="00C52404">
              <w:rPr>
                <w:rFonts w:ascii="Times New Roman" w:hAnsi="Times New Roman"/>
                <w:sz w:val="18"/>
                <w:szCs w:val="18"/>
              </w:rPr>
              <w:lastRenderedPageBreak/>
              <w:t>дования,  отсутствует отчет, оформленный в соответствии с требованиями</w:t>
            </w:r>
          </w:p>
        </w:tc>
        <w:tc>
          <w:tcPr>
            <w:tcW w:w="1275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lastRenderedPageBreak/>
              <w:t>Уровень знаний ниже минимальных требований. Имели место грубые ошибки при ответе на вопросы собеседования</w:t>
            </w:r>
          </w:p>
        </w:tc>
        <w:tc>
          <w:tcPr>
            <w:tcW w:w="1134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Минимально допустимый уровень знаний. Допущено много негрубых ошибок</w:t>
            </w:r>
          </w:p>
        </w:tc>
        <w:tc>
          <w:tcPr>
            <w:tcW w:w="1418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276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134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Уровень знаний в объеме, соответствующем программе подготовки, без  ошибок</w:t>
            </w:r>
          </w:p>
        </w:tc>
        <w:tc>
          <w:tcPr>
            <w:tcW w:w="1417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Уровень знаний в объеме, превышающем программу подготовки и требований программы практики</w:t>
            </w:r>
          </w:p>
        </w:tc>
      </w:tr>
      <w:tr w:rsidR="00035A16" w:rsidRPr="00C52404" w:rsidTr="00625A44">
        <w:trPr>
          <w:trHeight w:val="158"/>
        </w:trPr>
        <w:tc>
          <w:tcPr>
            <w:tcW w:w="1022" w:type="dxa"/>
            <w:vAlign w:val="center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Наличие умений </w:t>
            </w:r>
          </w:p>
        </w:tc>
        <w:tc>
          <w:tcPr>
            <w:tcW w:w="1418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Отсутствие минимальных умений.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275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Имели место грубые ошибки</w:t>
            </w:r>
          </w:p>
        </w:tc>
        <w:tc>
          <w:tcPr>
            <w:tcW w:w="1134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 xml:space="preserve">Продемонстрированы основные умения. Решены </w:t>
            </w:r>
            <w:r w:rsidR="00A712C4" w:rsidRPr="00C52404">
              <w:rPr>
                <w:rFonts w:ascii="Times New Roman" w:hAnsi="Times New Roman"/>
                <w:sz w:val="18"/>
                <w:szCs w:val="18"/>
              </w:rPr>
              <w:t>типовые задачи</w:t>
            </w:r>
            <w:r w:rsidRPr="00C52404">
              <w:rPr>
                <w:rFonts w:ascii="Times New Roman" w:hAnsi="Times New Roman"/>
                <w:sz w:val="18"/>
                <w:szCs w:val="18"/>
              </w:rPr>
              <w:t xml:space="preserve"> с негрубыми ошибками. Выполнены все задания, но не в полном объеме </w:t>
            </w:r>
          </w:p>
        </w:tc>
        <w:tc>
          <w:tcPr>
            <w:tcW w:w="1418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276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134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417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035A16" w:rsidRPr="00C52404" w:rsidTr="00625A44">
        <w:trPr>
          <w:trHeight w:val="158"/>
        </w:trPr>
        <w:tc>
          <w:tcPr>
            <w:tcW w:w="1022" w:type="dxa"/>
            <w:vAlign w:val="center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Наличие навыков</w:t>
            </w:r>
          </w:p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(владение опытом)</w:t>
            </w:r>
          </w:p>
        </w:tc>
        <w:tc>
          <w:tcPr>
            <w:tcW w:w="1418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Отсутствие владения материалом.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275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Имели место грубые ошибки</w:t>
            </w:r>
          </w:p>
        </w:tc>
        <w:tc>
          <w:tcPr>
            <w:tcW w:w="1134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 xml:space="preserve">Имеется минимальный </w:t>
            </w:r>
          </w:p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 xml:space="preserve">набор навыков для решения стандартных задач </w:t>
            </w:r>
          </w:p>
        </w:tc>
        <w:tc>
          <w:tcPr>
            <w:tcW w:w="1418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 xml:space="preserve">Продемонстрированы базовые навыки </w:t>
            </w:r>
          </w:p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при решении стандартных задач с некоторыми недочетами</w:t>
            </w:r>
          </w:p>
        </w:tc>
        <w:tc>
          <w:tcPr>
            <w:tcW w:w="1276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 xml:space="preserve">Продемонстрированы базовые навыки </w:t>
            </w:r>
          </w:p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при решении стандартных задач без ошибок и недочетов</w:t>
            </w:r>
          </w:p>
        </w:tc>
        <w:tc>
          <w:tcPr>
            <w:tcW w:w="1134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 xml:space="preserve">Продемонстрированы навыки </w:t>
            </w:r>
          </w:p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>при решении нестандартных задач без ошибок и недочетов</w:t>
            </w:r>
          </w:p>
        </w:tc>
        <w:tc>
          <w:tcPr>
            <w:tcW w:w="1417" w:type="dxa"/>
          </w:tcPr>
          <w:p w:rsidR="00035A16" w:rsidRPr="00C52404" w:rsidRDefault="00035A16" w:rsidP="00C52404">
            <w:pPr>
              <w:pStyle w:val="ad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52404">
              <w:rPr>
                <w:rFonts w:ascii="Times New Roman" w:hAnsi="Times New Roman"/>
                <w:sz w:val="18"/>
                <w:szCs w:val="18"/>
              </w:rPr>
              <w:t xml:space="preserve">Продемонстрирован творческий подход к решению нестандартных задач </w:t>
            </w:r>
          </w:p>
        </w:tc>
      </w:tr>
    </w:tbl>
    <w:p w:rsidR="00035A16" w:rsidRPr="00ED796D" w:rsidRDefault="00035A16" w:rsidP="00035A16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C52404" w:rsidRDefault="00C52404" w:rsidP="00035A16">
      <w:pPr>
        <w:jc w:val="center"/>
        <w:rPr>
          <w:rFonts w:ascii="Times New Roman" w:hAnsi="Times New Roman"/>
          <w:b/>
          <w:sz w:val="24"/>
          <w:szCs w:val="24"/>
        </w:rPr>
      </w:pPr>
      <w:r w:rsidRPr="00C52404">
        <w:rPr>
          <w:rFonts w:ascii="Times New Roman" w:hAnsi="Times New Roman"/>
          <w:b/>
          <w:sz w:val="24"/>
          <w:szCs w:val="24"/>
        </w:rPr>
        <w:t xml:space="preserve">Критерии итоговой оценки результатов практики </w:t>
      </w:r>
    </w:p>
    <w:p w:rsidR="00312E0E" w:rsidRDefault="00312E0E" w:rsidP="00312E0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52404">
        <w:rPr>
          <w:rFonts w:ascii="Times New Roman" w:hAnsi="Times New Roman"/>
          <w:sz w:val="24"/>
          <w:szCs w:val="24"/>
        </w:rPr>
        <w:t>Критериями оценки результатов прохождения обучающимися практики являются сформированность предусмотренных программой компетенций, т.е полученных теоретических знаний, практических навыков и умений</w:t>
      </w:r>
      <w:r>
        <w:rPr>
          <w:rFonts w:ascii="Times New Roman" w:hAnsi="Times New Roman"/>
          <w:sz w:val="24"/>
          <w:szCs w:val="24"/>
        </w:rPr>
        <w:t>.</w:t>
      </w:r>
    </w:p>
    <w:p w:rsidR="00312E0E" w:rsidRPr="00815DE1" w:rsidRDefault="00312E0E" w:rsidP="00312E0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815DE1">
        <w:rPr>
          <w:rFonts w:ascii="Times New Roman" w:hAnsi="Times New Roman"/>
          <w:sz w:val="24"/>
          <w:szCs w:val="24"/>
        </w:rPr>
        <w:t>Основными критериями оценки являются:</w:t>
      </w:r>
    </w:p>
    <w:p w:rsidR="00312E0E" w:rsidRDefault="00312E0E" w:rsidP="00312E0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815DE1">
        <w:rPr>
          <w:rFonts w:ascii="Times New Roman" w:hAnsi="Times New Roman"/>
          <w:sz w:val="24"/>
          <w:szCs w:val="24"/>
        </w:rPr>
        <w:t xml:space="preserve">- Содержание отзыва </w:t>
      </w:r>
      <w:r>
        <w:rPr>
          <w:rFonts w:ascii="Times New Roman" w:hAnsi="Times New Roman"/>
          <w:sz w:val="24"/>
          <w:szCs w:val="24"/>
        </w:rPr>
        <w:t xml:space="preserve">научного </w:t>
      </w:r>
      <w:r w:rsidRPr="00815DE1">
        <w:rPr>
          <w:rFonts w:ascii="Times New Roman" w:hAnsi="Times New Roman"/>
          <w:sz w:val="24"/>
          <w:szCs w:val="24"/>
        </w:rPr>
        <w:t>руководителя</w:t>
      </w:r>
      <w:r>
        <w:rPr>
          <w:rFonts w:ascii="Times New Roman" w:hAnsi="Times New Roman"/>
          <w:sz w:val="24"/>
          <w:szCs w:val="24"/>
        </w:rPr>
        <w:t>, зафиксированного в направлении/предписании на практику;</w:t>
      </w:r>
    </w:p>
    <w:p w:rsidR="00312E0E" w:rsidRPr="00815DE1" w:rsidRDefault="00312E0E" w:rsidP="00312E0E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815DE1">
        <w:rPr>
          <w:rFonts w:ascii="Times New Roman" w:hAnsi="Times New Roman"/>
          <w:sz w:val="24"/>
          <w:szCs w:val="24"/>
        </w:rPr>
        <w:t xml:space="preserve">- Степень соответствия содержания деятельности и полученных компетенций профессиональным задачам (на основе отчета практики); </w:t>
      </w:r>
    </w:p>
    <w:p w:rsidR="00312E0E" w:rsidRPr="00C52404" w:rsidRDefault="00312E0E" w:rsidP="00312E0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15DE1">
        <w:rPr>
          <w:rFonts w:ascii="Times New Roman" w:hAnsi="Times New Roman"/>
          <w:sz w:val="24"/>
          <w:szCs w:val="24"/>
        </w:rPr>
        <w:t>- Полнота отчетной документации и ее соответствие указанным требованиям</w:t>
      </w:r>
    </w:p>
    <w:tbl>
      <w:tblPr>
        <w:tblStyle w:val="af2"/>
        <w:tblW w:w="9782" w:type="dxa"/>
        <w:tblInd w:w="-289" w:type="dxa"/>
        <w:tblLook w:val="04A0" w:firstRow="1" w:lastRow="0" w:firstColumn="1" w:lastColumn="0" w:noHBand="0" w:noVBand="1"/>
      </w:tblPr>
      <w:tblGrid>
        <w:gridCol w:w="1123"/>
        <w:gridCol w:w="2286"/>
        <w:gridCol w:w="6373"/>
      </w:tblGrid>
      <w:tr w:rsidR="00A4088D" w:rsidRPr="00566A56" w:rsidTr="00566A56">
        <w:tc>
          <w:tcPr>
            <w:tcW w:w="3256" w:type="dxa"/>
            <w:gridSpan w:val="2"/>
          </w:tcPr>
          <w:p w:rsidR="00A4088D" w:rsidRPr="00566A56" w:rsidRDefault="00A4088D" w:rsidP="00566A56">
            <w:pPr>
              <w:pStyle w:val="ad"/>
              <w:jc w:val="center"/>
              <w:rPr>
                <w:rFonts w:ascii="Times New Roman" w:hAnsi="Times New Roman"/>
              </w:rPr>
            </w:pPr>
            <w:r w:rsidRPr="00566A56">
              <w:rPr>
                <w:rFonts w:ascii="Times New Roman" w:hAnsi="Times New Roman"/>
              </w:rPr>
              <w:t>Оценка</w:t>
            </w:r>
          </w:p>
        </w:tc>
        <w:tc>
          <w:tcPr>
            <w:tcW w:w="6526" w:type="dxa"/>
          </w:tcPr>
          <w:p w:rsidR="00A4088D" w:rsidRPr="00566A56" w:rsidRDefault="00A4088D" w:rsidP="00566A56">
            <w:pPr>
              <w:pStyle w:val="ad"/>
              <w:jc w:val="center"/>
              <w:rPr>
                <w:rFonts w:ascii="Times New Roman" w:hAnsi="Times New Roman"/>
              </w:rPr>
            </w:pPr>
            <w:r w:rsidRPr="00566A56">
              <w:rPr>
                <w:rFonts w:ascii="Times New Roman" w:hAnsi="Times New Roman"/>
              </w:rPr>
              <w:t>Уровень подготовки</w:t>
            </w:r>
          </w:p>
        </w:tc>
      </w:tr>
      <w:tr w:rsidR="00A4088D" w:rsidRPr="00566A56" w:rsidTr="00566A56">
        <w:tc>
          <w:tcPr>
            <w:tcW w:w="1129" w:type="dxa"/>
            <w:vMerge w:val="restart"/>
          </w:tcPr>
          <w:p w:rsidR="00A4088D" w:rsidRPr="00566A56" w:rsidRDefault="00A4088D" w:rsidP="00566A56">
            <w:pPr>
              <w:pStyle w:val="ad"/>
              <w:rPr>
                <w:rFonts w:ascii="Times New Roman" w:hAnsi="Times New Roman"/>
              </w:rPr>
            </w:pPr>
            <w:r w:rsidRPr="00566A56">
              <w:rPr>
                <w:rFonts w:ascii="Times New Roman" w:hAnsi="Times New Roman"/>
              </w:rPr>
              <w:t>Зачтено</w:t>
            </w:r>
          </w:p>
        </w:tc>
        <w:tc>
          <w:tcPr>
            <w:tcW w:w="2127" w:type="dxa"/>
          </w:tcPr>
          <w:p w:rsidR="00A4088D" w:rsidRPr="00566A56" w:rsidRDefault="00A4088D" w:rsidP="00566A56">
            <w:pPr>
              <w:pStyle w:val="ad"/>
              <w:rPr>
                <w:rFonts w:ascii="Times New Roman" w:hAnsi="Times New Roman"/>
              </w:rPr>
            </w:pPr>
            <w:r w:rsidRPr="00566A56">
              <w:rPr>
                <w:rFonts w:ascii="Times New Roman" w:hAnsi="Times New Roman"/>
              </w:rPr>
              <w:t>Превосходно</w:t>
            </w:r>
          </w:p>
        </w:tc>
        <w:tc>
          <w:tcPr>
            <w:tcW w:w="6526" w:type="dxa"/>
          </w:tcPr>
          <w:p w:rsidR="00A4088D" w:rsidRPr="00566A56" w:rsidRDefault="00C52404" w:rsidP="00566A56">
            <w:pPr>
              <w:pStyle w:val="ad"/>
              <w:jc w:val="both"/>
              <w:rPr>
                <w:rFonts w:ascii="Times New Roman" w:hAnsi="Times New Roman"/>
              </w:rPr>
            </w:pPr>
            <w:r w:rsidRPr="00566A56">
              <w:rPr>
                <w:rFonts w:ascii="Times New Roman" w:hAnsi="Times New Roman"/>
              </w:rPr>
              <w:t>Предусмотренные программой практики результаты обучения в рамках компетенций достигнуты. Обучающийся демонстрирует высокий уровень подготовки, творческий поход к решению нестандартных ситуаций во время выполнения индивидуального задания. Обучающийся представил подробный отчет по практике, активно работал в течение всего периода практики</w:t>
            </w:r>
          </w:p>
        </w:tc>
      </w:tr>
      <w:tr w:rsidR="00A4088D" w:rsidRPr="00566A56" w:rsidTr="00566A56">
        <w:tc>
          <w:tcPr>
            <w:tcW w:w="1129" w:type="dxa"/>
            <w:vMerge/>
          </w:tcPr>
          <w:p w:rsidR="00A4088D" w:rsidRPr="00566A56" w:rsidRDefault="00A4088D" w:rsidP="00566A56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A4088D" w:rsidRPr="00566A56" w:rsidRDefault="00A4088D" w:rsidP="00566A56">
            <w:pPr>
              <w:pStyle w:val="ad"/>
              <w:rPr>
                <w:rFonts w:ascii="Times New Roman" w:hAnsi="Times New Roman"/>
              </w:rPr>
            </w:pPr>
            <w:r w:rsidRPr="00566A56">
              <w:rPr>
                <w:rFonts w:ascii="Times New Roman" w:hAnsi="Times New Roman"/>
              </w:rPr>
              <w:t>Отлично</w:t>
            </w:r>
          </w:p>
        </w:tc>
        <w:tc>
          <w:tcPr>
            <w:tcW w:w="6526" w:type="dxa"/>
          </w:tcPr>
          <w:p w:rsidR="00A4088D" w:rsidRPr="00566A56" w:rsidRDefault="00C52404" w:rsidP="00566A56">
            <w:pPr>
              <w:pStyle w:val="ad"/>
              <w:jc w:val="both"/>
              <w:rPr>
                <w:rFonts w:ascii="Times New Roman" w:hAnsi="Times New Roman"/>
              </w:rPr>
            </w:pPr>
            <w:r w:rsidRPr="00566A56">
              <w:rPr>
                <w:rFonts w:ascii="Times New Roman" w:hAnsi="Times New Roman"/>
              </w:rPr>
              <w:t>Предусмотренные программой практики результаты обучения в рамках компетенций достигнуты. Обучающийся демонстрирует высокий уровень подготовки. Обучающийся представил подробный отчет по практике, активно работал в течение всего периода практики</w:t>
            </w:r>
          </w:p>
        </w:tc>
      </w:tr>
      <w:tr w:rsidR="00A4088D" w:rsidRPr="00566A56" w:rsidTr="00566A56">
        <w:tc>
          <w:tcPr>
            <w:tcW w:w="1129" w:type="dxa"/>
            <w:vMerge/>
          </w:tcPr>
          <w:p w:rsidR="00A4088D" w:rsidRPr="00566A56" w:rsidRDefault="00A4088D" w:rsidP="00566A56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A4088D" w:rsidRPr="00566A56" w:rsidRDefault="00A4088D" w:rsidP="00566A56">
            <w:pPr>
              <w:pStyle w:val="ad"/>
              <w:rPr>
                <w:rFonts w:ascii="Times New Roman" w:hAnsi="Times New Roman"/>
              </w:rPr>
            </w:pPr>
            <w:r w:rsidRPr="00566A56">
              <w:rPr>
                <w:rFonts w:ascii="Times New Roman" w:hAnsi="Times New Roman"/>
              </w:rPr>
              <w:t>Очень хорошо</w:t>
            </w:r>
          </w:p>
        </w:tc>
        <w:tc>
          <w:tcPr>
            <w:tcW w:w="6526" w:type="dxa"/>
          </w:tcPr>
          <w:p w:rsidR="00A4088D" w:rsidRPr="00566A56" w:rsidRDefault="00566A56" w:rsidP="00566A56">
            <w:pPr>
              <w:pStyle w:val="ad"/>
              <w:jc w:val="both"/>
              <w:rPr>
                <w:rFonts w:ascii="Times New Roman" w:hAnsi="Times New Roman"/>
              </w:rPr>
            </w:pPr>
            <w:r w:rsidRPr="00566A56">
              <w:rPr>
                <w:rFonts w:ascii="Times New Roman" w:hAnsi="Times New Roman"/>
              </w:rPr>
              <w:t>Предусмотренные программой практики результаты обучения в рамках компетенций достигнуты.</w:t>
            </w:r>
            <w:r w:rsidR="00374545">
              <w:rPr>
                <w:rFonts w:ascii="Times New Roman" w:hAnsi="Times New Roman"/>
              </w:rPr>
              <w:t xml:space="preserve"> </w:t>
            </w:r>
            <w:r w:rsidRPr="00566A56">
              <w:rPr>
                <w:rFonts w:ascii="Times New Roman" w:hAnsi="Times New Roman"/>
              </w:rPr>
              <w:t>Обучающийся демонстрирует хорошую подготовку. Обучающийся представил подробный отчет по практике с незначительными неточностями, активно работал в течение всего периода практики</w:t>
            </w:r>
          </w:p>
        </w:tc>
      </w:tr>
      <w:tr w:rsidR="00A4088D" w:rsidRPr="00566A56" w:rsidTr="00566A56">
        <w:tc>
          <w:tcPr>
            <w:tcW w:w="1129" w:type="dxa"/>
            <w:vMerge/>
          </w:tcPr>
          <w:p w:rsidR="00A4088D" w:rsidRPr="00566A56" w:rsidRDefault="00A4088D" w:rsidP="00566A56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A4088D" w:rsidRPr="00566A56" w:rsidRDefault="00A4088D" w:rsidP="00566A56">
            <w:pPr>
              <w:pStyle w:val="ad"/>
              <w:rPr>
                <w:rFonts w:ascii="Times New Roman" w:hAnsi="Times New Roman"/>
              </w:rPr>
            </w:pPr>
            <w:r w:rsidRPr="00566A56">
              <w:rPr>
                <w:rFonts w:ascii="Times New Roman" w:hAnsi="Times New Roman"/>
              </w:rPr>
              <w:t>Хорошо</w:t>
            </w:r>
          </w:p>
        </w:tc>
        <w:tc>
          <w:tcPr>
            <w:tcW w:w="6526" w:type="dxa"/>
          </w:tcPr>
          <w:p w:rsidR="00A4088D" w:rsidRPr="00566A56" w:rsidRDefault="00566A56" w:rsidP="00566A56">
            <w:pPr>
              <w:pStyle w:val="ad"/>
              <w:jc w:val="both"/>
              <w:rPr>
                <w:rFonts w:ascii="Times New Roman" w:hAnsi="Times New Roman"/>
              </w:rPr>
            </w:pPr>
            <w:r w:rsidRPr="00566A56">
              <w:rPr>
                <w:rFonts w:ascii="Times New Roman" w:hAnsi="Times New Roman"/>
              </w:rPr>
              <w:t>Предусмотренные программой практики результаты обучения в рамках компетенций достигнуты практически полностью. Обучающийся демонстрирует в целом хорошую подготовку, но при подготовке отчета по практике и проведении собеседования допускает заметные ошибки или недочеты. Обучающийся активно работал в течение всего периода практики</w:t>
            </w:r>
          </w:p>
        </w:tc>
      </w:tr>
      <w:tr w:rsidR="00A4088D" w:rsidRPr="00566A56" w:rsidTr="00566A56">
        <w:tc>
          <w:tcPr>
            <w:tcW w:w="1129" w:type="dxa"/>
            <w:vMerge/>
          </w:tcPr>
          <w:p w:rsidR="00A4088D" w:rsidRPr="00566A56" w:rsidRDefault="00A4088D" w:rsidP="00566A56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A4088D" w:rsidRPr="00566A56" w:rsidRDefault="00A4088D" w:rsidP="00566A56">
            <w:pPr>
              <w:pStyle w:val="ad"/>
              <w:rPr>
                <w:rFonts w:ascii="Times New Roman" w:hAnsi="Times New Roman"/>
              </w:rPr>
            </w:pPr>
            <w:r w:rsidRPr="00566A56"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6526" w:type="dxa"/>
          </w:tcPr>
          <w:p w:rsidR="00A4088D" w:rsidRPr="00566A56" w:rsidRDefault="00566A56" w:rsidP="00566A56">
            <w:pPr>
              <w:pStyle w:val="ad"/>
              <w:jc w:val="both"/>
              <w:rPr>
                <w:rFonts w:ascii="Times New Roman" w:hAnsi="Times New Roman"/>
              </w:rPr>
            </w:pPr>
            <w:r w:rsidRPr="00566A56">
              <w:rPr>
                <w:rFonts w:ascii="Times New Roman" w:hAnsi="Times New Roman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 по ряду компетенций. Обучающийся показывает минимальный уровень теоретических знаний, делает существенные ошибки при выполнении индивидуального задания, но при ответах на наводящие вопросы во время собеседования, может правильно сориентироваться и в общих чертах дать правильный ответ. Обучающийся имел пропуски в течение периода практики</w:t>
            </w:r>
          </w:p>
        </w:tc>
      </w:tr>
      <w:tr w:rsidR="00A4088D" w:rsidRPr="00566A56" w:rsidTr="00566A56">
        <w:tc>
          <w:tcPr>
            <w:tcW w:w="1129" w:type="dxa"/>
            <w:vMerge w:val="restart"/>
          </w:tcPr>
          <w:p w:rsidR="00A4088D" w:rsidRPr="00566A56" w:rsidRDefault="00A4088D" w:rsidP="00566A56">
            <w:pPr>
              <w:pStyle w:val="ad"/>
              <w:rPr>
                <w:rFonts w:ascii="Times New Roman" w:hAnsi="Times New Roman"/>
              </w:rPr>
            </w:pPr>
            <w:r w:rsidRPr="00566A56">
              <w:rPr>
                <w:rFonts w:ascii="Times New Roman" w:hAnsi="Times New Roman"/>
              </w:rPr>
              <w:t>Не зачтено</w:t>
            </w:r>
          </w:p>
        </w:tc>
        <w:tc>
          <w:tcPr>
            <w:tcW w:w="2127" w:type="dxa"/>
          </w:tcPr>
          <w:p w:rsidR="00A4088D" w:rsidRPr="00566A56" w:rsidRDefault="00A4088D" w:rsidP="00566A56">
            <w:pPr>
              <w:pStyle w:val="ad"/>
              <w:rPr>
                <w:rFonts w:ascii="Times New Roman" w:hAnsi="Times New Roman"/>
              </w:rPr>
            </w:pPr>
            <w:r w:rsidRPr="00566A56">
              <w:rPr>
                <w:rFonts w:ascii="Times New Roman" w:hAnsi="Times New Roman"/>
              </w:rPr>
              <w:t>Неудовлетворительно</w:t>
            </w:r>
          </w:p>
        </w:tc>
        <w:tc>
          <w:tcPr>
            <w:tcW w:w="6526" w:type="dxa"/>
          </w:tcPr>
          <w:p w:rsidR="00A4088D" w:rsidRPr="00566A56" w:rsidRDefault="00566A56" w:rsidP="00566A56">
            <w:pPr>
              <w:pStyle w:val="ad"/>
              <w:jc w:val="both"/>
              <w:rPr>
                <w:rFonts w:ascii="Times New Roman" w:hAnsi="Times New Roman"/>
              </w:rPr>
            </w:pPr>
            <w:r w:rsidRPr="00566A56">
              <w:rPr>
                <w:rFonts w:ascii="Times New Roman" w:hAnsi="Times New Roman"/>
              </w:rPr>
              <w:t>Предусмотренные программой практики результаты обучения в рамках компетенций в целом не достигнуты, обучающийся не представил своевременно /представил недостоверный отчет по практике, пропустил большую часть времени, отведенного на прохождение практики</w:t>
            </w:r>
          </w:p>
        </w:tc>
      </w:tr>
      <w:tr w:rsidR="00A4088D" w:rsidRPr="00566A56" w:rsidTr="00566A56">
        <w:tc>
          <w:tcPr>
            <w:tcW w:w="1129" w:type="dxa"/>
            <w:vMerge/>
          </w:tcPr>
          <w:p w:rsidR="00A4088D" w:rsidRPr="00566A56" w:rsidRDefault="00A4088D" w:rsidP="00566A56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A4088D" w:rsidRPr="00566A56" w:rsidRDefault="00A4088D" w:rsidP="00566A56">
            <w:pPr>
              <w:pStyle w:val="ad"/>
              <w:rPr>
                <w:rFonts w:ascii="Times New Roman" w:hAnsi="Times New Roman"/>
              </w:rPr>
            </w:pPr>
            <w:r w:rsidRPr="00566A56">
              <w:rPr>
                <w:rFonts w:ascii="Times New Roman" w:hAnsi="Times New Roman"/>
              </w:rPr>
              <w:t>Плохо</w:t>
            </w:r>
          </w:p>
        </w:tc>
        <w:tc>
          <w:tcPr>
            <w:tcW w:w="6526" w:type="dxa"/>
          </w:tcPr>
          <w:p w:rsidR="00A4088D" w:rsidRPr="00566A56" w:rsidRDefault="00566A56" w:rsidP="00566A56">
            <w:pPr>
              <w:pStyle w:val="ad"/>
              <w:jc w:val="both"/>
              <w:rPr>
                <w:rFonts w:ascii="Times New Roman" w:hAnsi="Times New Roman"/>
              </w:rPr>
            </w:pPr>
            <w:r w:rsidRPr="00566A56">
              <w:rPr>
                <w:rFonts w:ascii="Times New Roman" w:hAnsi="Times New Roman"/>
              </w:rPr>
              <w:t>Предусмотренные программой практики результаты обучения в рамках компетенций не достигнуты, обучающийся не представил своевременно отчет по практике, пропустил большую часть времени, отведенного на прохождение практики, не может дать правильный ответ на вопросы собеседования</w:t>
            </w:r>
          </w:p>
        </w:tc>
      </w:tr>
    </w:tbl>
    <w:p w:rsidR="00035A16" w:rsidRDefault="00035A16" w:rsidP="00035A16">
      <w:pPr>
        <w:tabs>
          <w:tab w:val="right" w:leader="underscore" w:pos="9639"/>
        </w:tabs>
        <w:ind w:firstLine="567"/>
        <w:jc w:val="both"/>
        <w:rPr>
          <w:i/>
        </w:rPr>
      </w:pPr>
    </w:p>
    <w:p w:rsidR="00AC5DB1" w:rsidRPr="00312E0E" w:rsidRDefault="00374545" w:rsidP="00312E0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="00312E0E">
        <w:rPr>
          <w:rFonts w:ascii="Times New Roman" w:hAnsi="Times New Roman"/>
          <w:b/>
          <w:bCs/>
          <w:sz w:val="24"/>
          <w:szCs w:val="24"/>
        </w:rPr>
        <w:t>.2</w:t>
      </w:r>
      <w:r w:rsidR="00AC5DB1" w:rsidRPr="00312E0E">
        <w:rPr>
          <w:rFonts w:ascii="Times New Roman" w:hAnsi="Times New Roman"/>
          <w:b/>
          <w:bCs/>
          <w:sz w:val="24"/>
          <w:szCs w:val="24"/>
        </w:rPr>
        <w:t>. Перечень контрольных заданий и иных материалов, необходимых для оценки знаний, умений, навыков и опыта деятельности</w:t>
      </w:r>
    </w:p>
    <w:p w:rsidR="00AC5DB1" w:rsidRPr="002449DE" w:rsidRDefault="00AC5DB1" w:rsidP="00AC5DB1">
      <w:pPr>
        <w:jc w:val="center"/>
        <w:rPr>
          <w:rFonts w:ascii="Times New Roman" w:hAnsi="Times New Roman"/>
          <w:i/>
          <w:sz w:val="24"/>
          <w:szCs w:val="24"/>
        </w:rPr>
      </w:pPr>
    </w:p>
    <w:p w:rsidR="00AC5DB1" w:rsidRPr="002449DE" w:rsidRDefault="00374545" w:rsidP="00AC5DB1">
      <w:pPr>
        <w:jc w:val="both"/>
        <w:rPr>
          <w:rFonts w:ascii="Times New Roman" w:hAnsi="Times New Roman"/>
          <w:bCs/>
          <w:i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="00AC5DB1" w:rsidRPr="002449DE">
        <w:rPr>
          <w:rFonts w:ascii="Times New Roman" w:hAnsi="Times New Roman"/>
          <w:b/>
          <w:bCs/>
          <w:sz w:val="24"/>
          <w:szCs w:val="24"/>
        </w:rPr>
        <w:t xml:space="preserve">.2.1. Требования к отчету по практике </w:t>
      </w:r>
    </w:p>
    <w:p w:rsidR="00244269" w:rsidRPr="00AC5DB1" w:rsidRDefault="00312E0E" w:rsidP="00244269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312E0E">
        <w:rPr>
          <w:rFonts w:ascii="Times New Roman" w:hAnsi="Times New Roman"/>
          <w:sz w:val="24"/>
          <w:szCs w:val="24"/>
        </w:rPr>
        <w:t xml:space="preserve">Отчет – </w:t>
      </w:r>
      <w:r w:rsidR="00244269" w:rsidRPr="00AC5DB1">
        <w:rPr>
          <w:rFonts w:ascii="Times New Roman" w:hAnsi="Times New Roman"/>
          <w:sz w:val="24"/>
          <w:szCs w:val="24"/>
        </w:rPr>
        <w:t>документ, отражающий содержание форм и видов деятельности практиканта в соответствии с его индивидуальным задани</w:t>
      </w:r>
      <w:r w:rsidR="00244269">
        <w:rPr>
          <w:rFonts w:ascii="Times New Roman" w:hAnsi="Times New Roman"/>
          <w:sz w:val="24"/>
          <w:szCs w:val="24"/>
        </w:rPr>
        <w:t>ем</w:t>
      </w:r>
      <w:r w:rsidR="00244269" w:rsidRPr="00AC5DB1">
        <w:rPr>
          <w:rFonts w:ascii="Times New Roman" w:hAnsi="Times New Roman"/>
          <w:sz w:val="24"/>
          <w:szCs w:val="24"/>
        </w:rPr>
        <w:t xml:space="preserve"> практики (работу с руководителем практики, научным руководителем и т.д.), подводящий итоги практики.</w:t>
      </w:r>
    </w:p>
    <w:p w:rsidR="00244269" w:rsidRPr="00AC5DB1" w:rsidRDefault="00244269" w:rsidP="00244269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AC5DB1">
        <w:rPr>
          <w:rFonts w:ascii="Times New Roman" w:hAnsi="Times New Roman"/>
          <w:sz w:val="24"/>
          <w:szCs w:val="24"/>
        </w:rPr>
        <w:t xml:space="preserve">Отчет может включать следующие разделы: </w:t>
      </w:r>
    </w:p>
    <w:p w:rsidR="00244269" w:rsidRDefault="00244269" w:rsidP="00244269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AC5DB1">
        <w:rPr>
          <w:rFonts w:ascii="Times New Roman" w:hAnsi="Times New Roman"/>
          <w:sz w:val="24"/>
          <w:szCs w:val="24"/>
        </w:rPr>
        <w:sym w:font="Symbol" w:char="F0B7"/>
      </w:r>
      <w:r w:rsidRPr="00AC5DB1">
        <w:rPr>
          <w:rFonts w:ascii="Times New Roman" w:hAnsi="Times New Roman"/>
          <w:sz w:val="24"/>
          <w:szCs w:val="24"/>
        </w:rPr>
        <w:t xml:space="preserve"> Титульный лист (обязательная</w:t>
      </w:r>
      <w:r>
        <w:rPr>
          <w:rFonts w:ascii="Times New Roman" w:hAnsi="Times New Roman"/>
          <w:sz w:val="24"/>
          <w:szCs w:val="24"/>
        </w:rPr>
        <w:t xml:space="preserve"> часть)</w:t>
      </w:r>
    </w:p>
    <w:p w:rsidR="00244269" w:rsidRDefault="00244269" w:rsidP="00244269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5D371B">
        <w:rPr>
          <w:rFonts w:ascii="Times New Roman" w:hAnsi="Times New Roman"/>
          <w:sz w:val="24"/>
          <w:szCs w:val="24"/>
        </w:rPr>
        <w:sym w:font="Symbol" w:char="F0B7"/>
      </w:r>
      <w:r w:rsidRPr="005D371B">
        <w:rPr>
          <w:rFonts w:ascii="Times New Roman" w:hAnsi="Times New Roman"/>
          <w:sz w:val="24"/>
          <w:szCs w:val="24"/>
        </w:rPr>
        <w:t xml:space="preserve"> Содержание </w:t>
      </w:r>
    </w:p>
    <w:p w:rsidR="00244269" w:rsidRDefault="00244269" w:rsidP="00244269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5D371B">
        <w:rPr>
          <w:rFonts w:ascii="Times New Roman" w:hAnsi="Times New Roman"/>
          <w:sz w:val="24"/>
          <w:szCs w:val="24"/>
        </w:rPr>
        <w:sym w:font="Symbol" w:char="F0B7"/>
      </w:r>
      <w:r w:rsidRPr="005D371B">
        <w:rPr>
          <w:rFonts w:ascii="Times New Roman" w:hAnsi="Times New Roman"/>
          <w:sz w:val="24"/>
          <w:szCs w:val="24"/>
        </w:rPr>
        <w:t xml:space="preserve"> Введение </w:t>
      </w:r>
    </w:p>
    <w:p w:rsidR="00244269" w:rsidRDefault="00244269" w:rsidP="00244269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5D371B">
        <w:rPr>
          <w:rFonts w:ascii="Times New Roman" w:hAnsi="Times New Roman"/>
          <w:sz w:val="24"/>
          <w:szCs w:val="24"/>
        </w:rPr>
        <w:sym w:font="Symbol" w:char="F0B7"/>
      </w:r>
      <w:r w:rsidRPr="005D371B">
        <w:rPr>
          <w:rFonts w:ascii="Times New Roman" w:hAnsi="Times New Roman"/>
          <w:sz w:val="24"/>
          <w:szCs w:val="24"/>
        </w:rPr>
        <w:t xml:space="preserve"> Основная часть </w:t>
      </w:r>
    </w:p>
    <w:p w:rsidR="00244269" w:rsidRDefault="00244269" w:rsidP="00244269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5D371B">
        <w:rPr>
          <w:rFonts w:ascii="Times New Roman" w:hAnsi="Times New Roman"/>
          <w:sz w:val="24"/>
          <w:szCs w:val="24"/>
        </w:rPr>
        <w:sym w:font="Symbol" w:char="F0B7"/>
      </w:r>
      <w:r w:rsidRPr="005D371B">
        <w:rPr>
          <w:rFonts w:ascii="Times New Roman" w:hAnsi="Times New Roman"/>
          <w:sz w:val="24"/>
          <w:szCs w:val="24"/>
        </w:rPr>
        <w:t xml:space="preserve"> Заключение </w:t>
      </w:r>
    </w:p>
    <w:p w:rsidR="00244269" w:rsidRDefault="00244269" w:rsidP="00244269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5D371B">
        <w:rPr>
          <w:rFonts w:ascii="Times New Roman" w:hAnsi="Times New Roman"/>
          <w:sz w:val="24"/>
          <w:szCs w:val="24"/>
        </w:rPr>
        <w:sym w:font="Symbol" w:char="F0B7"/>
      </w:r>
      <w:r w:rsidRPr="005D371B">
        <w:rPr>
          <w:rFonts w:ascii="Times New Roman" w:hAnsi="Times New Roman"/>
          <w:sz w:val="24"/>
          <w:szCs w:val="24"/>
        </w:rPr>
        <w:t xml:space="preserve"> Список использованных источников </w:t>
      </w:r>
    </w:p>
    <w:p w:rsidR="00244269" w:rsidRDefault="00244269" w:rsidP="00244269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5D371B">
        <w:rPr>
          <w:rFonts w:ascii="Times New Roman" w:hAnsi="Times New Roman"/>
          <w:sz w:val="24"/>
          <w:szCs w:val="24"/>
        </w:rPr>
        <w:sym w:font="Symbol" w:char="F0B7"/>
      </w:r>
      <w:r w:rsidRPr="005D371B">
        <w:rPr>
          <w:rFonts w:ascii="Times New Roman" w:hAnsi="Times New Roman"/>
          <w:sz w:val="24"/>
          <w:szCs w:val="24"/>
        </w:rPr>
        <w:t xml:space="preserve"> Приложения </w:t>
      </w:r>
    </w:p>
    <w:p w:rsidR="00244269" w:rsidRDefault="00244269" w:rsidP="00244269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5D371B">
        <w:rPr>
          <w:rFonts w:ascii="Times New Roman" w:hAnsi="Times New Roman"/>
          <w:sz w:val="24"/>
          <w:szCs w:val="24"/>
        </w:rPr>
        <w:t>Содержание отража</w:t>
      </w:r>
      <w:r>
        <w:rPr>
          <w:rFonts w:ascii="Times New Roman" w:hAnsi="Times New Roman"/>
          <w:sz w:val="24"/>
          <w:szCs w:val="24"/>
        </w:rPr>
        <w:t>ет</w:t>
      </w:r>
      <w:r w:rsidRPr="005D371B">
        <w:rPr>
          <w:rFonts w:ascii="Times New Roman" w:hAnsi="Times New Roman"/>
          <w:sz w:val="24"/>
          <w:szCs w:val="24"/>
        </w:rPr>
        <w:t xml:space="preserve"> все материалы, представленные в работе. Перечисляются заголовки разделов и подразделов, список источников, каждое из приложений. Указываются номера страниц, с которых они начинаются. </w:t>
      </w:r>
    </w:p>
    <w:p w:rsidR="00244269" w:rsidRDefault="00244269" w:rsidP="00244269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5D371B">
        <w:rPr>
          <w:rFonts w:ascii="Times New Roman" w:hAnsi="Times New Roman"/>
          <w:sz w:val="24"/>
          <w:szCs w:val="24"/>
        </w:rPr>
        <w:t xml:space="preserve">Во введении отражаются </w:t>
      </w:r>
      <w:r>
        <w:rPr>
          <w:rFonts w:ascii="Times New Roman" w:hAnsi="Times New Roman"/>
          <w:sz w:val="24"/>
          <w:szCs w:val="24"/>
        </w:rPr>
        <w:t>цель, место, дата</w:t>
      </w:r>
      <w:r w:rsidRPr="0095662C">
        <w:rPr>
          <w:rFonts w:ascii="Times New Roman" w:hAnsi="Times New Roman"/>
          <w:sz w:val="24"/>
          <w:szCs w:val="24"/>
        </w:rPr>
        <w:t xml:space="preserve"> начала и продолжительность практики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D371B">
        <w:rPr>
          <w:rFonts w:ascii="Times New Roman" w:hAnsi="Times New Roman"/>
          <w:sz w:val="24"/>
          <w:szCs w:val="24"/>
        </w:rPr>
        <w:t>основные задачи практики</w:t>
      </w:r>
      <w:r>
        <w:rPr>
          <w:rFonts w:ascii="Times New Roman" w:hAnsi="Times New Roman"/>
          <w:sz w:val="24"/>
          <w:szCs w:val="24"/>
        </w:rPr>
        <w:t>, п</w:t>
      </w:r>
      <w:r w:rsidRPr="0095662C">
        <w:rPr>
          <w:rFonts w:ascii="Times New Roman" w:hAnsi="Times New Roman"/>
          <w:sz w:val="24"/>
          <w:szCs w:val="24"/>
        </w:rPr>
        <w:t>еречень выполненных в процессе практики работ и заданий</w:t>
      </w:r>
      <w:r>
        <w:rPr>
          <w:rFonts w:ascii="Times New Roman" w:hAnsi="Times New Roman"/>
          <w:sz w:val="24"/>
          <w:szCs w:val="24"/>
        </w:rPr>
        <w:t>.</w:t>
      </w:r>
    </w:p>
    <w:p w:rsidR="00244269" w:rsidRDefault="00244269" w:rsidP="00244269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Основная часть содержит о</w:t>
      </w:r>
      <w:r w:rsidRPr="0095662C">
        <w:rPr>
          <w:rFonts w:ascii="Times New Roman" w:hAnsi="Times New Roman"/>
          <w:sz w:val="24"/>
          <w:szCs w:val="24"/>
        </w:rPr>
        <w:t>писание выполненной индивидуальной работы и полученные результаты</w:t>
      </w:r>
      <w:r>
        <w:rPr>
          <w:rFonts w:ascii="Times New Roman" w:hAnsi="Times New Roman"/>
          <w:sz w:val="24"/>
          <w:szCs w:val="24"/>
        </w:rPr>
        <w:t>.</w:t>
      </w:r>
      <w:r w:rsidRPr="005D371B">
        <w:rPr>
          <w:rFonts w:ascii="Times New Roman" w:hAnsi="Times New Roman"/>
          <w:sz w:val="24"/>
          <w:szCs w:val="24"/>
        </w:rPr>
        <w:t xml:space="preserve"> Текст основной части делится на разделы, подразделы, параграфы в соответствии с оглавлением и структурой рассматриваемых вопросов. Каждый раздел рекомендуется начинать с новой страницы. Каждый раздел, подраздел или пункт начинается с абзацного отступа. </w:t>
      </w:r>
    </w:p>
    <w:p w:rsidR="00244269" w:rsidRPr="0095662C" w:rsidRDefault="00244269" w:rsidP="00244269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5D371B">
        <w:rPr>
          <w:rFonts w:ascii="Times New Roman" w:hAnsi="Times New Roman"/>
          <w:sz w:val="24"/>
          <w:szCs w:val="24"/>
        </w:rPr>
        <w:t>В заключении содержатся краткие выводы по результатам выполненной работы, оценка полноты решения поставленных задач</w:t>
      </w:r>
      <w:r>
        <w:rPr>
          <w:rFonts w:ascii="Times New Roman" w:hAnsi="Times New Roman"/>
          <w:sz w:val="24"/>
          <w:szCs w:val="24"/>
        </w:rPr>
        <w:t>, ха</w:t>
      </w:r>
      <w:r w:rsidRPr="0095662C">
        <w:rPr>
          <w:rFonts w:ascii="Times New Roman" w:hAnsi="Times New Roman"/>
          <w:sz w:val="24"/>
          <w:szCs w:val="24"/>
        </w:rPr>
        <w:t>рактеристика навыков и умений, приобретенных на прак</w:t>
      </w:r>
      <w:r>
        <w:rPr>
          <w:rFonts w:ascii="Times New Roman" w:hAnsi="Times New Roman"/>
          <w:sz w:val="24"/>
          <w:szCs w:val="24"/>
        </w:rPr>
        <w:t>тике, и</w:t>
      </w:r>
      <w:r w:rsidRPr="0095662C">
        <w:rPr>
          <w:rFonts w:ascii="Times New Roman" w:hAnsi="Times New Roman"/>
          <w:sz w:val="24"/>
          <w:szCs w:val="24"/>
        </w:rPr>
        <w:t xml:space="preserve">ндивидуальные выводы о практической значимости проведенного исследования. </w:t>
      </w:r>
    </w:p>
    <w:p w:rsidR="00244269" w:rsidRPr="005D371B" w:rsidRDefault="00244269" w:rsidP="00244269">
      <w:pPr>
        <w:pStyle w:val="ad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5D371B">
        <w:rPr>
          <w:rFonts w:ascii="Times New Roman" w:hAnsi="Times New Roman"/>
          <w:sz w:val="24"/>
          <w:szCs w:val="24"/>
        </w:rPr>
        <w:t>Список использованных источников</w:t>
      </w:r>
      <w:r>
        <w:rPr>
          <w:rFonts w:ascii="Times New Roman" w:hAnsi="Times New Roman"/>
          <w:sz w:val="24"/>
          <w:szCs w:val="24"/>
        </w:rPr>
        <w:t>.</w:t>
      </w:r>
      <w:r w:rsidRPr="005D371B">
        <w:rPr>
          <w:rFonts w:ascii="Times New Roman" w:hAnsi="Times New Roman"/>
          <w:sz w:val="24"/>
          <w:szCs w:val="24"/>
        </w:rPr>
        <w:t xml:space="preserve"> В список включают все источники, на которые есть ссылки в тексте, в алфавитном порядке. Описание источников, включенных в список, выполняется в соответствии с существующими установленными библиографическими правилами</w:t>
      </w:r>
      <w:r>
        <w:rPr>
          <w:rFonts w:ascii="Times New Roman" w:hAnsi="Times New Roman"/>
          <w:sz w:val="24"/>
          <w:szCs w:val="24"/>
        </w:rPr>
        <w:t>.</w:t>
      </w:r>
    </w:p>
    <w:p w:rsidR="00244269" w:rsidRPr="00DB36D0" w:rsidRDefault="00244269" w:rsidP="00244269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DB36D0">
        <w:rPr>
          <w:rFonts w:ascii="Times New Roman" w:hAnsi="Times New Roman"/>
          <w:sz w:val="24"/>
          <w:szCs w:val="24"/>
        </w:rPr>
        <w:t xml:space="preserve">Ссылки на источники информации, из которых были заимствованы те или иные фразы, предложения, результаты и прочее, оформляются в виде цифры, заключенной в квадратные скобки (например, [2] если ссылка на один источник, [3–6] или [3, 5, 6] – если ссылка одновременно на несколько источников), где значение цифры – это порядковый номер соответствующего информационного источника в списке литературы. </w:t>
      </w:r>
    </w:p>
    <w:p w:rsidR="00244269" w:rsidRPr="00DB36D0" w:rsidRDefault="00244269" w:rsidP="00244269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DB36D0">
        <w:rPr>
          <w:rFonts w:ascii="Times New Roman" w:hAnsi="Times New Roman"/>
          <w:sz w:val="24"/>
          <w:szCs w:val="24"/>
        </w:rPr>
        <w:t xml:space="preserve">Список источников оформляется в соответствии с ГОСТ 7.1-2003 «Библиографическая запись». В таблице приведены примеры оформления библиографической записи источника по отдельным их типам. </w:t>
      </w:r>
    </w:p>
    <w:p w:rsidR="00244269" w:rsidRPr="002449DE" w:rsidRDefault="00244269" w:rsidP="00244269">
      <w:pPr>
        <w:pStyle w:val="ad"/>
        <w:rPr>
          <w:rFonts w:ascii="Times New Roman" w:hAnsi="Times New Roman"/>
          <w:b/>
          <w:sz w:val="24"/>
          <w:szCs w:val="24"/>
        </w:rPr>
      </w:pPr>
      <w:r w:rsidRPr="002449DE">
        <w:rPr>
          <w:rFonts w:ascii="Times New Roman" w:hAnsi="Times New Roman"/>
          <w:b/>
          <w:sz w:val="24"/>
          <w:szCs w:val="24"/>
        </w:rPr>
        <w:t xml:space="preserve">Правила и примеры оформления списка источников </w:t>
      </w: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02"/>
        <w:gridCol w:w="158"/>
        <w:gridCol w:w="1332"/>
        <w:gridCol w:w="33"/>
        <w:gridCol w:w="6946"/>
        <w:gridCol w:w="24"/>
      </w:tblGrid>
      <w:tr w:rsidR="00244269" w:rsidRPr="000A348E" w:rsidTr="000A71FD">
        <w:trPr>
          <w:gridAfter w:val="1"/>
          <w:wAfter w:w="24" w:type="dxa"/>
          <w:jc w:val="center"/>
        </w:trPr>
        <w:tc>
          <w:tcPr>
            <w:tcW w:w="1402" w:type="dxa"/>
            <w:vAlign w:val="center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</w:rPr>
              <w:t>Тип источника</w:t>
            </w:r>
          </w:p>
        </w:tc>
        <w:tc>
          <w:tcPr>
            <w:tcW w:w="1490" w:type="dxa"/>
            <w:gridSpan w:val="2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</w:rPr>
              <w:t>Особенности источника</w:t>
            </w:r>
          </w:p>
        </w:tc>
        <w:tc>
          <w:tcPr>
            <w:tcW w:w="6979" w:type="dxa"/>
            <w:gridSpan w:val="2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</w:rPr>
              <w:t xml:space="preserve">Пример оформления библиографического описания </w:t>
            </w:r>
          </w:p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</w:rPr>
              <w:t xml:space="preserve">в списке источников </w:t>
            </w:r>
          </w:p>
        </w:tc>
      </w:tr>
      <w:tr w:rsidR="00244269" w:rsidRPr="000A348E" w:rsidTr="000A71FD">
        <w:trPr>
          <w:gridAfter w:val="1"/>
          <w:wAfter w:w="24" w:type="dxa"/>
          <w:jc w:val="center"/>
        </w:trPr>
        <w:tc>
          <w:tcPr>
            <w:tcW w:w="1402" w:type="dxa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90" w:type="dxa"/>
            <w:gridSpan w:val="2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979" w:type="dxa"/>
            <w:gridSpan w:val="2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244269" w:rsidRPr="001C7BA9" w:rsidTr="000A71FD">
        <w:trPr>
          <w:gridAfter w:val="1"/>
          <w:wAfter w:w="24" w:type="dxa"/>
          <w:trHeight w:val="908"/>
          <w:jc w:val="center"/>
        </w:trPr>
        <w:tc>
          <w:tcPr>
            <w:tcW w:w="1402" w:type="dxa"/>
            <w:vMerge w:val="restart"/>
            <w:vAlign w:val="center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</w:rPr>
              <w:t>Книга,</w:t>
            </w:r>
          </w:p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</w:rPr>
              <w:t>учебник,</w:t>
            </w:r>
          </w:p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</w:p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</w:rPr>
              <w:t>монография</w:t>
            </w:r>
          </w:p>
        </w:tc>
        <w:tc>
          <w:tcPr>
            <w:tcW w:w="1490" w:type="dxa"/>
            <w:gridSpan w:val="2"/>
            <w:vAlign w:val="center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</w:rPr>
              <w:t xml:space="preserve">Один </w:t>
            </w:r>
          </w:p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</w:rPr>
              <w:t>автор</w:t>
            </w:r>
          </w:p>
        </w:tc>
        <w:tc>
          <w:tcPr>
            <w:tcW w:w="6979" w:type="dxa"/>
            <w:gridSpan w:val="2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Чудновский А.Д. Туризм и гостиничное хозяйство. – М.: Юркнига, 2005. – 448 с.</w:t>
            </w:r>
          </w:p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Bailey A. English for International Tourism: Intermediate Teacher's Book. – London: Longman, 2010. – 320 p.</w:t>
            </w:r>
          </w:p>
        </w:tc>
      </w:tr>
      <w:tr w:rsidR="00244269" w:rsidRPr="001C7BA9" w:rsidTr="000A71FD">
        <w:trPr>
          <w:gridAfter w:val="1"/>
          <w:wAfter w:w="24" w:type="dxa"/>
          <w:trHeight w:val="1334"/>
          <w:jc w:val="center"/>
        </w:trPr>
        <w:tc>
          <w:tcPr>
            <w:tcW w:w="1402" w:type="dxa"/>
            <w:vMerge/>
            <w:vAlign w:val="center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</w:rPr>
              <w:t>Два-три автора</w:t>
            </w:r>
          </w:p>
        </w:tc>
        <w:tc>
          <w:tcPr>
            <w:tcW w:w="6979" w:type="dxa"/>
            <w:gridSpan w:val="2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Веткин В.А., Винтайкина Е.В.. Технология создания турпродукта: пакетные туры. – М: Финансы и статистика, 2013. – 240 с.</w:t>
            </w:r>
          </w:p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Чередникова Л.Е., Бовин А.А., Штейнгольц Б.И. Инновации в социально-культурном сервисе и туризме: стратегия и тактика. – Новосибирск: Изд-во НГТУ, 2007. – 450 с.</w:t>
            </w:r>
          </w:p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lang w:val="en-US"/>
              </w:rPr>
              <w:t>Kotler P., Haider D., Rein I. Marketing places: attracting investment, industry, and tourism to cities, states, and nations. – NY: A Division of Simon &amp; Schuster, 1993. – 390 p.</w:t>
            </w:r>
          </w:p>
        </w:tc>
      </w:tr>
      <w:tr w:rsidR="00244269" w:rsidRPr="001C7BA9" w:rsidTr="000A71FD">
        <w:trPr>
          <w:gridAfter w:val="1"/>
          <w:wAfter w:w="24" w:type="dxa"/>
          <w:trHeight w:val="211"/>
          <w:jc w:val="center"/>
        </w:trPr>
        <w:tc>
          <w:tcPr>
            <w:tcW w:w="1402" w:type="dxa"/>
            <w:vMerge/>
            <w:vAlign w:val="center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</w:rPr>
              <w:t>4 и более автора</w:t>
            </w:r>
          </w:p>
        </w:tc>
        <w:tc>
          <w:tcPr>
            <w:tcW w:w="6979" w:type="dxa"/>
            <w:gridSpan w:val="2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Организация туризма / А.П. Дурович, Н.И. Кабушкин, Т.М. Сергеева и др. – Минск: Новое знание, 2003. – 632 с.</w:t>
            </w:r>
          </w:p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Tourism: Principles and Practice / J. Fletcher, A. Fyall, D. Gil-bert, S. Wanhill. – NY: Prentice Hall, 2013. – 672 p.</w:t>
            </w:r>
          </w:p>
        </w:tc>
      </w:tr>
      <w:tr w:rsidR="00244269" w:rsidRPr="001C7BA9" w:rsidTr="000A71FD">
        <w:trPr>
          <w:gridAfter w:val="1"/>
          <w:wAfter w:w="24" w:type="dxa"/>
          <w:jc w:val="center"/>
        </w:trPr>
        <w:tc>
          <w:tcPr>
            <w:tcW w:w="2892" w:type="dxa"/>
            <w:gridSpan w:val="3"/>
            <w:vAlign w:val="center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Научные, </w:t>
            </w:r>
          </w:p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научно-популярные </w:t>
            </w:r>
          </w:p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статьи </w:t>
            </w:r>
          </w:p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из серийного (продолжающегося) издания</w:t>
            </w:r>
          </w:p>
        </w:tc>
        <w:tc>
          <w:tcPr>
            <w:tcW w:w="6979" w:type="dxa"/>
            <w:gridSpan w:val="2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Сахарчук Е.С. Методика анализа зарубежных моделей подготовки кадров для сферы туризма // Вестник Ассоциации вузов туризма и сервиса. – 2014. – Т. 8. – №3. – С. 78–84.</w:t>
            </w:r>
          </w:p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Хаванова Н.В. Использование инструментария маркетинга впечатлений в индустрии туризма / Т.М. Кривошеева, В.М. Осокин, Н.В. Хаванова // Сервис в России и за рубежом. – Т.8. –  Вып. 3. – C. 3–14.</w:t>
            </w:r>
          </w:p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Dann G., Gohen E. Sociology and tourism // Annals of Tourism Research. – 1991. – Vol. 18. – P. 155–169.</w:t>
            </w:r>
          </w:p>
        </w:tc>
      </w:tr>
      <w:tr w:rsidR="00244269" w:rsidRPr="000A348E" w:rsidTr="000A71FD">
        <w:trPr>
          <w:gridAfter w:val="1"/>
          <w:wAfter w:w="24" w:type="dxa"/>
          <w:jc w:val="center"/>
        </w:trPr>
        <w:tc>
          <w:tcPr>
            <w:tcW w:w="2892" w:type="dxa"/>
            <w:gridSpan w:val="3"/>
            <w:vAlign w:val="center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Статья из сборника материалов (тезисов)</w:t>
            </w:r>
          </w:p>
        </w:tc>
        <w:tc>
          <w:tcPr>
            <w:tcW w:w="6979" w:type="dxa"/>
            <w:gridSpan w:val="2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Игнатьев А.В. К вопросу об усилении функций туризма в постиндустриальном обществе // Туризм и региональное развитие: Сб. науч. статей. – Смоленск, 2006. – С. 73–78.</w:t>
            </w:r>
          </w:p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Христофорова И.В., Колгушкина А.В., Христофоров А.В. Маркетинговые исследования рынка услуг гостиничного комплекса г. Москвы // Сб. мат. Х Всерос. научно-практ. конф. «Проблемы практического маркетинга в сфере сервиса». – М., 2009. – С. 34–39.</w:t>
            </w:r>
          </w:p>
        </w:tc>
      </w:tr>
      <w:tr w:rsidR="00244269" w:rsidRPr="001C7BA9" w:rsidTr="000A71FD">
        <w:trPr>
          <w:jc w:val="center"/>
        </w:trPr>
        <w:tc>
          <w:tcPr>
            <w:tcW w:w="2925" w:type="dxa"/>
            <w:gridSpan w:val="4"/>
            <w:vAlign w:val="center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</w:rPr>
              <w:t>Сборник научных статей,</w:t>
            </w:r>
          </w:p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</w:rPr>
              <w:t>статистические отчеты</w:t>
            </w:r>
          </w:p>
        </w:tc>
        <w:tc>
          <w:tcPr>
            <w:tcW w:w="6970" w:type="dxa"/>
            <w:gridSpan w:val="2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Управление бизнесом: сборник статей / отв. ред. И.И. Иванов. – Н. Новгород: Изд-во Нижегородского ун-та, 2009. – 243 с.</w:t>
            </w:r>
          </w:p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lang w:val="en-US"/>
              </w:rPr>
              <w:t>UNWTO Tourism Highlights 2014 Edition. – Madrid: UNWTO, 2014. – 16 p.</w:t>
            </w:r>
          </w:p>
        </w:tc>
      </w:tr>
      <w:tr w:rsidR="00244269" w:rsidRPr="001C7BA9" w:rsidTr="000A71FD">
        <w:trPr>
          <w:trHeight w:val="570"/>
          <w:jc w:val="center"/>
        </w:trPr>
        <w:tc>
          <w:tcPr>
            <w:tcW w:w="1560" w:type="dxa"/>
            <w:gridSpan w:val="2"/>
            <w:vMerge w:val="restart"/>
            <w:vAlign w:val="center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</w:rPr>
              <w:t>Статьи из энциклопедий, словарей, справочников</w:t>
            </w:r>
          </w:p>
        </w:tc>
        <w:tc>
          <w:tcPr>
            <w:tcW w:w="1365" w:type="dxa"/>
            <w:gridSpan w:val="2"/>
            <w:vAlign w:val="center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</w:rPr>
              <w:t>изданных в печатном виде</w:t>
            </w:r>
          </w:p>
        </w:tc>
        <w:tc>
          <w:tcPr>
            <w:tcW w:w="6970" w:type="dxa"/>
            <w:gridSpan w:val="2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Система бронирования и резервирования // Энциклопедия туризма: Справочник / Сост. И.В. Зорин, В.А. Квартальнов. – М.: Финансы и статистика, 2003. – С. 234.</w:t>
            </w:r>
          </w:p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Employment in tourism industries // Glossary of tourism terms. – Madrid: UNWTO, 2014. – P. 4.</w:t>
            </w:r>
          </w:p>
        </w:tc>
      </w:tr>
      <w:tr w:rsidR="00244269" w:rsidRPr="000A348E" w:rsidTr="000A71FD">
        <w:trPr>
          <w:trHeight w:val="525"/>
          <w:jc w:val="center"/>
        </w:trPr>
        <w:tc>
          <w:tcPr>
            <w:tcW w:w="1560" w:type="dxa"/>
            <w:gridSpan w:val="2"/>
            <w:vMerge/>
            <w:vAlign w:val="center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</w:rPr>
              <w:t>электронных изданий</w:t>
            </w:r>
          </w:p>
        </w:tc>
        <w:tc>
          <w:tcPr>
            <w:tcW w:w="6970" w:type="dxa"/>
            <w:gridSpan w:val="2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Спортивный туризм // Свободная энциклопедия «Википедия». </w:t>
            </w: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URL</w:t>
            </w: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: </w:t>
            </w: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https</w:t>
            </w: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://</w:t>
            </w: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ru</w:t>
            </w: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</w:t>
            </w: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wikipedia</w:t>
            </w: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</w:t>
            </w: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org</w:t>
            </w: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/</w:t>
            </w: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wiki</w:t>
            </w: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/ Спортивный_туризм (Дата обращения: 09.11.2014).</w:t>
            </w:r>
          </w:p>
        </w:tc>
      </w:tr>
      <w:tr w:rsidR="00244269" w:rsidRPr="000A348E" w:rsidTr="000A71FD">
        <w:trPr>
          <w:trHeight w:val="999"/>
          <w:jc w:val="center"/>
        </w:trPr>
        <w:tc>
          <w:tcPr>
            <w:tcW w:w="2925" w:type="dxa"/>
            <w:gridSpan w:val="4"/>
            <w:vAlign w:val="center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>Нормативные</w:t>
            </w:r>
          </w:p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правовые акты,</w:t>
            </w:r>
          </w:p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официальные </w:t>
            </w:r>
          </w:p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документы</w:t>
            </w:r>
          </w:p>
        </w:tc>
        <w:tc>
          <w:tcPr>
            <w:tcW w:w="6970" w:type="dxa"/>
            <w:gridSpan w:val="2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Единый федеральный реестр туроператоров // Федеральное Агентство по туризму. </w:t>
            </w: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URL</w:t>
            </w: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: http://russiatourism.ru/content/2/ section/19/ (Дата обращения: 12.10.2014).</w:t>
            </w:r>
          </w:p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Конституция Российской Федерации: офиц. текст. – М.: Маркетинг, 2014. – 39 с.</w:t>
            </w:r>
          </w:p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Приказ Министерства спорта, туризма и молодежной политики Российской Федерации от 15 декабря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122E67">
                <w:rPr>
                  <w:rFonts w:ascii="Times New Roman" w:hAnsi="Times New Roman"/>
                  <w:sz w:val="18"/>
                  <w:szCs w:val="18"/>
                  <w:shd w:val="clear" w:color="auto" w:fill="FFFFFF"/>
                </w:rPr>
                <w:t>2010 г</w:t>
              </w:r>
            </w:smartTag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 N 1351 «Об утверждении порядка аккредитации организаций, осуществляющих классификацию объектов туристской индустрии, включающих гостиницы и иные средства размещения, горнолыжные трассы, пляжи». URL: http://russiatourism.ru/upload/iblock/0f5/Prikaz_1351_akkreditazia_organisazii_klass_gostiniz.pdf (Дата обращения: 14.10.2014).</w:t>
            </w:r>
          </w:p>
        </w:tc>
      </w:tr>
      <w:tr w:rsidR="00244269" w:rsidRPr="000A348E" w:rsidTr="000A71FD">
        <w:trPr>
          <w:jc w:val="center"/>
        </w:trPr>
        <w:tc>
          <w:tcPr>
            <w:tcW w:w="2925" w:type="dxa"/>
            <w:gridSpan w:val="4"/>
            <w:vAlign w:val="center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Стандарты</w:t>
            </w:r>
          </w:p>
        </w:tc>
        <w:tc>
          <w:tcPr>
            <w:tcW w:w="6970" w:type="dxa"/>
            <w:gridSpan w:val="2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ГОСТ Р 50690-2000 Туристские услуги. Общие требования. – М.: Госстандарт России, 2004. – 10 с. </w:t>
            </w:r>
          </w:p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ГОСТ Р 50762-2007 Услуги общественного питания. Классификация предприятий общественного питания. – М.: Стандартинформ, 2008. – 15 с. URL: http://gostexpert.ru/gost/ gost-50762-2007#text (Дата обращения: 12.10.2014).</w:t>
            </w:r>
          </w:p>
        </w:tc>
      </w:tr>
      <w:tr w:rsidR="00244269" w:rsidRPr="001C7BA9" w:rsidTr="000A71FD">
        <w:trPr>
          <w:trHeight w:val="70"/>
          <w:jc w:val="center"/>
        </w:trPr>
        <w:tc>
          <w:tcPr>
            <w:tcW w:w="2925" w:type="dxa"/>
            <w:gridSpan w:val="4"/>
            <w:vAlign w:val="center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Картографические </w:t>
            </w:r>
          </w:p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издания,</w:t>
            </w:r>
          </w:p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</w:rPr>
            </w:pPr>
            <w:r w:rsidRPr="00122E67">
              <w:rPr>
                <w:rFonts w:ascii="Times New Roman" w:hAnsi="Times New Roman"/>
                <w:sz w:val="18"/>
                <w:szCs w:val="18"/>
              </w:rPr>
              <w:t>буклеты, путеводители</w:t>
            </w:r>
          </w:p>
        </w:tc>
        <w:tc>
          <w:tcPr>
            <w:tcW w:w="6970" w:type="dxa"/>
            <w:gridSpan w:val="2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Атлас Республики Коми / Отв. ред. Ю.В. Лисин. – М.: Феория, 2011. – 448 с.</w:t>
            </w:r>
          </w:p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Норвегия 2014: Каталог. – Осло: </w:t>
            </w: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Visitnorway</w:t>
            </w: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</w:t>
            </w: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ru</w:t>
            </w: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, 2014. – 108 с.</w:t>
            </w:r>
          </w:p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Святыни Смоленска. – Смоленск: Управление культуры и туризма Администрации г. Смоленска, б/г. – Букл.</w:t>
            </w:r>
          </w:p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Сербия: карта монастырей. – Белград: Туристическая организация Сербии, 2012. – Букл. </w:t>
            </w:r>
            <w:r w:rsidRPr="00122E67"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  <w:t>Famagusta region: tourist maps. – Ayia Napa, Cyprus. – Map.</w:t>
            </w:r>
            <w:r w:rsidRPr="00122E67">
              <w:rPr>
                <w:rFonts w:ascii="Times New Roman" w:hAnsi="Times New Roman"/>
                <w:spacing w:val="-7"/>
                <w:sz w:val="18"/>
                <w:szCs w:val="18"/>
                <w:shd w:val="clear" w:color="auto" w:fill="FFFFFF"/>
                <w:lang w:val="en-US"/>
              </w:rPr>
              <w:t xml:space="preserve">Marina Bay Sands: Every moment rewarded. – Singapore, 2014. – Bookl. </w:t>
            </w:r>
          </w:p>
        </w:tc>
      </w:tr>
    </w:tbl>
    <w:p w:rsidR="00244269" w:rsidRPr="00367BCD" w:rsidRDefault="00244269" w:rsidP="00244269">
      <w:pPr>
        <w:tabs>
          <w:tab w:val="right" w:leader="underscore" w:pos="9639"/>
        </w:tabs>
        <w:ind w:firstLine="567"/>
        <w:jc w:val="both"/>
        <w:rPr>
          <w:i/>
          <w:lang w:val="en-US"/>
        </w:rPr>
      </w:pPr>
    </w:p>
    <w:p w:rsidR="00244269" w:rsidRPr="002B2D2D" w:rsidRDefault="00244269" w:rsidP="0024426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B2D2D">
        <w:rPr>
          <w:rFonts w:ascii="Times New Roman" w:hAnsi="Times New Roman"/>
          <w:b/>
          <w:bCs/>
          <w:sz w:val="24"/>
          <w:szCs w:val="24"/>
        </w:rPr>
        <w:t xml:space="preserve">10.2.2. Задания для промежуточной аттестации </w:t>
      </w:r>
    </w:p>
    <w:p w:rsidR="00244269" w:rsidRDefault="00244269" w:rsidP="00244269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5823B5">
        <w:rPr>
          <w:rFonts w:ascii="Times New Roman" w:hAnsi="Times New Roman"/>
          <w:sz w:val="24"/>
          <w:szCs w:val="24"/>
        </w:rPr>
        <w:t xml:space="preserve">Для проведения </w:t>
      </w:r>
      <w:r w:rsidRPr="005108C1">
        <w:rPr>
          <w:rFonts w:ascii="Times New Roman" w:hAnsi="Times New Roman"/>
          <w:b/>
          <w:sz w:val="24"/>
          <w:szCs w:val="24"/>
        </w:rPr>
        <w:t>итогового контроля</w:t>
      </w:r>
      <w:r w:rsidRPr="005823B5">
        <w:rPr>
          <w:rFonts w:ascii="Times New Roman" w:hAnsi="Times New Roman"/>
          <w:sz w:val="24"/>
          <w:szCs w:val="24"/>
        </w:rPr>
        <w:t xml:space="preserve"> сформированности компетенции </w:t>
      </w:r>
      <w:r w:rsidRPr="00050AF1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учебной практике (научно-исследовательская </w:t>
      </w:r>
      <w:r w:rsidRPr="00633968">
        <w:rPr>
          <w:rFonts w:ascii="Times New Roman" w:hAnsi="Times New Roman"/>
          <w:sz w:val="24"/>
          <w:szCs w:val="24"/>
        </w:rPr>
        <w:t>работ</w:t>
      </w:r>
      <w:r>
        <w:rPr>
          <w:rFonts w:ascii="Times New Roman" w:hAnsi="Times New Roman"/>
          <w:sz w:val="24"/>
          <w:szCs w:val="24"/>
        </w:rPr>
        <w:t>а</w:t>
      </w:r>
      <w:r w:rsidRPr="006339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3C1FE5">
        <w:rPr>
          <w:rFonts w:ascii="Times New Roman" w:hAnsi="Times New Roman"/>
          <w:sz w:val="24"/>
          <w:szCs w:val="24"/>
        </w:rPr>
        <w:t>получени</w:t>
      </w:r>
      <w:r>
        <w:rPr>
          <w:rFonts w:ascii="Times New Roman" w:hAnsi="Times New Roman"/>
          <w:sz w:val="24"/>
          <w:szCs w:val="24"/>
        </w:rPr>
        <w:t>е</w:t>
      </w:r>
      <w:r w:rsidRPr="003C1FE5">
        <w:rPr>
          <w:rFonts w:ascii="Times New Roman" w:hAnsi="Times New Roman"/>
          <w:sz w:val="24"/>
          <w:szCs w:val="24"/>
        </w:rPr>
        <w:t xml:space="preserve"> первичных навыков научно-исследовательской работы</w:t>
      </w:r>
      <w:r>
        <w:rPr>
          <w:rFonts w:ascii="Times New Roman" w:hAnsi="Times New Roman"/>
          <w:sz w:val="24"/>
          <w:szCs w:val="24"/>
        </w:rPr>
        <w:t xml:space="preserve">)) </w:t>
      </w:r>
      <w:r w:rsidRPr="005823B5">
        <w:rPr>
          <w:rFonts w:ascii="Times New Roman" w:hAnsi="Times New Roman"/>
          <w:sz w:val="24"/>
          <w:szCs w:val="24"/>
        </w:rPr>
        <w:t>используются</w:t>
      </w:r>
      <w:r>
        <w:rPr>
          <w:rFonts w:ascii="Times New Roman" w:hAnsi="Times New Roman"/>
          <w:sz w:val="24"/>
          <w:szCs w:val="24"/>
        </w:rPr>
        <w:t>:</w:t>
      </w:r>
      <w:r w:rsidRPr="00866328">
        <w:rPr>
          <w:rFonts w:ascii="Times New Roman" w:hAnsi="Times New Roman"/>
          <w:sz w:val="24"/>
          <w:szCs w:val="24"/>
        </w:rPr>
        <w:t xml:space="preserve"> зачет с оценкой, который осуществляется по итогам проверки </w:t>
      </w:r>
      <w:r>
        <w:rPr>
          <w:rFonts w:ascii="Times New Roman" w:hAnsi="Times New Roman"/>
          <w:sz w:val="24"/>
          <w:szCs w:val="24"/>
        </w:rPr>
        <w:t>о</w:t>
      </w:r>
      <w:r w:rsidRPr="00866328">
        <w:rPr>
          <w:rFonts w:ascii="Times New Roman" w:hAnsi="Times New Roman"/>
          <w:sz w:val="24"/>
          <w:szCs w:val="24"/>
        </w:rPr>
        <w:t xml:space="preserve">тчета </w:t>
      </w:r>
      <w:r>
        <w:rPr>
          <w:rFonts w:ascii="Times New Roman" w:hAnsi="Times New Roman"/>
          <w:sz w:val="24"/>
          <w:szCs w:val="24"/>
        </w:rPr>
        <w:t>п</w:t>
      </w:r>
      <w:r w:rsidRPr="00866328">
        <w:rPr>
          <w:rFonts w:ascii="Times New Roman" w:hAnsi="Times New Roman"/>
          <w:sz w:val="24"/>
          <w:szCs w:val="24"/>
        </w:rPr>
        <w:t>о практике</w:t>
      </w:r>
      <w:r>
        <w:rPr>
          <w:rFonts w:ascii="Times New Roman" w:hAnsi="Times New Roman"/>
          <w:sz w:val="24"/>
          <w:szCs w:val="24"/>
        </w:rPr>
        <w:t xml:space="preserve"> и возможного собеседования (устного опроса).</w:t>
      </w:r>
    </w:p>
    <w:p w:rsidR="00244269" w:rsidRDefault="00244269" w:rsidP="00244269">
      <w:pPr>
        <w:jc w:val="both"/>
        <w:rPr>
          <w:b/>
          <w:bCs/>
        </w:rPr>
      </w:pPr>
    </w:p>
    <w:p w:rsidR="00244269" w:rsidRPr="002B2D2D" w:rsidRDefault="00244269" w:rsidP="0024426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B2D2D">
        <w:rPr>
          <w:rFonts w:ascii="Times New Roman" w:hAnsi="Times New Roman"/>
          <w:b/>
          <w:bCs/>
          <w:sz w:val="24"/>
          <w:szCs w:val="24"/>
        </w:rPr>
        <w:t>10.2.3. Вопросы к собеседованию (устным опросам) по преддипломной практике</w:t>
      </w:r>
      <w:r>
        <w:rPr>
          <w:rFonts w:ascii="Times New Roman" w:hAnsi="Times New Roman"/>
          <w:b/>
          <w:bCs/>
          <w:sz w:val="24"/>
          <w:szCs w:val="24"/>
        </w:rPr>
        <w:t xml:space="preserve"> (применительно к выбранной теме исследования)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6878"/>
        <w:gridCol w:w="1752"/>
      </w:tblGrid>
      <w:tr w:rsidR="00244269" w:rsidRPr="00E3089D" w:rsidTr="000A71FD">
        <w:trPr>
          <w:cantSplit/>
          <w:trHeight w:val="70"/>
        </w:trPr>
        <w:tc>
          <w:tcPr>
            <w:tcW w:w="346" w:type="pct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122E67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709" w:type="pct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122E67">
              <w:rPr>
                <w:rFonts w:ascii="Times New Roman" w:hAnsi="Times New Roman"/>
                <w:sz w:val="20"/>
                <w:szCs w:val="20"/>
              </w:rPr>
              <w:t xml:space="preserve">Вопрос </w:t>
            </w:r>
          </w:p>
        </w:tc>
        <w:tc>
          <w:tcPr>
            <w:tcW w:w="945" w:type="pct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122E67">
              <w:rPr>
                <w:rFonts w:ascii="Times New Roman" w:hAnsi="Times New Roman"/>
                <w:sz w:val="20"/>
                <w:szCs w:val="20"/>
              </w:rPr>
              <w:t>Код компетенции</w:t>
            </w:r>
          </w:p>
        </w:tc>
      </w:tr>
      <w:tr w:rsidR="00244269" w:rsidRPr="00E3089D" w:rsidTr="000A71FD">
        <w:trPr>
          <w:cantSplit/>
          <w:trHeight w:val="279"/>
        </w:trPr>
        <w:tc>
          <w:tcPr>
            <w:tcW w:w="346" w:type="pct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122E6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09" w:type="pct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чем заключается актуальность выбранной темы?</w:t>
            </w:r>
          </w:p>
        </w:tc>
        <w:tc>
          <w:tcPr>
            <w:tcW w:w="945" w:type="pct"/>
          </w:tcPr>
          <w:p w:rsidR="00244269" w:rsidRPr="00122E67" w:rsidRDefault="002537A4" w:rsidP="000A71FD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ПКО-1</w:t>
            </w:r>
          </w:p>
        </w:tc>
      </w:tr>
      <w:tr w:rsidR="00244269" w:rsidRPr="00244269" w:rsidTr="000A71FD">
        <w:trPr>
          <w:cantSplit/>
          <w:trHeight w:val="279"/>
        </w:trPr>
        <w:tc>
          <w:tcPr>
            <w:tcW w:w="346" w:type="pct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122E6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09" w:type="pct"/>
          </w:tcPr>
          <w:p w:rsidR="00244269" w:rsidRPr="00122E67" w:rsidRDefault="00244269" w:rsidP="0024426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244269">
              <w:rPr>
                <w:rFonts w:ascii="Times New Roman" w:hAnsi="Times New Roman"/>
                <w:sz w:val="20"/>
                <w:szCs w:val="20"/>
              </w:rPr>
              <w:t xml:space="preserve"> Определите специфику научно-исследовательской работы в сфере международных отношений </w:t>
            </w:r>
          </w:p>
        </w:tc>
        <w:tc>
          <w:tcPr>
            <w:tcW w:w="945" w:type="pct"/>
          </w:tcPr>
          <w:p w:rsidR="00244269" w:rsidRPr="00122E67" w:rsidRDefault="002537A4" w:rsidP="000A71FD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ПКО-1</w:t>
            </w:r>
          </w:p>
        </w:tc>
      </w:tr>
      <w:tr w:rsidR="00244269" w:rsidRPr="00E3089D" w:rsidTr="000A71FD">
        <w:trPr>
          <w:cantSplit/>
          <w:trHeight w:val="279"/>
        </w:trPr>
        <w:tc>
          <w:tcPr>
            <w:tcW w:w="346" w:type="pct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122E6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709" w:type="pct"/>
          </w:tcPr>
          <w:p w:rsidR="00244269" w:rsidRPr="00122E67" w:rsidRDefault="00244269" w:rsidP="000A71FD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Какие логические блоки (структуру) имеет исследование, с чем связано данное структурирование?</w:t>
            </w:r>
          </w:p>
        </w:tc>
        <w:tc>
          <w:tcPr>
            <w:tcW w:w="945" w:type="pct"/>
          </w:tcPr>
          <w:p w:rsidR="00244269" w:rsidRPr="00122E67" w:rsidRDefault="002537A4" w:rsidP="000A71FD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ПКО-1</w:t>
            </w:r>
          </w:p>
        </w:tc>
      </w:tr>
      <w:tr w:rsidR="00244269" w:rsidRPr="00E3089D" w:rsidTr="000A71FD">
        <w:trPr>
          <w:cantSplit/>
          <w:trHeight w:val="93"/>
        </w:trPr>
        <w:tc>
          <w:tcPr>
            <w:tcW w:w="346" w:type="pct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122E6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709" w:type="pct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8604F7">
              <w:rPr>
                <w:rFonts w:ascii="Times New Roman" w:hAnsi="Times New Roman"/>
                <w:sz w:val="20"/>
                <w:szCs w:val="20"/>
              </w:rPr>
              <w:t>Приведите перечень научной литературы, документации, изученной в период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04F7">
              <w:rPr>
                <w:rFonts w:ascii="Times New Roman" w:hAnsi="Times New Roman"/>
                <w:sz w:val="20"/>
                <w:szCs w:val="20"/>
              </w:rPr>
              <w:t>практики. Какие выводы сделаны в результате анализа изученной литературы?</w:t>
            </w:r>
          </w:p>
        </w:tc>
        <w:tc>
          <w:tcPr>
            <w:tcW w:w="945" w:type="pct"/>
          </w:tcPr>
          <w:p w:rsidR="00244269" w:rsidRPr="00122E67" w:rsidRDefault="002537A4" w:rsidP="000A71FD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</w:t>
            </w:r>
            <w:r w:rsidR="00E16268">
              <w:rPr>
                <w:rFonts w:ascii="Times New Roman" w:hAnsi="Times New Roman"/>
                <w:sz w:val="20"/>
                <w:szCs w:val="20"/>
              </w:rPr>
              <w:t>, ОПК-8</w:t>
            </w:r>
          </w:p>
        </w:tc>
      </w:tr>
      <w:tr w:rsidR="00244269" w:rsidRPr="00E3089D" w:rsidTr="000A71FD">
        <w:trPr>
          <w:cantSplit/>
          <w:trHeight w:val="93"/>
        </w:trPr>
        <w:tc>
          <w:tcPr>
            <w:tcW w:w="346" w:type="pct"/>
          </w:tcPr>
          <w:p w:rsidR="00244269" w:rsidRPr="00122E67" w:rsidRDefault="00244269" w:rsidP="000A71FD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709" w:type="pct"/>
          </w:tcPr>
          <w:p w:rsidR="00244269" w:rsidRDefault="00244269" w:rsidP="000A71FD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8604F7">
              <w:rPr>
                <w:rFonts w:ascii="Times New Roman" w:hAnsi="Times New Roman"/>
                <w:sz w:val="20"/>
                <w:szCs w:val="20"/>
              </w:rPr>
              <w:t xml:space="preserve">Какие поисковые стратегии сбора информации были использованы за 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8604F7">
              <w:rPr>
                <w:rFonts w:ascii="Times New Roman" w:hAnsi="Times New Roman"/>
                <w:sz w:val="20"/>
                <w:szCs w:val="20"/>
              </w:rPr>
              <w:t>ремя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04F7">
              <w:rPr>
                <w:rFonts w:ascii="Times New Roman" w:hAnsi="Times New Roman"/>
                <w:sz w:val="20"/>
                <w:szCs w:val="20"/>
              </w:rPr>
              <w:t>прохождения практики?</w:t>
            </w:r>
          </w:p>
        </w:tc>
        <w:tc>
          <w:tcPr>
            <w:tcW w:w="945" w:type="pct"/>
          </w:tcPr>
          <w:p w:rsidR="00244269" w:rsidRPr="00122E67" w:rsidRDefault="002537A4" w:rsidP="000A71FD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</w:t>
            </w:r>
          </w:p>
        </w:tc>
      </w:tr>
      <w:tr w:rsidR="00244269" w:rsidRPr="00244269" w:rsidTr="000A71FD">
        <w:trPr>
          <w:cantSplit/>
          <w:trHeight w:val="93"/>
        </w:trPr>
        <w:tc>
          <w:tcPr>
            <w:tcW w:w="346" w:type="pct"/>
          </w:tcPr>
          <w:p w:rsidR="00244269" w:rsidRPr="00122E67" w:rsidRDefault="00244269" w:rsidP="0024426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709" w:type="pct"/>
          </w:tcPr>
          <w:p w:rsidR="00244269" w:rsidRPr="008604F7" w:rsidRDefault="00244269" w:rsidP="0024426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244269">
              <w:rPr>
                <w:rFonts w:ascii="Times New Roman" w:hAnsi="Times New Roman"/>
                <w:sz w:val="20"/>
                <w:szCs w:val="20"/>
              </w:rPr>
              <w:t>Дайте характеристику научно-исследовательской проблемы, положенной в основу Вашего исследования</w:t>
            </w:r>
          </w:p>
        </w:tc>
        <w:tc>
          <w:tcPr>
            <w:tcW w:w="945" w:type="pct"/>
          </w:tcPr>
          <w:p w:rsidR="00244269" w:rsidRPr="00122E67" w:rsidRDefault="002537A4" w:rsidP="0024426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ОПК-8, ПКО-1</w:t>
            </w:r>
          </w:p>
        </w:tc>
      </w:tr>
      <w:tr w:rsidR="00244269" w:rsidRPr="00E3089D" w:rsidTr="000A71FD">
        <w:trPr>
          <w:cantSplit/>
          <w:trHeight w:val="93"/>
        </w:trPr>
        <w:tc>
          <w:tcPr>
            <w:tcW w:w="346" w:type="pct"/>
          </w:tcPr>
          <w:p w:rsidR="00244269" w:rsidRPr="00122E67" w:rsidRDefault="00244269" w:rsidP="0024426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709" w:type="pct"/>
          </w:tcPr>
          <w:p w:rsidR="00244269" w:rsidRDefault="00244269" w:rsidP="0024426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8604F7">
              <w:rPr>
                <w:rFonts w:ascii="Times New Roman" w:hAnsi="Times New Roman"/>
                <w:sz w:val="20"/>
                <w:szCs w:val="20"/>
              </w:rPr>
              <w:t>Обоснуйте выбор методологического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подхода при раскрытии проблемы.</w:t>
            </w:r>
            <w:r w:rsidRPr="008604F7">
              <w:rPr>
                <w:rFonts w:ascii="Times New Roman" w:hAnsi="Times New Roman"/>
                <w:sz w:val="20"/>
                <w:szCs w:val="20"/>
              </w:rPr>
              <w:t xml:space="preserve"> Обоснуйте выбор методов научного исследования</w:t>
            </w:r>
          </w:p>
        </w:tc>
        <w:tc>
          <w:tcPr>
            <w:tcW w:w="945" w:type="pct"/>
          </w:tcPr>
          <w:p w:rsidR="00244269" w:rsidRPr="00122E67" w:rsidRDefault="002537A4" w:rsidP="0024426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ОПК-8, ПКО-1</w:t>
            </w:r>
          </w:p>
        </w:tc>
      </w:tr>
      <w:tr w:rsidR="00244269" w:rsidRPr="00E3089D" w:rsidTr="000A71FD">
        <w:trPr>
          <w:cantSplit/>
          <w:trHeight w:val="93"/>
        </w:trPr>
        <w:tc>
          <w:tcPr>
            <w:tcW w:w="346" w:type="pct"/>
          </w:tcPr>
          <w:p w:rsidR="00244269" w:rsidRPr="00122E67" w:rsidRDefault="00244269" w:rsidP="0024426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709" w:type="pct"/>
          </w:tcPr>
          <w:p w:rsidR="00244269" w:rsidRDefault="00244269" w:rsidP="0024426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8604F7">
              <w:rPr>
                <w:rFonts w:ascii="Times New Roman" w:hAnsi="Times New Roman"/>
                <w:sz w:val="20"/>
                <w:szCs w:val="20"/>
              </w:rPr>
              <w:t>Выявите соотнесение гипотезы и целей и задач исследования.</w:t>
            </w:r>
          </w:p>
        </w:tc>
        <w:tc>
          <w:tcPr>
            <w:tcW w:w="945" w:type="pct"/>
          </w:tcPr>
          <w:p w:rsidR="00244269" w:rsidRPr="00122E67" w:rsidRDefault="002537A4" w:rsidP="0024426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ПКО-1</w:t>
            </w:r>
          </w:p>
        </w:tc>
      </w:tr>
      <w:tr w:rsidR="00244269" w:rsidRPr="00E3089D" w:rsidTr="000A71FD">
        <w:trPr>
          <w:cantSplit/>
          <w:trHeight w:val="93"/>
        </w:trPr>
        <w:tc>
          <w:tcPr>
            <w:tcW w:w="346" w:type="pct"/>
          </w:tcPr>
          <w:p w:rsidR="00244269" w:rsidRPr="00122E67" w:rsidRDefault="00244269" w:rsidP="0024426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709" w:type="pct"/>
          </w:tcPr>
          <w:p w:rsidR="00244269" w:rsidRDefault="00244269" w:rsidP="0024426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Какое место и роль играет заявленная проблема в деятельности РФ на международной арене?</w:t>
            </w:r>
          </w:p>
        </w:tc>
        <w:tc>
          <w:tcPr>
            <w:tcW w:w="945" w:type="pct"/>
          </w:tcPr>
          <w:p w:rsidR="00244269" w:rsidRPr="00122E67" w:rsidRDefault="002537A4" w:rsidP="0024426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ПКО-1</w:t>
            </w:r>
          </w:p>
        </w:tc>
      </w:tr>
      <w:tr w:rsidR="00244269" w:rsidRPr="00E3089D" w:rsidTr="000A71FD">
        <w:trPr>
          <w:cantSplit/>
          <w:trHeight w:val="279"/>
        </w:trPr>
        <w:tc>
          <w:tcPr>
            <w:tcW w:w="346" w:type="pct"/>
          </w:tcPr>
          <w:p w:rsidR="00244269" w:rsidRPr="00122E67" w:rsidRDefault="00244269" w:rsidP="0024426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709" w:type="pct"/>
          </w:tcPr>
          <w:p w:rsidR="00244269" w:rsidRPr="00122E67" w:rsidRDefault="00244269" w:rsidP="0024426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Совокупность каких факторов и акторов влияет на изучаемые процессы и явления?</w:t>
            </w:r>
          </w:p>
        </w:tc>
        <w:tc>
          <w:tcPr>
            <w:tcW w:w="945" w:type="pct"/>
          </w:tcPr>
          <w:p w:rsidR="00244269" w:rsidRPr="00122E67" w:rsidRDefault="002537A4" w:rsidP="0024426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ПКО-1</w:t>
            </w:r>
          </w:p>
        </w:tc>
      </w:tr>
      <w:tr w:rsidR="00244269" w:rsidRPr="00244269" w:rsidTr="000A71FD">
        <w:trPr>
          <w:cantSplit/>
          <w:trHeight w:val="279"/>
        </w:trPr>
        <w:tc>
          <w:tcPr>
            <w:tcW w:w="346" w:type="pct"/>
          </w:tcPr>
          <w:p w:rsidR="00244269" w:rsidRPr="00122E67" w:rsidRDefault="00244269" w:rsidP="0024426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709" w:type="pct"/>
          </w:tcPr>
          <w:p w:rsidR="00244269" w:rsidRPr="00122E67" w:rsidRDefault="00244269" w:rsidP="0024426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244269">
              <w:rPr>
                <w:rFonts w:ascii="Times New Roman" w:hAnsi="Times New Roman"/>
                <w:sz w:val="20"/>
                <w:szCs w:val="20"/>
              </w:rPr>
              <w:t>Раскройте содержание проводимых Вами исследовательских мероприятий, опишите полученные результаты и затруднения при их проведении</w:t>
            </w:r>
          </w:p>
        </w:tc>
        <w:tc>
          <w:tcPr>
            <w:tcW w:w="945" w:type="pct"/>
          </w:tcPr>
          <w:p w:rsidR="00244269" w:rsidRPr="00122E67" w:rsidRDefault="00E16268" w:rsidP="0024426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ОПК-7, </w:t>
            </w:r>
            <w:r w:rsidR="002537A4">
              <w:rPr>
                <w:rFonts w:ascii="Times New Roman" w:hAnsi="Times New Roman"/>
                <w:sz w:val="20"/>
                <w:szCs w:val="20"/>
              </w:rPr>
              <w:t>ОПК-8</w:t>
            </w:r>
          </w:p>
        </w:tc>
      </w:tr>
      <w:tr w:rsidR="00244269" w:rsidRPr="00E3089D" w:rsidTr="000A71FD">
        <w:trPr>
          <w:cantSplit/>
          <w:trHeight w:val="279"/>
        </w:trPr>
        <w:tc>
          <w:tcPr>
            <w:tcW w:w="346" w:type="pct"/>
          </w:tcPr>
          <w:p w:rsidR="00244269" w:rsidRPr="00122E67" w:rsidRDefault="00C176E4" w:rsidP="0024426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709" w:type="pct"/>
          </w:tcPr>
          <w:p w:rsidR="00244269" w:rsidRPr="00122E67" w:rsidRDefault="00244269" w:rsidP="0024426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какой степени и для решения каких задач в исследовании используются методы прикладного анализа?</w:t>
            </w:r>
          </w:p>
        </w:tc>
        <w:tc>
          <w:tcPr>
            <w:tcW w:w="945" w:type="pct"/>
          </w:tcPr>
          <w:p w:rsidR="00244269" w:rsidRPr="00122E67" w:rsidRDefault="002537A4" w:rsidP="0024426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ОПК-8</w:t>
            </w:r>
          </w:p>
        </w:tc>
      </w:tr>
      <w:tr w:rsidR="00244269" w:rsidRPr="00C176E4" w:rsidTr="000A71FD">
        <w:trPr>
          <w:cantSplit/>
          <w:trHeight w:val="279"/>
        </w:trPr>
        <w:tc>
          <w:tcPr>
            <w:tcW w:w="346" w:type="pct"/>
          </w:tcPr>
          <w:p w:rsidR="00244269" w:rsidRPr="00122E67" w:rsidRDefault="00C176E4" w:rsidP="0024426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3709" w:type="pct"/>
          </w:tcPr>
          <w:p w:rsidR="00244269" w:rsidRPr="00122E67" w:rsidRDefault="00244269" w:rsidP="002537A4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C176E4">
              <w:rPr>
                <w:rFonts w:ascii="Times New Roman" w:hAnsi="Times New Roman"/>
                <w:sz w:val="20"/>
                <w:szCs w:val="20"/>
              </w:rPr>
              <w:t xml:space="preserve">Назовите принципы написания научного текста  </w:t>
            </w:r>
          </w:p>
        </w:tc>
        <w:tc>
          <w:tcPr>
            <w:tcW w:w="945" w:type="pct"/>
            <w:vAlign w:val="center"/>
          </w:tcPr>
          <w:p w:rsidR="00244269" w:rsidRPr="00122E67" w:rsidRDefault="00E16268" w:rsidP="0024426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ОПК-8, ПКО-1</w:t>
            </w:r>
          </w:p>
        </w:tc>
      </w:tr>
      <w:tr w:rsidR="00244269" w:rsidRPr="00C176E4" w:rsidTr="000A71FD">
        <w:trPr>
          <w:cantSplit/>
          <w:trHeight w:val="279"/>
        </w:trPr>
        <w:tc>
          <w:tcPr>
            <w:tcW w:w="346" w:type="pct"/>
          </w:tcPr>
          <w:p w:rsidR="00244269" w:rsidRPr="00122E67" w:rsidRDefault="00C176E4" w:rsidP="0024426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3709" w:type="pct"/>
          </w:tcPr>
          <w:p w:rsidR="00244269" w:rsidRPr="00122E67" w:rsidRDefault="00C176E4" w:rsidP="0024426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C176E4">
              <w:rPr>
                <w:rFonts w:ascii="Times New Roman" w:hAnsi="Times New Roman"/>
                <w:sz w:val="20"/>
                <w:szCs w:val="20"/>
              </w:rPr>
              <w:t>Какие знания, умения и навыки были приобретены или развиты в результате прохождения практики</w:t>
            </w:r>
          </w:p>
        </w:tc>
        <w:tc>
          <w:tcPr>
            <w:tcW w:w="945" w:type="pct"/>
          </w:tcPr>
          <w:p w:rsidR="00244269" w:rsidRPr="00122E67" w:rsidRDefault="00E16268" w:rsidP="0024426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ОПК-2, ОПК-7, ОПК-8, ПКО-1</w:t>
            </w:r>
          </w:p>
        </w:tc>
      </w:tr>
      <w:tr w:rsidR="00244269" w:rsidRPr="00C176E4" w:rsidTr="000A71FD">
        <w:trPr>
          <w:cantSplit/>
          <w:trHeight w:val="295"/>
        </w:trPr>
        <w:tc>
          <w:tcPr>
            <w:tcW w:w="346" w:type="pct"/>
          </w:tcPr>
          <w:p w:rsidR="00244269" w:rsidRPr="00122E67" w:rsidRDefault="00C176E4" w:rsidP="0024426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709" w:type="pct"/>
          </w:tcPr>
          <w:p w:rsidR="00244269" w:rsidRPr="00122E67" w:rsidRDefault="00C176E4" w:rsidP="0024426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C176E4">
              <w:rPr>
                <w:rFonts w:ascii="Times New Roman" w:hAnsi="Times New Roman"/>
                <w:sz w:val="20"/>
                <w:szCs w:val="20"/>
              </w:rPr>
              <w:t>Ваши замечания и предложения по улучшению организации и проведению данного вида практики</w:t>
            </w:r>
          </w:p>
        </w:tc>
        <w:tc>
          <w:tcPr>
            <w:tcW w:w="945" w:type="pct"/>
          </w:tcPr>
          <w:p w:rsidR="00244269" w:rsidRPr="00122E67" w:rsidRDefault="00E16268" w:rsidP="0024426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ОПК-2, ОПК-7, ОПК-8, ПКО-1</w:t>
            </w:r>
          </w:p>
        </w:tc>
      </w:tr>
    </w:tbl>
    <w:p w:rsidR="00244269" w:rsidRDefault="00244269" w:rsidP="00244269">
      <w:pPr>
        <w:tabs>
          <w:tab w:val="right" w:leader="underscore" w:pos="9639"/>
        </w:tabs>
        <w:ind w:firstLine="567"/>
        <w:jc w:val="both"/>
        <w:rPr>
          <w:b/>
          <w:bCs/>
        </w:rPr>
      </w:pPr>
    </w:p>
    <w:p w:rsidR="00C176E4" w:rsidRDefault="00C176E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9C5F4E" w:rsidRPr="00312E0E" w:rsidRDefault="009C5F4E" w:rsidP="00244269">
      <w:pPr>
        <w:pStyle w:val="ad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61FB9" w:rsidRPr="00761FB9" w:rsidRDefault="00761FB9" w:rsidP="00761FB9">
      <w:pPr>
        <w:pStyle w:val="a3"/>
        <w:ind w:left="0"/>
        <w:jc w:val="right"/>
        <w:rPr>
          <w:rFonts w:ascii="Times New Roman" w:hAnsi="Times New Roman"/>
          <w:b/>
        </w:rPr>
      </w:pPr>
      <w:r w:rsidRPr="00761FB9">
        <w:rPr>
          <w:rFonts w:ascii="Times New Roman" w:hAnsi="Times New Roman"/>
          <w:b/>
        </w:rPr>
        <w:t>Приложение 1</w:t>
      </w:r>
    </w:p>
    <w:p w:rsidR="00C176E4" w:rsidRPr="00761FB9" w:rsidRDefault="00C176E4" w:rsidP="00C176E4">
      <w:pPr>
        <w:pStyle w:val="11"/>
        <w:ind w:left="0" w:right="576"/>
        <w:rPr>
          <w:rFonts w:ascii="Times New Roman" w:hAnsi="Times New Roman"/>
          <w:sz w:val="24"/>
          <w:szCs w:val="24"/>
          <w:lang w:val="ru-RU"/>
        </w:rPr>
      </w:pPr>
      <w:r w:rsidRPr="00761FB9">
        <w:rPr>
          <w:rFonts w:ascii="Times New Roman" w:hAnsi="Times New Roman"/>
          <w:sz w:val="24"/>
          <w:szCs w:val="24"/>
          <w:lang w:val="ru-RU"/>
        </w:rPr>
        <w:t>Рабочий график (план) проведения практики</w:t>
      </w:r>
    </w:p>
    <w:p w:rsidR="00C176E4" w:rsidRPr="00761FB9" w:rsidRDefault="00C176E4" w:rsidP="00C176E4">
      <w:pPr>
        <w:pStyle w:val="11"/>
        <w:ind w:left="0" w:right="576"/>
        <w:rPr>
          <w:rFonts w:ascii="Times New Roman" w:hAnsi="Times New Roman"/>
          <w:b w:val="0"/>
          <w:bCs w:val="0"/>
          <w:i/>
          <w:iCs/>
          <w:sz w:val="24"/>
          <w:szCs w:val="24"/>
          <w:lang w:val="ru-RU"/>
        </w:rPr>
      </w:pPr>
      <w:r w:rsidRPr="00761FB9">
        <w:rPr>
          <w:rFonts w:ascii="Times New Roman" w:hAnsi="Times New Roman"/>
          <w:b w:val="0"/>
          <w:bCs w:val="0"/>
          <w:i/>
          <w:iCs/>
          <w:sz w:val="24"/>
          <w:szCs w:val="24"/>
          <w:lang w:val="ru-RU"/>
        </w:rPr>
        <w:t>(для проведения практики в Университете)</w:t>
      </w:r>
    </w:p>
    <w:p w:rsidR="00C176E4" w:rsidRPr="00761FB9" w:rsidRDefault="00C176E4" w:rsidP="00C176E4">
      <w:pPr>
        <w:pStyle w:val="ae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176E4" w:rsidRPr="00761FB9" w:rsidRDefault="00C176E4" w:rsidP="00C176E4">
      <w:pPr>
        <w:tabs>
          <w:tab w:val="left" w:pos="1818"/>
          <w:tab w:val="left" w:pos="9685"/>
        </w:tabs>
        <w:spacing w:line="360" w:lineRule="auto"/>
        <w:jc w:val="both"/>
        <w:rPr>
          <w:rFonts w:ascii="Times New Roman" w:hAnsi="Times New Roman"/>
        </w:rPr>
      </w:pPr>
      <w:r w:rsidRPr="00761FB9">
        <w:rPr>
          <w:rFonts w:ascii="Times New Roman" w:hAnsi="Times New Roman"/>
        </w:rPr>
        <w:t>ФИО обучающегося: ______________________________________________________</w:t>
      </w:r>
    </w:p>
    <w:p w:rsidR="00C176E4" w:rsidRPr="00761FB9" w:rsidRDefault="00C176E4" w:rsidP="00C176E4">
      <w:pPr>
        <w:tabs>
          <w:tab w:val="left" w:pos="1818"/>
          <w:tab w:val="left" w:pos="9685"/>
        </w:tabs>
        <w:spacing w:line="360" w:lineRule="auto"/>
        <w:jc w:val="both"/>
        <w:rPr>
          <w:rFonts w:ascii="Times New Roman" w:hAnsi="Times New Roman"/>
        </w:rPr>
      </w:pPr>
      <w:r w:rsidRPr="00761FB9">
        <w:rPr>
          <w:rFonts w:ascii="Times New Roman" w:hAnsi="Times New Roman"/>
        </w:rPr>
        <w:t>Форма обучения: ____________________________________________________________</w:t>
      </w:r>
    </w:p>
    <w:p w:rsidR="00C176E4" w:rsidRPr="00761FB9" w:rsidRDefault="00C176E4" w:rsidP="00C176E4">
      <w:pPr>
        <w:pStyle w:val="ae"/>
        <w:tabs>
          <w:tab w:val="left" w:pos="1835"/>
          <w:tab w:val="left" w:pos="3346"/>
          <w:tab w:val="left" w:pos="9685"/>
        </w:tabs>
        <w:spacing w:after="0" w:line="360" w:lineRule="auto"/>
        <w:ind w:right="116"/>
        <w:jc w:val="both"/>
        <w:rPr>
          <w:rFonts w:ascii="Times New Roman" w:hAnsi="Times New Roman"/>
          <w:sz w:val="24"/>
          <w:szCs w:val="24"/>
        </w:rPr>
      </w:pPr>
      <w:r w:rsidRPr="00761FB9">
        <w:rPr>
          <w:rFonts w:ascii="Times New Roman" w:hAnsi="Times New Roman"/>
          <w:sz w:val="24"/>
          <w:szCs w:val="24"/>
        </w:rPr>
        <w:t>Факультет/филиал/институт: ___________________________________________________</w:t>
      </w:r>
    </w:p>
    <w:p w:rsidR="00C176E4" w:rsidRPr="00761FB9" w:rsidRDefault="00C176E4" w:rsidP="00C176E4">
      <w:pPr>
        <w:pStyle w:val="ae"/>
        <w:tabs>
          <w:tab w:val="left" w:pos="1835"/>
          <w:tab w:val="left" w:pos="3346"/>
          <w:tab w:val="left" w:pos="9685"/>
        </w:tabs>
        <w:spacing w:after="0" w:line="360" w:lineRule="auto"/>
        <w:ind w:right="116"/>
        <w:jc w:val="both"/>
        <w:rPr>
          <w:rFonts w:ascii="Times New Roman" w:hAnsi="Times New Roman"/>
          <w:sz w:val="24"/>
          <w:szCs w:val="24"/>
        </w:rPr>
      </w:pPr>
      <w:r w:rsidRPr="00761FB9">
        <w:rPr>
          <w:rFonts w:ascii="Times New Roman" w:hAnsi="Times New Roman"/>
          <w:sz w:val="24"/>
          <w:szCs w:val="24"/>
        </w:rPr>
        <w:t>Направление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1FB9">
        <w:rPr>
          <w:rFonts w:ascii="Times New Roman" w:hAnsi="Times New Roman"/>
          <w:sz w:val="24"/>
          <w:szCs w:val="24"/>
        </w:rPr>
        <w:t>подготовки/специальность: ________________________________________</w:t>
      </w:r>
    </w:p>
    <w:p w:rsidR="00C176E4" w:rsidRPr="00761FB9" w:rsidRDefault="00C176E4" w:rsidP="00C176E4">
      <w:pPr>
        <w:pStyle w:val="ae"/>
        <w:tabs>
          <w:tab w:val="left" w:pos="1835"/>
          <w:tab w:val="left" w:pos="3346"/>
          <w:tab w:val="left" w:pos="9685"/>
        </w:tabs>
        <w:spacing w:after="0" w:line="360" w:lineRule="auto"/>
        <w:ind w:right="116"/>
        <w:jc w:val="both"/>
        <w:rPr>
          <w:rFonts w:ascii="Times New Roman" w:hAnsi="Times New Roman"/>
          <w:sz w:val="24"/>
          <w:szCs w:val="24"/>
        </w:rPr>
      </w:pPr>
      <w:r w:rsidRPr="00761FB9">
        <w:rPr>
          <w:rFonts w:ascii="Times New Roman" w:hAnsi="Times New Roman"/>
          <w:sz w:val="24"/>
          <w:szCs w:val="24"/>
        </w:rPr>
        <w:t>Курс: ______</w:t>
      </w:r>
      <w:r w:rsidRPr="00761FB9">
        <w:rPr>
          <w:rFonts w:ascii="Times New Roman" w:hAnsi="Times New Roman"/>
          <w:sz w:val="24"/>
          <w:szCs w:val="24"/>
        </w:rPr>
        <w:tab/>
      </w:r>
    </w:p>
    <w:p w:rsidR="00C176E4" w:rsidRPr="00761FB9" w:rsidRDefault="00C176E4" w:rsidP="00C176E4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761FB9">
        <w:rPr>
          <w:rFonts w:ascii="Times New Roman" w:hAnsi="Times New Roman"/>
          <w:b/>
          <w:bCs/>
          <w:sz w:val="24"/>
          <w:szCs w:val="24"/>
        </w:rPr>
        <w:t>Место прохождения практики</w:t>
      </w:r>
      <w:r w:rsidRPr="00761FB9">
        <w:rPr>
          <w:rFonts w:ascii="Times New Roman" w:hAnsi="Times New Roman"/>
          <w:sz w:val="24"/>
          <w:szCs w:val="24"/>
        </w:rPr>
        <w:t xml:space="preserve"> ________________________________________________</w:t>
      </w:r>
    </w:p>
    <w:p w:rsidR="00C176E4" w:rsidRPr="00761FB9" w:rsidRDefault="00C176E4" w:rsidP="00C176E4">
      <w:pPr>
        <w:pStyle w:val="ad"/>
        <w:ind w:left="1416" w:firstLine="708"/>
        <w:jc w:val="center"/>
        <w:rPr>
          <w:rFonts w:ascii="Times New Roman" w:hAnsi="Times New Roman"/>
          <w:i/>
          <w:iCs/>
          <w:sz w:val="24"/>
          <w:szCs w:val="24"/>
          <w:vertAlign w:val="superscript"/>
        </w:rPr>
      </w:pPr>
      <w:r w:rsidRPr="00761FB9">
        <w:rPr>
          <w:rFonts w:ascii="Times New Roman" w:hAnsi="Times New Roman"/>
          <w:i/>
          <w:iCs/>
          <w:sz w:val="24"/>
          <w:szCs w:val="24"/>
          <w:vertAlign w:val="superscript"/>
        </w:rPr>
        <w:t>(наименование базы практики – структурного подразделения ННГУ)</w:t>
      </w:r>
    </w:p>
    <w:p w:rsidR="00C176E4" w:rsidRPr="00761FB9" w:rsidRDefault="00C176E4" w:rsidP="00C176E4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761FB9"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1FB9">
        <w:rPr>
          <w:rFonts w:ascii="Times New Roman" w:hAnsi="Times New Roman"/>
          <w:sz w:val="24"/>
          <w:szCs w:val="24"/>
        </w:rPr>
        <w:t>практики от ННГУ _______________________________________________</w:t>
      </w:r>
    </w:p>
    <w:p w:rsidR="00C176E4" w:rsidRPr="00761FB9" w:rsidRDefault="00C176E4" w:rsidP="00C176E4">
      <w:pPr>
        <w:pStyle w:val="ad"/>
        <w:spacing w:line="36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61FB9">
        <w:rPr>
          <w:rFonts w:ascii="Times New Roman" w:hAnsi="Times New Roman"/>
          <w:sz w:val="24"/>
          <w:szCs w:val="24"/>
          <w:vertAlign w:val="superscript"/>
        </w:rPr>
        <w:t>(Ф.И.О., должность</w:t>
      </w:r>
      <w:r w:rsidRPr="00761FB9">
        <w:rPr>
          <w:rFonts w:ascii="Times New Roman" w:hAnsi="Times New Roman"/>
          <w:spacing w:val="-1"/>
          <w:sz w:val="24"/>
          <w:szCs w:val="24"/>
          <w:vertAlign w:val="superscript"/>
        </w:rPr>
        <w:t>)</w:t>
      </w:r>
    </w:p>
    <w:p w:rsidR="00C176E4" w:rsidRPr="00761FB9" w:rsidRDefault="00C176E4" w:rsidP="00C176E4">
      <w:pPr>
        <w:pStyle w:val="ad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1FB9">
        <w:rPr>
          <w:rFonts w:ascii="Times New Roman" w:hAnsi="Times New Roman"/>
          <w:sz w:val="24"/>
          <w:szCs w:val="24"/>
        </w:rPr>
        <w:t>Вид и тип практики: __________________________________________________________</w:t>
      </w:r>
    </w:p>
    <w:p w:rsidR="00C176E4" w:rsidRPr="00761FB9" w:rsidRDefault="00C176E4" w:rsidP="00C176E4">
      <w:pPr>
        <w:pStyle w:val="ad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1FB9">
        <w:rPr>
          <w:rFonts w:ascii="Times New Roman" w:hAnsi="Times New Roman"/>
          <w:sz w:val="24"/>
          <w:szCs w:val="24"/>
        </w:rPr>
        <w:t>Срок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1FB9">
        <w:rPr>
          <w:rFonts w:ascii="Times New Roman" w:hAnsi="Times New Roman"/>
          <w:sz w:val="24"/>
          <w:szCs w:val="24"/>
        </w:rPr>
        <w:t>прохождения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1FB9">
        <w:rPr>
          <w:rFonts w:ascii="Times New Roman" w:hAnsi="Times New Roman"/>
          <w:sz w:val="24"/>
          <w:szCs w:val="24"/>
        </w:rPr>
        <w:t>практики: с</w:t>
      </w:r>
      <w:r w:rsidRPr="00761FB9">
        <w:rPr>
          <w:rFonts w:ascii="Times New Roman" w:hAnsi="Times New Roman"/>
          <w:sz w:val="24"/>
          <w:szCs w:val="24"/>
          <w:u w:val="single"/>
        </w:rPr>
        <w:t xml:space="preserve">___________________ </w:t>
      </w:r>
      <w:r w:rsidRPr="00761FB9">
        <w:rPr>
          <w:rFonts w:ascii="Times New Roman" w:hAnsi="Times New Roman"/>
          <w:sz w:val="24"/>
          <w:szCs w:val="24"/>
        </w:rPr>
        <w:t>по__________________</w:t>
      </w:r>
    </w:p>
    <w:p w:rsidR="00C176E4" w:rsidRPr="00761FB9" w:rsidRDefault="00C176E4" w:rsidP="00C176E4">
      <w:pPr>
        <w:pStyle w:val="ad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C176E4" w:rsidRPr="00761FB9" w:rsidTr="000A71FD">
        <w:trPr>
          <w:trHeight w:val="574"/>
          <w:jc w:val="center"/>
        </w:trPr>
        <w:tc>
          <w:tcPr>
            <w:tcW w:w="1595" w:type="dxa"/>
          </w:tcPr>
          <w:p w:rsidR="00C176E4" w:rsidRPr="00761FB9" w:rsidRDefault="00C176E4" w:rsidP="000A71FD">
            <w:pPr>
              <w:pStyle w:val="TableParagraph"/>
              <w:spacing w:before="157" w:line="276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FB9">
              <w:rPr>
                <w:rFonts w:ascii="Times New Roman" w:hAnsi="Times New Roman"/>
                <w:sz w:val="24"/>
                <w:szCs w:val="24"/>
              </w:rPr>
              <w:t>Дата</w:t>
            </w:r>
            <w:r w:rsidRPr="00761F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(период)</w:t>
            </w:r>
          </w:p>
        </w:tc>
        <w:tc>
          <w:tcPr>
            <w:tcW w:w="8095" w:type="dxa"/>
          </w:tcPr>
          <w:p w:rsidR="00C176E4" w:rsidRPr="00761FB9" w:rsidRDefault="00C176E4" w:rsidP="000A71FD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FB9">
              <w:rPr>
                <w:rFonts w:ascii="Times New Roman" w:hAnsi="Times New Roman"/>
                <w:sz w:val="24"/>
                <w:szCs w:val="24"/>
              </w:rPr>
              <w:t xml:space="preserve">Содержание и планируемые результаты практики </w:t>
            </w:r>
          </w:p>
          <w:p w:rsidR="00C176E4" w:rsidRPr="00761FB9" w:rsidRDefault="00C176E4" w:rsidP="000A71FD">
            <w:pPr>
              <w:pStyle w:val="TableParagraph"/>
              <w:spacing w:line="276" w:lineRule="auto"/>
              <w:ind w:left="1213" w:hanging="122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FB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(Характеристика выполняемых работ, </w:t>
            </w:r>
            <w:r w:rsidRPr="00761FB9">
              <w:rPr>
                <w:rFonts w:ascii="Times New Roman" w:hAnsi="Times New Roman"/>
                <w:sz w:val="24"/>
                <w:szCs w:val="24"/>
                <w:lang w:val="ru-RU"/>
              </w:rPr>
              <w:t>мероприятия, задания, поручения и пр.)</w:t>
            </w:r>
          </w:p>
        </w:tc>
      </w:tr>
      <w:tr w:rsidR="00C176E4" w:rsidRPr="00761FB9" w:rsidTr="000A71FD">
        <w:trPr>
          <w:trHeight w:val="513"/>
          <w:jc w:val="center"/>
        </w:trPr>
        <w:tc>
          <w:tcPr>
            <w:tcW w:w="1595" w:type="dxa"/>
          </w:tcPr>
          <w:p w:rsidR="00C176E4" w:rsidRPr="00761FB9" w:rsidRDefault="00C176E4" w:rsidP="000A71FD">
            <w:pPr>
              <w:rPr>
                <w:rFonts w:ascii="Times New Roman" w:hAnsi="Times New Roman"/>
              </w:rPr>
            </w:pPr>
          </w:p>
        </w:tc>
        <w:tc>
          <w:tcPr>
            <w:tcW w:w="8095" w:type="dxa"/>
            <w:vAlign w:val="center"/>
          </w:tcPr>
          <w:p w:rsidR="00C176E4" w:rsidRPr="00761FB9" w:rsidRDefault="00C176E4" w:rsidP="000A7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 задание, первичная консультация руководителя от базы практики и научного руководителя.</w:t>
            </w:r>
          </w:p>
        </w:tc>
      </w:tr>
      <w:tr w:rsidR="00C176E4" w:rsidRPr="00761FB9" w:rsidTr="000A71FD">
        <w:trPr>
          <w:trHeight w:val="190"/>
          <w:jc w:val="center"/>
        </w:trPr>
        <w:tc>
          <w:tcPr>
            <w:tcW w:w="1595" w:type="dxa"/>
          </w:tcPr>
          <w:p w:rsidR="00C176E4" w:rsidRPr="00761FB9" w:rsidRDefault="00C176E4" w:rsidP="000A71FD">
            <w:pPr>
              <w:rPr>
                <w:rFonts w:ascii="Times New Roman" w:hAnsi="Times New Roman"/>
              </w:rPr>
            </w:pPr>
          </w:p>
        </w:tc>
        <w:tc>
          <w:tcPr>
            <w:tcW w:w="8095" w:type="dxa"/>
            <w:vAlign w:val="center"/>
          </w:tcPr>
          <w:p w:rsidR="00C176E4" w:rsidRPr="00761FB9" w:rsidRDefault="00C176E4" w:rsidP="000A7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источниковой базой, поиск и обработка источников информации.</w:t>
            </w:r>
          </w:p>
        </w:tc>
      </w:tr>
      <w:tr w:rsidR="00C176E4" w:rsidRPr="00761FB9" w:rsidTr="000A71FD">
        <w:trPr>
          <w:trHeight w:val="190"/>
          <w:jc w:val="center"/>
        </w:trPr>
        <w:tc>
          <w:tcPr>
            <w:tcW w:w="1595" w:type="dxa"/>
          </w:tcPr>
          <w:p w:rsidR="00C176E4" w:rsidRPr="00761FB9" w:rsidRDefault="00C176E4" w:rsidP="000A71FD">
            <w:pPr>
              <w:rPr>
                <w:rFonts w:ascii="Times New Roman" w:hAnsi="Times New Roman"/>
              </w:rPr>
            </w:pPr>
          </w:p>
        </w:tc>
        <w:tc>
          <w:tcPr>
            <w:tcW w:w="8095" w:type="dxa"/>
            <w:vAlign w:val="center"/>
          </w:tcPr>
          <w:p w:rsidR="00C176E4" w:rsidRPr="00761FB9" w:rsidRDefault="00C176E4" w:rsidP="00C176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макета исследовательской работы по результатам проведенной работы с учетом вторичной консультации научного руководителя.</w:t>
            </w:r>
          </w:p>
        </w:tc>
      </w:tr>
      <w:tr w:rsidR="00C176E4" w:rsidRPr="00761FB9" w:rsidTr="000A71FD">
        <w:trPr>
          <w:trHeight w:val="190"/>
          <w:jc w:val="center"/>
        </w:trPr>
        <w:tc>
          <w:tcPr>
            <w:tcW w:w="1595" w:type="dxa"/>
          </w:tcPr>
          <w:p w:rsidR="00C176E4" w:rsidRPr="00761FB9" w:rsidRDefault="00C176E4" w:rsidP="000A71FD">
            <w:pPr>
              <w:rPr>
                <w:rFonts w:ascii="Times New Roman" w:hAnsi="Times New Roman"/>
              </w:rPr>
            </w:pPr>
          </w:p>
        </w:tc>
        <w:tc>
          <w:tcPr>
            <w:tcW w:w="8095" w:type="dxa"/>
            <w:vAlign w:val="center"/>
          </w:tcPr>
          <w:p w:rsidR="00C176E4" w:rsidRPr="00761FB9" w:rsidRDefault="00C176E4" w:rsidP="000A71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полного комплекта документов по практике, выполнение отчета по практике</w:t>
            </w:r>
          </w:p>
        </w:tc>
      </w:tr>
    </w:tbl>
    <w:p w:rsidR="00C176E4" w:rsidRPr="00761FB9" w:rsidRDefault="00C176E4" w:rsidP="00C176E4">
      <w:pPr>
        <w:pStyle w:val="ae"/>
        <w:tabs>
          <w:tab w:val="left" w:pos="3859"/>
          <w:tab w:val="left" w:pos="968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C176E4" w:rsidRPr="00761FB9" w:rsidRDefault="00C176E4" w:rsidP="00C176E4">
      <w:pPr>
        <w:pStyle w:val="ae"/>
        <w:tabs>
          <w:tab w:val="left" w:pos="3859"/>
          <w:tab w:val="left" w:pos="9685"/>
        </w:tabs>
        <w:spacing w:after="0"/>
        <w:jc w:val="both"/>
        <w:rPr>
          <w:rFonts w:ascii="Times New Roman" w:hAnsi="Times New Roman"/>
          <w:i/>
          <w:iCs/>
          <w:sz w:val="24"/>
          <w:szCs w:val="24"/>
          <w:vertAlign w:val="superscript"/>
        </w:rPr>
      </w:pPr>
      <w:r w:rsidRPr="00761FB9">
        <w:rPr>
          <w:rFonts w:ascii="Times New Roman" w:hAnsi="Times New Roman"/>
          <w:sz w:val="24"/>
          <w:szCs w:val="24"/>
        </w:rPr>
        <w:t>Руководитель практики от ННГУ ________________________________________________</w:t>
      </w:r>
    </w:p>
    <w:p w:rsidR="00C176E4" w:rsidRPr="00761FB9" w:rsidRDefault="00C176E4" w:rsidP="00C176E4">
      <w:pPr>
        <w:pStyle w:val="ae"/>
        <w:tabs>
          <w:tab w:val="left" w:pos="3859"/>
          <w:tab w:val="left" w:pos="9685"/>
        </w:tabs>
        <w:spacing w:after="0"/>
        <w:jc w:val="center"/>
        <w:rPr>
          <w:rFonts w:ascii="Times New Roman" w:hAnsi="Times New Roman"/>
          <w:i/>
          <w:iCs/>
          <w:sz w:val="24"/>
          <w:szCs w:val="24"/>
          <w:vertAlign w:val="superscript"/>
        </w:rPr>
      </w:pPr>
      <w:r w:rsidRPr="00761FB9">
        <w:rPr>
          <w:rFonts w:ascii="Times New Roman" w:hAnsi="Times New Roman"/>
          <w:i/>
          <w:iCs/>
          <w:sz w:val="24"/>
          <w:szCs w:val="24"/>
          <w:vertAlign w:val="superscript"/>
        </w:rPr>
        <w:t>(Ф.И.О., подпись)</w:t>
      </w:r>
    </w:p>
    <w:p w:rsidR="00761FB9" w:rsidRPr="00761FB9" w:rsidRDefault="00761FB9" w:rsidP="00761FB9">
      <w:pPr>
        <w:pStyle w:val="ae"/>
        <w:tabs>
          <w:tab w:val="left" w:pos="3859"/>
          <w:tab w:val="left" w:pos="968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61FB9" w:rsidRPr="00761FB9" w:rsidRDefault="00761FB9" w:rsidP="00761FB9">
      <w:pPr>
        <w:pStyle w:val="11"/>
        <w:ind w:right="576"/>
        <w:rPr>
          <w:rFonts w:ascii="Times New Roman" w:hAnsi="Times New Roman"/>
          <w:sz w:val="24"/>
          <w:szCs w:val="24"/>
          <w:lang w:val="ru-RU"/>
        </w:rPr>
      </w:pPr>
    </w:p>
    <w:p w:rsidR="00761FB9" w:rsidRPr="00761FB9" w:rsidRDefault="00761FB9" w:rsidP="00EC458B">
      <w:pPr>
        <w:jc w:val="right"/>
        <w:rPr>
          <w:rFonts w:ascii="Times New Roman" w:hAnsi="Times New Roman"/>
          <w:b/>
        </w:rPr>
      </w:pPr>
      <w:r w:rsidRPr="00761FB9">
        <w:rPr>
          <w:rFonts w:ascii="Times New Roman" w:hAnsi="Times New Roman"/>
        </w:rPr>
        <w:br w:type="page"/>
      </w:r>
      <w:r w:rsidRPr="00761FB9">
        <w:rPr>
          <w:rFonts w:ascii="Times New Roman" w:hAnsi="Times New Roman"/>
          <w:b/>
        </w:rPr>
        <w:lastRenderedPageBreak/>
        <w:t>Приложение 2</w:t>
      </w:r>
    </w:p>
    <w:p w:rsidR="00C91366" w:rsidRPr="00370E9D" w:rsidRDefault="00C91366" w:rsidP="00C91366">
      <w:pPr>
        <w:spacing w:before="230" w:after="0" w:line="240" w:lineRule="auto"/>
        <w:ind w:left="-567" w:firstLine="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70E9D">
        <w:rPr>
          <w:rFonts w:ascii="Times New Roman" w:hAnsi="Times New Roman"/>
          <w:b/>
          <w:bCs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 «</w:t>
      </w:r>
      <w:r w:rsidRPr="00370E9D">
        <w:rPr>
          <w:rFonts w:ascii="Times New Roman" w:hAnsi="Times New Roman"/>
          <w:b/>
          <w:bCs/>
          <w:sz w:val="24"/>
          <w:szCs w:val="24"/>
        </w:rPr>
        <w:t>Национальный исследовательский Нижегородский</w:t>
      </w:r>
      <w:r w:rsidRPr="00370E9D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государственный университет им. Н.И. Лобачевского»</w:t>
      </w:r>
    </w:p>
    <w:p w:rsidR="00C91366" w:rsidRPr="00370E9D" w:rsidRDefault="00C91366" w:rsidP="00C91366">
      <w:pPr>
        <w:spacing w:after="0" w:line="240" w:lineRule="auto"/>
        <w:ind w:left="-567" w:firstLine="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91366" w:rsidRPr="00370E9D" w:rsidRDefault="00C91366" w:rsidP="00C91366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370E9D">
        <w:rPr>
          <w:rFonts w:ascii="Times New Roman" w:hAnsi="Times New Roman"/>
          <w:b/>
          <w:bCs/>
          <w:caps/>
          <w:color w:val="000000"/>
          <w:sz w:val="24"/>
          <w:szCs w:val="24"/>
        </w:rPr>
        <w:t>индивидуальноЕ ЗАДАНИЕ НА</w:t>
      </w:r>
      <w:r w:rsidR="003335B4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 </w:t>
      </w:r>
      <w:r w:rsidR="00C176E4">
        <w:rPr>
          <w:rFonts w:ascii="Times New Roman" w:hAnsi="Times New Roman"/>
          <w:b/>
          <w:bCs/>
          <w:caps/>
          <w:color w:val="000000"/>
          <w:sz w:val="24"/>
          <w:szCs w:val="24"/>
        </w:rPr>
        <w:t>УЧЕБНУЮ</w:t>
      </w:r>
      <w:r w:rsidRPr="00370E9D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 ПРАКТИКУ</w:t>
      </w:r>
    </w:p>
    <w:p w:rsidR="00C91366" w:rsidRPr="00370E9D" w:rsidRDefault="00C91366" w:rsidP="00C91366">
      <w:pPr>
        <w:spacing w:after="0" w:line="240" w:lineRule="auto"/>
        <w:ind w:left="-567"/>
        <w:jc w:val="center"/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</w:pPr>
      <w:r w:rsidRPr="00370E9D"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(вид и тип)</w:t>
      </w:r>
    </w:p>
    <w:p w:rsidR="00C91366" w:rsidRPr="00370E9D" w:rsidRDefault="00C91366" w:rsidP="00C91366">
      <w:pPr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</w:pPr>
    </w:p>
    <w:p w:rsidR="00C91366" w:rsidRPr="00370E9D" w:rsidRDefault="00C91366" w:rsidP="00C91366">
      <w:pPr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370E9D">
        <w:rPr>
          <w:rFonts w:ascii="Times New Roman" w:hAnsi="Times New Roman"/>
          <w:color w:val="000000"/>
          <w:sz w:val="24"/>
          <w:szCs w:val="24"/>
        </w:rPr>
        <w:t>Обучающийся _____________________________________________________________________</w:t>
      </w:r>
    </w:p>
    <w:p w:rsidR="00C91366" w:rsidRPr="00370E9D" w:rsidRDefault="00C91366" w:rsidP="00C91366">
      <w:pPr>
        <w:spacing w:after="0" w:line="240" w:lineRule="auto"/>
        <w:ind w:left="-567"/>
        <w:jc w:val="center"/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</w:pPr>
      <w:r w:rsidRPr="00370E9D"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>(фамилия, имя, отчество полностью)</w:t>
      </w:r>
    </w:p>
    <w:p w:rsidR="00C91366" w:rsidRPr="00370E9D" w:rsidRDefault="00C91366" w:rsidP="00C91366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 w:rsidRPr="00370E9D">
        <w:rPr>
          <w:rFonts w:ascii="Times New Roman" w:hAnsi="Times New Roman"/>
          <w:color w:val="000000"/>
          <w:sz w:val="24"/>
          <w:szCs w:val="24"/>
        </w:rPr>
        <w:t>Курс _______</w:t>
      </w:r>
    </w:p>
    <w:p w:rsidR="00C91366" w:rsidRPr="00370E9D" w:rsidRDefault="00C91366" w:rsidP="00C91366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1366" w:rsidRPr="00370E9D" w:rsidRDefault="00C91366" w:rsidP="00C91366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 w:rsidRPr="00370E9D">
        <w:rPr>
          <w:rFonts w:ascii="Times New Roman" w:hAnsi="Times New Roman"/>
          <w:color w:val="000000"/>
          <w:sz w:val="24"/>
          <w:szCs w:val="24"/>
        </w:rPr>
        <w:t>Факультет/филиал/институт ___</w:t>
      </w:r>
      <w:r w:rsidRPr="00F029A2">
        <w:rPr>
          <w:rFonts w:ascii="Times New Roman" w:hAnsi="Times New Roman"/>
          <w:color w:val="000000"/>
          <w:sz w:val="24"/>
          <w:szCs w:val="24"/>
          <w:u w:val="single"/>
        </w:rPr>
        <w:t>ИМОМИ ННГУ им. Н.И. Лобачев</w:t>
      </w:r>
      <w:r w:rsidR="0055063F">
        <w:rPr>
          <w:rFonts w:ascii="Times New Roman" w:hAnsi="Times New Roman"/>
          <w:color w:val="000000"/>
          <w:sz w:val="24"/>
          <w:szCs w:val="24"/>
          <w:u w:val="single"/>
        </w:rPr>
        <w:t>ского</w:t>
      </w:r>
      <w:r w:rsidRPr="00370E9D">
        <w:rPr>
          <w:rFonts w:ascii="Times New Roman" w:hAnsi="Times New Roman"/>
          <w:color w:val="000000"/>
          <w:sz w:val="24"/>
          <w:szCs w:val="24"/>
        </w:rPr>
        <w:t>_____________________</w:t>
      </w:r>
    </w:p>
    <w:p w:rsidR="00C91366" w:rsidRPr="00370E9D" w:rsidRDefault="00C91366" w:rsidP="00C91366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1366" w:rsidRPr="00370E9D" w:rsidRDefault="00C91366" w:rsidP="00C91366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 w:rsidRPr="00370E9D">
        <w:rPr>
          <w:rFonts w:ascii="Times New Roman" w:hAnsi="Times New Roman"/>
          <w:color w:val="000000"/>
          <w:sz w:val="24"/>
          <w:szCs w:val="24"/>
        </w:rPr>
        <w:t>Форма обучения ________</w:t>
      </w:r>
      <w:r w:rsidRPr="00F029A2">
        <w:rPr>
          <w:rFonts w:ascii="Times New Roman" w:hAnsi="Times New Roman"/>
          <w:color w:val="000000"/>
          <w:sz w:val="24"/>
          <w:szCs w:val="24"/>
          <w:u w:val="single"/>
        </w:rPr>
        <w:t>очная</w:t>
      </w:r>
      <w:r w:rsidRPr="00370E9D">
        <w:rPr>
          <w:rFonts w:ascii="Times New Roman" w:hAnsi="Times New Roman"/>
          <w:color w:val="000000"/>
          <w:sz w:val="24"/>
          <w:szCs w:val="24"/>
        </w:rPr>
        <w:t>____________________________________________________</w:t>
      </w:r>
    </w:p>
    <w:p w:rsidR="00C91366" w:rsidRPr="00370E9D" w:rsidRDefault="00C91366" w:rsidP="00C91366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1366" w:rsidRPr="00370E9D" w:rsidRDefault="00C91366" w:rsidP="00C91366">
      <w:pPr>
        <w:spacing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 w:rsidRPr="00370E9D">
        <w:rPr>
          <w:rFonts w:ascii="Times New Roman" w:hAnsi="Times New Roman"/>
          <w:color w:val="000000"/>
          <w:sz w:val="24"/>
          <w:szCs w:val="24"/>
        </w:rPr>
        <w:t>Направление подготовки/специальность _____</w:t>
      </w:r>
      <w:r w:rsidRPr="00F029A2">
        <w:rPr>
          <w:rFonts w:ascii="Times New Roman" w:hAnsi="Times New Roman"/>
          <w:color w:val="000000"/>
          <w:sz w:val="24"/>
          <w:szCs w:val="24"/>
          <w:u w:val="single"/>
        </w:rPr>
        <w:t>Международные отношения</w:t>
      </w:r>
      <w:r w:rsidRPr="00370E9D">
        <w:rPr>
          <w:rFonts w:ascii="Times New Roman" w:hAnsi="Times New Roman"/>
          <w:color w:val="000000"/>
          <w:sz w:val="24"/>
          <w:szCs w:val="24"/>
        </w:rPr>
        <w:t>______________      </w:t>
      </w:r>
    </w:p>
    <w:p w:rsidR="00C91366" w:rsidRDefault="00C91366" w:rsidP="00C91366">
      <w:pPr>
        <w:spacing w:before="230" w:after="0" w:line="221" w:lineRule="atLeast"/>
        <w:ind w:left="-567" w:right="1152"/>
        <w:jc w:val="both"/>
        <w:rPr>
          <w:rFonts w:ascii="Times New Roman" w:hAnsi="Times New Roman"/>
          <w:color w:val="000000"/>
          <w:sz w:val="24"/>
          <w:szCs w:val="24"/>
        </w:rPr>
      </w:pPr>
      <w:r w:rsidRPr="00370E9D">
        <w:rPr>
          <w:rFonts w:ascii="Times New Roman" w:hAnsi="Times New Roman"/>
          <w:color w:val="000000"/>
          <w:sz w:val="24"/>
          <w:szCs w:val="24"/>
        </w:rPr>
        <w:t>Содержание задания на практику (перечень подлежащих рассмотрению вопросов):</w:t>
      </w:r>
    </w:p>
    <w:p w:rsidR="003335B4" w:rsidRDefault="003335B4" w:rsidP="003335B4">
      <w:pPr>
        <w:spacing w:before="230" w:after="0" w:line="221" w:lineRule="atLeast"/>
        <w:ind w:left="-567" w:right="-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5AF3" w:rsidRPr="00370E9D" w:rsidRDefault="00C05AF3" w:rsidP="003335B4">
      <w:pPr>
        <w:spacing w:before="230" w:after="0" w:line="221" w:lineRule="atLeast"/>
        <w:ind w:left="-567" w:right="-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91366" w:rsidRPr="00370E9D" w:rsidRDefault="00C91366" w:rsidP="00C91366">
      <w:pPr>
        <w:spacing w:before="144" w:after="0" w:line="250" w:lineRule="atLeast"/>
        <w:ind w:right="98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70E9D">
        <w:rPr>
          <w:rFonts w:ascii="Times New Roman" w:hAnsi="Times New Roman"/>
          <w:color w:val="000000"/>
          <w:sz w:val="24"/>
          <w:szCs w:val="24"/>
        </w:rPr>
        <w:t>Дата выдачи задания _____________</w:t>
      </w:r>
    </w:p>
    <w:p w:rsidR="00C91366" w:rsidRPr="00370E9D" w:rsidRDefault="00C91366" w:rsidP="00C91366">
      <w:pPr>
        <w:spacing w:before="144" w:after="0" w:line="250" w:lineRule="atLeast"/>
        <w:ind w:right="98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375"/>
        <w:gridCol w:w="2856"/>
        <w:gridCol w:w="3336"/>
      </w:tblGrid>
      <w:tr w:rsidR="00C91366" w:rsidRPr="00370E9D" w:rsidTr="006B4417">
        <w:tc>
          <w:tcPr>
            <w:tcW w:w="3375" w:type="dxa"/>
          </w:tcPr>
          <w:p w:rsidR="00C91366" w:rsidRPr="00370E9D" w:rsidRDefault="00C91366" w:rsidP="006B4417">
            <w:pPr>
              <w:spacing w:before="144" w:after="0" w:line="250" w:lineRule="atLeast"/>
              <w:ind w:right="98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70E9D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практики от ННГУ</w:t>
            </w:r>
          </w:p>
        </w:tc>
        <w:tc>
          <w:tcPr>
            <w:tcW w:w="2759" w:type="dxa"/>
          </w:tcPr>
          <w:p w:rsidR="00C91366" w:rsidRPr="00370E9D" w:rsidRDefault="00C91366" w:rsidP="006B4417">
            <w:pPr>
              <w:spacing w:before="144" w:after="0" w:line="250" w:lineRule="atLeast"/>
              <w:ind w:right="9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91366" w:rsidRPr="00370E9D" w:rsidRDefault="00C91366" w:rsidP="006B44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E9D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:rsidR="00C91366" w:rsidRPr="004D28CE" w:rsidRDefault="00C91366" w:rsidP="006B441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vertAlign w:val="superscript"/>
              </w:rPr>
            </w:pPr>
            <w:r w:rsidRPr="004D28CE">
              <w:rPr>
                <w:rFonts w:ascii="Times New Roman" w:hAnsi="Times New Roman"/>
                <w:i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221" w:type="dxa"/>
          </w:tcPr>
          <w:p w:rsidR="00C91366" w:rsidRPr="00370E9D" w:rsidRDefault="00C91366" w:rsidP="006B4417">
            <w:pPr>
              <w:spacing w:before="144" w:after="0" w:line="250" w:lineRule="atLeast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91366" w:rsidRPr="00370E9D" w:rsidRDefault="00C91366" w:rsidP="006B44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E9D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C91366" w:rsidRPr="004D28CE" w:rsidRDefault="00C91366" w:rsidP="006B441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vertAlign w:val="superscript"/>
              </w:rPr>
            </w:pPr>
            <w:r w:rsidRPr="00370E9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</w:t>
            </w:r>
            <w:r w:rsidRPr="004D28CE">
              <w:rPr>
                <w:rFonts w:ascii="Times New Roman" w:hAnsi="Times New Roman"/>
                <w:i/>
                <w:color w:val="000000"/>
                <w:sz w:val="24"/>
                <w:szCs w:val="24"/>
                <w:vertAlign w:val="superscript"/>
              </w:rPr>
              <w:t>И.О. Фамилия</w:t>
            </w:r>
          </w:p>
        </w:tc>
      </w:tr>
    </w:tbl>
    <w:p w:rsidR="003335B4" w:rsidRDefault="003335B4" w:rsidP="00C91366">
      <w:pPr>
        <w:spacing w:before="144" w:after="0" w:line="250" w:lineRule="atLeast"/>
        <w:ind w:right="9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91366" w:rsidRPr="00370E9D" w:rsidRDefault="00C91366" w:rsidP="00C91366">
      <w:pPr>
        <w:spacing w:before="144" w:after="0" w:line="250" w:lineRule="atLeast"/>
        <w:ind w:right="9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70E9D">
        <w:rPr>
          <w:rFonts w:ascii="Times New Roman" w:hAnsi="Times New Roman"/>
          <w:b/>
          <w:bCs/>
          <w:color w:val="000000"/>
          <w:sz w:val="24"/>
          <w:szCs w:val="24"/>
        </w:rPr>
        <w:t>Ознакомлен: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070"/>
        <w:gridCol w:w="3271"/>
        <w:gridCol w:w="3336"/>
      </w:tblGrid>
      <w:tr w:rsidR="00C91366" w:rsidRPr="00370E9D" w:rsidTr="006B4417">
        <w:tc>
          <w:tcPr>
            <w:tcW w:w="3332" w:type="dxa"/>
          </w:tcPr>
          <w:p w:rsidR="00C91366" w:rsidRPr="00370E9D" w:rsidRDefault="00C91366" w:rsidP="006B4417">
            <w:pPr>
              <w:spacing w:before="144" w:after="0" w:line="250" w:lineRule="atLeast"/>
              <w:ind w:right="9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E9D">
              <w:rPr>
                <w:rFonts w:ascii="Times New Roman" w:hAnsi="Times New Roman"/>
                <w:color w:val="000000"/>
                <w:sz w:val="24"/>
                <w:szCs w:val="24"/>
              </w:rPr>
              <w:t>Обучающийся</w:t>
            </w:r>
          </w:p>
        </w:tc>
        <w:tc>
          <w:tcPr>
            <w:tcW w:w="3332" w:type="dxa"/>
          </w:tcPr>
          <w:p w:rsidR="00C91366" w:rsidRPr="00370E9D" w:rsidRDefault="00C91366" w:rsidP="006B44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E9D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:rsidR="00C91366" w:rsidRPr="004D28CE" w:rsidRDefault="00C91366" w:rsidP="006B441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70E9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</w:t>
            </w:r>
            <w:r w:rsidRPr="004D28CE">
              <w:rPr>
                <w:rFonts w:ascii="Times New Roman" w:hAnsi="Times New Roman"/>
                <w:i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33" w:type="dxa"/>
          </w:tcPr>
          <w:p w:rsidR="00C91366" w:rsidRPr="00370E9D" w:rsidRDefault="00C91366" w:rsidP="006B44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0E9D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C91366" w:rsidRPr="004D28CE" w:rsidRDefault="00C91366" w:rsidP="006B441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4D28CE">
              <w:rPr>
                <w:rFonts w:ascii="Times New Roman" w:hAnsi="Times New Roman"/>
                <w:i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761FB9" w:rsidRPr="00761FB9" w:rsidRDefault="00761FB9" w:rsidP="00761FB9">
      <w:pPr>
        <w:ind w:firstLine="709"/>
        <w:jc w:val="right"/>
        <w:rPr>
          <w:rFonts w:ascii="Times New Roman" w:hAnsi="Times New Roman"/>
          <w:b/>
          <w:bCs/>
        </w:rPr>
      </w:pPr>
    </w:p>
    <w:p w:rsidR="003335B4" w:rsidRDefault="003335B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761FB9" w:rsidRPr="0011040A" w:rsidRDefault="00761FB9" w:rsidP="00761FB9">
      <w:pPr>
        <w:jc w:val="right"/>
        <w:rPr>
          <w:rFonts w:ascii="Times New Roman" w:hAnsi="Times New Roman"/>
          <w:b/>
        </w:rPr>
      </w:pPr>
      <w:r w:rsidRPr="0011040A">
        <w:rPr>
          <w:rFonts w:ascii="Times New Roman" w:hAnsi="Times New Roman"/>
          <w:b/>
        </w:rPr>
        <w:lastRenderedPageBreak/>
        <w:t>Приложение 3</w:t>
      </w:r>
    </w:p>
    <w:p w:rsidR="00761FB9" w:rsidRPr="0011040A" w:rsidRDefault="00761FB9" w:rsidP="00761FB9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11040A">
        <w:rPr>
          <w:rFonts w:ascii="Times New Roman" w:hAnsi="Times New Roman"/>
          <w:b/>
          <w:bCs/>
        </w:rPr>
        <w:t>Нижегородский государственный университет им. Н.И. Лобачевского</w:t>
      </w:r>
    </w:p>
    <w:p w:rsidR="00761FB9" w:rsidRPr="0011040A" w:rsidRDefault="00761FB9" w:rsidP="00761FB9">
      <w:pPr>
        <w:jc w:val="center"/>
        <w:rPr>
          <w:rFonts w:ascii="Times New Roman" w:hAnsi="Times New Roman"/>
        </w:rPr>
      </w:pPr>
      <w:r w:rsidRPr="0011040A">
        <w:rPr>
          <w:rFonts w:ascii="Times New Roman" w:hAnsi="Times New Roman"/>
          <w:b/>
          <w:bCs/>
        </w:rPr>
        <w:t xml:space="preserve"> Гагарина пр-т, д. 23, Н. Новгород, 603950, телефон: 462-30-36</w:t>
      </w:r>
    </w:p>
    <w:p w:rsidR="00761FB9" w:rsidRPr="0011040A" w:rsidRDefault="00761FB9" w:rsidP="00761FB9">
      <w:pPr>
        <w:jc w:val="right"/>
        <w:rPr>
          <w:rFonts w:ascii="Times New Roman" w:hAnsi="Times New Roman"/>
        </w:rPr>
      </w:pPr>
      <w:r w:rsidRPr="0011040A">
        <w:rPr>
          <w:rFonts w:ascii="Times New Roman" w:hAnsi="Times New Roman"/>
        </w:rPr>
        <w:t>Кафедра________________________________</w:t>
      </w:r>
    </w:p>
    <w:p w:rsidR="00761FB9" w:rsidRPr="0011040A" w:rsidRDefault="00761FB9" w:rsidP="00761FB9">
      <w:pPr>
        <w:jc w:val="center"/>
        <w:rPr>
          <w:rFonts w:ascii="Times New Roman" w:hAnsi="Times New Roman"/>
          <w:b/>
          <w:bCs/>
        </w:rPr>
      </w:pPr>
      <w:r w:rsidRPr="0011040A">
        <w:rPr>
          <w:rFonts w:ascii="Times New Roman" w:hAnsi="Times New Roman"/>
          <w:b/>
          <w:bCs/>
        </w:rPr>
        <w:t>ПРЕДПИСАНИЕ НА ПРАКТИКУ №   ________</w:t>
      </w:r>
    </w:p>
    <w:p w:rsidR="00761FB9" w:rsidRPr="0011040A" w:rsidRDefault="00761FB9" w:rsidP="00761FB9">
      <w:pPr>
        <w:jc w:val="both"/>
        <w:rPr>
          <w:rFonts w:ascii="Times New Roman" w:hAnsi="Times New Roman"/>
        </w:rPr>
      </w:pPr>
      <w:r w:rsidRPr="0011040A">
        <w:rPr>
          <w:rFonts w:ascii="Times New Roman" w:hAnsi="Times New Roman"/>
        </w:rPr>
        <w:t xml:space="preserve">_____________________________________________________________________________ </w:t>
      </w:r>
    </w:p>
    <w:p w:rsidR="00761FB9" w:rsidRPr="0011040A" w:rsidRDefault="00761FB9" w:rsidP="00761FB9">
      <w:pPr>
        <w:jc w:val="center"/>
        <w:rPr>
          <w:rFonts w:ascii="Times New Roman" w:hAnsi="Times New Roman"/>
          <w:i/>
          <w:iCs/>
          <w:vertAlign w:val="superscript"/>
        </w:rPr>
      </w:pPr>
      <w:r w:rsidRPr="0011040A">
        <w:rPr>
          <w:rFonts w:ascii="Times New Roman" w:hAnsi="Times New Roman"/>
          <w:i/>
          <w:iCs/>
          <w:vertAlign w:val="superscript"/>
        </w:rPr>
        <w:t>(ФИО обучающегося полностью в именительном падеже)</w:t>
      </w:r>
    </w:p>
    <w:p w:rsidR="00761FB9" w:rsidRPr="0011040A" w:rsidRDefault="00761FB9" w:rsidP="00761FB9">
      <w:pPr>
        <w:spacing w:line="360" w:lineRule="auto"/>
        <w:rPr>
          <w:rFonts w:ascii="Times New Roman" w:hAnsi="Times New Roman"/>
        </w:rPr>
      </w:pPr>
      <w:r w:rsidRPr="0011040A">
        <w:rPr>
          <w:rFonts w:ascii="Times New Roman" w:hAnsi="Times New Roman"/>
        </w:rPr>
        <w:t xml:space="preserve"> _________________________________________________   факультет/институт/филиал  </w:t>
      </w:r>
    </w:p>
    <w:p w:rsidR="00761FB9" w:rsidRPr="0011040A" w:rsidRDefault="00761FB9" w:rsidP="00761FB9">
      <w:pPr>
        <w:spacing w:line="360" w:lineRule="auto"/>
        <w:rPr>
          <w:rFonts w:ascii="Times New Roman" w:hAnsi="Times New Roman"/>
        </w:rPr>
      </w:pPr>
      <w:r w:rsidRPr="0011040A">
        <w:rPr>
          <w:rFonts w:ascii="Times New Roman" w:hAnsi="Times New Roman"/>
        </w:rPr>
        <w:t xml:space="preserve">  ___    курс   направление подготовки/специальность _______________________________  </w:t>
      </w:r>
    </w:p>
    <w:p w:rsidR="00761FB9" w:rsidRPr="0011040A" w:rsidRDefault="00761FB9" w:rsidP="00761FB9">
      <w:pPr>
        <w:spacing w:line="180" w:lineRule="atLeast"/>
        <w:rPr>
          <w:rFonts w:ascii="Times New Roman" w:hAnsi="Times New Roman"/>
        </w:rPr>
      </w:pPr>
      <w:r w:rsidRPr="0011040A">
        <w:rPr>
          <w:rFonts w:ascii="Times New Roman" w:hAnsi="Times New Roman"/>
        </w:rPr>
        <w:t xml:space="preserve">направляется для прохождения _________________________________________ практики              </w:t>
      </w:r>
    </w:p>
    <w:p w:rsidR="00761FB9" w:rsidRPr="0011040A" w:rsidRDefault="00761FB9" w:rsidP="00761FB9">
      <w:pPr>
        <w:spacing w:line="180" w:lineRule="atLeast"/>
        <w:jc w:val="center"/>
        <w:rPr>
          <w:rFonts w:ascii="Times New Roman" w:hAnsi="Times New Roman"/>
          <w:i/>
          <w:iCs/>
          <w:vertAlign w:val="superscript"/>
        </w:rPr>
      </w:pPr>
      <w:r w:rsidRPr="0011040A">
        <w:rPr>
          <w:rFonts w:ascii="Times New Roman" w:hAnsi="Times New Roman"/>
          <w:i/>
          <w:iCs/>
          <w:vertAlign w:val="superscript"/>
        </w:rPr>
        <w:t xml:space="preserve">                                                (указать вид и тип )</w:t>
      </w:r>
    </w:p>
    <w:p w:rsidR="00761FB9" w:rsidRPr="0011040A" w:rsidRDefault="00761FB9" w:rsidP="00761FB9">
      <w:pPr>
        <w:spacing w:line="180" w:lineRule="atLeast"/>
        <w:rPr>
          <w:rFonts w:ascii="Times New Roman" w:hAnsi="Times New Roman"/>
        </w:rPr>
      </w:pPr>
      <w:r w:rsidRPr="0011040A">
        <w:rPr>
          <w:rFonts w:ascii="Times New Roman" w:hAnsi="Times New Roman"/>
        </w:rPr>
        <w:t>в____________________________________________________________________________</w:t>
      </w:r>
    </w:p>
    <w:p w:rsidR="00761FB9" w:rsidRPr="0011040A" w:rsidRDefault="00761FB9" w:rsidP="00761FB9">
      <w:pPr>
        <w:spacing w:line="200" w:lineRule="atLeast"/>
        <w:jc w:val="center"/>
        <w:rPr>
          <w:rFonts w:ascii="Times New Roman" w:hAnsi="Times New Roman"/>
          <w:i/>
          <w:iCs/>
          <w:color w:val="FF0000"/>
          <w:vertAlign w:val="superscript"/>
        </w:rPr>
      </w:pPr>
      <w:r w:rsidRPr="0011040A">
        <w:rPr>
          <w:rFonts w:ascii="Times New Roman" w:hAnsi="Times New Roman"/>
          <w:i/>
          <w:iCs/>
          <w:vertAlign w:val="superscript"/>
        </w:rPr>
        <w:t>(указать место прохождения практики – профильную организацию / подразделение Университета)</w:t>
      </w:r>
    </w:p>
    <w:p w:rsidR="00761FB9" w:rsidRPr="0011040A" w:rsidRDefault="00761FB9" w:rsidP="00761FB9">
      <w:pPr>
        <w:jc w:val="center"/>
        <w:rPr>
          <w:rFonts w:ascii="Times New Roman" w:hAnsi="Times New Roman"/>
        </w:rPr>
      </w:pPr>
      <w:r w:rsidRPr="0011040A">
        <w:rPr>
          <w:rFonts w:ascii="Times New Roman" w:hAnsi="Times New Roman"/>
        </w:rPr>
        <w:t>_____________________________________________________________________________</w:t>
      </w:r>
    </w:p>
    <w:p w:rsidR="00761FB9" w:rsidRPr="0011040A" w:rsidRDefault="00761FB9" w:rsidP="00761FB9">
      <w:pPr>
        <w:jc w:val="center"/>
        <w:rPr>
          <w:rFonts w:ascii="Times New Roman" w:hAnsi="Times New Roman"/>
        </w:rPr>
      </w:pPr>
      <w:r w:rsidRPr="0011040A">
        <w:rPr>
          <w:rFonts w:ascii="Times New Roman" w:hAnsi="Times New Roman"/>
        </w:rPr>
        <w:t>_____________________________________________________________________________</w:t>
      </w:r>
    </w:p>
    <w:p w:rsidR="00761FB9" w:rsidRPr="0011040A" w:rsidRDefault="00761FB9" w:rsidP="00761FB9">
      <w:pPr>
        <w:rPr>
          <w:rFonts w:ascii="Times New Roman" w:hAnsi="Times New Roman"/>
        </w:rPr>
      </w:pPr>
      <w:r w:rsidRPr="0011040A">
        <w:rPr>
          <w:rFonts w:ascii="Times New Roman" w:hAnsi="Times New Roman"/>
        </w:rPr>
        <w:t>Начало практики _____________ 20__ г.          Окончание практики _____________ 20__ г.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013"/>
        <w:gridCol w:w="3175"/>
        <w:gridCol w:w="2489"/>
      </w:tblGrid>
      <w:tr w:rsidR="00761FB9" w:rsidRPr="0011040A" w:rsidTr="006B4417">
        <w:tc>
          <w:tcPr>
            <w:tcW w:w="4072" w:type="dxa"/>
          </w:tcPr>
          <w:p w:rsidR="00761FB9" w:rsidRPr="0011040A" w:rsidRDefault="00761FB9" w:rsidP="006B4417">
            <w:pPr>
              <w:rPr>
                <w:rFonts w:ascii="Times New Roman" w:hAnsi="Times New Roman"/>
              </w:rPr>
            </w:pPr>
            <w:r w:rsidRPr="0011040A">
              <w:rPr>
                <w:rFonts w:ascii="Times New Roman" w:hAnsi="Times New Roman"/>
              </w:rPr>
              <w:t>Декан факультета/директор филиала, института</w:t>
            </w:r>
          </w:p>
        </w:tc>
        <w:tc>
          <w:tcPr>
            <w:tcW w:w="3207" w:type="dxa"/>
          </w:tcPr>
          <w:p w:rsidR="00761FB9" w:rsidRPr="0011040A" w:rsidRDefault="00761FB9" w:rsidP="006B4417">
            <w:pPr>
              <w:rPr>
                <w:rFonts w:ascii="Times New Roman" w:hAnsi="Times New Roman"/>
              </w:rPr>
            </w:pPr>
            <w:r w:rsidRPr="0011040A">
              <w:rPr>
                <w:rFonts w:ascii="Times New Roman" w:hAnsi="Times New Roman"/>
              </w:rPr>
              <w:t>__________________</w:t>
            </w:r>
          </w:p>
          <w:p w:rsidR="00761FB9" w:rsidRPr="0011040A" w:rsidRDefault="00761FB9" w:rsidP="006B4417">
            <w:pPr>
              <w:rPr>
                <w:rFonts w:ascii="Times New Roman" w:hAnsi="Times New Roman"/>
                <w:i/>
                <w:iCs/>
                <w:vertAlign w:val="superscript"/>
              </w:rPr>
            </w:pPr>
            <w:r w:rsidRPr="0011040A">
              <w:rPr>
                <w:rFonts w:ascii="Times New Roman" w:hAnsi="Times New Roman"/>
                <w:i/>
                <w:iCs/>
                <w:vertAlign w:val="superscript"/>
              </w:rPr>
              <w:t xml:space="preserve">                         (подпись)</w:t>
            </w:r>
          </w:p>
          <w:p w:rsidR="00761FB9" w:rsidRPr="0011040A" w:rsidRDefault="00761FB9" w:rsidP="006B4417">
            <w:pPr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761FB9" w:rsidRPr="0011040A" w:rsidRDefault="00761FB9" w:rsidP="006B4417">
            <w:pPr>
              <w:jc w:val="center"/>
              <w:rPr>
                <w:rFonts w:ascii="Times New Roman" w:hAnsi="Times New Roman"/>
              </w:rPr>
            </w:pPr>
            <w:r w:rsidRPr="0011040A">
              <w:rPr>
                <w:rFonts w:ascii="Times New Roman" w:hAnsi="Times New Roman"/>
              </w:rPr>
              <w:t>_________________</w:t>
            </w:r>
          </w:p>
          <w:p w:rsidR="00761FB9" w:rsidRPr="0011040A" w:rsidRDefault="00761FB9" w:rsidP="006B4417">
            <w:pPr>
              <w:rPr>
                <w:rFonts w:ascii="Times New Roman" w:hAnsi="Times New Roman"/>
                <w:i/>
                <w:iCs/>
                <w:vertAlign w:val="superscript"/>
              </w:rPr>
            </w:pPr>
            <w:r w:rsidRPr="0011040A">
              <w:rPr>
                <w:rFonts w:ascii="Times New Roman" w:hAnsi="Times New Roman"/>
                <w:i/>
                <w:iCs/>
                <w:vertAlign w:val="superscript"/>
              </w:rPr>
              <w:t xml:space="preserve">                  (инициалы, фамилия)</w:t>
            </w:r>
          </w:p>
          <w:p w:rsidR="00761FB9" w:rsidRPr="0011040A" w:rsidRDefault="00761FB9" w:rsidP="006B4417">
            <w:pPr>
              <w:jc w:val="right"/>
              <w:rPr>
                <w:rFonts w:ascii="Times New Roman" w:hAnsi="Times New Roman"/>
              </w:rPr>
            </w:pPr>
          </w:p>
        </w:tc>
      </w:tr>
      <w:tr w:rsidR="008E2865" w:rsidRPr="0011040A" w:rsidTr="006B4417">
        <w:tc>
          <w:tcPr>
            <w:tcW w:w="4072" w:type="dxa"/>
          </w:tcPr>
          <w:p w:rsidR="008E2865" w:rsidRDefault="008E2865" w:rsidP="006B4417">
            <w:pPr>
              <w:rPr>
                <w:rFonts w:ascii="Times New Roman" w:hAnsi="Times New Roman"/>
              </w:rPr>
            </w:pPr>
          </w:p>
          <w:p w:rsidR="008E2865" w:rsidRDefault="008E2865" w:rsidP="006B4417">
            <w:pPr>
              <w:rPr>
                <w:rFonts w:ascii="Times New Roman" w:hAnsi="Times New Roman"/>
              </w:rPr>
            </w:pPr>
          </w:p>
          <w:p w:rsidR="008E2865" w:rsidRDefault="008E2865" w:rsidP="006B4417">
            <w:pPr>
              <w:rPr>
                <w:rFonts w:ascii="Times New Roman" w:hAnsi="Times New Roman"/>
              </w:rPr>
            </w:pPr>
          </w:p>
          <w:p w:rsidR="008E2865" w:rsidRPr="0011040A" w:rsidRDefault="008E2865" w:rsidP="006B4417">
            <w:pPr>
              <w:rPr>
                <w:rFonts w:ascii="Times New Roman" w:hAnsi="Times New Roman"/>
              </w:rPr>
            </w:pPr>
          </w:p>
        </w:tc>
        <w:tc>
          <w:tcPr>
            <w:tcW w:w="3207" w:type="dxa"/>
          </w:tcPr>
          <w:p w:rsidR="008E2865" w:rsidRPr="0011040A" w:rsidRDefault="008E2865" w:rsidP="006B4417">
            <w:pPr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8E2865" w:rsidRPr="0011040A" w:rsidRDefault="008E2865" w:rsidP="006B4417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761FB9" w:rsidRPr="0011040A" w:rsidRDefault="00761FB9" w:rsidP="00761FB9">
      <w:pPr>
        <w:rPr>
          <w:rFonts w:ascii="Times New Roman" w:hAnsi="Times New Roman"/>
        </w:rPr>
      </w:pPr>
      <w:r w:rsidRPr="0011040A">
        <w:rPr>
          <w:rFonts w:ascii="Times New Roman" w:hAnsi="Times New Roman"/>
        </w:rPr>
        <w:t>Дата выдачи «_____»______________________ 201___ г</w:t>
      </w:r>
    </w:p>
    <w:p w:rsidR="00761FB9" w:rsidRPr="0011040A" w:rsidRDefault="00761FB9" w:rsidP="00761FB9">
      <w:pPr>
        <w:jc w:val="right"/>
        <w:rPr>
          <w:rFonts w:ascii="Times New Roman" w:hAnsi="Times New Roman"/>
        </w:rPr>
      </w:pPr>
      <w:r w:rsidRPr="0011040A">
        <w:rPr>
          <w:rFonts w:ascii="Times New Roman" w:hAnsi="Times New Roman"/>
        </w:rPr>
        <w:t xml:space="preserve"> МП</w:t>
      </w:r>
    </w:p>
    <w:p w:rsidR="00761FB9" w:rsidRPr="0011040A" w:rsidRDefault="00761FB9" w:rsidP="00761FB9">
      <w:pPr>
        <w:rPr>
          <w:rFonts w:ascii="Times New Roman" w:hAnsi="Times New Roman"/>
          <w:b/>
          <w:bCs/>
        </w:rPr>
      </w:pPr>
    </w:p>
    <w:p w:rsidR="008E2865" w:rsidRDefault="008E2865" w:rsidP="00761FB9">
      <w:pPr>
        <w:jc w:val="center"/>
        <w:rPr>
          <w:rFonts w:ascii="Times New Roman" w:hAnsi="Times New Roman"/>
          <w:b/>
          <w:bCs/>
        </w:rPr>
      </w:pPr>
    </w:p>
    <w:p w:rsidR="008E2865" w:rsidRDefault="008E2865" w:rsidP="00761FB9">
      <w:pPr>
        <w:jc w:val="center"/>
        <w:rPr>
          <w:rFonts w:ascii="Times New Roman" w:hAnsi="Times New Roman"/>
          <w:b/>
          <w:bCs/>
        </w:rPr>
      </w:pPr>
    </w:p>
    <w:p w:rsidR="008E2865" w:rsidRDefault="008E2865" w:rsidP="00761FB9">
      <w:pPr>
        <w:jc w:val="center"/>
        <w:rPr>
          <w:rFonts w:ascii="Times New Roman" w:hAnsi="Times New Roman"/>
          <w:b/>
          <w:bCs/>
        </w:rPr>
      </w:pPr>
    </w:p>
    <w:p w:rsidR="00761FB9" w:rsidRPr="0011040A" w:rsidRDefault="00761FB9" w:rsidP="00761FB9">
      <w:pPr>
        <w:jc w:val="center"/>
        <w:rPr>
          <w:rFonts w:ascii="Times New Roman" w:hAnsi="Times New Roman"/>
          <w:b/>
          <w:bCs/>
        </w:rPr>
      </w:pPr>
      <w:r w:rsidRPr="0011040A">
        <w:rPr>
          <w:rFonts w:ascii="Times New Roman" w:hAnsi="Times New Roman"/>
          <w:b/>
          <w:bCs/>
        </w:rPr>
        <w:lastRenderedPageBreak/>
        <w:t>ОТМЕТКА О ПРОХОЖДЕНИИ ПРАКТИКИ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499"/>
        <w:gridCol w:w="4464"/>
      </w:tblGrid>
      <w:tr w:rsidR="00761FB9" w:rsidRPr="0011040A" w:rsidTr="006B4417">
        <w:tc>
          <w:tcPr>
            <w:tcW w:w="4499" w:type="dxa"/>
          </w:tcPr>
          <w:p w:rsidR="00761FB9" w:rsidRPr="0011040A" w:rsidRDefault="00761FB9" w:rsidP="006B4417">
            <w:pPr>
              <w:spacing w:line="360" w:lineRule="auto"/>
              <w:rPr>
                <w:rFonts w:ascii="Times New Roman" w:hAnsi="Times New Roman"/>
              </w:rPr>
            </w:pPr>
            <w:r w:rsidRPr="0011040A">
              <w:rPr>
                <w:rFonts w:ascii="Times New Roman" w:hAnsi="Times New Roman"/>
              </w:rPr>
              <w:t xml:space="preserve">          Приступил к практике</w:t>
            </w:r>
          </w:p>
          <w:p w:rsidR="00761FB9" w:rsidRPr="0011040A" w:rsidRDefault="00761FB9" w:rsidP="006B4417">
            <w:pPr>
              <w:spacing w:line="360" w:lineRule="auto"/>
              <w:rPr>
                <w:rFonts w:ascii="Times New Roman" w:hAnsi="Times New Roman"/>
              </w:rPr>
            </w:pPr>
            <w:r w:rsidRPr="0011040A">
              <w:rPr>
                <w:rFonts w:ascii="Times New Roman" w:hAnsi="Times New Roman"/>
              </w:rPr>
              <w:t>«____»___________________ 201__ г.</w:t>
            </w:r>
          </w:p>
          <w:p w:rsidR="00761FB9" w:rsidRPr="0011040A" w:rsidRDefault="00761FB9" w:rsidP="006B4417">
            <w:pPr>
              <w:spacing w:line="360" w:lineRule="auto"/>
              <w:rPr>
                <w:rFonts w:ascii="Times New Roman" w:hAnsi="Times New Roman"/>
              </w:rPr>
            </w:pPr>
            <w:r w:rsidRPr="0011040A">
              <w:rPr>
                <w:rFonts w:ascii="Times New Roman" w:hAnsi="Times New Roman"/>
              </w:rPr>
              <w:t xml:space="preserve"> _______________________________</w:t>
            </w:r>
          </w:p>
          <w:p w:rsidR="00761FB9" w:rsidRPr="0011040A" w:rsidRDefault="00761FB9" w:rsidP="006B4417">
            <w:pPr>
              <w:rPr>
                <w:rFonts w:ascii="Times New Roman" w:hAnsi="Times New Roman"/>
                <w:i/>
                <w:iCs/>
                <w:vertAlign w:val="superscript"/>
              </w:rPr>
            </w:pPr>
            <w:r w:rsidRPr="0011040A">
              <w:rPr>
                <w:rFonts w:ascii="Times New Roman" w:hAnsi="Times New Roman"/>
                <w:i/>
                <w:iCs/>
                <w:vertAlign w:val="superscript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</w:tcPr>
          <w:p w:rsidR="00761FB9" w:rsidRPr="0011040A" w:rsidRDefault="00761FB9" w:rsidP="006B4417">
            <w:pPr>
              <w:spacing w:line="360" w:lineRule="auto"/>
              <w:rPr>
                <w:rFonts w:ascii="Times New Roman" w:hAnsi="Times New Roman"/>
              </w:rPr>
            </w:pPr>
            <w:r w:rsidRPr="0011040A">
              <w:rPr>
                <w:rFonts w:ascii="Times New Roman" w:hAnsi="Times New Roman"/>
              </w:rPr>
              <w:t xml:space="preserve">                         Окончил практику</w:t>
            </w:r>
          </w:p>
          <w:p w:rsidR="00761FB9" w:rsidRPr="0011040A" w:rsidRDefault="00761FB9" w:rsidP="006B4417">
            <w:pPr>
              <w:spacing w:line="360" w:lineRule="auto"/>
              <w:rPr>
                <w:rFonts w:ascii="Times New Roman" w:hAnsi="Times New Roman"/>
              </w:rPr>
            </w:pPr>
            <w:r w:rsidRPr="0011040A">
              <w:rPr>
                <w:rFonts w:ascii="Times New Roman" w:hAnsi="Times New Roman"/>
              </w:rPr>
              <w:t xml:space="preserve">          «____»_________________201__ г.       ______________________________</w:t>
            </w:r>
          </w:p>
          <w:p w:rsidR="00761FB9" w:rsidRPr="0011040A" w:rsidRDefault="00761FB9" w:rsidP="006B4417">
            <w:pPr>
              <w:rPr>
                <w:rFonts w:ascii="Times New Roman" w:hAnsi="Times New Roman"/>
                <w:i/>
                <w:iCs/>
                <w:vertAlign w:val="superscript"/>
              </w:rPr>
            </w:pPr>
            <w:r w:rsidRPr="0011040A">
              <w:rPr>
                <w:rFonts w:ascii="Times New Roman" w:hAnsi="Times New Roman"/>
                <w:i/>
                <w:iCs/>
                <w:vertAlign w:val="superscript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761FB9" w:rsidRPr="0011040A" w:rsidRDefault="00761FB9" w:rsidP="00761FB9">
      <w:pPr>
        <w:spacing w:line="240" w:lineRule="atLeast"/>
        <w:jc w:val="center"/>
        <w:rPr>
          <w:rFonts w:ascii="Times New Roman" w:hAnsi="Times New Roman"/>
          <w:b/>
          <w:bCs/>
        </w:rPr>
      </w:pPr>
      <w:r w:rsidRPr="0011040A">
        <w:rPr>
          <w:rFonts w:ascii="Times New Roman" w:hAnsi="Times New Roman"/>
          <w:b/>
          <w:bCs/>
        </w:rPr>
        <w:t>КРАТКАЯ ХАРАКТЕРИСТИКА ОБУЧАЮЩЕГОСЯ ПО ИТОГАМ ПРАКТИКИ</w:t>
      </w:r>
    </w:p>
    <w:p w:rsidR="00761FB9" w:rsidRPr="0011040A" w:rsidRDefault="00761FB9" w:rsidP="00761FB9">
      <w:pPr>
        <w:spacing w:line="240" w:lineRule="atLeast"/>
        <w:jc w:val="center"/>
        <w:rPr>
          <w:rFonts w:ascii="Times New Roman" w:hAnsi="Times New Roman"/>
          <w:i/>
          <w:iCs/>
        </w:rPr>
      </w:pPr>
      <w:r w:rsidRPr="0011040A">
        <w:rPr>
          <w:rFonts w:ascii="Times New Roman" w:hAnsi="Times New Roman"/>
          <w:i/>
          <w:iCs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761FB9" w:rsidRPr="0011040A" w:rsidRDefault="00761FB9" w:rsidP="00761FB9">
      <w:pPr>
        <w:rPr>
          <w:rFonts w:ascii="Times New Roman" w:hAnsi="Times New Roman"/>
        </w:rPr>
      </w:pPr>
      <w:r w:rsidRPr="0011040A">
        <w:rPr>
          <w:rFonts w:ascii="Times New Roman" w:hAnsi="Times New Roman"/>
        </w:rPr>
        <w:t>Оценка руководителя практики от профильной организации_________________________________</w:t>
      </w:r>
    </w:p>
    <w:p w:rsidR="00761FB9" w:rsidRPr="0011040A" w:rsidRDefault="00761FB9" w:rsidP="00761FB9">
      <w:pPr>
        <w:rPr>
          <w:rFonts w:ascii="Times New Roman" w:hAnsi="Times New Roman"/>
          <w:i/>
          <w:iCs/>
          <w:vertAlign w:val="superscript"/>
        </w:rPr>
      </w:pPr>
      <w:r w:rsidRPr="0011040A">
        <w:rPr>
          <w:rFonts w:ascii="Times New Roman" w:hAnsi="Times New Roman"/>
          <w:i/>
          <w:iCs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726"/>
        <w:gridCol w:w="2692"/>
        <w:gridCol w:w="3259"/>
      </w:tblGrid>
      <w:tr w:rsidR="00761FB9" w:rsidRPr="0011040A" w:rsidTr="006B4417">
        <w:tc>
          <w:tcPr>
            <w:tcW w:w="3925" w:type="dxa"/>
          </w:tcPr>
          <w:p w:rsidR="00761FB9" w:rsidRPr="0011040A" w:rsidRDefault="00761FB9" w:rsidP="006B4417">
            <w:pPr>
              <w:rPr>
                <w:rFonts w:ascii="Times New Roman" w:hAnsi="Times New Roman"/>
              </w:rPr>
            </w:pPr>
            <w:r w:rsidRPr="0011040A">
              <w:rPr>
                <w:rFonts w:ascii="Times New Roman" w:hAnsi="Times New Roman"/>
              </w:rPr>
              <w:t>_________________________</w:t>
            </w:r>
          </w:p>
          <w:p w:rsidR="00761FB9" w:rsidRPr="0011040A" w:rsidRDefault="00761FB9" w:rsidP="006B4417">
            <w:pPr>
              <w:rPr>
                <w:rFonts w:ascii="Times New Roman" w:hAnsi="Times New Roman"/>
                <w:i/>
                <w:iCs/>
                <w:vertAlign w:val="superscript"/>
              </w:rPr>
            </w:pPr>
            <w:r w:rsidRPr="0011040A">
              <w:rPr>
                <w:rFonts w:ascii="Times New Roman" w:hAnsi="Times New Roman"/>
                <w:i/>
                <w:iCs/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</w:tcPr>
          <w:p w:rsidR="00761FB9" w:rsidRPr="0011040A" w:rsidRDefault="00761FB9" w:rsidP="006B4417">
            <w:pPr>
              <w:rPr>
                <w:rFonts w:ascii="Times New Roman" w:hAnsi="Times New Roman"/>
              </w:rPr>
            </w:pPr>
            <w:r w:rsidRPr="0011040A">
              <w:rPr>
                <w:rFonts w:ascii="Times New Roman" w:hAnsi="Times New Roman"/>
              </w:rPr>
              <w:t>_____________________</w:t>
            </w:r>
          </w:p>
          <w:p w:rsidR="00761FB9" w:rsidRPr="0011040A" w:rsidRDefault="00761FB9" w:rsidP="006B4417">
            <w:pPr>
              <w:rPr>
                <w:rFonts w:ascii="Times New Roman" w:hAnsi="Times New Roman"/>
                <w:i/>
                <w:iCs/>
                <w:vertAlign w:val="superscript"/>
              </w:rPr>
            </w:pPr>
            <w:r w:rsidRPr="0011040A">
              <w:rPr>
                <w:rFonts w:ascii="Times New Roman" w:hAnsi="Times New Roman"/>
                <w:i/>
                <w:iCs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761FB9" w:rsidRPr="0011040A" w:rsidRDefault="00761FB9" w:rsidP="006B4417">
            <w:pPr>
              <w:rPr>
                <w:rFonts w:ascii="Times New Roman" w:hAnsi="Times New Roman"/>
              </w:rPr>
            </w:pPr>
            <w:r w:rsidRPr="0011040A">
              <w:rPr>
                <w:rFonts w:ascii="Times New Roman" w:hAnsi="Times New Roman"/>
              </w:rPr>
              <w:t>_________________________</w:t>
            </w:r>
          </w:p>
          <w:p w:rsidR="00761FB9" w:rsidRPr="0011040A" w:rsidRDefault="00761FB9" w:rsidP="006B4417">
            <w:pPr>
              <w:rPr>
                <w:rFonts w:ascii="Times New Roman" w:hAnsi="Times New Roman"/>
                <w:i/>
                <w:iCs/>
              </w:rPr>
            </w:pPr>
            <w:r w:rsidRPr="0011040A">
              <w:rPr>
                <w:rFonts w:ascii="Times New Roman" w:hAnsi="Times New Roman"/>
                <w:i/>
                <w:iCs/>
                <w:vertAlign w:val="superscript"/>
              </w:rPr>
              <w:t xml:space="preserve">         И.О. Фамилия</w:t>
            </w:r>
          </w:p>
        </w:tc>
      </w:tr>
    </w:tbl>
    <w:p w:rsidR="00761FB9" w:rsidRPr="0011040A" w:rsidRDefault="00761FB9" w:rsidP="00761FB9">
      <w:pPr>
        <w:pBdr>
          <w:bottom w:val="single" w:sz="12" w:space="25" w:color="auto"/>
        </w:pBdr>
        <w:spacing w:line="200" w:lineRule="atLeast"/>
        <w:jc w:val="right"/>
        <w:rPr>
          <w:rFonts w:ascii="Times New Roman" w:hAnsi="Times New Roman"/>
        </w:rPr>
      </w:pPr>
      <w:r w:rsidRPr="0011040A">
        <w:rPr>
          <w:rFonts w:ascii="Times New Roman" w:hAnsi="Times New Roman"/>
        </w:rPr>
        <w:t xml:space="preserve">      «_____»________________</w:t>
      </w:r>
    </w:p>
    <w:p w:rsidR="00761FB9" w:rsidRPr="0011040A" w:rsidRDefault="00761FB9" w:rsidP="00761FB9">
      <w:pPr>
        <w:pBdr>
          <w:bottom w:val="single" w:sz="12" w:space="25" w:color="auto"/>
        </w:pBdr>
        <w:spacing w:line="200" w:lineRule="atLeast"/>
        <w:jc w:val="right"/>
        <w:rPr>
          <w:rFonts w:ascii="Times New Roman" w:hAnsi="Times New Roman"/>
        </w:rPr>
      </w:pPr>
      <w:r w:rsidRPr="0011040A">
        <w:rPr>
          <w:rFonts w:ascii="Times New Roman" w:hAnsi="Times New Roman"/>
        </w:rPr>
        <w:t>МП</w:t>
      </w:r>
    </w:p>
    <w:p w:rsidR="00761FB9" w:rsidRPr="0011040A" w:rsidRDefault="00761FB9" w:rsidP="00761FB9">
      <w:pPr>
        <w:spacing w:line="160" w:lineRule="atLeast"/>
        <w:jc w:val="center"/>
        <w:rPr>
          <w:rFonts w:ascii="Times New Roman" w:hAnsi="Times New Roman"/>
          <w:b/>
          <w:bCs/>
        </w:rPr>
      </w:pPr>
      <w:r w:rsidRPr="0011040A">
        <w:rPr>
          <w:rFonts w:ascii="Times New Roman" w:hAnsi="Times New Roman"/>
          <w:b/>
          <w:bCs/>
        </w:rPr>
        <w:t>КРАТКАЯ ХАРАКТЕРИСТИКА ОБУЧАЮЩЕГОСЯ ПО ИТОГАМ ПРАКТИКИ</w:t>
      </w:r>
    </w:p>
    <w:p w:rsidR="00761FB9" w:rsidRPr="0011040A" w:rsidRDefault="00761FB9" w:rsidP="00761FB9">
      <w:pPr>
        <w:spacing w:line="160" w:lineRule="atLeast"/>
        <w:jc w:val="center"/>
        <w:rPr>
          <w:rFonts w:ascii="Times New Roman" w:hAnsi="Times New Roman"/>
          <w:i/>
          <w:iCs/>
        </w:rPr>
      </w:pPr>
      <w:r w:rsidRPr="0011040A">
        <w:rPr>
          <w:rFonts w:ascii="Times New Roman" w:hAnsi="Times New Roman"/>
          <w:i/>
          <w:iCs/>
        </w:rPr>
        <w:t>(заполняется руководителем практики от ННГУ)</w:t>
      </w:r>
    </w:p>
    <w:p w:rsidR="00761FB9" w:rsidRPr="0011040A" w:rsidRDefault="00761FB9" w:rsidP="00761FB9">
      <w:pPr>
        <w:rPr>
          <w:rFonts w:ascii="Times New Roman" w:hAnsi="Times New Roman"/>
        </w:rPr>
      </w:pPr>
      <w:r w:rsidRPr="0011040A">
        <w:rPr>
          <w:rFonts w:ascii="Times New Roman" w:hAnsi="Times New Roman"/>
        </w:rPr>
        <w:t>Оценка руководителя практики от ННГУ ___________________</w:t>
      </w:r>
    </w:p>
    <w:p w:rsidR="00761FB9" w:rsidRPr="0011040A" w:rsidRDefault="00761FB9" w:rsidP="00761FB9">
      <w:pPr>
        <w:rPr>
          <w:rFonts w:ascii="Times New Roman" w:hAnsi="Times New Roman"/>
          <w:i/>
          <w:iCs/>
          <w:vertAlign w:val="superscript"/>
        </w:rPr>
      </w:pPr>
      <w:r w:rsidRPr="0011040A">
        <w:rPr>
          <w:rFonts w:ascii="Times New Roman" w:hAnsi="Times New Roman"/>
          <w:i/>
          <w:iCs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718"/>
        <w:gridCol w:w="2695"/>
        <w:gridCol w:w="3264"/>
      </w:tblGrid>
      <w:tr w:rsidR="00761FB9" w:rsidRPr="0011040A" w:rsidTr="006B4417">
        <w:tc>
          <w:tcPr>
            <w:tcW w:w="3925" w:type="dxa"/>
          </w:tcPr>
          <w:p w:rsidR="00761FB9" w:rsidRPr="0011040A" w:rsidRDefault="00761FB9" w:rsidP="006B4417">
            <w:pPr>
              <w:rPr>
                <w:rFonts w:ascii="Times New Roman" w:hAnsi="Times New Roman"/>
                <w:i/>
                <w:iCs/>
              </w:rPr>
            </w:pPr>
            <w:r w:rsidRPr="0011040A">
              <w:rPr>
                <w:rFonts w:ascii="Times New Roman" w:hAnsi="Times New Roman"/>
                <w:i/>
                <w:iCs/>
              </w:rPr>
              <w:t>________________________</w:t>
            </w:r>
          </w:p>
          <w:p w:rsidR="00761FB9" w:rsidRPr="0011040A" w:rsidRDefault="00761FB9" w:rsidP="006B4417">
            <w:pPr>
              <w:rPr>
                <w:rFonts w:ascii="Times New Roman" w:hAnsi="Times New Roman"/>
                <w:i/>
                <w:iCs/>
                <w:vertAlign w:val="superscript"/>
              </w:rPr>
            </w:pPr>
            <w:r w:rsidRPr="0011040A">
              <w:rPr>
                <w:rFonts w:ascii="Times New Roman" w:hAnsi="Times New Roman"/>
                <w:i/>
                <w:iCs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761FB9" w:rsidRPr="0011040A" w:rsidRDefault="00761FB9" w:rsidP="006B4417">
            <w:pPr>
              <w:rPr>
                <w:rFonts w:ascii="Times New Roman" w:hAnsi="Times New Roman"/>
                <w:i/>
                <w:iCs/>
              </w:rPr>
            </w:pPr>
            <w:r w:rsidRPr="0011040A">
              <w:rPr>
                <w:rFonts w:ascii="Times New Roman" w:hAnsi="Times New Roman"/>
                <w:i/>
                <w:iCs/>
              </w:rPr>
              <w:t>_____________________</w:t>
            </w:r>
          </w:p>
          <w:p w:rsidR="00761FB9" w:rsidRPr="0011040A" w:rsidRDefault="00761FB9" w:rsidP="006B4417">
            <w:pPr>
              <w:rPr>
                <w:rFonts w:ascii="Times New Roman" w:hAnsi="Times New Roman"/>
                <w:i/>
                <w:iCs/>
                <w:vertAlign w:val="superscript"/>
              </w:rPr>
            </w:pPr>
            <w:r w:rsidRPr="0011040A">
              <w:rPr>
                <w:rFonts w:ascii="Times New Roman" w:hAnsi="Times New Roman"/>
                <w:i/>
                <w:iCs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761FB9" w:rsidRPr="0011040A" w:rsidRDefault="00761FB9" w:rsidP="006B4417">
            <w:pPr>
              <w:rPr>
                <w:rFonts w:ascii="Times New Roman" w:hAnsi="Times New Roman"/>
                <w:i/>
                <w:iCs/>
              </w:rPr>
            </w:pPr>
            <w:r w:rsidRPr="0011040A">
              <w:rPr>
                <w:rFonts w:ascii="Times New Roman" w:hAnsi="Times New Roman"/>
                <w:i/>
                <w:iCs/>
              </w:rPr>
              <w:t>_________________________</w:t>
            </w:r>
          </w:p>
          <w:p w:rsidR="00761FB9" w:rsidRPr="0011040A" w:rsidRDefault="00761FB9" w:rsidP="006B4417">
            <w:pPr>
              <w:rPr>
                <w:rFonts w:ascii="Times New Roman" w:hAnsi="Times New Roman"/>
                <w:i/>
                <w:iCs/>
              </w:rPr>
            </w:pPr>
            <w:r w:rsidRPr="0011040A">
              <w:rPr>
                <w:rFonts w:ascii="Times New Roman" w:hAnsi="Times New Roman"/>
                <w:i/>
                <w:iCs/>
                <w:vertAlign w:val="superscript"/>
              </w:rPr>
              <w:t xml:space="preserve">         И.О. Фамилия</w:t>
            </w:r>
          </w:p>
        </w:tc>
      </w:tr>
    </w:tbl>
    <w:p w:rsidR="00761FB9" w:rsidRPr="0011040A" w:rsidRDefault="00761FB9" w:rsidP="00761FB9">
      <w:pPr>
        <w:pBdr>
          <w:bottom w:val="single" w:sz="12" w:space="25" w:color="auto"/>
        </w:pBdr>
        <w:spacing w:line="200" w:lineRule="atLeast"/>
        <w:jc w:val="right"/>
        <w:rPr>
          <w:rFonts w:ascii="Times New Roman" w:hAnsi="Times New Roman"/>
        </w:rPr>
      </w:pPr>
    </w:p>
    <w:p w:rsidR="00761FB9" w:rsidRPr="0011040A" w:rsidRDefault="00761FB9" w:rsidP="00761FB9">
      <w:pPr>
        <w:pBdr>
          <w:bottom w:val="single" w:sz="12" w:space="25" w:color="auto"/>
        </w:pBdr>
        <w:spacing w:line="200" w:lineRule="atLeast"/>
        <w:jc w:val="right"/>
        <w:rPr>
          <w:rFonts w:ascii="Times New Roman" w:hAnsi="Times New Roman"/>
        </w:rPr>
      </w:pPr>
      <w:r w:rsidRPr="0011040A">
        <w:rPr>
          <w:rFonts w:ascii="Times New Roman" w:hAnsi="Times New Roman"/>
        </w:rPr>
        <w:t xml:space="preserve">      «_____»________________</w:t>
      </w:r>
    </w:p>
    <w:p w:rsidR="00761FB9" w:rsidRPr="0011040A" w:rsidRDefault="00761FB9" w:rsidP="00761FB9">
      <w:pPr>
        <w:rPr>
          <w:rFonts w:ascii="Times New Roman" w:hAnsi="Times New Roman"/>
          <w:b/>
          <w:bCs/>
        </w:rPr>
      </w:pPr>
      <w:r w:rsidRPr="0011040A">
        <w:rPr>
          <w:rFonts w:ascii="Times New Roman" w:hAnsi="Times New Roman"/>
          <w:b/>
          <w:bCs/>
        </w:rPr>
        <w:t>ИТОГОВАЯ ОЦЕНКА ЗА ПРАКТИКУ:</w:t>
      </w:r>
    </w:p>
    <w:p w:rsidR="00761FB9" w:rsidRPr="0011040A" w:rsidRDefault="00761FB9" w:rsidP="00761FB9">
      <w:pPr>
        <w:rPr>
          <w:rFonts w:ascii="Times New Roman" w:hAnsi="Times New Roman"/>
          <w:b/>
          <w:bCs/>
        </w:rPr>
      </w:pPr>
      <w:r w:rsidRPr="0011040A">
        <w:rPr>
          <w:rFonts w:ascii="Times New Roman" w:hAnsi="Times New Roman"/>
          <w:b/>
          <w:bCs/>
        </w:rPr>
        <w:t>____________________                                  _______________________</w:t>
      </w:r>
    </w:p>
    <w:p w:rsidR="00761FB9" w:rsidRPr="0011040A" w:rsidRDefault="00761FB9" w:rsidP="00761FB9">
      <w:pPr>
        <w:rPr>
          <w:rFonts w:ascii="Times New Roman" w:hAnsi="Times New Roman"/>
          <w:i/>
          <w:iCs/>
        </w:rPr>
      </w:pPr>
      <w:r w:rsidRPr="0011040A">
        <w:rPr>
          <w:rFonts w:ascii="Times New Roman" w:hAnsi="Times New Roman"/>
          <w:i/>
          <w:iCs/>
        </w:rPr>
        <w:t xml:space="preserve">                 ( прописью)                                   (подпись руководителя практики от ННГУ)</w:t>
      </w:r>
    </w:p>
    <w:p w:rsidR="00761FB9" w:rsidRDefault="00761FB9" w:rsidP="00761FB9">
      <w:pPr>
        <w:pStyle w:val="a3"/>
        <w:jc w:val="both"/>
        <w:rPr>
          <w:b/>
          <w:bCs/>
        </w:rPr>
      </w:pPr>
      <w:r w:rsidRPr="0011040A">
        <w:rPr>
          <w:rFonts w:ascii="Times New Roman" w:hAnsi="Times New Roman"/>
          <w:b/>
          <w:bCs/>
        </w:rPr>
        <w:t>«________»  ________________________  г.</w:t>
      </w:r>
      <w:r w:rsidRPr="0011040A">
        <w:rPr>
          <w:rFonts w:ascii="Times New Roman" w:hAnsi="Times New Roman"/>
          <w:b/>
          <w:bCs/>
        </w:rPr>
        <w:br w:type="page"/>
      </w:r>
    </w:p>
    <w:p w:rsidR="00761FB9" w:rsidRPr="003D22BA" w:rsidRDefault="00761FB9" w:rsidP="00761FB9">
      <w:pPr>
        <w:pStyle w:val="a3"/>
        <w:jc w:val="right"/>
        <w:rPr>
          <w:rFonts w:ascii="Times New Roman" w:hAnsi="Times New Roman"/>
          <w:b/>
          <w:bCs/>
        </w:rPr>
      </w:pPr>
      <w:r w:rsidRPr="003D22BA">
        <w:rPr>
          <w:rFonts w:ascii="Times New Roman" w:hAnsi="Times New Roman"/>
          <w:b/>
        </w:rPr>
        <w:lastRenderedPageBreak/>
        <w:t>Приложение 4</w:t>
      </w:r>
    </w:p>
    <w:p w:rsidR="00761FB9" w:rsidRPr="003D22BA" w:rsidRDefault="00761FB9" w:rsidP="00761FB9">
      <w:pPr>
        <w:pStyle w:val="a3"/>
        <w:jc w:val="both"/>
        <w:rPr>
          <w:rFonts w:ascii="Times New Roman" w:hAnsi="Times New Roman"/>
          <w:b/>
          <w:bCs/>
        </w:rPr>
      </w:pPr>
    </w:p>
    <w:p w:rsidR="00761FB9" w:rsidRPr="003D22BA" w:rsidRDefault="00761FB9" w:rsidP="00761FB9">
      <w:pPr>
        <w:pStyle w:val="af0"/>
        <w:spacing w:line="288" w:lineRule="auto"/>
        <w:ind w:right="-286"/>
        <w:jc w:val="right"/>
        <w:rPr>
          <w:rFonts w:ascii="Times New Roman" w:hAnsi="Times New Roman"/>
          <w:kern w:val="2"/>
          <w:sz w:val="24"/>
          <w:szCs w:val="24"/>
        </w:rPr>
      </w:pPr>
    </w:p>
    <w:p w:rsidR="00761FB9" w:rsidRPr="003D22BA" w:rsidRDefault="00761FB9" w:rsidP="00761FB9">
      <w:pPr>
        <w:pStyle w:val="af0"/>
        <w:spacing w:line="288" w:lineRule="auto"/>
        <w:ind w:right="-1"/>
        <w:jc w:val="center"/>
        <w:rPr>
          <w:rFonts w:ascii="Times New Roman" w:hAnsi="Times New Roman"/>
          <w:kern w:val="2"/>
          <w:sz w:val="28"/>
          <w:szCs w:val="28"/>
        </w:rPr>
      </w:pPr>
      <w:r w:rsidRPr="003D22BA">
        <w:rPr>
          <w:rFonts w:ascii="Times New Roman" w:hAnsi="Times New Roman"/>
          <w:kern w:val="2"/>
          <w:sz w:val="28"/>
          <w:szCs w:val="28"/>
        </w:rPr>
        <w:t xml:space="preserve">Федеральное государственное автономное образовательное </w:t>
      </w:r>
    </w:p>
    <w:p w:rsidR="00761FB9" w:rsidRPr="003D22BA" w:rsidRDefault="00761FB9" w:rsidP="00761FB9">
      <w:pPr>
        <w:pStyle w:val="af0"/>
        <w:spacing w:line="288" w:lineRule="auto"/>
        <w:ind w:right="-1"/>
        <w:jc w:val="center"/>
        <w:rPr>
          <w:rFonts w:ascii="Times New Roman" w:hAnsi="Times New Roman"/>
          <w:kern w:val="2"/>
          <w:sz w:val="28"/>
          <w:szCs w:val="28"/>
        </w:rPr>
      </w:pPr>
      <w:r w:rsidRPr="003D22BA">
        <w:rPr>
          <w:rFonts w:ascii="Times New Roman" w:hAnsi="Times New Roman"/>
          <w:kern w:val="2"/>
          <w:sz w:val="28"/>
          <w:szCs w:val="28"/>
        </w:rPr>
        <w:t>учреждение высшего образования</w:t>
      </w:r>
    </w:p>
    <w:p w:rsidR="00761FB9" w:rsidRPr="003D22BA" w:rsidRDefault="00761FB9" w:rsidP="00761FB9">
      <w:pPr>
        <w:pStyle w:val="af0"/>
        <w:spacing w:line="288" w:lineRule="auto"/>
        <w:ind w:right="-1"/>
        <w:jc w:val="center"/>
        <w:rPr>
          <w:rFonts w:ascii="Times New Roman" w:hAnsi="Times New Roman"/>
          <w:kern w:val="2"/>
          <w:sz w:val="28"/>
          <w:szCs w:val="28"/>
        </w:rPr>
      </w:pPr>
      <w:r w:rsidRPr="003D22BA">
        <w:rPr>
          <w:rFonts w:ascii="Times New Roman" w:hAnsi="Times New Roman"/>
          <w:kern w:val="2"/>
          <w:sz w:val="28"/>
          <w:szCs w:val="28"/>
        </w:rPr>
        <w:t xml:space="preserve">«Национальный исследовательский Нижегородский государственный </w:t>
      </w:r>
    </w:p>
    <w:p w:rsidR="00761FB9" w:rsidRPr="009846FC" w:rsidRDefault="00761FB9" w:rsidP="00761FB9">
      <w:pPr>
        <w:pStyle w:val="af0"/>
        <w:spacing w:line="288" w:lineRule="auto"/>
        <w:ind w:right="-1"/>
        <w:jc w:val="center"/>
        <w:rPr>
          <w:rFonts w:ascii="Times New Roman" w:hAnsi="Times New Roman"/>
          <w:kern w:val="2"/>
          <w:sz w:val="28"/>
          <w:szCs w:val="28"/>
        </w:rPr>
      </w:pPr>
      <w:r w:rsidRPr="009846FC">
        <w:rPr>
          <w:rFonts w:ascii="Times New Roman" w:hAnsi="Times New Roman"/>
          <w:kern w:val="2"/>
          <w:sz w:val="28"/>
          <w:szCs w:val="28"/>
        </w:rPr>
        <w:t xml:space="preserve">университет им. </w:t>
      </w:r>
      <w:r>
        <w:rPr>
          <w:rFonts w:ascii="Times New Roman" w:hAnsi="Times New Roman"/>
          <w:kern w:val="2"/>
          <w:sz w:val="28"/>
          <w:szCs w:val="28"/>
        </w:rPr>
        <w:t>Н.И. Л</w:t>
      </w:r>
      <w:r w:rsidRPr="009846FC">
        <w:rPr>
          <w:rFonts w:ascii="Times New Roman" w:hAnsi="Times New Roman"/>
          <w:kern w:val="2"/>
          <w:sz w:val="28"/>
          <w:szCs w:val="28"/>
        </w:rPr>
        <w:t>обачевского»</w:t>
      </w:r>
    </w:p>
    <w:p w:rsidR="00761FB9" w:rsidRPr="009846FC" w:rsidRDefault="00761FB9" w:rsidP="00761FB9">
      <w:pPr>
        <w:pStyle w:val="af0"/>
        <w:spacing w:line="288" w:lineRule="auto"/>
        <w:ind w:right="-1"/>
        <w:jc w:val="center"/>
        <w:rPr>
          <w:rFonts w:ascii="Times New Roman" w:hAnsi="Times New Roman"/>
          <w:kern w:val="2"/>
          <w:sz w:val="28"/>
          <w:szCs w:val="28"/>
        </w:rPr>
      </w:pPr>
    </w:p>
    <w:p w:rsidR="00761FB9" w:rsidRPr="009846FC" w:rsidRDefault="00761FB9" w:rsidP="00761FB9">
      <w:pPr>
        <w:pStyle w:val="af0"/>
        <w:spacing w:line="288" w:lineRule="auto"/>
        <w:ind w:right="-1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И</w:t>
      </w:r>
      <w:r w:rsidRPr="009846FC">
        <w:rPr>
          <w:rFonts w:ascii="Times New Roman" w:hAnsi="Times New Roman"/>
          <w:kern w:val="2"/>
          <w:sz w:val="28"/>
          <w:szCs w:val="28"/>
        </w:rPr>
        <w:t>нститут международных отношений и мировой истории</w:t>
      </w:r>
    </w:p>
    <w:p w:rsidR="00761FB9" w:rsidRPr="00180C09" w:rsidRDefault="00761FB9" w:rsidP="00761FB9">
      <w:pPr>
        <w:pStyle w:val="af0"/>
        <w:spacing w:line="288" w:lineRule="auto"/>
        <w:ind w:right="-1"/>
        <w:jc w:val="center"/>
        <w:rPr>
          <w:rFonts w:ascii="Times New Roman" w:hAnsi="Times New Roman"/>
          <w:kern w:val="2"/>
          <w:sz w:val="28"/>
          <w:szCs w:val="28"/>
        </w:rPr>
      </w:pPr>
    </w:p>
    <w:p w:rsidR="00761FB9" w:rsidRPr="00180C09" w:rsidRDefault="00761FB9" w:rsidP="00761FB9">
      <w:pPr>
        <w:pStyle w:val="af0"/>
        <w:spacing w:line="288" w:lineRule="auto"/>
        <w:ind w:right="-1"/>
        <w:rPr>
          <w:kern w:val="2"/>
          <w:sz w:val="28"/>
          <w:szCs w:val="28"/>
        </w:rPr>
      </w:pPr>
    </w:p>
    <w:p w:rsidR="00761FB9" w:rsidRPr="00180C09" w:rsidRDefault="00761FB9" w:rsidP="00761FB9">
      <w:pPr>
        <w:pStyle w:val="af0"/>
        <w:spacing w:line="288" w:lineRule="auto"/>
        <w:ind w:right="-1"/>
        <w:rPr>
          <w:kern w:val="2"/>
          <w:sz w:val="28"/>
          <w:szCs w:val="28"/>
        </w:rPr>
      </w:pPr>
    </w:p>
    <w:p w:rsidR="00761FB9" w:rsidRPr="00180C09" w:rsidRDefault="00761FB9" w:rsidP="00761FB9">
      <w:pPr>
        <w:pStyle w:val="af0"/>
        <w:spacing w:line="288" w:lineRule="auto"/>
        <w:ind w:right="-1"/>
        <w:rPr>
          <w:kern w:val="2"/>
          <w:sz w:val="28"/>
          <w:szCs w:val="28"/>
        </w:rPr>
      </w:pPr>
    </w:p>
    <w:p w:rsidR="00761FB9" w:rsidRPr="00180C09" w:rsidRDefault="00761FB9" w:rsidP="00761FB9">
      <w:pPr>
        <w:pStyle w:val="af0"/>
        <w:spacing w:line="288" w:lineRule="auto"/>
        <w:ind w:right="-1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  <w:r w:rsidRPr="00180C09">
        <w:rPr>
          <w:rFonts w:ascii="Times New Roman" w:hAnsi="Times New Roman"/>
          <w:b/>
          <w:bCs/>
          <w:kern w:val="2"/>
          <w:sz w:val="28"/>
          <w:szCs w:val="28"/>
        </w:rPr>
        <w:t xml:space="preserve">ОТЧЕТ </w:t>
      </w:r>
      <w:r>
        <w:rPr>
          <w:rFonts w:ascii="Times New Roman" w:hAnsi="Times New Roman"/>
          <w:b/>
          <w:bCs/>
          <w:kern w:val="2"/>
          <w:sz w:val="28"/>
          <w:szCs w:val="28"/>
        </w:rPr>
        <w:t>П</w:t>
      </w:r>
      <w:r w:rsidRPr="00180C09">
        <w:rPr>
          <w:rFonts w:ascii="Times New Roman" w:hAnsi="Times New Roman"/>
          <w:b/>
          <w:bCs/>
          <w:kern w:val="2"/>
          <w:sz w:val="28"/>
          <w:szCs w:val="28"/>
        </w:rPr>
        <w:t xml:space="preserve">О </w:t>
      </w:r>
      <w:r w:rsidR="00B448D5">
        <w:rPr>
          <w:rFonts w:ascii="Times New Roman" w:hAnsi="Times New Roman"/>
          <w:b/>
          <w:bCs/>
          <w:kern w:val="2"/>
          <w:sz w:val="28"/>
          <w:szCs w:val="28"/>
        </w:rPr>
        <w:t>УЧЕБНОЙ</w:t>
      </w:r>
      <w:r>
        <w:rPr>
          <w:rFonts w:ascii="Times New Roman" w:hAnsi="Times New Roman"/>
          <w:b/>
          <w:bCs/>
          <w:kern w:val="2"/>
          <w:sz w:val="28"/>
          <w:szCs w:val="28"/>
        </w:rPr>
        <w:t xml:space="preserve"> ПРАКТИКЕ</w:t>
      </w:r>
    </w:p>
    <w:p w:rsidR="00761FB9" w:rsidRPr="00180C09" w:rsidRDefault="00761FB9" w:rsidP="00761FB9">
      <w:pPr>
        <w:widowControl w:val="0"/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</w:p>
    <w:p w:rsidR="00761FB9" w:rsidRPr="00180C09" w:rsidRDefault="00761FB9" w:rsidP="00761FB9">
      <w:pPr>
        <w:pStyle w:val="ConsPlusTitle"/>
        <w:widowControl/>
        <w:ind w:right="-1"/>
        <w:jc w:val="center"/>
        <w:rPr>
          <w:b w:val="0"/>
          <w:sz w:val="28"/>
          <w:szCs w:val="28"/>
        </w:rPr>
      </w:pPr>
    </w:p>
    <w:p w:rsidR="00761FB9" w:rsidRPr="00FA6C0F" w:rsidRDefault="00761FB9" w:rsidP="00761FB9">
      <w:pPr>
        <w:pStyle w:val="af0"/>
        <w:spacing w:line="288" w:lineRule="auto"/>
        <w:ind w:right="-1"/>
        <w:rPr>
          <w:kern w:val="2"/>
          <w:sz w:val="14"/>
          <w:szCs w:val="14"/>
        </w:rPr>
      </w:pPr>
    </w:p>
    <w:p w:rsidR="00761FB9" w:rsidRDefault="00761FB9" w:rsidP="00761FB9">
      <w:pPr>
        <w:ind w:left="-180" w:right="-1"/>
        <w:jc w:val="both"/>
        <w:rPr>
          <w:sz w:val="28"/>
          <w:szCs w:val="28"/>
        </w:rPr>
      </w:pPr>
    </w:p>
    <w:tbl>
      <w:tblPr>
        <w:tblW w:w="5466" w:type="dxa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6"/>
      </w:tblGrid>
      <w:tr w:rsidR="00761FB9" w:rsidRPr="003D22BA" w:rsidTr="006B4417"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1FB9" w:rsidRPr="003D22BA" w:rsidRDefault="00761FB9" w:rsidP="006B4417">
            <w:pPr>
              <w:ind w:right="-1"/>
              <w:rPr>
                <w:rFonts w:ascii="Times New Roman" w:hAnsi="Times New Roman"/>
              </w:rPr>
            </w:pPr>
            <w:r w:rsidRPr="003D22BA">
              <w:rPr>
                <w:rFonts w:ascii="Times New Roman" w:hAnsi="Times New Roman"/>
              </w:rPr>
              <w:t>Выполнил: студент группы_______</w:t>
            </w:r>
          </w:p>
          <w:p w:rsidR="004D28CE" w:rsidRDefault="00761FB9" w:rsidP="006B4417">
            <w:pPr>
              <w:pStyle w:val="ConsPlusTitle"/>
              <w:widowControl/>
              <w:spacing w:line="360" w:lineRule="auto"/>
              <w:ind w:right="-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2BA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Направление подготовки 41.0</w:t>
            </w:r>
            <w:r w:rsidR="003D22B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3D22BA">
              <w:rPr>
                <w:rFonts w:ascii="Times New Roman" w:hAnsi="Times New Roman" w:cs="Times New Roman"/>
                <w:b w:val="0"/>
                <w:sz w:val="24"/>
                <w:szCs w:val="24"/>
              </w:rPr>
              <w:t>.0</w:t>
            </w:r>
            <w:r w:rsidR="003D22BA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3D22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761FB9" w:rsidRPr="003D22BA" w:rsidRDefault="00761FB9" w:rsidP="006B4417">
            <w:pPr>
              <w:pStyle w:val="ConsPlusTitle"/>
              <w:widowControl/>
              <w:spacing w:line="360" w:lineRule="auto"/>
              <w:ind w:right="-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2B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="003D22BA">
              <w:rPr>
                <w:rFonts w:ascii="Times New Roman" w:hAnsi="Times New Roman" w:cs="Times New Roman"/>
                <w:b w:val="0"/>
                <w:sz w:val="24"/>
                <w:szCs w:val="24"/>
              </w:rPr>
              <w:t>Международные отношения</w:t>
            </w:r>
            <w:r w:rsidRPr="003D22B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  <w:p w:rsidR="00761FB9" w:rsidRPr="003D22BA" w:rsidRDefault="00761FB9" w:rsidP="006B4417">
            <w:pPr>
              <w:pStyle w:val="ConsPlusTitle"/>
              <w:widowControl/>
              <w:spacing w:line="360" w:lineRule="auto"/>
              <w:ind w:right="-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2BA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__________________________________</w:t>
            </w:r>
          </w:p>
          <w:p w:rsidR="00761FB9" w:rsidRPr="003D22BA" w:rsidRDefault="00761FB9" w:rsidP="006B4417">
            <w:pPr>
              <w:pStyle w:val="ConsPlusTitle"/>
              <w:widowControl/>
              <w:spacing w:line="360" w:lineRule="auto"/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</w:pPr>
            <w:r w:rsidRPr="003D22BA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(ФИО, подпись)</w:t>
            </w:r>
          </w:p>
          <w:p w:rsidR="00761FB9" w:rsidRPr="003D22BA" w:rsidRDefault="00761FB9" w:rsidP="006B4417">
            <w:pPr>
              <w:pStyle w:val="ConsPlusTitle"/>
              <w:widowControl/>
              <w:spacing w:line="360" w:lineRule="auto"/>
              <w:ind w:right="-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2BA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Руководитель практики:</w:t>
            </w:r>
          </w:p>
          <w:p w:rsidR="00761FB9" w:rsidRPr="003D22BA" w:rsidRDefault="00761FB9" w:rsidP="006B4417">
            <w:pPr>
              <w:pStyle w:val="ConsPlusTitle"/>
              <w:widowControl/>
              <w:spacing w:line="360" w:lineRule="auto"/>
              <w:ind w:right="-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D22BA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_____________________________________</w:t>
            </w:r>
          </w:p>
          <w:p w:rsidR="00761FB9" w:rsidRPr="003D22BA" w:rsidRDefault="00761FB9" w:rsidP="006B4417">
            <w:pPr>
              <w:ind w:right="-1"/>
              <w:jc w:val="center"/>
              <w:rPr>
                <w:rFonts w:ascii="Times New Roman" w:hAnsi="Times New Roman"/>
                <w:vertAlign w:val="superscript"/>
              </w:rPr>
            </w:pPr>
            <w:r w:rsidRPr="003D22BA">
              <w:rPr>
                <w:rFonts w:ascii="Times New Roman" w:hAnsi="Times New Roman"/>
                <w:vertAlign w:val="superscript"/>
              </w:rPr>
              <w:t>(уч.степень, должность, ФИО)</w:t>
            </w:r>
          </w:p>
        </w:tc>
      </w:tr>
    </w:tbl>
    <w:p w:rsidR="00761FB9" w:rsidRPr="003D22BA" w:rsidRDefault="00761FB9" w:rsidP="00761FB9">
      <w:pPr>
        <w:ind w:left="-180" w:right="-1"/>
        <w:jc w:val="both"/>
        <w:rPr>
          <w:rFonts w:ascii="Times New Roman" w:hAnsi="Times New Roman"/>
          <w:sz w:val="28"/>
          <w:szCs w:val="28"/>
        </w:rPr>
      </w:pPr>
    </w:p>
    <w:p w:rsidR="00761FB9" w:rsidRDefault="00761FB9" w:rsidP="00761FB9">
      <w:pPr>
        <w:ind w:left="-180" w:right="-1"/>
        <w:jc w:val="both"/>
        <w:rPr>
          <w:sz w:val="28"/>
          <w:szCs w:val="28"/>
        </w:rPr>
      </w:pPr>
    </w:p>
    <w:p w:rsidR="00761FB9" w:rsidRPr="00367BCD" w:rsidRDefault="00761FB9" w:rsidP="00761FB9">
      <w:pPr>
        <w:tabs>
          <w:tab w:val="right" w:leader="underscore" w:pos="9639"/>
        </w:tabs>
        <w:ind w:firstLine="567"/>
        <w:jc w:val="both"/>
        <w:rPr>
          <w:i/>
        </w:rPr>
      </w:pPr>
    </w:p>
    <w:p w:rsidR="00761FB9" w:rsidRDefault="00761FB9" w:rsidP="00761FB9">
      <w:pPr>
        <w:pStyle w:val="ab"/>
        <w:jc w:val="right"/>
      </w:pPr>
    </w:p>
    <w:p w:rsidR="00761FB9" w:rsidRDefault="00761FB9" w:rsidP="00761FB9">
      <w:pPr>
        <w:pStyle w:val="ab"/>
        <w:jc w:val="right"/>
      </w:pPr>
    </w:p>
    <w:p w:rsidR="00761FB9" w:rsidRDefault="00761FB9" w:rsidP="00761FB9">
      <w:pPr>
        <w:pStyle w:val="ab"/>
        <w:jc w:val="right"/>
      </w:pPr>
    </w:p>
    <w:p w:rsidR="00761FB9" w:rsidRDefault="00761FB9" w:rsidP="00761FB9">
      <w:pPr>
        <w:pStyle w:val="ab"/>
        <w:jc w:val="right"/>
      </w:pPr>
    </w:p>
    <w:p w:rsidR="00761FB9" w:rsidRDefault="00761FB9" w:rsidP="00761FB9">
      <w:pPr>
        <w:pStyle w:val="ab"/>
        <w:jc w:val="right"/>
      </w:pPr>
    </w:p>
    <w:p w:rsidR="00761FB9" w:rsidRDefault="00761FB9" w:rsidP="00761FB9">
      <w:pPr>
        <w:pStyle w:val="ab"/>
        <w:jc w:val="right"/>
      </w:pPr>
    </w:p>
    <w:p w:rsidR="000E4262" w:rsidRPr="0004030A" w:rsidRDefault="00761FB9" w:rsidP="003D22BA">
      <w:pPr>
        <w:pStyle w:val="a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8"/>
          <w:szCs w:val="28"/>
        </w:rPr>
        <w:t>Н.Новгород, 20</w:t>
      </w:r>
      <w:r w:rsidR="00F95BCF">
        <w:rPr>
          <w:rFonts w:ascii="Times New Roman" w:hAnsi="Times New Roman"/>
          <w:kern w:val="2"/>
          <w:sz w:val="28"/>
          <w:szCs w:val="28"/>
        </w:rPr>
        <w:t>20</w:t>
      </w:r>
      <w:r w:rsidRPr="00F838EB">
        <w:rPr>
          <w:rFonts w:ascii="Times New Roman" w:hAnsi="Times New Roman"/>
          <w:kern w:val="2"/>
          <w:sz w:val="28"/>
          <w:szCs w:val="28"/>
        </w:rPr>
        <w:t xml:space="preserve"> г.</w:t>
      </w:r>
    </w:p>
    <w:sectPr w:rsidR="000E4262" w:rsidRPr="0004030A" w:rsidSect="003E0348"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D38" w:rsidRDefault="00975D38" w:rsidP="000561CC">
      <w:pPr>
        <w:spacing w:after="0" w:line="240" w:lineRule="auto"/>
      </w:pPr>
      <w:r>
        <w:separator/>
      </w:r>
    </w:p>
  </w:endnote>
  <w:endnote w:type="continuationSeparator" w:id="0">
    <w:p w:rsidR="00975D38" w:rsidRDefault="00975D38" w:rsidP="0005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iddenHorzOCR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545" w:rsidRDefault="00EB6E71">
    <w:pPr>
      <w:pStyle w:val="ab"/>
      <w:jc w:val="right"/>
    </w:pPr>
    <w:r>
      <w:fldChar w:fldCharType="begin"/>
    </w:r>
    <w:r w:rsidR="00374545">
      <w:instrText>PAGE   \* MERGEFORMAT</w:instrText>
    </w:r>
    <w:r>
      <w:fldChar w:fldCharType="separate"/>
    </w:r>
    <w:r w:rsidR="001C7BA9">
      <w:rPr>
        <w:noProof/>
      </w:rPr>
      <w:t>2</w:t>
    </w:r>
    <w:r>
      <w:fldChar w:fldCharType="end"/>
    </w:r>
  </w:p>
  <w:p w:rsidR="00374545" w:rsidRDefault="003745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D38" w:rsidRDefault="00975D38" w:rsidP="000561CC">
      <w:pPr>
        <w:spacing w:after="0" w:line="240" w:lineRule="auto"/>
      </w:pPr>
      <w:r>
        <w:separator/>
      </w:r>
    </w:p>
  </w:footnote>
  <w:footnote w:type="continuationSeparator" w:id="0">
    <w:p w:rsidR="00975D38" w:rsidRDefault="00975D38" w:rsidP="00056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DAB"/>
    <w:multiLevelType w:val="hybridMultilevel"/>
    <w:tmpl w:val="65723C34"/>
    <w:lvl w:ilvl="0" w:tplc="20BE594C">
      <w:start w:val="1"/>
      <w:numFmt w:val="decimal"/>
      <w:lvlText w:val="%1."/>
      <w:lvlJc w:val="left"/>
      <w:pPr>
        <w:ind w:left="239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7221D3"/>
    <w:multiLevelType w:val="multilevel"/>
    <w:tmpl w:val="827432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Zero"/>
      <w:lvlText w:val="%1.%2.%3.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i w:val="0"/>
      </w:rPr>
    </w:lvl>
  </w:abstractNum>
  <w:abstractNum w:abstractNumId="2" w15:restartNumberingAfterBreak="0">
    <w:nsid w:val="02342B00"/>
    <w:multiLevelType w:val="hybridMultilevel"/>
    <w:tmpl w:val="B6F67C30"/>
    <w:lvl w:ilvl="0" w:tplc="B91AB6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6D7836"/>
    <w:multiLevelType w:val="hybridMultilevel"/>
    <w:tmpl w:val="32626014"/>
    <w:lvl w:ilvl="0" w:tplc="0FF69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A5D6F"/>
    <w:multiLevelType w:val="hybridMultilevel"/>
    <w:tmpl w:val="A3A2FED6"/>
    <w:lvl w:ilvl="0" w:tplc="7A98B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B12A94"/>
    <w:multiLevelType w:val="hybridMultilevel"/>
    <w:tmpl w:val="2AB0EF54"/>
    <w:lvl w:ilvl="0" w:tplc="EA127A2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8F2A1C"/>
    <w:multiLevelType w:val="hybridMultilevel"/>
    <w:tmpl w:val="375C2CAA"/>
    <w:lvl w:ilvl="0" w:tplc="7A98B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E86374"/>
    <w:multiLevelType w:val="hybridMultilevel"/>
    <w:tmpl w:val="05A04254"/>
    <w:lvl w:ilvl="0" w:tplc="7A98B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525250"/>
    <w:multiLevelType w:val="hybridMultilevel"/>
    <w:tmpl w:val="FCCEF3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9E5010"/>
    <w:multiLevelType w:val="hybridMultilevel"/>
    <w:tmpl w:val="F7B699F6"/>
    <w:lvl w:ilvl="0" w:tplc="AEEAD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BD3BCF"/>
    <w:multiLevelType w:val="hybridMultilevel"/>
    <w:tmpl w:val="43FA5212"/>
    <w:lvl w:ilvl="0" w:tplc="0602D0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5A6E48"/>
    <w:multiLevelType w:val="hybridMultilevel"/>
    <w:tmpl w:val="C204ABF0"/>
    <w:lvl w:ilvl="0" w:tplc="55D421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27BE4E04"/>
    <w:multiLevelType w:val="hybridMultilevel"/>
    <w:tmpl w:val="82A453B4"/>
    <w:lvl w:ilvl="0" w:tplc="D29C649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BDC6049"/>
    <w:multiLevelType w:val="hybridMultilevel"/>
    <w:tmpl w:val="4CDC0520"/>
    <w:lvl w:ilvl="0" w:tplc="AE126B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666B8"/>
    <w:multiLevelType w:val="hybridMultilevel"/>
    <w:tmpl w:val="5FF84338"/>
    <w:lvl w:ilvl="0" w:tplc="A6AECC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CA5D00"/>
    <w:multiLevelType w:val="hybridMultilevel"/>
    <w:tmpl w:val="7ECCDE8E"/>
    <w:lvl w:ilvl="0" w:tplc="D3AE6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22037B6"/>
    <w:multiLevelType w:val="hybridMultilevel"/>
    <w:tmpl w:val="E384D6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745387"/>
    <w:multiLevelType w:val="hybridMultilevel"/>
    <w:tmpl w:val="8020F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C19DA"/>
    <w:multiLevelType w:val="hybridMultilevel"/>
    <w:tmpl w:val="49BE6628"/>
    <w:lvl w:ilvl="0" w:tplc="E6F6E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AA45EF1"/>
    <w:multiLevelType w:val="hybridMultilevel"/>
    <w:tmpl w:val="869C7C72"/>
    <w:lvl w:ilvl="0" w:tplc="BF72EC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EAB5F10"/>
    <w:multiLevelType w:val="hybridMultilevel"/>
    <w:tmpl w:val="F8A202F6"/>
    <w:lvl w:ilvl="0" w:tplc="09C8B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FBA71A2"/>
    <w:multiLevelType w:val="hybridMultilevel"/>
    <w:tmpl w:val="C35C5328"/>
    <w:lvl w:ilvl="0" w:tplc="CF548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1504BA7"/>
    <w:multiLevelType w:val="hybridMultilevel"/>
    <w:tmpl w:val="0A4C73C6"/>
    <w:lvl w:ilvl="0" w:tplc="0602D0D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36545E0"/>
    <w:multiLevelType w:val="hybridMultilevel"/>
    <w:tmpl w:val="41C0B1C0"/>
    <w:lvl w:ilvl="0" w:tplc="E28EFD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1C60E4"/>
    <w:multiLevelType w:val="hybridMultilevel"/>
    <w:tmpl w:val="5AE8EECE"/>
    <w:lvl w:ilvl="0" w:tplc="6D00F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217770E"/>
    <w:multiLevelType w:val="hybridMultilevel"/>
    <w:tmpl w:val="F3EE7DCC"/>
    <w:lvl w:ilvl="0" w:tplc="7D9C5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4B86C2C"/>
    <w:multiLevelType w:val="hybridMultilevel"/>
    <w:tmpl w:val="72547FD0"/>
    <w:lvl w:ilvl="0" w:tplc="4E50C1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6C46DA1"/>
    <w:multiLevelType w:val="hybridMultilevel"/>
    <w:tmpl w:val="7F08E002"/>
    <w:lvl w:ilvl="0" w:tplc="B7DA9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79B13FF"/>
    <w:multiLevelType w:val="hybridMultilevel"/>
    <w:tmpl w:val="A0D0C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349AA"/>
    <w:multiLevelType w:val="hybridMultilevel"/>
    <w:tmpl w:val="B410385C"/>
    <w:lvl w:ilvl="0" w:tplc="BB2040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B272BEC"/>
    <w:multiLevelType w:val="hybridMultilevel"/>
    <w:tmpl w:val="4D74B67E"/>
    <w:lvl w:ilvl="0" w:tplc="20BE594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2E0785"/>
    <w:multiLevelType w:val="hybridMultilevel"/>
    <w:tmpl w:val="B9A0A1A4"/>
    <w:lvl w:ilvl="0" w:tplc="E244DE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D7A569B"/>
    <w:multiLevelType w:val="hybridMultilevel"/>
    <w:tmpl w:val="8FFC1AF4"/>
    <w:lvl w:ilvl="0" w:tplc="A9524E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0060A4A"/>
    <w:multiLevelType w:val="multilevel"/>
    <w:tmpl w:val="5F6C40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6" w15:restartNumberingAfterBreak="0">
    <w:nsid w:val="614C6533"/>
    <w:multiLevelType w:val="hybridMultilevel"/>
    <w:tmpl w:val="AEE895F2"/>
    <w:lvl w:ilvl="0" w:tplc="7A98B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F35F02"/>
    <w:multiLevelType w:val="hybridMultilevel"/>
    <w:tmpl w:val="3B7C53C8"/>
    <w:lvl w:ilvl="0" w:tplc="5894A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39" w15:restartNumberingAfterBreak="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51B7A2C"/>
    <w:multiLevelType w:val="hybridMultilevel"/>
    <w:tmpl w:val="969A22DA"/>
    <w:lvl w:ilvl="0" w:tplc="20BE594C">
      <w:start w:val="1"/>
      <w:numFmt w:val="decimal"/>
      <w:lvlText w:val="%1."/>
      <w:lvlJc w:val="left"/>
      <w:pPr>
        <w:ind w:left="239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AD54773"/>
    <w:multiLevelType w:val="hybridMultilevel"/>
    <w:tmpl w:val="76587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B775C0"/>
    <w:multiLevelType w:val="hybridMultilevel"/>
    <w:tmpl w:val="46BAD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EB4951"/>
    <w:multiLevelType w:val="hybridMultilevel"/>
    <w:tmpl w:val="F6FA6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812BF7"/>
    <w:multiLevelType w:val="hybridMultilevel"/>
    <w:tmpl w:val="872C24BE"/>
    <w:lvl w:ilvl="0" w:tplc="5F1289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9EE6A06"/>
    <w:multiLevelType w:val="multilevel"/>
    <w:tmpl w:val="76201E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6" w15:restartNumberingAfterBreak="0">
    <w:nsid w:val="7BF544C5"/>
    <w:multiLevelType w:val="hybridMultilevel"/>
    <w:tmpl w:val="90D0EA4A"/>
    <w:lvl w:ilvl="0" w:tplc="F528A822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7" w15:restartNumberingAfterBreak="0">
    <w:nsid w:val="7C812A0E"/>
    <w:multiLevelType w:val="multilevel"/>
    <w:tmpl w:val="35080464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95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4"/>
  </w:num>
  <w:num w:numId="2">
    <w:abstractNumId w:val="30"/>
  </w:num>
  <w:num w:numId="3">
    <w:abstractNumId w:val="9"/>
  </w:num>
  <w:num w:numId="4">
    <w:abstractNumId w:val="17"/>
  </w:num>
  <w:num w:numId="5">
    <w:abstractNumId w:val="45"/>
  </w:num>
  <w:num w:numId="6">
    <w:abstractNumId w:val="4"/>
  </w:num>
  <w:num w:numId="7">
    <w:abstractNumId w:val="1"/>
  </w:num>
  <w:num w:numId="8">
    <w:abstractNumId w:val="2"/>
  </w:num>
  <w:num w:numId="9">
    <w:abstractNumId w:val="19"/>
  </w:num>
  <w:num w:numId="10">
    <w:abstractNumId w:val="21"/>
  </w:num>
  <w:num w:numId="11">
    <w:abstractNumId w:val="34"/>
  </w:num>
  <w:num w:numId="12">
    <w:abstractNumId w:val="5"/>
  </w:num>
  <w:num w:numId="13">
    <w:abstractNumId w:val="24"/>
  </w:num>
  <w:num w:numId="14">
    <w:abstractNumId w:val="7"/>
  </w:num>
  <w:num w:numId="15">
    <w:abstractNumId w:val="8"/>
  </w:num>
  <w:num w:numId="16">
    <w:abstractNumId w:val="36"/>
  </w:num>
  <w:num w:numId="17">
    <w:abstractNumId w:val="43"/>
  </w:num>
  <w:num w:numId="18">
    <w:abstractNumId w:val="11"/>
  </w:num>
  <w:num w:numId="19">
    <w:abstractNumId w:val="23"/>
  </w:num>
  <w:num w:numId="20">
    <w:abstractNumId w:val="12"/>
  </w:num>
  <w:num w:numId="21">
    <w:abstractNumId w:val="13"/>
  </w:num>
  <w:num w:numId="22">
    <w:abstractNumId w:val="41"/>
  </w:num>
  <w:num w:numId="23">
    <w:abstractNumId w:val="29"/>
  </w:num>
  <w:num w:numId="24">
    <w:abstractNumId w:val="18"/>
  </w:num>
  <w:num w:numId="25">
    <w:abstractNumId w:val="26"/>
  </w:num>
  <w:num w:numId="26">
    <w:abstractNumId w:val="44"/>
  </w:num>
  <w:num w:numId="27">
    <w:abstractNumId w:val="16"/>
  </w:num>
  <w:num w:numId="28">
    <w:abstractNumId w:val="27"/>
  </w:num>
  <w:num w:numId="29">
    <w:abstractNumId w:val="37"/>
  </w:num>
  <w:num w:numId="30">
    <w:abstractNumId w:val="32"/>
  </w:num>
  <w:num w:numId="31">
    <w:abstractNumId w:val="40"/>
  </w:num>
  <w:num w:numId="32">
    <w:abstractNumId w:val="0"/>
  </w:num>
  <w:num w:numId="33">
    <w:abstractNumId w:val="46"/>
  </w:num>
  <w:num w:numId="34">
    <w:abstractNumId w:val="35"/>
  </w:num>
  <w:num w:numId="35">
    <w:abstractNumId w:val="15"/>
  </w:num>
  <w:num w:numId="36">
    <w:abstractNumId w:val="3"/>
  </w:num>
  <w:num w:numId="37">
    <w:abstractNumId w:val="20"/>
  </w:num>
  <w:num w:numId="38">
    <w:abstractNumId w:val="22"/>
  </w:num>
  <w:num w:numId="39">
    <w:abstractNumId w:val="33"/>
  </w:num>
  <w:num w:numId="40">
    <w:abstractNumId w:val="28"/>
  </w:num>
  <w:num w:numId="41">
    <w:abstractNumId w:val="47"/>
  </w:num>
  <w:num w:numId="42">
    <w:abstractNumId w:val="42"/>
  </w:num>
  <w:num w:numId="43">
    <w:abstractNumId w:val="10"/>
  </w:num>
  <w:num w:numId="44">
    <w:abstractNumId w:val="31"/>
  </w:num>
  <w:num w:numId="45">
    <w:abstractNumId w:val="6"/>
  </w:num>
  <w:num w:numId="46">
    <w:abstractNumId w:val="25"/>
  </w:num>
  <w:num w:numId="47">
    <w:abstractNumId w:val="38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C5F"/>
    <w:rsid w:val="00001421"/>
    <w:rsid w:val="000118B6"/>
    <w:rsid w:val="000136B6"/>
    <w:rsid w:val="00015228"/>
    <w:rsid w:val="00016C60"/>
    <w:rsid w:val="000352B3"/>
    <w:rsid w:val="00035935"/>
    <w:rsid w:val="00035A16"/>
    <w:rsid w:val="0004030A"/>
    <w:rsid w:val="000561CC"/>
    <w:rsid w:val="000634EB"/>
    <w:rsid w:val="000635A7"/>
    <w:rsid w:val="00063872"/>
    <w:rsid w:val="0006495A"/>
    <w:rsid w:val="00065C7A"/>
    <w:rsid w:val="000665AA"/>
    <w:rsid w:val="00072A63"/>
    <w:rsid w:val="000757B7"/>
    <w:rsid w:val="000830D5"/>
    <w:rsid w:val="000833ED"/>
    <w:rsid w:val="00091AB9"/>
    <w:rsid w:val="0009245F"/>
    <w:rsid w:val="00093E0C"/>
    <w:rsid w:val="000B1835"/>
    <w:rsid w:val="000C0474"/>
    <w:rsid w:val="000C18C4"/>
    <w:rsid w:val="000C198F"/>
    <w:rsid w:val="000D0209"/>
    <w:rsid w:val="000D132D"/>
    <w:rsid w:val="000D1786"/>
    <w:rsid w:val="000D3A09"/>
    <w:rsid w:val="000E4262"/>
    <w:rsid w:val="000F131F"/>
    <w:rsid w:val="000F64B0"/>
    <w:rsid w:val="00101D35"/>
    <w:rsid w:val="00105EF1"/>
    <w:rsid w:val="0011040A"/>
    <w:rsid w:val="00110DDC"/>
    <w:rsid w:val="00111A56"/>
    <w:rsid w:val="001133CB"/>
    <w:rsid w:val="00120403"/>
    <w:rsid w:val="00122F1F"/>
    <w:rsid w:val="001260FD"/>
    <w:rsid w:val="00126D43"/>
    <w:rsid w:val="0013272B"/>
    <w:rsid w:val="00150357"/>
    <w:rsid w:val="0015091C"/>
    <w:rsid w:val="001534BC"/>
    <w:rsid w:val="001550F0"/>
    <w:rsid w:val="00157FB5"/>
    <w:rsid w:val="00166BE6"/>
    <w:rsid w:val="00167244"/>
    <w:rsid w:val="00171140"/>
    <w:rsid w:val="00177906"/>
    <w:rsid w:val="00187DCB"/>
    <w:rsid w:val="00187F83"/>
    <w:rsid w:val="0019257B"/>
    <w:rsid w:val="00193030"/>
    <w:rsid w:val="00194450"/>
    <w:rsid w:val="001A0D90"/>
    <w:rsid w:val="001A33DE"/>
    <w:rsid w:val="001A54E9"/>
    <w:rsid w:val="001A5F03"/>
    <w:rsid w:val="001B2897"/>
    <w:rsid w:val="001B4646"/>
    <w:rsid w:val="001B6112"/>
    <w:rsid w:val="001B61CA"/>
    <w:rsid w:val="001C0558"/>
    <w:rsid w:val="001C1863"/>
    <w:rsid w:val="001C2955"/>
    <w:rsid w:val="001C5C8E"/>
    <w:rsid w:val="001C6AEE"/>
    <w:rsid w:val="001C7BA9"/>
    <w:rsid w:val="001D1E09"/>
    <w:rsid w:val="001D2638"/>
    <w:rsid w:val="001E4AC1"/>
    <w:rsid w:val="00203C12"/>
    <w:rsid w:val="002107E7"/>
    <w:rsid w:val="002120D5"/>
    <w:rsid w:val="00214366"/>
    <w:rsid w:val="002172F6"/>
    <w:rsid w:val="002211DF"/>
    <w:rsid w:val="002276AA"/>
    <w:rsid w:val="00227EC7"/>
    <w:rsid w:val="00235A09"/>
    <w:rsid w:val="002363F8"/>
    <w:rsid w:val="00236E87"/>
    <w:rsid w:val="00240DFC"/>
    <w:rsid w:val="00241B51"/>
    <w:rsid w:val="00243537"/>
    <w:rsid w:val="00244269"/>
    <w:rsid w:val="002449DE"/>
    <w:rsid w:val="002537A4"/>
    <w:rsid w:val="00255253"/>
    <w:rsid w:val="00262BCA"/>
    <w:rsid w:val="002664BE"/>
    <w:rsid w:val="00267F70"/>
    <w:rsid w:val="002731B5"/>
    <w:rsid w:val="00274E7A"/>
    <w:rsid w:val="002779C8"/>
    <w:rsid w:val="00290552"/>
    <w:rsid w:val="00290663"/>
    <w:rsid w:val="00291578"/>
    <w:rsid w:val="00291616"/>
    <w:rsid w:val="00291815"/>
    <w:rsid w:val="002A1FF5"/>
    <w:rsid w:val="002B2D2D"/>
    <w:rsid w:val="002C28A3"/>
    <w:rsid w:val="002C2E03"/>
    <w:rsid w:val="002D6028"/>
    <w:rsid w:val="002E08FD"/>
    <w:rsid w:val="002E0DFA"/>
    <w:rsid w:val="002F28A5"/>
    <w:rsid w:val="002F3533"/>
    <w:rsid w:val="002F3DDF"/>
    <w:rsid w:val="002F45DB"/>
    <w:rsid w:val="002F5F54"/>
    <w:rsid w:val="00306B7B"/>
    <w:rsid w:val="00306BF2"/>
    <w:rsid w:val="00310695"/>
    <w:rsid w:val="00310D4F"/>
    <w:rsid w:val="00311445"/>
    <w:rsid w:val="00312E0E"/>
    <w:rsid w:val="003160CD"/>
    <w:rsid w:val="00324FED"/>
    <w:rsid w:val="00326147"/>
    <w:rsid w:val="003335B4"/>
    <w:rsid w:val="0034056E"/>
    <w:rsid w:val="00354A47"/>
    <w:rsid w:val="00363AAC"/>
    <w:rsid w:val="00366445"/>
    <w:rsid w:val="00367C7D"/>
    <w:rsid w:val="00374545"/>
    <w:rsid w:val="003754F1"/>
    <w:rsid w:val="00381DE0"/>
    <w:rsid w:val="00390347"/>
    <w:rsid w:val="003919B4"/>
    <w:rsid w:val="003924CB"/>
    <w:rsid w:val="00393865"/>
    <w:rsid w:val="00394C81"/>
    <w:rsid w:val="003C1FE5"/>
    <w:rsid w:val="003C40B7"/>
    <w:rsid w:val="003C5360"/>
    <w:rsid w:val="003C64CB"/>
    <w:rsid w:val="003D21E6"/>
    <w:rsid w:val="003D22BA"/>
    <w:rsid w:val="003D27C7"/>
    <w:rsid w:val="003D3749"/>
    <w:rsid w:val="003D523E"/>
    <w:rsid w:val="003D59B2"/>
    <w:rsid w:val="003D5AC3"/>
    <w:rsid w:val="003D61CD"/>
    <w:rsid w:val="003E0348"/>
    <w:rsid w:val="003E2872"/>
    <w:rsid w:val="003F390D"/>
    <w:rsid w:val="003F5EF2"/>
    <w:rsid w:val="00400D41"/>
    <w:rsid w:val="004017B5"/>
    <w:rsid w:val="00403B2D"/>
    <w:rsid w:val="00414ACA"/>
    <w:rsid w:val="004158A4"/>
    <w:rsid w:val="00430F41"/>
    <w:rsid w:val="004322FC"/>
    <w:rsid w:val="00435B5F"/>
    <w:rsid w:val="00437575"/>
    <w:rsid w:val="004415FD"/>
    <w:rsid w:val="00441A68"/>
    <w:rsid w:val="00451270"/>
    <w:rsid w:val="00451C45"/>
    <w:rsid w:val="00473ACC"/>
    <w:rsid w:val="00476261"/>
    <w:rsid w:val="004809FE"/>
    <w:rsid w:val="004810F0"/>
    <w:rsid w:val="00482262"/>
    <w:rsid w:val="00487F27"/>
    <w:rsid w:val="00496CF7"/>
    <w:rsid w:val="0049725E"/>
    <w:rsid w:val="004A2FC3"/>
    <w:rsid w:val="004B3BE1"/>
    <w:rsid w:val="004B4CCE"/>
    <w:rsid w:val="004C4D8E"/>
    <w:rsid w:val="004C6A40"/>
    <w:rsid w:val="004D0DFA"/>
    <w:rsid w:val="004D28CE"/>
    <w:rsid w:val="004E1F0A"/>
    <w:rsid w:val="004E312D"/>
    <w:rsid w:val="004E3498"/>
    <w:rsid w:val="004E61DF"/>
    <w:rsid w:val="004F1BD9"/>
    <w:rsid w:val="004F2955"/>
    <w:rsid w:val="005020C4"/>
    <w:rsid w:val="005058A8"/>
    <w:rsid w:val="00505914"/>
    <w:rsid w:val="00507A1D"/>
    <w:rsid w:val="00507CA4"/>
    <w:rsid w:val="005149BF"/>
    <w:rsid w:val="00514DBE"/>
    <w:rsid w:val="00525353"/>
    <w:rsid w:val="00540AE1"/>
    <w:rsid w:val="00544CC5"/>
    <w:rsid w:val="0055063F"/>
    <w:rsid w:val="00552FDF"/>
    <w:rsid w:val="00554F84"/>
    <w:rsid w:val="00561A62"/>
    <w:rsid w:val="00561D6E"/>
    <w:rsid w:val="005620CA"/>
    <w:rsid w:val="00566A56"/>
    <w:rsid w:val="00575021"/>
    <w:rsid w:val="005B449A"/>
    <w:rsid w:val="005D0F7F"/>
    <w:rsid w:val="005D474A"/>
    <w:rsid w:val="005E7D3A"/>
    <w:rsid w:val="00603D15"/>
    <w:rsid w:val="00612D30"/>
    <w:rsid w:val="00613795"/>
    <w:rsid w:val="00615B7B"/>
    <w:rsid w:val="00621CB6"/>
    <w:rsid w:val="006233C8"/>
    <w:rsid w:val="00625A44"/>
    <w:rsid w:val="0062679C"/>
    <w:rsid w:val="00627352"/>
    <w:rsid w:val="00633968"/>
    <w:rsid w:val="00633C1A"/>
    <w:rsid w:val="00635419"/>
    <w:rsid w:val="00645DEE"/>
    <w:rsid w:val="00651C32"/>
    <w:rsid w:val="006531C2"/>
    <w:rsid w:val="00662A95"/>
    <w:rsid w:val="0068019E"/>
    <w:rsid w:val="00680EF1"/>
    <w:rsid w:val="00682484"/>
    <w:rsid w:val="00691601"/>
    <w:rsid w:val="006A0970"/>
    <w:rsid w:val="006A53D2"/>
    <w:rsid w:val="006B2182"/>
    <w:rsid w:val="006B4417"/>
    <w:rsid w:val="006B51BE"/>
    <w:rsid w:val="006B5822"/>
    <w:rsid w:val="006B6E92"/>
    <w:rsid w:val="006C4521"/>
    <w:rsid w:val="006C6936"/>
    <w:rsid w:val="006E68EC"/>
    <w:rsid w:val="006F672E"/>
    <w:rsid w:val="006F6FB6"/>
    <w:rsid w:val="006F79B7"/>
    <w:rsid w:val="00700169"/>
    <w:rsid w:val="00705E5D"/>
    <w:rsid w:val="00711C5F"/>
    <w:rsid w:val="00717667"/>
    <w:rsid w:val="007211D8"/>
    <w:rsid w:val="00726F58"/>
    <w:rsid w:val="0073036F"/>
    <w:rsid w:val="007326A6"/>
    <w:rsid w:val="007330DA"/>
    <w:rsid w:val="00737C93"/>
    <w:rsid w:val="00740CD2"/>
    <w:rsid w:val="00754148"/>
    <w:rsid w:val="00757012"/>
    <w:rsid w:val="00761FB9"/>
    <w:rsid w:val="00763AD5"/>
    <w:rsid w:val="00763EF5"/>
    <w:rsid w:val="00774674"/>
    <w:rsid w:val="0077575B"/>
    <w:rsid w:val="00780511"/>
    <w:rsid w:val="007846B1"/>
    <w:rsid w:val="00792A67"/>
    <w:rsid w:val="007A13E3"/>
    <w:rsid w:val="007A5043"/>
    <w:rsid w:val="007B059D"/>
    <w:rsid w:val="007B0B56"/>
    <w:rsid w:val="007B59B9"/>
    <w:rsid w:val="007B6158"/>
    <w:rsid w:val="007C10C9"/>
    <w:rsid w:val="007C1904"/>
    <w:rsid w:val="007C73AA"/>
    <w:rsid w:val="007D30DC"/>
    <w:rsid w:val="007D41B1"/>
    <w:rsid w:val="007F2AF5"/>
    <w:rsid w:val="0080125E"/>
    <w:rsid w:val="008106EA"/>
    <w:rsid w:val="008124BA"/>
    <w:rsid w:val="00815DE1"/>
    <w:rsid w:val="00824CCF"/>
    <w:rsid w:val="00830612"/>
    <w:rsid w:val="00836E85"/>
    <w:rsid w:val="008429C1"/>
    <w:rsid w:val="00855F61"/>
    <w:rsid w:val="008604F7"/>
    <w:rsid w:val="0086214D"/>
    <w:rsid w:val="00882206"/>
    <w:rsid w:val="00883378"/>
    <w:rsid w:val="00884AD4"/>
    <w:rsid w:val="00890B75"/>
    <w:rsid w:val="008A044B"/>
    <w:rsid w:val="008A3C3E"/>
    <w:rsid w:val="008A6334"/>
    <w:rsid w:val="008B04BE"/>
    <w:rsid w:val="008B0F4E"/>
    <w:rsid w:val="008B160B"/>
    <w:rsid w:val="008B6FBC"/>
    <w:rsid w:val="008C22CE"/>
    <w:rsid w:val="008C2D9C"/>
    <w:rsid w:val="008C2DD8"/>
    <w:rsid w:val="008C3E80"/>
    <w:rsid w:val="008C6EAD"/>
    <w:rsid w:val="008D591D"/>
    <w:rsid w:val="008E0292"/>
    <w:rsid w:val="008E150F"/>
    <w:rsid w:val="008E2865"/>
    <w:rsid w:val="008E37DD"/>
    <w:rsid w:val="008E46EC"/>
    <w:rsid w:val="008F056A"/>
    <w:rsid w:val="008F2B1B"/>
    <w:rsid w:val="008F2E5B"/>
    <w:rsid w:val="00903A17"/>
    <w:rsid w:val="009069DC"/>
    <w:rsid w:val="0091396E"/>
    <w:rsid w:val="00916802"/>
    <w:rsid w:val="00917445"/>
    <w:rsid w:val="00917E76"/>
    <w:rsid w:val="0092073C"/>
    <w:rsid w:val="009210C7"/>
    <w:rsid w:val="009233B4"/>
    <w:rsid w:val="009306B6"/>
    <w:rsid w:val="00932A4B"/>
    <w:rsid w:val="00937B8F"/>
    <w:rsid w:val="009460A8"/>
    <w:rsid w:val="0094656E"/>
    <w:rsid w:val="00953C4F"/>
    <w:rsid w:val="009546D0"/>
    <w:rsid w:val="00973612"/>
    <w:rsid w:val="00974CD9"/>
    <w:rsid w:val="00975D38"/>
    <w:rsid w:val="0098289F"/>
    <w:rsid w:val="00985991"/>
    <w:rsid w:val="009866CC"/>
    <w:rsid w:val="00993A19"/>
    <w:rsid w:val="009949BA"/>
    <w:rsid w:val="00996A2A"/>
    <w:rsid w:val="009A1DB8"/>
    <w:rsid w:val="009B16BB"/>
    <w:rsid w:val="009C2CFF"/>
    <w:rsid w:val="009C543A"/>
    <w:rsid w:val="009C5F4E"/>
    <w:rsid w:val="009D69A9"/>
    <w:rsid w:val="009D7E81"/>
    <w:rsid w:val="009E0CBC"/>
    <w:rsid w:val="009E1488"/>
    <w:rsid w:val="009E4F2F"/>
    <w:rsid w:val="009F009C"/>
    <w:rsid w:val="009F05C3"/>
    <w:rsid w:val="009F3A7B"/>
    <w:rsid w:val="009F558B"/>
    <w:rsid w:val="00A02450"/>
    <w:rsid w:val="00A035A4"/>
    <w:rsid w:val="00A12F01"/>
    <w:rsid w:val="00A17870"/>
    <w:rsid w:val="00A23503"/>
    <w:rsid w:val="00A4088D"/>
    <w:rsid w:val="00A4180E"/>
    <w:rsid w:val="00A466A3"/>
    <w:rsid w:val="00A5557B"/>
    <w:rsid w:val="00A569BD"/>
    <w:rsid w:val="00A62553"/>
    <w:rsid w:val="00A64F1E"/>
    <w:rsid w:val="00A704A2"/>
    <w:rsid w:val="00A712C4"/>
    <w:rsid w:val="00A71EED"/>
    <w:rsid w:val="00A76A81"/>
    <w:rsid w:val="00A8140A"/>
    <w:rsid w:val="00A81E7F"/>
    <w:rsid w:val="00A8254B"/>
    <w:rsid w:val="00A83ACE"/>
    <w:rsid w:val="00A83F94"/>
    <w:rsid w:val="00A85776"/>
    <w:rsid w:val="00A95018"/>
    <w:rsid w:val="00AA3800"/>
    <w:rsid w:val="00AA4510"/>
    <w:rsid w:val="00AA4B41"/>
    <w:rsid w:val="00AA5406"/>
    <w:rsid w:val="00AB105B"/>
    <w:rsid w:val="00AB292B"/>
    <w:rsid w:val="00AB7453"/>
    <w:rsid w:val="00AC3951"/>
    <w:rsid w:val="00AC5CD0"/>
    <w:rsid w:val="00AC5DB1"/>
    <w:rsid w:val="00AC6FB6"/>
    <w:rsid w:val="00AC7A8E"/>
    <w:rsid w:val="00AC7CF9"/>
    <w:rsid w:val="00AD34E8"/>
    <w:rsid w:val="00AE75B2"/>
    <w:rsid w:val="00B00F99"/>
    <w:rsid w:val="00B10A1D"/>
    <w:rsid w:val="00B303BA"/>
    <w:rsid w:val="00B34B9A"/>
    <w:rsid w:val="00B43106"/>
    <w:rsid w:val="00B448D5"/>
    <w:rsid w:val="00B46A3A"/>
    <w:rsid w:val="00B476F0"/>
    <w:rsid w:val="00B5062C"/>
    <w:rsid w:val="00B5247B"/>
    <w:rsid w:val="00B54376"/>
    <w:rsid w:val="00B57804"/>
    <w:rsid w:val="00B62F99"/>
    <w:rsid w:val="00B82034"/>
    <w:rsid w:val="00B914A1"/>
    <w:rsid w:val="00B947DC"/>
    <w:rsid w:val="00BA2E96"/>
    <w:rsid w:val="00BA445B"/>
    <w:rsid w:val="00BB6E9C"/>
    <w:rsid w:val="00BC03EA"/>
    <w:rsid w:val="00BC1EF4"/>
    <w:rsid w:val="00BC421F"/>
    <w:rsid w:val="00BC75DB"/>
    <w:rsid w:val="00BD03B1"/>
    <w:rsid w:val="00BD1CEC"/>
    <w:rsid w:val="00BD4A10"/>
    <w:rsid w:val="00BD4D97"/>
    <w:rsid w:val="00BD57E9"/>
    <w:rsid w:val="00BE048F"/>
    <w:rsid w:val="00BE0601"/>
    <w:rsid w:val="00BE0F22"/>
    <w:rsid w:val="00BE4BDD"/>
    <w:rsid w:val="00BF2D08"/>
    <w:rsid w:val="00C009B5"/>
    <w:rsid w:val="00C05AF3"/>
    <w:rsid w:val="00C109D7"/>
    <w:rsid w:val="00C110D8"/>
    <w:rsid w:val="00C176E4"/>
    <w:rsid w:val="00C20A66"/>
    <w:rsid w:val="00C21A9D"/>
    <w:rsid w:val="00C406CA"/>
    <w:rsid w:val="00C40B63"/>
    <w:rsid w:val="00C41ABD"/>
    <w:rsid w:val="00C42C02"/>
    <w:rsid w:val="00C52404"/>
    <w:rsid w:val="00C53150"/>
    <w:rsid w:val="00C60E0D"/>
    <w:rsid w:val="00C82AB2"/>
    <w:rsid w:val="00C840CD"/>
    <w:rsid w:val="00C86397"/>
    <w:rsid w:val="00C91366"/>
    <w:rsid w:val="00C91E44"/>
    <w:rsid w:val="00C92357"/>
    <w:rsid w:val="00CA0276"/>
    <w:rsid w:val="00CA1743"/>
    <w:rsid w:val="00CA4292"/>
    <w:rsid w:val="00CB1C12"/>
    <w:rsid w:val="00CB39C2"/>
    <w:rsid w:val="00CB4F1A"/>
    <w:rsid w:val="00CD087C"/>
    <w:rsid w:val="00CD0FBB"/>
    <w:rsid w:val="00CD56DF"/>
    <w:rsid w:val="00CD654E"/>
    <w:rsid w:val="00CF2195"/>
    <w:rsid w:val="00CF2215"/>
    <w:rsid w:val="00CF73AA"/>
    <w:rsid w:val="00D062C4"/>
    <w:rsid w:val="00D071B4"/>
    <w:rsid w:val="00D16335"/>
    <w:rsid w:val="00D17885"/>
    <w:rsid w:val="00D21FEA"/>
    <w:rsid w:val="00D31704"/>
    <w:rsid w:val="00D35FC9"/>
    <w:rsid w:val="00D3641E"/>
    <w:rsid w:val="00D5730E"/>
    <w:rsid w:val="00D73704"/>
    <w:rsid w:val="00D8648F"/>
    <w:rsid w:val="00D876BB"/>
    <w:rsid w:val="00DA226A"/>
    <w:rsid w:val="00DA2E3E"/>
    <w:rsid w:val="00DB1A56"/>
    <w:rsid w:val="00DB1DB6"/>
    <w:rsid w:val="00DB1FF9"/>
    <w:rsid w:val="00DB7D1D"/>
    <w:rsid w:val="00DC0212"/>
    <w:rsid w:val="00DC0E7C"/>
    <w:rsid w:val="00DC25AE"/>
    <w:rsid w:val="00DD01B2"/>
    <w:rsid w:val="00DD30FB"/>
    <w:rsid w:val="00DD36F0"/>
    <w:rsid w:val="00DD625A"/>
    <w:rsid w:val="00DD6DBB"/>
    <w:rsid w:val="00DE2203"/>
    <w:rsid w:val="00DE2D6E"/>
    <w:rsid w:val="00DE38EE"/>
    <w:rsid w:val="00DE3DE2"/>
    <w:rsid w:val="00DE6AAD"/>
    <w:rsid w:val="00DF2625"/>
    <w:rsid w:val="00E0008D"/>
    <w:rsid w:val="00E017F4"/>
    <w:rsid w:val="00E04552"/>
    <w:rsid w:val="00E078B8"/>
    <w:rsid w:val="00E107C7"/>
    <w:rsid w:val="00E11C13"/>
    <w:rsid w:val="00E129B8"/>
    <w:rsid w:val="00E1603E"/>
    <w:rsid w:val="00E16268"/>
    <w:rsid w:val="00E20F8D"/>
    <w:rsid w:val="00E32396"/>
    <w:rsid w:val="00E37097"/>
    <w:rsid w:val="00E40F7A"/>
    <w:rsid w:val="00E4130B"/>
    <w:rsid w:val="00E42B59"/>
    <w:rsid w:val="00E43FA3"/>
    <w:rsid w:val="00E44206"/>
    <w:rsid w:val="00E45E3F"/>
    <w:rsid w:val="00E5254D"/>
    <w:rsid w:val="00E6532C"/>
    <w:rsid w:val="00E705AE"/>
    <w:rsid w:val="00E80906"/>
    <w:rsid w:val="00E85F87"/>
    <w:rsid w:val="00E92EE9"/>
    <w:rsid w:val="00E93A76"/>
    <w:rsid w:val="00E9433E"/>
    <w:rsid w:val="00E94E5B"/>
    <w:rsid w:val="00E95A05"/>
    <w:rsid w:val="00E97E84"/>
    <w:rsid w:val="00EA1650"/>
    <w:rsid w:val="00EA24FE"/>
    <w:rsid w:val="00EB06FB"/>
    <w:rsid w:val="00EB6E71"/>
    <w:rsid w:val="00EB75D8"/>
    <w:rsid w:val="00EC00C4"/>
    <w:rsid w:val="00EC175D"/>
    <w:rsid w:val="00EC458B"/>
    <w:rsid w:val="00EC5EBB"/>
    <w:rsid w:val="00ED593C"/>
    <w:rsid w:val="00ED796D"/>
    <w:rsid w:val="00EE19F8"/>
    <w:rsid w:val="00EF137D"/>
    <w:rsid w:val="00EF28A0"/>
    <w:rsid w:val="00F01A77"/>
    <w:rsid w:val="00F01AE8"/>
    <w:rsid w:val="00F02FEE"/>
    <w:rsid w:val="00F1304E"/>
    <w:rsid w:val="00F132F1"/>
    <w:rsid w:val="00F1371E"/>
    <w:rsid w:val="00F1375E"/>
    <w:rsid w:val="00F41556"/>
    <w:rsid w:val="00F42152"/>
    <w:rsid w:val="00F422C9"/>
    <w:rsid w:val="00F47664"/>
    <w:rsid w:val="00F70369"/>
    <w:rsid w:val="00F76098"/>
    <w:rsid w:val="00F761BB"/>
    <w:rsid w:val="00F80276"/>
    <w:rsid w:val="00F83F90"/>
    <w:rsid w:val="00F95BCF"/>
    <w:rsid w:val="00F9657A"/>
    <w:rsid w:val="00F966AD"/>
    <w:rsid w:val="00FA0F2E"/>
    <w:rsid w:val="00FB04EF"/>
    <w:rsid w:val="00FB2AB3"/>
    <w:rsid w:val="00FB3C0F"/>
    <w:rsid w:val="00FB4BEC"/>
    <w:rsid w:val="00FC4208"/>
    <w:rsid w:val="00FC4580"/>
    <w:rsid w:val="00FC5DFA"/>
    <w:rsid w:val="00FC6B1B"/>
    <w:rsid w:val="00FC6FF0"/>
    <w:rsid w:val="00FD1BAE"/>
    <w:rsid w:val="00FD3CA6"/>
    <w:rsid w:val="00FD5B4B"/>
    <w:rsid w:val="00FE0430"/>
    <w:rsid w:val="00FE13A4"/>
    <w:rsid w:val="00FE46E6"/>
    <w:rsid w:val="00FE4A56"/>
    <w:rsid w:val="00FE7325"/>
    <w:rsid w:val="00FE7CE0"/>
    <w:rsid w:val="00FF1A34"/>
    <w:rsid w:val="00FF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5882A0"/>
  <w15:docId w15:val="{AB7433FD-DAD6-45D6-BA61-3C81ED81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C5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C0212"/>
    <w:pPr>
      <w:keepNext/>
      <w:spacing w:before="240" w:after="60" w:line="259" w:lineRule="auto"/>
      <w:outlineLvl w:val="0"/>
    </w:pPr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A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C5F"/>
    <w:pPr>
      <w:ind w:left="720"/>
      <w:contextualSpacing/>
    </w:pPr>
  </w:style>
  <w:style w:type="paragraph" w:customStyle="1" w:styleId="a4">
    <w:name w:val="список с точками"/>
    <w:basedOn w:val="a"/>
    <w:rsid w:val="00615B7B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"/>
    <w:unhideWhenUsed/>
    <w:rsid w:val="007541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ody Text Indent"/>
    <w:basedOn w:val="a"/>
    <w:link w:val="a7"/>
    <w:uiPriority w:val="99"/>
    <w:unhideWhenUsed/>
    <w:rsid w:val="008A044B"/>
    <w:pPr>
      <w:spacing w:after="120"/>
      <w:ind w:left="283"/>
    </w:pPr>
    <w:rPr>
      <w:rFonts w:eastAsia="Calibri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8A044B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BD1CEC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56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561C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056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561CC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F80276"/>
  </w:style>
  <w:style w:type="character" w:customStyle="1" w:styleId="hilight">
    <w:name w:val="hilight"/>
    <w:basedOn w:val="a0"/>
    <w:rsid w:val="006C4521"/>
  </w:style>
  <w:style w:type="paragraph" w:styleId="ad">
    <w:name w:val="No Spacing"/>
    <w:uiPriority w:val="1"/>
    <w:qFormat/>
    <w:rsid w:val="009D69A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021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yle4">
    <w:name w:val="Style4"/>
    <w:basedOn w:val="a"/>
    <w:uiPriority w:val="99"/>
    <w:rsid w:val="003D27C7"/>
    <w:pPr>
      <w:widowControl w:val="0"/>
      <w:autoSpaceDE w:val="0"/>
      <w:autoSpaceDN w:val="0"/>
      <w:adjustRightInd w:val="0"/>
      <w:spacing w:after="0" w:line="912" w:lineRule="exact"/>
      <w:jc w:val="center"/>
    </w:pPr>
    <w:rPr>
      <w:rFonts w:ascii="Microsoft Sans Serif" w:eastAsia="Calibri" w:hAnsi="Microsoft Sans Serif"/>
      <w:sz w:val="24"/>
      <w:szCs w:val="24"/>
    </w:rPr>
  </w:style>
  <w:style w:type="paragraph" w:customStyle="1" w:styleId="Default">
    <w:name w:val="Default"/>
    <w:rsid w:val="001A0D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value">
    <w:name w:val="value"/>
    <w:basedOn w:val="a0"/>
    <w:rsid w:val="001A0D90"/>
  </w:style>
  <w:style w:type="paragraph" w:customStyle="1" w:styleId="ConsPlusNormal">
    <w:name w:val="ConsPlusNormal"/>
    <w:rsid w:val="00651C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35A16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61FB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61FB9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61FB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61FB9"/>
    <w:rPr>
      <w:rFonts w:ascii="Calibri" w:eastAsia="Times New Roman" w:hAnsi="Calibri" w:cs="Times New Roman"/>
      <w:lang w:eastAsia="ru-RU"/>
    </w:rPr>
  </w:style>
  <w:style w:type="paragraph" w:customStyle="1" w:styleId="11">
    <w:name w:val="Заголовок 11"/>
    <w:basedOn w:val="a"/>
    <w:uiPriority w:val="99"/>
    <w:rsid w:val="00761FB9"/>
    <w:pPr>
      <w:widowControl w:val="0"/>
      <w:spacing w:before="34" w:after="0" w:line="240" w:lineRule="auto"/>
      <w:ind w:left="574"/>
      <w:jc w:val="center"/>
      <w:outlineLvl w:val="1"/>
    </w:pPr>
    <w:rPr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99"/>
    <w:rsid w:val="00761FB9"/>
    <w:pPr>
      <w:widowControl w:val="0"/>
      <w:spacing w:after="0" w:line="240" w:lineRule="auto"/>
      <w:ind w:left="405"/>
    </w:pPr>
    <w:rPr>
      <w:lang w:val="en-US" w:eastAsia="en-US"/>
    </w:rPr>
  </w:style>
  <w:style w:type="paragraph" w:styleId="af0">
    <w:name w:val="Plain Text"/>
    <w:aliases w:val=" Знак"/>
    <w:basedOn w:val="a"/>
    <w:link w:val="af1"/>
    <w:unhideWhenUsed/>
    <w:rsid w:val="00761FB9"/>
    <w:pPr>
      <w:spacing w:after="0"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1">
    <w:name w:val="Текст Знак"/>
    <w:aliases w:val=" Знак Знак"/>
    <w:basedOn w:val="a0"/>
    <w:link w:val="af0"/>
    <w:rsid w:val="00761FB9"/>
    <w:rPr>
      <w:rFonts w:ascii="Consolas" w:eastAsia="Calibri" w:hAnsi="Consolas" w:cs="Times New Roman"/>
      <w:sz w:val="21"/>
      <w:szCs w:val="21"/>
    </w:rPr>
  </w:style>
  <w:style w:type="paragraph" w:customStyle="1" w:styleId="ConsPlusTitle">
    <w:name w:val="ConsPlusTitle"/>
    <w:rsid w:val="00761F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table" w:styleId="af2">
    <w:name w:val="Table Grid"/>
    <w:basedOn w:val="a1"/>
    <w:uiPriority w:val="59"/>
    <w:rsid w:val="00A40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9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392192809.html" TargetMode="External"/><Relationship Id="rId13" Type="http://schemas.openxmlformats.org/officeDocument/2006/relationships/hyperlink" Target="http://www.studentlibrary.ru/book/ISBN9785756707571.html" TargetMode="External"/><Relationship Id="rId18" Type="http://schemas.openxmlformats.org/officeDocument/2006/relationships/hyperlink" Target="http://www.studentlibrary.ru/book/ISBN9785713313197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lib.unn.ru/er/lanj.html" TargetMode="External"/><Relationship Id="rId7" Type="http://schemas.openxmlformats.org/officeDocument/2006/relationships/hyperlink" Target="http://www.studentlibrary.ru/book/ISBN9785976519244.html" TargetMode="External"/><Relationship Id="rId12" Type="http://schemas.openxmlformats.org/officeDocument/2006/relationships/hyperlink" Target="http://instituteofeurope.ru/images/monografii/bezop.pdf" TargetMode="External"/><Relationship Id="rId17" Type="http://schemas.openxmlformats.org/officeDocument/2006/relationships/hyperlink" Target="http://www.studentlibrary.ru/book/ISBN9785756707687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tudfiles.net/preview/2554252" TargetMode="External"/><Relationship Id="rId20" Type="http://schemas.openxmlformats.org/officeDocument/2006/relationships/hyperlink" Target="http://www.lib.unn.ru/er/studentlibrary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68752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studfiles.net/preview/2554253/" TargetMode="External"/><Relationship Id="rId23" Type="http://schemas.openxmlformats.org/officeDocument/2006/relationships/hyperlink" Target="http://www.lib.unn.ru/er/znanium.html" TargetMode="External"/><Relationship Id="rId10" Type="http://schemas.openxmlformats.org/officeDocument/2006/relationships/hyperlink" Target="http://www.studentlibrary.ru/book/ISBN9785756706574.html" TargetMode="External"/><Relationship Id="rId19" Type="http://schemas.openxmlformats.org/officeDocument/2006/relationships/hyperlink" Target="http://www.studentlibrary.ru/book/ISBN978575670618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394021626.html" TargetMode="External"/><Relationship Id="rId14" Type="http://schemas.openxmlformats.org/officeDocument/2006/relationships/hyperlink" Target="http://instituteofeurope.ru/images/uploads/monografii/OldWorld/Inst%20Europe_Nosov_text.pdf" TargetMode="External"/><Relationship Id="rId22" Type="http://schemas.openxmlformats.org/officeDocument/2006/relationships/hyperlink" Target="http://www.lib.unn.ru/er/jurai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7111</Words>
  <Characters>40538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DmiBel</dc:creator>
  <cp:lastModifiedBy>Константин Марков</cp:lastModifiedBy>
  <cp:revision>5</cp:revision>
  <dcterms:created xsi:type="dcterms:W3CDTF">2021-10-19T10:14:00Z</dcterms:created>
  <dcterms:modified xsi:type="dcterms:W3CDTF">2021-12-07T19:08:00Z</dcterms:modified>
</cp:coreProperties>
</file>