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87" w:rsidRPr="006319E9" w:rsidRDefault="00CE1387" w:rsidP="006319E9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6319E9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319E9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6319E9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6319E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319E9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CE1387" w:rsidRPr="0051450B" w:rsidTr="00807A3C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CE1387" w:rsidRPr="0051450B" w:rsidRDefault="00CE1387" w:rsidP="006319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50B">
              <w:rPr>
                <w:rFonts w:ascii="Times New Roman" w:hAnsi="Times New Roman"/>
                <w:b/>
                <w:sz w:val="28"/>
                <w:szCs w:val="28"/>
              </w:rPr>
              <w:t>Институт филологии и журналистики</w:t>
            </w:r>
          </w:p>
        </w:tc>
      </w:tr>
    </w:tbl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CE1387" w:rsidRPr="005542C6" w:rsidTr="00807A3C">
        <w:trPr>
          <w:trHeight w:val="280"/>
        </w:trPr>
        <w:tc>
          <w:tcPr>
            <w:tcW w:w="4783" w:type="dxa"/>
            <w:vAlign w:val="center"/>
          </w:tcPr>
          <w:p w:rsidR="00CE1387" w:rsidRPr="005542C6" w:rsidRDefault="00CE1387" w:rsidP="006319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2C6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ЕНО</w:t>
            </w:r>
            <w:r w:rsidRPr="005542C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CE1387" w:rsidRPr="006319E9" w:rsidRDefault="00CE1387" w:rsidP="006319E9">
      <w:pPr>
        <w:spacing w:line="240" w:lineRule="auto"/>
        <w:ind w:left="360"/>
        <w:rPr>
          <w:sz w:val="24"/>
          <w:szCs w:val="24"/>
        </w:rPr>
      </w:pPr>
    </w:p>
    <w:p w:rsidR="00CE1387" w:rsidRPr="00980FEA" w:rsidRDefault="00CE1387" w:rsidP="006319E9">
      <w:pPr>
        <w:tabs>
          <w:tab w:val="left" w:pos="6096"/>
        </w:tabs>
        <w:ind w:left="360"/>
        <w:jc w:val="right"/>
        <w:rPr>
          <w:rFonts w:ascii="Times New Roman" w:hAnsi="Times New Roman"/>
          <w:sz w:val="24"/>
          <w:szCs w:val="24"/>
        </w:rPr>
      </w:pPr>
      <w:r w:rsidRPr="00980FEA">
        <w:rPr>
          <w:rFonts w:ascii="Times New Roman" w:hAnsi="Times New Roman"/>
          <w:sz w:val="24"/>
          <w:szCs w:val="24"/>
        </w:rPr>
        <w:t>Ученым советом ННГУ</w:t>
      </w:r>
    </w:p>
    <w:p w:rsidR="00CE1387" w:rsidRPr="006319E9" w:rsidRDefault="00CE1387" w:rsidP="006319E9">
      <w:pPr>
        <w:tabs>
          <w:tab w:val="left" w:pos="6096"/>
        </w:tabs>
        <w:ind w:left="360"/>
        <w:jc w:val="right"/>
        <w:rPr>
          <w:rFonts w:ascii="Times New Roman" w:hAnsi="Times New Roman"/>
          <w:sz w:val="24"/>
          <w:szCs w:val="24"/>
        </w:rPr>
      </w:pPr>
      <w:r w:rsidRPr="006319E9">
        <w:rPr>
          <w:rFonts w:ascii="Times New Roman" w:hAnsi="Times New Roman"/>
          <w:sz w:val="24"/>
          <w:szCs w:val="24"/>
        </w:rPr>
        <w:t>.</w:t>
      </w:r>
    </w:p>
    <w:p w:rsidR="00CE1387" w:rsidRPr="006319E9" w:rsidRDefault="00CE1387" w:rsidP="006319E9">
      <w:pPr>
        <w:tabs>
          <w:tab w:val="left" w:pos="6096"/>
        </w:tabs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«16</w:t>
      </w:r>
      <w:r w:rsidRPr="006319E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6319E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</w:p>
    <w:p w:rsidR="00CE1387" w:rsidRPr="006319E9" w:rsidRDefault="00CE1387" w:rsidP="006319E9">
      <w:pPr>
        <w:tabs>
          <w:tab w:val="left" w:pos="6096"/>
        </w:tabs>
        <w:ind w:left="360"/>
        <w:rPr>
          <w:rFonts w:ascii="Times New Roman" w:hAnsi="Times New Roman"/>
          <w:sz w:val="18"/>
          <w:szCs w:val="18"/>
        </w:rPr>
      </w:pPr>
    </w:p>
    <w:p w:rsidR="00CE1387" w:rsidRPr="006319E9" w:rsidRDefault="00CE1387" w:rsidP="006319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319E9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11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5"/>
      </w:tblGrid>
      <w:tr w:rsidR="00CE1387" w:rsidRPr="00C0519D" w:rsidTr="00807A3C">
        <w:trPr>
          <w:trHeight w:val="328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387" w:rsidRPr="00C0519D" w:rsidRDefault="00CE1387" w:rsidP="00F975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9D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/>
                <w:sz w:val="28"/>
                <w:szCs w:val="28"/>
              </w:rPr>
              <w:t>славянских литератур</w:t>
            </w:r>
          </w:p>
        </w:tc>
      </w:tr>
      <w:tr w:rsidR="00CE1387" w:rsidRPr="00C0519D" w:rsidTr="00807A3C">
        <w:trPr>
          <w:trHeight w:val="328"/>
        </w:trPr>
        <w:tc>
          <w:tcPr>
            <w:tcW w:w="6945" w:type="dxa"/>
            <w:tcBorders>
              <w:top w:val="nil"/>
              <w:left w:val="nil"/>
              <w:right w:val="nil"/>
            </w:tcBorders>
            <w:vAlign w:val="center"/>
          </w:tcPr>
          <w:p w:rsidR="00CE1387" w:rsidRPr="00C0519D" w:rsidRDefault="00CE1387" w:rsidP="00631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319E9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E1387" w:rsidRPr="00317DF5" w:rsidTr="00807A3C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CE1387" w:rsidRPr="00317DF5" w:rsidRDefault="00CE1387" w:rsidP="00631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DF5">
              <w:rPr>
                <w:rFonts w:ascii="Times New Roman" w:hAnsi="Times New Roman"/>
                <w:sz w:val="28"/>
                <w:szCs w:val="28"/>
              </w:rPr>
              <w:t>бакалавриат</w:t>
            </w:r>
          </w:p>
        </w:tc>
      </w:tr>
    </w:tbl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319E9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CE1387" w:rsidRPr="00317DF5" w:rsidTr="00807A3C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CE1387" w:rsidRPr="00317DF5" w:rsidRDefault="00CE1387" w:rsidP="00631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22">
              <w:rPr>
                <w:rFonts w:ascii="Times New Roman" w:hAnsi="Times New Roman"/>
                <w:sz w:val="28"/>
                <w:szCs w:val="28"/>
              </w:rPr>
              <w:t xml:space="preserve">42.03.02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C1D22">
              <w:rPr>
                <w:rFonts w:ascii="Times New Roman" w:hAnsi="Times New Roman"/>
                <w:sz w:val="28"/>
                <w:szCs w:val="28"/>
              </w:rPr>
              <w:t>Журналистика</w:t>
            </w:r>
          </w:p>
        </w:tc>
      </w:tr>
    </w:tbl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319E9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CE1387" w:rsidRPr="00317DF5" w:rsidTr="00807A3C">
        <w:trPr>
          <w:trHeight w:val="328"/>
        </w:trPr>
        <w:tc>
          <w:tcPr>
            <w:tcW w:w="8820" w:type="dxa"/>
            <w:tcBorders>
              <w:top w:val="nil"/>
              <w:left w:val="nil"/>
              <w:right w:val="nil"/>
            </w:tcBorders>
            <w:vAlign w:val="center"/>
          </w:tcPr>
          <w:p w:rsidR="00CE1387" w:rsidRPr="00317DF5" w:rsidRDefault="00CE1387" w:rsidP="006319E9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Периодическая печать, Радиовещание,Телевещание</w:t>
            </w:r>
          </w:p>
        </w:tc>
      </w:tr>
    </w:tbl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E1387" w:rsidRPr="006319E9" w:rsidRDefault="00CE1387" w:rsidP="006319E9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319E9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E1387" w:rsidRPr="00317DF5" w:rsidTr="00807A3C">
        <w:trPr>
          <w:trHeight w:val="328"/>
        </w:trPr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CE1387" w:rsidRPr="00317DF5" w:rsidRDefault="00CE1387" w:rsidP="00631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DF5">
              <w:rPr>
                <w:rFonts w:ascii="Times New Roman" w:hAnsi="Times New Roman"/>
                <w:sz w:val="28"/>
                <w:szCs w:val="28"/>
              </w:rPr>
              <w:t>очная, заочная</w:t>
            </w:r>
          </w:p>
        </w:tc>
      </w:tr>
    </w:tbl>
    <w:p w:rsidR="00CE1387" w:rsidRPr="006319E9" w:rsidRDefault="00CE1387" w:rsidP="006319E9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CE1387" w:rsidRPr="006319E9" w:rsidRDefault="00CE1387" w:rsidP="006319E9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6319E9">
        <w:rPr>
          <w:rFonts w:ascii="Times New Roman" w:hAnsi="Times New Roman"/>
          <w:sz w:val="28"/>
          <w:szCs w:val="28"/>
        </w:rPr>
        <w:t>Нижний Новгород</w:t>
      </w:r>
    </w:p>
    <w:p w:rsidR="00CE1387" w:rsidRPr="006319E9" w:rsidRDefault="00CE1387" w:rsidP="006319E9">
      <w:pPr>
        <w:tabs>
          <w:tab w:val="left" w:pos="426"/>
        </w:tabs>
        <w:ind w:left="360"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6319E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6319E9">
        <w:rPr>
          <w:rFonts w:ascii="Times New Roman" w:hAnsi="Times New Roman"/>
          <w:sz w:val="28"/>
          <w:szCs w:val="28"/>
        </w:rPr>
        <w:t xml:space="preserve"> год </w:t>
      </w:r>
      <w:r w:rsidRPr="006319E9">
        <w:rPr>
          <w:rFonts w:ascii="Times New Roman" w:hAnsi="Times New Roman"/>
          <w:sz w:val="28"/>
          <w:szCs w:val="24"/>
        </w:rPr>
        <w:br w:type="page"/>
      </w:r>
      <w:r w:rsidRPr="006319E9">
        <w:rPr>
          <w:rFonts w:ascii="Times New Roman" w:hAnsi="Times New Roman"/>
          <w:b/>
          <w:sz w:val="24"/>
          <w:szCs w:val="24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405"/>
        <w:gridCol w:w="771"/>
        <w:gridCol w:w="1013"/>
        <w:gridCol w:w="5093"/>
      </w:tblGrid>
      <w:tr w:rsidR="00CE1387" w:rsidTr="00807A3C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CE1387" w:rsidRDefault="00CE1387" w:rsidP="006319E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E1387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Default="00CE1387" w:rsidP="006319E9"/>
        </w:tc>
        <w:tc>
          <w:tcPr>
            <w:tcW w:w="771" w:type="dxa"/>
          </w:tcPr>
          <w:p w:rsidR="00CE1387" w:rsidRDefault="00CE1387" w:rsidP="006319E9"/>
        </w:tc>
        <w:tc>
          <w:tcPr>
            <w:tcW w:w="1013" w:type="dxa"/>
          </w:tcPr>
          <w:p w:rsidR="00CE1387" w:rsidRDefault="00CE1387" w:rsidP="006319E9"/>
        </w:tc>
      </w:tr>
      <w:tr w:rsidR="00CE1387" w:rsidTr="00807A3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1387" w:rsidRDefault="00CE1387" w:rsidP="006319E9"/>
        </w:tc>
      </w:tr>
      <w:tr w:rsidR="00CE1387" w:rsidTr="00807A3C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E1387" w:rsidRDefault="00CE1387" w:rsidP="006319E9"/>
        </w:tc>
        <w:tc>
          <w:tcPr>
            <w:tcW w:w="771" w:type="dxa"/>
          </w:tcPr>
          <w:p w:rsidR="00CE1387" w:rsidRDefault="00CE1387" w:rsidP="006319E9"/>
        </w:tc>
        <w:tc>
          <w:tcPr>
            <w:tcW w:w="1013" w:type="dxa"/>
          </w:tcPr>
          <w:p w:rsidR="00CE1387" w:rsidRDefault="00CE1387" w:rsidP="006319E9"/>
        </w:tc>
      </w:tr>
      <w:tr w:rsidR="00CE1387" w:rsidTr="00807A3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1387" w:rsidRDefault="00CE1387" w:rsidP="006319E9"/>
        </w:tc>
      </w:tr>
      <w:tr w:rsidR="00CE1387" w:rsidTr="00807A3C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E1387" w:rsidRDefault="00CE1387" w:rsidP="006319E9"/>
        </w:tc>
        <w:tc>
          <w:tcPr>
            <w:tcW w:w="771" w:type="dxa"/>
          </w:tcPr>
          <w:p w:rsidR="00CE1387" w:rsidRDefault="00CE1387" w:rsidP="006319E9"/>
        </w:tc>
        <w:tc>
          <w:tcPr>
            <w:tcW w:w="1013" w:type="dxa"/>
          </w:tcPr>
          <w:p w:rsidR="00CE1387" w:rsidRDefault="00CE1387" w:rsidP="006319E9"/>
        </w:tc>
      </w:tr>
      <w:tr w:rsidR="00CE1387" w:rsidRPr="00C113E1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C113E1" w:rsidRDefault="00CE1387" w:rsidP="006319E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CE1387" w:rsidRPr="00C113E1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Tr="00807A3C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1387" w:rsidRDefault="00CE1387" w:rsidP="006319E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1387" w:rsidRDefault="00CE1387" w:rsidP="006319E9"/>
        </w:tc>
      </w:tr>
      <w:tr w:rsidR="00CE1387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Default="00CE1387" w:rsidP="006319E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color w:val="000000"/>
                  <w:sz w:val="19"/>
                  <w:szCs w:val="19"/>
                </w:rPr>
                <w:t>2019 г</w:t>
              </w:r>
            </w:smartTag>
            <w:r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  <w:tr w:rsidR="00CE1387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Default="00CE1387" w:rsidP="006319E9"/>
        </w:tc>
        <w:tc>
          <w:tcPr>
            <w:tcW w:w="771" w:type="dxa"/>
          </w:tcPr>
          <w:p w:rsidR="00CE1387" w:rsidRDefault="00CE1387" w:rsidP="006319E9"/>
        </w:tc>
        <w:tc>
          <w:tcPr>
            <w:tcW w:w="1013" w:type="dxa"/>
          </w:tcPr>
          <w:p w:rsidR="00CE1387" w:rsidRDefault="00CE1387" w:rsidP="006319E9"/>
        </w:tc>
      </w:tr>
      <w:tr w:rsidR="00CE1387" w:rsidRPr="00C113E1" w:rsidTr="00807A3C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C113E1" w:rsidRDefault="00CE1387" w:rsidP="006319E9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CE1387" w:rsidRPr="00C113E1" w:rsidRDefault="00CE1387" w:rsidP="006319E9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CE1387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Default="00CE1387" w:rsidP="006319E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CE1387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Default="00CE1387" w:rsidP="006319E9"/>
        </w:tc>
        <w:tc>
          <w:tcPr>
            <w:tcW w:w="771" w:type="dxa"/>
          </w:tcPr>
          <w:p w:rsidR="00CE1387" w:rsidRDefault="00CE1387" w:rsidP="006319E9"/>
        </w:tc>
        <w:tc>
          <w:tcPr>
            <w:tcW w:w="1013" w:type="dxa"/>
          </w:tcPr>
          <w:p w:rsidR="00CE1387" w:rsidRDefault="00CE1387" w:rsidP="006319E9"/>
        </w:tc>
      </w:tr>
      <w:tr w:rsidR="00CE1387" w:rsidRPr="00C113E1" w:rsidTr="00807A3C">
        <w:trPr>
          <w:trHeight w:hRule="exact" w:val="694"/>
        </w:trPr>
        <w:tc>
          <w:tcPr>
            <w:tcW w:w="2405" w:type="dxa"/>
          </w:tcPr>
          <w:p w:rsidR="00CE1387" w:rsidRDefault="00CE1387" w:rsidP="006319E9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E1387" w:rsidRPr="00C113E1" w:rsidRDefault="00CE1387" w:rsidP="006319E9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CE1387" w:rsidRPr="00C113E1" w:rsidRDefault="00CE1387" w:rsidP="006319E9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CE1387" w:rsidRPr="00C113E1" w:rsidTr="00807A3C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RPr="00C113E1" w:rsidTr="00807A3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1387" w:rsidRPr="00C113E1" w:rsidRDefault="00CE1387" w:rsidP="006319E9"/>
        </w:tc>
      </w:tr>
      <w:tr w:rsidR="00CE1387" w:rsidRPr="00C113E1" w:rsidTr="00807A3C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RPr="00C113E1" w:rsidTr="00807A3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1387" w:rsidRPr="00C113E1" w:rsidRDefault="00CE1387" w:rsidP="006319E9"/>
        </w:tc>
      </w:tr>
      <w:tr w:rsidR="00CE1387" w:rsidRPr="00C113E1" w:rsidTr="00807A3C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RPr="00C113E1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E1387" w:rsidRPr="00E10CBC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Tr="00807A3C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CE1387" w:rsidRPr="00E10CBC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RPr="00C113E1" w:rsidTr="00807A3C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CE1387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E1387" w:rsidRPr="00E10CBC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RPr="00C113E1" w:rsidTr="00807A3C">
        <w:trPr>
          <w:trHeight w:hRule="exact" w:val="694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CE1387" w:rsidRPr="00C113E1" w:rsidTr="00807A3C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RPr="00C113E1" w:rsidTr="00807A3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1387" w:rsidRPr="00C113E1" w:rsidRDefault="00CE1387" w:rsidP="006319E9"/>
        </w:tc>
      </w:tr>
      <w:tr w:rsidR="00CE1387" w:rsidRPr="00C113E1" w:rsidTr="00807A3C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RPr="00C113E1" w:rsidTr="00807A3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1387" w:rsidRPr="00C113E1" w:rsidRDefault="00CE1387" w:rsidP="006319E9"/>
        </w:tc>
      </w:tr>
      <w:tr w:rsidR="00CE1387" w:rsidRPr="00C113E1" w:rsidTr="00807A3C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RPr="00C113E1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E1387" w:rsidRPr="00E10CBC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Tr="00807A3C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CE1387" w:rsidRPr="00E10CBC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RPr="00C113E1" w:rsidTr="00807A3C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CE1387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E1387" w:rsidRPr="00E10CBC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RPr="00C113E1" w:rsidTr="00807A3C">
        <w:trPr>
          <w:trHeight w:hRule="exact" w:val="694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CE1387" w:rsidRPr="00C113E1" w:rsidTr="00807A3C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RPr="00C113E1" w:rsidTr="00807A3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1387" w:rsidRPr="00C113E1" w:rsidRDefault="00CE1387" w:rsidP="006319E9"/>
        </w:tc>
      </w:tr>
      <w:tr w:rsidR="00CE1387" w:rsidRPr="00C113E1" w:rsidTr="00807A3C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RPr="00C113E1" w:rsidTr="00807A3C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E1387" w:rsidRPr="00C113E1" w:rsidRDefault="00CE1387" w:rsidP="006319E9"/>
        </w:tc>
      </w:tr>
      <w:tr w:rsidR="00CE1387" w:rsidRPr="00C113E1" w:rsidTr="00807A3C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RPr="00C113E1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C113E1" w:rsidRDefault="00CE1387" w:rsidP="006319E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CE1387" w:rsidRPr="00C113E1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C113E1" w:rsidRDefault="00CE1387" w:rsidP="006319E9"/>
        </w:tc>
        <w:tc>
          <w:tcPr>
            <w:tcW w:w="771" w:type="dxa"/>
          </w:tcPr>
          <w:p w:rsidR="00CE1387" w:rsidRPr="00C113E1" w:rsidRDefault="00CE1387" w:rsidP="006319E9"/>
        </w:tc>
        <w:tc>
          <w:tcPr>
            <w:tcW w:w="1013" w:type="dxa"/>
          </w:tcPr>
          <w:p w:rsidR="00CE1387" w:rsidRPr="00C113E1" w:rsidRDefault="00CE1387" w:rsidP="006319E9"/>
        </w:tc>
      </w:tr>
      <w:tr w:rsidR="00CE1387" w:rsidTr="00807A3C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CE1387" w:rsidRPr="00E10CBC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RPr="00C113E1" w:rsidTr="00807A3C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CE1387" w:rsidTr="00807A3C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E1387" w:rsidRPr="00E10CBC" w:rsidTr="00807A3C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</w:tr>
      <w:tr w:rsidR="00CE1387" w:rsidRPr="00C113E1" w:rsidTr="00807A3C">
        <w:trPr>
          <w:trHeight w:hRule="exact" w:val="694"/>
        </w:trPr>
        <w:tc>
          <w:tcPr>
            <w:tcW w:w="2405" w:type="dxa"/>
          </w:tcPr>
          <w:p w:rsidR="00CE1387" w:rsidRPr="00E10CBC" w:rsidRDefault="00CE1387" w:rsidP="006319E9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CE1387" w:rsidRPr="00E10CBC" w:rsidRDefault="00CE1387" w:rsidP="006319E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CE1387" w:rsidRPr="006319E9" w:rsidRDefault="00CE1387" w:rsidP="006319E9">
      <w:pPr>
        <w:tabs>
          <w:tab w:val="left" w:pos="426"/>
        </w:tabs>
        <w:ind w:left="360" w:right="-853"/>
        <w:rPr>
          <w:rFonts w:ascii="Times New Roman" w:hAnsi="Times New Roman"/>
          <w:b/>
          <w:sz w:val="18"/>
          <w:szCs w:val="18"/>
        </w:rPr>
      </w:pPr>
    </w:p>
    <w:p w:rsidR="00CE1387" w:rsidRPr="006319E9" w:rsidRDefault="00CE1387" w:rsidP="006319E9">
      <w:pPr>
        <w:tabs>
          <w:tab w:val="left" w:pos="426"/>
        </w:tabs>
        <w:ind w:left="360" w:right="-853"/>
        <w:rPr>
          <w:rFonts w:ascii="Times New Roman" w:hAnsi="Times New Roman"/>
          <w:b/>
          <w:sz w:val="18"/>
          <w:szCs w:val="18"/>
        </w:rPr>
      </w:pPr>
    </w:p>
    <w:p w:rsidR="00CE1387" w:rsidRPr="006319E9" w:rsidRDefault="00CE1387" w:rsidP="006319E9">
      <w:pPr>
        <w:tabs>
          <w:tab w:val="left" w:pos="426"/>
        </w:tabs>
        <w:ind w:left="360" w:right="-853"/>
        <w:rPr>
          <w:rFonts w:ascii="Times New Roman" w:hAnsi="Times New Roman"/>
          <w:b/>
          <w:sz w:val="18"/>
          <w:szCs w:val="18"/>
        </w:rPr>
      </w:pPr>
    </w:p>
    <w:p w:rsidR="00CE1387" w:rsidRPr="00D709CD" w:rsidRDefault="00CE1387" w:rsidP="003A23D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709CD">
        <w:rPr>
          <w:rFonts w:ascii="Times New Roman" w:hAnsi="Times New Roman"/>
          <w:b/>
          <w:sz w:val="28"/>
          <w:szCs w:val="28"/>
        </w:rPr>
        <w:t>Место и цели дисциплины в структуре ОПОП</w:t>
      </w:r>
    </w:p>
    <w:p w:rsidR="00CE1387" w:rsidRPr="00D709CD" w:rsidRDefault="00CE1387" w:rsidP="00D173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ab/>
      </w:r>
      <w:r w:rsidRPr="00D709CD">
        <w:rPr>
          <w:rFonts w:ascii="Times New Roman" w:hAnsi="Times New Roman"/>
          <w:position w:val="-4"/>
          <w:sz w:val="24"/>
          <w:szCs w:val="20"/>
        </w:rPr>
        <w:t>«История славянских литератур» является дисциплиной по выбору. Относится к вариативной части Блока 1 «Дисциплины (модули)» ОПОП «Периодическая печать», «Телевидение», «Радиовещание» по направлению подготовки</w:t>
      </w:r>
      <w:r w:rsidRPr="00D709CD">
        <w:rPr>
          <w:rFonts w:ascii="Times New Roman" w:hAnsi="Times New Roman"/>
          <w:sz w:val="24"/>
          <w:szCs w:val="24"/>
        </w:rPr>
        <w:t xml:space="preserve"> 42.03.02 Журналистика (уровень бакалавриата).</w:t>
      </w:r>
    </w:p>
    <w:p w:rsidR="00CE1387" w:rsidRPr="00D709CD" w:rsidRDefault="00CE1387" w:rsidP="003A23D2">
      <w:pPr>
        <w:tabs>
          <w:tab w:val="clear" w:pos="708"/>
        </w:tabs>
        <w:spacing w:after="0" w:line="240" w:lineRule="auto"/>
        <w:ind w:firstLine="567"/>
        <w:jc w:val="both"/>
        <w:rPr>
          <w:rFonts w:ascii="Times New Roman" w:hAnsi="Times New Roman"/>
          <w:position w:val="-4"/>
          <w:sz w:val="24"/>
          <w:szCs w:val="20"/>
        </w:rPr>
      </w:pPr>
      <w:r w:rsidRPr="00D709CD">
        <w:rPr>
          <w:rFonts w:ascii="Times New Roman" w:hAnsi="Times New Roman"/>
          <w:position w:val="-4"/>
          <w:sz w:val="24"/>
          <w:szCs w:val="20"/>
        </w:rPr>
        <w:t xml:space="preserve"> На очной форме обучения дисциплина предлагается для освоения в 3 год обучения (6 семестр); трудоемкость дисциплины составляет 3 зачетные единицы</w:t>
      </w:r>
    </w:p>
    <w:p w:rsidR="00CE1387" w:rsidRPr="00D709CD" w:rsidRDefault="00CE1387" w:rsidP="003A23D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position w:val="-4"/>
          <w:sz w:val="24"/>
          <w:szCs w:val="20"/>
        </w:rPr>
        <w:t>На заочной форме обучения дисциплина предлагается для освоения в 3 год обучения; трудоемкость дисциплины составляет 3 зачетные единицы</w:t>
      </w:r>
    </w:p>
    <w:p w:rsidR="00CE1387" w:rsidRPr="00D709CD" w:rsidRDefault="00CE1387" w:rsidP="003A23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ab/>
        <w:t>Материал учебного курса изучается в диалектическом единстве с такими смежными дисциплинами, как «История отечественной литературы», «История отечественной журналистики», «История», «Политология», «Библиография»</w:t>
      </w:r>
      <w:r>
        <w:rPr>
          <w:rFonts w:ascii="Times New Roman" w:hAnsi="Times New Roman"/>
          <w:sz w:val="24"/>
          <w:szCs w:val="24"/>
        </w:rPr>
        <w:t>.</w:t>
      </w:r>
    </w:p>
    <w:p w:rsidR="00CE1387" w:rsidRPr="00D709CD" w:rsidRDefault="00CE1387" w:rsidP="003A23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1387" w:rsidRPr="00973FD0" w:rsidRDefault="00CE1387" w:rsidP="003A23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ab/>
        <w:t xml:space="preserve">Цель освоения дисциплины </w:t>
      </w:r>
      <w:r w:rsidRPr="00973FD0">
        <w:rPr>
          <w:rFonts w:ascii="Times New Roman" w:hAnsi="Times New Roman"/>
          <w:sz w:val="24"/>
          <w:szCs w:val="24"/>
        </w:rPr>
        <w:t>– изучение процессов становления и развития искусства слова в славянском мире, расширение и углубление знаний в области славяноведения как важнейшего фактора общегуманитарной подготовки.</w:t>
      </w:r>
    </w:p>
    <w:p w:rsidR="00CE1387" w:rsidRPr="00D709CD" w:rsidRDefault="00CE1387" w:rsidP="003A23D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ab/>
        <w:t xml:space="preserve">Для реализации поставленной цели в процессе преподавания дисциплины решаются следующие </w:t>
      </w:r>
      <w:r w:rsidRPr="00D709CD">
        <w:rPr>
          <w:rFonts w:ascii="Times New Roman" w:hAnsi="Times New Roman"/>
          <w:b/>
          <w:sz w:val="24"/>
          <w:szCs w:val="24"/>
        </w:rPr>
        <w:t>задачи</w:t>
      </w:r>
      <w:r w:rsidRPr="00D709CD">
        <w:rPr>
          <w:rFonts w:ascii="Times New Roman" w:hAnsi="Times New Roman"/>
          <w:sz w:val="24"/>
          <w:szCs w:val="24"/>
        </w:rPr>
        <w:t xml:space="preserve">: </w:t>
      </w:r>
    </w:p>
    <w:p w:rsidR="00CE1387" w:rsidRPr="00D709CD" w:rsidRDefault="00CE1387" w:rsidP="003A23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709CD">
        <w:rPr>
          <w:rFonts w:ascii="Times New Roman" w:hAnsi="Times New Roman"/>
          <w:sz w:val="24"/>
          <w:szCs w:val="24"/>
        </w:rPr>
        <w:t>изучение источниковой базы, исследовательской и справочной литературы в соответствие с программой курса</w:t>
      </w:r>
      <w:r w:rsidRPr="00D709CD">
        <w:rPr>
          <w:rFonts w:ascii="Times New Roman" w:hAnsi="Times New Roman"/>
          <w:sz w:val="24"/>
        </w:rPr>
        <w:t xml:space="preserve">; </w:t>
      </w:r>
    </w:p>
    <w:p w:rsidR="00CE1387" w:rsidRPr="00D709CD" w:rsidRDefault="00CE1387" w:rsidP="003A23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ввиду того, что не изжита еще тенденция рассмотрения славянских литератур преимущественно в ряду литератур других, в результате чего они оказываются порой в тени достижений западноевропейского (а также и русского) словесного искусства, </w:t>
      </w:r>
      <w:r w:rsidRPr="00D709CD">
        <w:rPr>
          <w:rFonts w:ascii="Times New Roman" w:hAnsi="Times New Roman"/>
          <w:sz w:val="24"/>
        </w:rPr>
        <w:t>- надлежит показать, как языковое родство, историческая память, традиции и менталитет славянских народов выделяют их литературы из общего ряда;</w:t>
      </w:r>
    </w:p>
    <w:p w:rsidR="00CE1387" w:rsidRPr="00D709CD" w:rsidRDefault="00CE1387" w:rsidP="003A23D2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 w:rsidRPr="00D709CD">
        <w:rPr>
          <w:b w:val="0"/>
          <w:sz w:val="24"/>
        </w:rPr>
        <w:t>подчеркнуть генетическую  и историческую общность восточнославянских литератур, акцентируя важнейший аспект, что истоки их лежат в художественной письменности Киевской Руси, что древнерусская литература является общим достоянием трех братских восточнославянских народов;</w:t>
      </w:r>
    </w:p>
    <w:p w:rsidR="00CE1387" w:rsidRPr="00D709CD" w:rsidRDefault="00CE1387" w:rsidP="003A23D2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 w:rsidRPr="00D709CD">
        <w:rPr>
          <w:b w:val="0"/>
          <w:sz w:val="24"/>
        </w:rPr>
        <w:t>выделить в качестве предмета специального рассмотрения из восточнославянских литератур украинскую литературу; особо акцентировать рубеж Х</w:t>
      </w:r>
      <w:r w:rsidRPr="00D709CD">
        <w:rPr>
          <w:b w:val="0"/>
          <w:sz w:val="24"/>
          <w:lang w:val="en-US"/>
        </w:rPr>
        <w:t>I</w:t>
      </w:r>
      <w:r w:rsidRPr="00D709CD">
        <w:rPr>
          <w:b w:val="0"/>
          <w:sz w:val="24"/>
        </w:rPr>
        <w:t>Х – начала ХХ вв., когда начинается новый этап интенсивного развития украинской литературы с выдвижением на первый план реализма нового типа, характеризующегося прежде всего усилением в нем социально-психологического, личностного начала; показать, что украинская литература все интенсивнее включается в общеславянский литературный процесс.</w:t>
      </w:r>
    </w:p>
    <w:p w:rsidR="00CE1387" w:rsidRPr="00D709CD" w:rsidRDefault="00CE1387" w:rsidP="003A23D2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 w:rsidRPr="00D709CD">
        <w:rPr>
          <w:b w:val="0"/>
          <w:sz w:val="24"/>
        </w:rPr>
        <w:t>выявить  украинско-русские, украинско-славянские (и неславянские) литературные и общекультурные связи;</w:t>
      </w:r>
    </w:p>
    <w:p w:rsidR="00CE1387" w:rsidRPr="00D709CD" w:rsidRDefault="00CE1387" w:rsidP="003A23D2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 w:rsidRPr="00D709CD">
        <w:rPr>
          <w:b w:val="0"/>
          <w:sz w:val="24"/>
        </w:rPr>
        <w:t>выделить в самостоятельный объект анализа как особые литературные общности литературы западных и южных славян; рассмотреть их в европейском контексте, в связях (генетических и типологических) с восточнославянскими и западноевропейскими литературами в целях оттенить их специфику и вклад в мировую культуру;</w:t>
      </w:r>
    </w:p>
    <w:p w:rsidR="00CE1387" w:rsidRPr="00D709CD" w:rsidRDefault="00CE1387" w:rsidP="003A23D2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 w:rsidRPr="00D709CD">
        <w:rPr>
          <w:b w:val="0"/>
          <w:sz w:val="24"/>
        </w:rPr>
        <w:t>выявить основные тенденции литературного процесса у западных и южных славян, с акцентированием аспектов формирования литератур Нового времени (XVIII – XIX вв.), выделить два разнящихся типа литературного развития (польский и болгарский), раскрыть особенности ускоренного литературного развития, специфику просветительского движения, течений романтизма и реализма, подчеркнуть духовные и эстетические ценности, созданные национальными славянскими литературами, показать преломление в славянских литературах «славянской идеи»;</w:t>
      </w:r>
    </w:p>
    <w:p w:rsidR="00CE1387" w:rsidRPr="00D709CD" w:rsidRDefault="00CE1387" w:rsidP="003A23D2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 w:rsidRPr="00D709CD">
        <w:rPr>
          <w:b w:val="0"/>
          <w:sz w:val="24"/>
        </w:rPr>
        <w:t>отдельно рассмотреть следующие литературы – польскую, сербскую, словенскую, болгарскую; при этом особое внимание уделить польской литературе как наиболее развитой из западно- и югославянских литератур, подробно осветить в ней эпоху Просвещения, периоды романтизма и реализма,), акцентировать аспект «Польско-русские и польско-славянские литературные связи».</w:t>
      </w:r>
    </w:p>
    <w:p w:rsidR="00CE1387" w:rsidRPr="00D709CD" w:rsidRDefault="00CE1387" w:rsidP="003A23D2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 w:rsidRPr="00D709CD">
        <w:rPr>
          <w:b w:val="0"/>
          <w:sz w:val="24"/>
        </w:rPr>
        <w:t>Обосновать особую важность и актуальность совершенствования в знаниях о литературах западных и южных славян уже многолетней практикой изучения на филологическом факультете ННГУ ряда соответствующих языков (польского, чешского, болгарского, сербского): это дает возможность более глубокого, органичного понимания специфики художественного слова, способствует расширению перспектив  современных русско-славянских научных контактов.</w:t>
      </w:r>
    </w:p>
    <w:p w:rsidR="00CE1387" w:rsidRPr="00D709CD" w:rsidRDefault="00CE1387" w:rsidP="003A23D2">
      <w:pPr>
        <w:pStyle w:val="Title"/>
        <w:tabs>
          <w:tab w:val="clear" w:pos="708"/>
        </w:tabs>
        <w:ind w:left="360"/>
        <w:jc w:val="both"/>
        <w:rPr>
          <w:b w:val="0"/>
          <w:sz w:val="24"/>
        </w:rPr>
      </w:pPr>
    </w:p>
    <w:p w:rsidR="00CE1387" w:rsidRPr="00D709CD" w:rsidRDefault="00CE1387" w:rsidP="003A23D2">
      <w:pPr>
        <w:tabs>
          <w:tab w:val="clear" w:pos="708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CE1387" w:rsidRPr="00D709CD" w:rsidRDefault="00CE1387" w:rsidP="003A23D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  <w:r w:rsidRPr="00D709CD">
        <w:rPr>
          <w:rFonts w:ascii="Times New Roman" w:hAnsi="Times New Roman"/>
          <w:b/>
          <w:sz w:val="28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 </w:t>
      </w:r>
    </w:p>
    <w:p w:rsidR="00CE1387" w:rsidRPr="00D709CD" w:rsidRDefault="00CE1387" w:rsidP="003A23D2">
      <w:pPr>
        <w:pStyle w:val="ListParagraph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CE1387" w:rsidRPr="00D709CD" w:rsidTr="0044453E">
        <w:tc>
          <w:tcPr>
            <w:tcW w:w="4785" w:type="dxa"/>
          </w:tcPr>
          <w:p w:rsidR="00CE1387" w:rsidRPr="0044453E" w:rsidRDefault="00CE1387" w:rsidP="0044453E">
            <w:pPr>
              <w:tabs>
                <w:tab w:val="num" w:pos="-33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453E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</w:t>
            </w:r>
          </w:p>
          <w:p w:rsidR="00CE1387" w:rsidRPr="0044453E" w:rsidRDefault="00CE1387" w:rsidP="0044453E">
            <w:pPr>
              <w:pStyle w:val="ListParagraph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453E">
              <w:rPr>
                <w:rFonts w:ascii="Times New Roman" w:hAnsi="Times New Roman"/>
                <w:sz w:val="20"/>
                <w:szCs w:val="20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4786" w:type="dxa"/>
          </w:tcPr>
          <w:p w:rsidR="00CE1387" w:rsidRPr="0044453E" w:rsidRDefault="00CE1387" w:rsidP="0044453E">
            <w:pPr>
              <w:pStyle w:val="ListParagraph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453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 по дисциплине, характеризующие этапы формирования компетенций</w:t>
            </w:r>
          </w:p>
        </w:tc>
      </w:tr>
      <w:tr w:rsidR="00CE1387" w:rsidRPr="00D709CD" w:rsidTr="0044453E">
        <w:trPr>
          <w:trHeight w:val="5724"/>
        </w:trPr>
        <w:tc>
          <w:tcPr>
            <w:tcW w:w="4785" w:type="dxa"/>
          </w:tcPr>
          <w:p w:rsidR="00CE1387" w:rsidRPr="0044453E" w:rsidRDefault="00CE1387" w:rsidP="0044453E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453E">
              <w:rPr>
                <w:rFonts w:ascii="Times New Roman" w:hAnsi="Times New Roman"/>
                <w:i/>
                <w:sz w:val="24"/>
                <w:szCs w:val="24"/>
              </w:rPr>
              <w:t>ОПК-3</w:t>
            </w:r>
          </w:p>
          <w:p w:rsidR="00CE1387" w:rsidRPr="0044453E" w:rsidRDefault="00CE1387" w:rsidP="0044453E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453E">
              <w:rPr>
                <w:rFonts w:ascii="Times New Roman" w:hAnsi="Times New Roman"/>
                <w:i/>
                <w:sz w:val="24"/>
                <w:szCs w:val="24"/>
              </w:rPr>
              <w:t>способность демонстрировать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</w:t>
            </w:r>
          </w:p>
          <w:p w:rsidR="00CE1387" w:rsidRPr="0044453E" w:rsidRDefault="00CE1387" w:rsidP="0044453E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CE1387" w:rsidRPr="0044453E" w:rsidRDefault="00CE1387" w:rsidP="0044453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i/>
                <w:sz w:val="24"/>
                <w:szCs w:val="24"/>
              </w:rPr>
              <w:t>З1 (ОПК-3) Знать:</w:t>
            </w:r>
            <w:r w:rsidRPr="0044453E">
              <w:rPr>
                <w:rFonts w:ascii="Times New Roman" w:hAnsi="Times New Roman"/>
                <w:sz w:val="24"/>
                <w:szCs w:val="24"/>
              </w:rPr>
              <w:t xml:space="preserve"> основные современные научные школы, концепции, направления и их центральные идеи;</w:t>
            </w:r>
          </w:p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– основные термины, понятия и методы исследования в области филологии</w:t>
            </w:r>
          </w:p>
          <w:p w:rsidR="00CE1387" w:rsidRPr="0044453E" w:rsidRDefault="00CE1387" w:rsidP="0044453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i/>
                <w:sz w:val="24"/>
                <w:szCs w:val="24"/>
              </w:rPr>
              <w:t xml:space="preserve">У1 (ОПК-3) Уметь: </w:t>
            </w:r>
            <w:r w:rsidRPr="0044453E">
              <w:rPr>
                <w:rFonts w:ascii="Times New Roman" w:hAnsi="Times New Roman"/>
                <w:sz w:val="24"/>
                <w:szCs w:val="24"/>
              </w:rPr>
              <w:t>анализировать, систематизировать и сопоставлять основные идеи современных научных школ, направлений и концепций, термины, понятия и методы исследования, используемые в области филологии; анализировать проблемы методологии филологического исследования, формулировать проблемные вопросы</w:t>
            </w:r>
          </w:p>
          <w:p w:rsidR="00CE1387" w:rsidRPr="0044453E" w:rsidRDefault="00CE1387" w:rsidP="0044453E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453E">
              <w:rPr>
                <w:rFonts w:ascii="Times New Roman" w:hAnsi="Times New Roman"/>
                <w:i/>
                <w:sz w:val="24"/>
                <w:szCs w:val="24"/>
              </w:rPr>
              <w:t>В1 (ОПК-3) Владеть:</w:t>
            </w:r>
            <w:r w:rsidRPr="0044453E">
              <w:rPr>
                <w:rFonts w:ascii="Times New Roman" w:hAnsi="Times New Roman"/>
                <w:sz w:val="24"/>
                <w:szCs w:val="24"/>
              </w:rPr>
              <w:t xml:space="preserve"> основными способами научного познания в области изучения разных типов текста и видов коммуникации; опытом работы с учебной и научной литературой</w:t>
            </w:r>
          </w:p>
        </w:tc>
      </w:tr>
      <w:tr w:rsidR="00CE1387" w:rsidRPr="00D709CD" w:rsidTr="0044453E">
        <w:trPr>
          <w:trHeight w:val="710"/>
        </w:trPr>
        <w:tc>
          <w:tcPr>
            <w:tcW w:w="4785" w:type="dxa"/>
          </w:tcPr>
          <w:p w:rsidR="00CE1387" w:rsidRPr="0044453E" w:rsidRDefault="00CE1387" w:rsidP="0044453E">
            <w:pPr>
              <w:pStyle w:val="ListParagraph"/>
              <w:tabs>
                <w:tab w:val="left" w:pos="426"/>
              </w:tabs>
              <w:spacing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4453E">
              <w:rPr>
                <w:rFonts w:ascii="Times New Roman" w:hAnsi="Times New Roman"/>
                <w:i/>
                <w:sz w:val="20"/>
                <w:szCs w:val="20"/>
              </w:rPr>
              <w:t>ПКО-1</w:t>
            </w:r>
            <w:r w:rsidRPr="0044453E">
              <w:rPr>
                <w:rFonts w:ascii="Times New Roman" w:hAnsi="Times New Roman"/>
                <w:i/>
                <w:sz w:val="24"/>
                <w:szCs w:val="24"/>
              </w:rPr>
              <w:t xml:space="preserve"> Способен осуществлять авторскую деятельность с учетом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4786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Знать приемы осуществления поиска тема и выявления существующей проблемы;</w:t>
            </w:r>
          </w:p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Уметь осуществлять поиск</w:t>
            </w:r>
          </w:p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темы и выявлять</w:t>
            </w:r>
          </w:p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существующую проблему;</w:t>
            </w:r>
          </w:p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Владеть практическими навыками поиска тема и выявления существующей проблемы</w:t>
            </w:r>
          </w:p>
        </w:tc>
      </w:tr>
    </w:tbl>
    <w:p w:rsidR="00CE1387" w:rsidRPr="00D709CD" w:rsidRDefault="00CE1387" w:rsidP="003A23D2">
      <w:pPr>
        <w:pStyle w:val="ListParagraph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8"/>
        </w:rPr>
      </w:pPr>
    </w:p>
    <w:p w:rsidR="00CE1387" w:rsidRDefault="00CE1387" w:rsidP="003A23D2">
      <w:pPr>
        <w:pStyle w:val="ListParagraph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8"/>
        </w:rPr>
      </w:pPr>
    </w:p>
    <w:p w:rsidR="00CE1387" w:rsidRPr="00D709CD" w:rsidRDefault="00CE1387" w:rsidP="003A23D2">
      <w:pPr>
        <w:pStyle w:val="ListParagraph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8"/>
        </w:rPr>
      </w:pPr>
    </w:p>
    <w:p w:rsidR="00CE1387" w:rsidRPr="00D709CD" w:rsidRDefault="00CE1387" w:rsidP="003A23D2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/>
          <w:b/>
          <w:sz w:val="28"/>
        </w:rPr>
      </w:pPr>
      <w:r w:rsidRPr="00D709CD">
        <w:rPr>
          <w:rFonts w:ascii="Times New Roman" w:hAnsi="Times New Roman"/>
          <w:b/>
          <w:sz w:val="28"/>
        </w:rPr>
        <w:t xml:space="preserve">Структура и содержание дисциплины </w:t>
      </w:r>
    </w:p>
    <w:p w:rsidR="00CE1387" w:rsidRPr="00D709CD" w:rsidRDefault="00CE1387" w:rsidP="003A23D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E1387" w:rsidRPr="00D709CD" w:rsidRDefault="00CE1387" w:rsidP="003A23D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Объем дисциплины для очной формы обучения составляет ___</w:t>
      </w:r>
      <w:r w:rsidRPr="00D709CD">
        <w:rPr>
          <w:rFonts w:ascii="Times New Roman" w:hAnsi="Times New Roman"/>
          <w:sz w:val="24"/>
          <w:szCs w:val="24"/>
          <w:u w:val="single"/>
        </w:rPr>
        <w:t>3</w:t>
      </w:r>
      <w:r w:rsidRPr="00D709CD">
        <w:rPr>
          <w:rFonts w:ascii="Times New Roman" w:hAnsi="Times New Roman"/>
          <w:sz w:val="24"/>
          <w:szCs w:val="24"/>
        </w:rPr>
        <w:t>__ зачетных единицы, всего ___</w:t>
      </w:r>
      <w:r w:rsidRPr="00D709CD">
        <w:rPr>
          <w:rFonts w:ascii="Times New Roman" w:hAnsi="Times New Roman"/>
          <w:sz w:val="24"/>
          <w:szCs w:val="24"/>
          <w:u w:val="single"/>
        </w:rPr>
        <w:t>108</w:t>
      </w:r>
      <w:r w:rsidRPr="00D709CD">
        <w:rPr>
          <w:rFonts w:ascii="Times New Roman" w:hAnsi="Times New Roman"/>
          <w:sz w:val="24"/>
          <w:szCs w:val="24"/>
        </w:rPr>
        <w:t>___часов, из которых ___</w:t>
      </w:r>
      <w:r w:rsidRPr="00D709CD">
        <w:rPr>
          <w:rFonts w:ascii="Times New Roman" w:hAnsi="Times New Roman"/>
          <w:sz w:val="24"/>
          <w:szCs w:val="24"/>
          <w:u w:val="single"/>
        </w:rPr>
        <w:t>31</w:t>
      </w:r>
      <w:r w:rsidRPr="00D709CD">
        <w:rPr>
          <w:rFonts w:ascii="Times New Roman" w:hAnsi="Times New Roman"/>
          <w:sz w:val="24"/>
          <w:szCs w:val="24"/>
        </w:rPr>
        <w:t>___часов составляет контактная работа обучающегося с преподавателем (__</w:t>
      </w:r>
      <w:r w:rsidRPr="00D709CD">
        <w:rPr>
          <w:rFonts w:ascii="Times New Roman" w:hAnsi="Times New Roman"/>
          <w:sz w:val="24"/>
          <w:szCs w:val="24"/>
          <w:u w:val="single"/>
        </w:rPr>
        <w:t>15</w:t>
      </w:r>
      <w:r w:rsidRPr="00D709CD">
        <w:rPr>
          <w:rFonts w:ascii="Times New Roman" w:hAnsi="Times New Roman"/>
          <w:sz w:val="24"/>
          <w:szCs w:val="24"/>
        </w:rPr>
        <w:t>___часов занятия лекционного типа, __</w:t>
      </w:r>
      <w:r w:rsidRPr="00D709CD">
        <w:rPr>
          <w:rFonts w:ascii="Times New Roman" w:hAnsi="Times New Roman"/>
          <w:sz w:val="24"/>
          <w:szCs w:val="24"/>
          <w:u w:val="single"/>
        </w:rPr>
        <w:t>15</w:t>
      </w:r>
      <w:r w:rsidRPr="00D709CD">
        <w:rPr>
          <w:rFonts w:ascii="Times New Roman" w:hAnsi="Times New Roman"/>
          <w:sz w:val="24"/>
          <w:szCs w:val="24"/>
        </w:rPr>
        <w:t xml:space="preserve">____часов занятия семинарского типа, </w:t>
      </w:r>
      <w:r w:rsidRPr="00D709CD">
        <w:rPr>
          <w:rFonts w:ascii="Times New Roman" w:hAnsi="Times New Roman"/>
          <w:sz w:val="24"/>
          <w:szCs w:val="24"/>
          <w:u w:val="single"/>
        </w:rPr>
        <w:t>1 час</w:t>
      </w:r>
      <w:r w:rsidRPr="00D709CD">
        <w:rPr>
          <w:rFonts w:ascii="Times New Roman" w:hAnsi="Times New Roman"/>
          <w:sz w:val="24"/>
          <w:szCs w:val="24"/>
        </w:rPr>
        <w:t xml:space="preserve"> - контрольная самостоятельная работа),____</w:t>
      </w:r>
      <w:r w:rsidRPr="00D709CD">
        <w:rPr>
          <w:rFonts w:ascii="Times New Roman" w:hAnsi="Times New Roman"/>
          <w:sz w:val="24"/>
          <w:szCs w:val="24"/>
          <w:u w:val="single"/>
        </w:rPr>
        <w:t>77</w:t>
      </w:r>
      <w:r w:rsidRPr="00D709CD">
        <w:rPr>
          <w:rFonts w:ascii="Times New Roman" w:hAnsi="Times New Roman"/>
          <w:sz w:val="24"/>
          <w:szCs w:val="24"/>
        </w:rPr>
        <w:t>____часов составляет самостоятельная работа обучающегося.</w:t>
      </w:r>
    </w:p>
    <w:p w:rsidR="00CE1387" w:rsidRPr="00D709CD" w:rsidRDefault="00CE1387" w:rsidP="003A23D2">
      <w:pPr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</w:rPr>
        <w:t>Объем дисциплины для заочной формы обучения составляет ___</w:t>
      </w:r>
      <w:r w:rsidRPr="00D709CD">
        <w:rPr>
          <w:rFonts w:ascii="Times New Roman" w:hAnsi="Times New Roman"/>
          <w:sz w:val="24"/>
          <w:szCs w:val="24"/>
          <w:u w:val="single"/>
        </w:rPr>
        <w:t>3</w:t>
      </w:r>
      <w:r w:rsidRPr="00D709CD">
        <w:rPr>
          <w:rFonts w:ascii="Times New Roman" w:hAnsi="Times New Roman"/>
          <w:sz w:val="24"/>
          <w:szCs w:val="24"/>
        </w:rPr>
        <w:t>__ зачетных единицы, всего ___</w:t>
      </w:r>
      <w:r w:rsidRPr="00D709CD">
        <w:rPr>
          <w:rFonts w:ascii="Times New Roman" w:hAnsi="Times New Roman"/>
          <w:sz w:val="24"/>
          <w:szCs w:val="24"/>
          <w:u w:val="single"/>
        </w:rPr>
        <w:t>108</w:t>
      </w:r>
      <w:r w:rsidRPr="00D709CD">
        <w:rPr>
          <w:rFonts w:ascii="Times New Roman" w:hAnsi="Times New Roman"/>
          <w:sz w:val="24"/>
          <w:szCs w:val="24"/>
        </w:rPr>
        <w:t>___часов, из которых ___</w:t>
      </w:r>
      <w:r w:rsidRPr="00D709CD">
        <w:rPr>
          <w:rFonts w:ascii="Times New Roman" w:hAnsi="Times New Roman"/>
          <w:sz w:val="24"/>
          <w:szCs w:val="24"/>
          <w:u w:val="single"/>
        </w:rPr>
        <w:t>13</w:t>
      </w:r>
      <w:r w:rsidRPr="00D709CD">
        <w:rPr>
          <w:rFonts w:ascii="Times New Roman" w:hAnsi="Times New Roman"/>
          <w:sz w:val="24"/>
          <w:szCs w:val="24"/>
        </w:rPr>
        <w:t>___часов составляет контактная работа обучающегося с преподавателем (__</w:t>
      </w:r>
      <w:r w:rsidRPr="00D709CD">
        <w:rPr>
          <w:rFonts w:ascii="Times New Roman" w:hAnsi="Times New Roman"/>
          <w:sz w:val="24"/>
          <w:szCs w:val="24"/>
          <w:u w:val="single"/>
        </w:rPr>
        <w:t>6</w:t>
      </w:r>
      <w:r w:rsidRPr="00D709CD">
        <w:rPr>
          <w:rFonts w:ascii="Times New Roman" w:hAnsi="Times New Roman"/>
          <w:sz w:val="24"/>
          <w:szCs w:val="24"/>
        </w:rPr>
        <w:t>___часов занятия лекционного типа, __</w:t>
      </w:r>
      <w:r w:rsidRPr="00D709CD">
        <w:rPr>
          <w:rFonts w:ascii="Times New Roman" w:hAnsi="Times New Roman"/>
          <w:sz w:val="24"/>
          <w:szCs w:val="24"/>
          <w:u w:val="single"/>
        </w:rPr>
        <w:t>6</w:t>
      </w:r>
      <w:r w:rsidRPr="00D709CD">
        <w:rPr>
          <w:rFonts w:ascii="Times New Roman" w:hAnsi="Times New Roman"/>
          <w:sz w:val="24"/>
          <w:szCs w:val="24"/>
        </w:rPr>
        <w:t xml:space="preserve">___часов занятия семинарского типа, </w:t>
      </w:r>
      <w:r w:rsidRPr="00D709CD">
        <w:rPr>
          <w:rFonts w:ascii="Times New Roman" w:hAnsi="Times New Roman"/>
          <w:sz w:val="24"/>
          <w:szCs w:val="24"/>
          <w:u w:val="single"/>
        </w:rPr>
        <w:t>1 час</w:t>
      </w:r>
      <w:r w:rsidRPr="00D709CD">
        <w:rPr>
          <w:rFonts w:ascii="Times New Roman" w:hAnsi="Times New Roman"/>
          <w:sz w:val="24"/>
          <w:szCs w:val="24"/>
        </w:rPr>
        <w:t xml:space="preserve"> - контрольная самостоятельная работа),____</w:t>
      </w:r>
      <w:r w:rsidRPr="00D709CD">
        <w:rPr>
          <w:rFonts w:ascii="Times New Roman" w:hAnsi="Times New Roman"/>
          <w:sz w:val="24"/>
          <w:szCs w:val="24"/>
          <w:u w:val="single"/>
        </w:rPr>
        <w:t>91</w:t>
      </w:r>
      <w:r w:rsidRPr="00D709CD">
        <w:rPr>
          <w:rFonts w:ascii="Times New Roman" w:hAnsi="Times New Roman"/>
          <w:sz w:val="24"/>
          <w:szCs w:val="24"/>
        </w:rPr>
        <w:t xml:space="preserve">____часов составляет самостоятельная работа обучающегося., 4 часа  </w:t>
      </w:r>
      <w:r w:rsidRPr="00D709CD">
        <w:rPr>
          <w:rFonts w:ascii="Times New Roman" w:hAnsi="Times New Roman"/>
          <w:sz w:val="24"/>
          <w:szCs w:val="24"/>
          <w:lang w:eastAsia="en-US"/>
        </w:rPr>
        <w:t xml:space="preserve">отводится на проведение мероприятий по промежуточной аттестации. </w:t>
      </w:r>
    </w:p>
    <w:p w:rsidR="00CE1387" w:rsidRPr="00D709CD" w:rsidRDefault="00CE1387" w:rsidP="003A23D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3A23D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sz w:val="28"/>
          <w:szCs w:val="24"/>
          <w:u w:val="single"/>
        </w:rPr>
      </w:pPr>
      <w:r w:rsidRPr="00D709CD">
        <w:rPr>
          <w:rFonts w:ascii="Times New Roman" w:hAnsi="Times New Roman"/>
          <w:sz w:val="28"/>
          <w:szCs w:val="24"/>
          <w:u w:val="single"/>
        </w:rPr>
        <w:t xml:space="preserve">Структура дисциплины </w:t>
      </w: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99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459"/>
        <w:gridCol w:w="101"/>
        <w:gridCol w:w="358"/>
        <w:gridCol w:w="459"/>
        <w:gridCol w:w="19"/>
        <w:gridCol w:w="440"/>
        <w:gridCol w:w="459"/>
        <w:gridCol w:w="459"/>
        <w:gridCol w:w="21"/>
        <w:gridCol w:w="438"/>
        <w:gridCol w:w="461"/>
        <w:gridCol w:w="459"/>
        <w:gridCol w:w="27"/>
        <w:gridCol w:w="432"/>
        <w:gridCol w:w="459"/>
        <w:gridCol w:w="459"/>
        <w:gridCol w:w="34"/>
        <w:gridCol w:w="425"/>
        <w:gridCol w:w="459"/>
        <w:gridCol w:w="415"/>
        <w:gridCol w:w="502"/>
        <w:gridCol w:w="459"/>
        <w:gridCol w:w="460"/>
      </w:tblGrid>
      <w:tr w:rsidR="00CE1387" w:rsidRPr="00973FD0" w:rsidTr="003A23D2">
        <w:trPr>
          <w:trHeight w:val="136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дисциплины, </w:t>
            </w:r>
          </w:p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1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868" w:type="dxa"/>
            <w:gridSpan w:val="18"/>
            <w:tcBorders>
              <w:left w:val="single" w:sz="4" w:space="0" w:color="auto"/>
            </w:tcBorders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CE1387" w:rsidRPr="00973FD0" w:rsidTr="003A23D2">
        <w:trPr>
          <w:trHeight w:val="798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47" w:type="dxa"/>
            <w:gridSpan w:val="15"/>
            <w:tcBorders>
              <w:lef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973F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1387" w:rsidRPr="00973FD0" w:rsidRDefault="00CE1387" w:rsidP="003A2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421" w:type="dxa"/>
            <w:gridSpan w:val="3"/>
            <w:vMerge w:val="restart"/>
            <w:textDirection w:val="btL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973FD0" w:rsidTr="003A23D2">
        <w:trPr>
          <w:trHeight w:val="1625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1385" w:type="dxa"/>
            <w:gridSpan w:val="4"/>
            <w:textDirection w:val="btLr"/>
            <w:tcFitText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1384" w:type="dxa"/>
            <w:gridSpan w:val="4"/>
            <w:textDirection w:val="btLr"/>
            <w:tcFitText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E1387" w:rsidRPr="00973FD0" w:rsidRDefault="00CE1387" w:rsidP="003A23D2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299" w:type="dxa"/>
            <w:gridSpan w:val="3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421" w:type="dxa"/>
            <w:gridSpan w:val="3"/>
            <w:vMerge/>
            <w:vAlign w:val="center"/>
          </w:tcPr>
          <w:p w:rsidR="00CE1387" w:rsidRPr="00973FD0" w:rsidRDefault="00CE1387" w:rsidP="003A23D2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973FD0" w:rsidTr="003A23D2">
        <w:trPr>
          <w:cantSplit/>
          <w:trHeight w:val="1561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shd w:val="clear" w:color="auto" w:fill="FFFF99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1" w:type="dxa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shd w:val="clear" w:color="auto" w:fill="FFFF99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shd w:val="clear" w:color="auto" w:fill="FFFF99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15" w:type="dxa"/>
            <w:shd w:val="clear" w:color="auto" w:fill="FFFF99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02" w:type="dxa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0" w:type="dxa"/>
            <w:shd w:val="clear" w:color="auto" w:fill="FFFF99"/>
            <w:textDirection w:val="btLr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CE1387" w:rsidRPr="00973FD0" w:rsidTr="003A23D2">
        <w:trPr>
          <w:trHeight w:val="204"/>
        </w:trPr>
        <w:tc>
          <w:tcPr>
            <w:tcW w:w="1702" w:type="dxa"/>
            <w:tcBorders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color w:val="000000"/>
                <w:sz w:val="20"/>
                <w:szCs w:val="20"/>
              </w:rPr>
              <w:t>1. Понятие об украинской литературе. Литература XVIII века</w:t>
            </w:r>
            <w:r w:rsidRPr="00973FD0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1387" w:rsidRPr="00973FD0" w:rsidTr="003A23D2">
        <w:trPr>
          <w:trHeight w:val="145"/>
        </w:trPr>
        <w:tc>
          <w:tcPr>
            <w:tcW w:w="1702" w:type="dxa"/>
            <w:tcBorders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2. Литература первой половины XIX века</w:t>
            </w:r>
            <w:r w:rsidRPr="00973FD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1387" w:rsidRPr="00973FD0" w:rsidTr="003A23D2">
        <w:trPr>
          <w:trHeight w:val="145"/>
        </w:trPr>
        <w:tc>
          <w:tcPr>
            <w:tcW w:w="1702" w:type="dxa"/>
            <w:tcBorders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color w:val="000000"/>
                <w:sz w:val="20"/>
                <w:szCs w:val="20"/>
              </w:rPr>
              <w:t>3. Творческий путь  Тараса Шевченко</w:t>
            </w:r>
            <w:r w:rsidRPr="00973FD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E1387" w:rsidRPr="00973FD0" w:rsidTr="003A23D2">
        <w:trPr>
          <w:trHeight w:val="145"/>
        </w:trPr>
        <w:tc>
          <w:tcPr>
            <w:tcW w:w="1702" w:type="dxa"/>
            <w:tcBorders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color w:val="000000"/>
                <w:spacing w:val="15"/>
                <w:sz w:val="20"/>
                <w:szCs w:val="20"/>
              </w:rPr>
              <w:t>4.Литература второй половины XIX века</w:t>
            </w:r>
            <w:r w:rsidRPr="00973FD0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1387" w:rsidRPr="00973FD0" w:rsidTr="003A23D2">
        <w:trPr>
          <w:trHeight w:val="760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5. Литература конца XIX – начала ХХ вв.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E1387" w:rsidRPr="00973FD0" w:rsidTr="003A23D2">
        <w:trPr>
          <w:trHeight w:val="155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F523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color w:val="000000"/>
                <w:sz w:val="20"/>
                <w:szCs w:val="20"/>
              </w:rPr>
              <w:t>6. Общая характеристика литературного процесса у западных и южных славян в XVIII-XIX вв. Славянская литература и славянская идея</w:t>
            </w:r>
            <w:r w:rsidRPr="00973FD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E1387" w:rsidRPr="00973FD0" w:rsidTr="003A23D2">
        <w:trPr>
          <w:trHeight w:val="2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7. Польская литература эпохи Просвещения и эпохи романтизма.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1387" w:rsidRPr="00973FD0" w:rsidTr="003A23D2">
        <w:trPr>
          <w:trHeight w:val="2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8. Творческий путь Адама Мицкевича.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E1387" w:rsidRPr="00973FD0" w:rsidTr="003A23D2">
        <w:trPr>
          <w:trHeight w:val="1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9. Творческая деятельность Юлиуша Словацкого.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1387" w:rsidRPr="00973FD0" w:rsidTr="003A23D2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10. Творчество Зыгмунта Красиньского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1387" w:rsidRPr="00973FD0" w:rsidTr="003A23D2">
        <w:trPr>
          <w:trHeight w:val="7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11. Украинская школа в польской поэзии. Польские поэты «кавказской группы».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1387" w:rsidRPr="00973FD0" w:rsidTr="003A23D2">
        <w:trPr>
          <w:trHeight w:val="23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12. Польская литература второй половины XIX века.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1387" w:rsidRPr="00973FD0" w:rsidTr="003A23D2">
        <w:trPr>
          <w:trHeight w:val="30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13. Из истории сербской литературы.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E1387" w:rsidRPr="00973FD0" w:rsidTr="003A23D2">
        <w:trPr>
          <w:trHeight w:val="33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14. Из истории словенской и болгарской литератур.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E1387" w:rsidRPr="00973FD0" w:rsidTr="003A23D2">
        <w:trPr>
          <w:trHeight w:val="33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87" w:rsidRPr="00973FD0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В т.ч. текущий контроль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973FD0" w:rsidTr="003A23D2">
        <w:trPr>
          <w:trHeight w:val="568"/>
        </w:trPr>
        <w:tc>
          <w:tcPr>
            <w:tcW w:w="996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Промежуточная аттестация </w:t>
            </w:r>
          </w:p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>Зачет (очная форма обучения)</w:t>
            </w:r>
          </w:p>
          <w:p w:rsidR="00CE1387" w:rsidRPr="00973FD0" w:rsidRDefault="00CE1387" w:rsidP="003A23D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>Зачет – 4 часа (заочная форма обучения)</w:t>
            </w:r>
          </w:p>
        </w:tc>
      </w:tr>
      <w:tr w:rsidR="00CE1387" w:rsidRPr="00973FD0" w:rsidTr="003A23D2">
        <w:trPr>
          <w:trHeight w:val="560"/>
        </w:trPr>
        <w:tc>
          <w:tcPr>
            <w:tcW w:w="1702" w:type="dxa"/>
            <w:tcBorders>
              <w:right w:val="single" w:sz="4" w:space="0" w:color="auto"/>
            </w:tcBorders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3FD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</w:tcBorders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1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02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459" w:type="dxa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FFFF99"/>
            <w:vAlign w:val="center"/>
          </w:tcPr>
          <w:p w:rsidR="00CE1387" w:rsidRPr="00973FD0" w:rsidRDefault="00CE1387" w:rsidP="003A23D2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FD0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</w:tr>
    </w:tbl>
    <w:p w:rsidR="00CE1387" w:rsidRPr="00D709CD" w:rsidRDefault="00CE1387" w:rsidP="00AA7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Текущий контроль успеваемости проходит в рамках занятий семинарского  типа. Итоговый контроль осуществляется на зачете. Окончательное завершение формирования компетенций, предусмотренных в рамках данной дисциплины, происходит при написании и защите выпускной бакалаврской работы.</w:t>
      </w: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sz w:val="28"/>
          <w:szCs w:val="24"/>
          <w:u w:val="single"/>
        </w:rPr>
      </w:pP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sz w:val="28"/>
          <w:szCs w:val="24"/>
          <w:u w:val="single"/>
        </w:rPr>
      </w:pPr>
      <w:r w:rsidRPr="00D709CD">
        <w:rPr>
          <w:rFonts w:ascii="Times New Roman" w:hAnsi="Times New Roman"/>
          <w:sz w:val="28"/>
          <w:szCs w:val="24"/>
          <w:u w:val="single"/>
        </w:rPr>
        <w:t>Содержание дисциплины</w:t>
      </w: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sz w:val="28"/>
          <w:szCs w:val="24"/>
          <w:u w:val="single"/>
        </w:rPr>
      </w:pPr>
    </w:p>
    <w:tbl>
      <w:tblPr>
        <w:tblW w:w="10260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980"/>
        <w:gridCol w:w="6660"/>
        <w:gridCol w:w="1080"/>
      </w:tblGrid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r w:rsidRPr="00D709CD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0" w:right="140" w:hanging="140"/>
              <w:rPr>
                <w:rFonts w:ascii="Times New Roman" w:hAnsi="Times New Roman"/>
                <w:b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1" w:hanging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pacing w:val="-3"/>
                <w:sz w:val="20"/>
                <w:szCs w:val="20"/>
              </w:rPr>
              <w:t>Содержание раздела</w:t>
            </w:r>
            <w:r w:rsidRPr="00D709CD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1" w:hanging="540"/>
              <w:jc w:val="center"/>
              <w:rPr>
                <w:rFonts w:ascii="Times New Roman" w:hAnsi="Times New Roman"/>
                <w:b/>
                <w:color w:val="000000"/>
                <w:spacing w:val="-3"/>
                <w:sz w:val="20"/>
                <w:szCs w:val="20"/>
              </w:rPr>
            </w:pP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-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pacing w:val="-3"/>
                <w:sz w:val="20"/>
                <w:szCs w:val="20"/>
              </w:rPr>
              <w:t>Форма текущего контроля</w:t>
            </w: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Понятие об украинской литературе. Литература XVIII века</w:t>
            </w:r>
            <w:r w:rsidRPr="00D709C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Восточнославянские литературы. Украинская литература: периодизация; древнерусская литература как первоисточник украинской литературы.  Украинская литература XVIII века. Творчество Г.С. Сковороды. Сковорода как яркая оригинальная личность. Сковорода – поэт. Сковорода – философ.</w:t>
            </w:r>
            <w:r w:rsidRPr="00D709C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 Эссе.</w:t>
            </w:r>
          </w:p>
          <w:p w:rsidR="00CE1387" w:rsidRPr="00D709CD" w:rsidRDefault="00CE1387" w:rsidP="00AA70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Реферат.</w:t>
            </w: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Литература первой половины XIX века</w:t>
            </w:r>
            <w:r w:rsidRPr="00D709CD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709CD">
              <w:rPr>
                <w:sz w:val="20"/>
                <w:szCs w:val="20"/>
              </w:rPr>
              <w:t>И.П. Котляревский как первый выдающийся представитель новой украинской литературы. Поэма «Энеида». Идейно-художественный анализ. Общественное и литературное значение поэмы. Драматургия. Идейно-художественные особенности комической оперы «Наталка Полтавка».</w:t>
            </w:r>
          </w:p>
          <w:p w:rsidR="00CE1387" w:rsidRPr="00D709CD" w:rsidRDefault="00CE1387" w:rsidP="003A23D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709CD">
              <w:rPr>
                <w:sz w:val="20"/>
                <w:szCs w:val="20"/>
              </w:rPr>
              <w:t>Творчество Г.Ф. Квитки-Основьяненко. «Малороссийские повести, рассказанные Грицком Основьяненко». Классификация. Тематика. Персонажи. Идейно-художественный анализ повестей «Маруся», «Сердечная Оксана», «Козырь-девка», «Конотопская ведьма». Романы. Идейно-художественные особенности романа «Пан Халявский».</w:t>
            </w:r>
          </w:p>
          <w:p w:rsidR="00CE1387" w:rsidRPr="00D709CD" w:rsidRDefault="00CE1387" w:rsidP="003A23D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709CD">
              <w:rPr>
                <w:sz w:val="20"/>
                <w:szCs w:val="20"/>
              </w:rPr>
              <w:t>Творчество Е.П. Гребенки. Гребенка и русско-украинские литературные связи. Поэзия Е.П. Гребенки (на украинском языке; на русском языке). Проза Е.П. Гребенки (на украинском языке; на русском языке).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 Эссе.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Реферат.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  <w:p w:rsidR="00CE1387" w:rsidRPr="00D709CD" w:rsidRDefault="00CE1387" w:rsidP="003A23D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Творческий путь  Тараса Шевченко</w:t>
            </w:r>
            <w:r w:rsidRPr="00D709CD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Наследие Шевченко и современность. Мотивы славянского единения и братства.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i/>
                <w:sz w:val="20"/>
                <w:szCs w:val="20"/>
              </w:rPr>
              <w:t>Раннее творчество</w:t>
            </w:r>
            <w:r w:rsidRPr="00D709CD">
              <w:rPr>
                <w:rFonts w:ascii="Times New Roman" w:hAnsi="Times New Roman"/>
                <w:sz w:val="20"/>
                <w:szCs w:val="20"/>
              </w:rPr>
              <w:t>. Сборник «Кобзарь» (Лирика. Поэма «Катерина»). Поэмы «Марьяна-черница», «Слепая» (на русском языке). Идейно-художественные особенности. Женская тема в творчестве Шевченко. Поэма «Гайдамаки». Идейно-художественный анализ.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i/>
                <w:sz w:val="20"/>
                <w:szCs w:val="20"/>
              </w:rPr>
              <w:t>Второй период творчества (1843-1847, до ареста).</w:t>
            </w:r>
            <w:r w:rsidRPr="00D709CD">
              <w:rPr>
                <w:rFonts w:ascii="Times New Roman" w:hAnsi="Times New Roman"/>
                <w:sz w:val="20"/>
                <w:szCs w:val="20"/>
              </w:rPr>
              <w:t xml:space="preserve"> Формирование критического реализма. Значение поездок Шевченко на Украину в 1843-1845 гг. для его творчества. Критика украинского дворянского либерализма («Дружеское послание» и др. произведения). Призыв к народному восстанию (стих. «Завещание»). Декабристская тема (поэма на русском языке «Тризна»). Сатирические поэмы «Сон», «Кавказ». Идейно-художественный анализ. Поэма «Еретик». Идейно-художественный анализ. Мотивы социального протеста и славянского единства. Поэмы «Слепой», «Наймичка». Идейно-художественные особенности. Изображение частных картин народной жизни. Простой народ как носитель высоких моральных качеств.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i/>
                <w:sz w:val="20"/>
                <w:szCs w:val="20"/>
              </w:rPr>
              <w:t>Третий период творчества (1847-1857, заключение в каземат и ссылка).</w:t>
            </w:r>
            <w:r w:rsidRPr="00D70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Участие в Кирилло-Мефодиевском обществе. Арест. Пребывание в каземате. Будни ссылки (Орская крепость, научная экспедиция по изучению Аральского моря, Кос-Арал, Новопетровское укрепление).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Лирика («Вишневый садик возле хаты», «Н. Костомарову», «Не спится мне, а ночь – как море…», «Бывает, в разлуке мечтать начинаю…», «И вырос я в чужом краю», «А.О. Козачковскому», «За солнцем облачко плывет…», «Как у той, у Катерины…», «Когда есть дом родной…», «Мы вместе некогда росли…», «П.С.», «Когда бы встретились мы снова…», «Солнце заходит, горы чернеют…», «Когда мы были казаками…», «Когда б вы знали, барчуки…», «Мне б сапожки, я бы тоже…», «И богата я, и красива я…», «Мать моя была богата…».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Поэмы «Княжна», «Варнак», «Марина». Тематика. Персонажи. Художественное своеобразие. Проблематика (социальные противоречия, трагизм человеческих судеб в антагонистическом обществе). 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Повести на русском языке. История написания и публикации. Классификация. Тематика. Персонажи. Художественные особенности. Повести «Художник», «Музыкант». Идейно-художественный анализ.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709CD">
              <w:rPr>
                <w:rFonts w:ascii="Times New Roman" w:hAnsi="Times New Roman"/>
                <w:i/>
                <w:sz w:val="20"/>
                <w:szCs w:val="20"/>
              </w:rPr>
              <w:t>Четвертый (последний) период творчества (1857-1861, по возвращении из ссылки и до кончины)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Дневник («Журнал») Шевченко – выдающееся мемуарное, художественно-публицистическое произведение.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Поэмы, написанные в Нижнем Новгороде («Неофиты», «Юродивый»).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Поэма «Мария». Оригинальная трактовка евангельской легенды о рождении Христа. Б. Пастернак – переводчик поэмы «Мария» на русский язык. Стихотворения последних лет. («Муза», «Сон», «Я чтоб не сглазить, не хвораю», «Марку Вовчку», «N.N.», «Сестре», «Подражание Эдуарду Сове», «Ненасытным очам», «Поставлю хату – не палаты…», «Вот если бы мне все же хлеба…» и др.).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Шевченко – художник. Живопись, гравюра, графика, скульптура, архитектура.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Значение творчества Шевченко для украинской, русской и мировой культуры.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 Эссе.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Реферат.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15"/>
                <w:sz w:val="20"/>
                <w:szCs w:val="20"/>
              </w:rPr>
              <w:t>Литература второй половины XIX века</w:t>
            </w:r>
            <w:r w:rsidRPr="00D709CD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Творчество Марко Вовчок как развитие традиций Шевченко. Произведения на украинском языке. Произведения на русском языке. Марко Вовчок и русско-украинские литературные связи. 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Панаса Мирного.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Панас Мирный – крупнейший представитель критического реализма в украинской прозе.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Рассказы П. Мирного (шевченковские традиции в изображении трагических человеческих судеб в антагонистическом обществе, мастерство в создании рассказа для детей и о детях, глубокое проникновение в детскую психологию). «Бес попутал», «Пьяница», «Случай с Кобзарем», «Морозенко» и др.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Роман «Пропащая сила». История написания, проблематика, художественные особенности. Центральные персонажи.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Роман «Гулящая» – вершинное достижение Мирного-прозаика, одно из выдающихся произведений мировой литературы о судьбе бесправной женщины в антагонистическом обществе. История написания и публикации. Сюжет романа. Система образов. Проблематика, художественные достоинства. Лиризм как ведущая черта художественного стиля романа. Роман «Гулящая» и современность.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И. Франко как выдающееся явление мировой литературы.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Поэзия Франко. Идейно-художественный анализ наиболее известных стихотворных сборников («Вершины и низины», «Увядшие листья» и др.). Тематическое и жанрово-стилевое многообразие, художественное совершенство. Поэмы («Иван Вишенский», «Моисей», «Приключения Дон-Кихота»).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Проза Франко. Классификация. Идейно-художественный анализ произведений «бориславского» цикла («Борислав смеется», «Удав», «Ради праздника» и др.). Франко – зачинатель рабочей темы в европейской литературе.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Эссе. Реферат.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Литература конца XIX – начала ХХ вв.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М.М. Коцюбинского. Идейно-художественный анализ наиболее значительных произведений («Persona grata», «Подарок на именины», «Intermezzo», «Лошади не виноваты», «Fata morgana», «Тени забытых предков»). Традиции и новаторство. Творчество Коцюбинского и русская литература конца XIX – начала XX веков. Коцюбинский – мастер социально-психологической новеллы и повести.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Леси Украинки.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Сборники стихов «На крыльях песен» (1893), «Думы и мечты» (1899), «Отзвуки» (1902).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Идейно-художественный анализ драматических поэм Л. Украинки («В катакомбах», «Каменный хозяин», «Лесная песня»). Художественное новаторство. Принципы поэтического театра Л. Украинки. 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Основные направления в развитии украинской литературы конца Х</w:t>
            </w:r>
            <w:r w:rsidRPr="00D709C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709CD">
              <w:rPr>
                <w:rFonts w:ascii="Times New Roman" w:hAnsi="Times New Roman"/>
                <w:sz w:val="20"/>
                <w:szCs w:val="20"/>
              </w:rPr>
              <w:t>Х – начала ХХ вв.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Эссе. Реферат.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CB62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характеристика литературного процесса у западных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южных славян в XVIII-XIX вв. </w:t>
            </w: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Славянская литература и славянская идея</w:t>
            </w:r>
            <w:r w:rsidRPr="00D709CD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Социально-политическая обстановка в стране и литературный процесс. Два основных варианта литературного развития (польский и болгарский).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Формирование национального языка. Становление славянского языкознания. Историзм художественного мышления. Литература и фольклор. Преромантизм, романтизм и реализм. Общие черты и индивидуальные особенности в развитии славянских литератур.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Славянская литература и славянская идея</w:t>
            </w:r>
            <w:r w:rsidRPr="00D709CD">
              <w:rPr>
                <w:rFonts w:ascii="Times New Roman" w:hAnsi="Times New Roman"/>
                <w:sz w:val="20"/>
                <w:szCs w:val="20"/>
              </w:rPr>
              <w:t>. Творчество В. Ганки, Ф. Челаковского, Я. Коллара, П. Шафарика, С. Пишчевича, П. Негоша, Л. Гая, С. Враза, Е. Копитара, А. Мицкевича.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Тема Кавказа (и шире – Востока) в славянских литературах. Славяно-кавказские литературные связи. Кавказ – один из центров русской культуры. Тема единения и братства славян и неславян в творчестве Эффенди Капиева (Дагестан).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Эссе.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Реферат.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Польская литература эпохи Просвещения и эпохи романтизма.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Особенности польского Просвещения: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- утверждение демократических идеалов в исторически и политически новой реальности XVIII в.;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- борьба за сохранение многовековой государственности;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- синтез высокой и традиционалистской культуры шляхты на зрелой стадии Просвещения (80-90-е гг.). Формирование общенациональной культуры. Предпосылки польского романтизма. «Размытость» перехода от Просвещения к Романтизму.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Временная дифференцированность (периодичность) Польского Просвещения: I – 30-50-е гг.; II – 60-70-е гг.; III – конец 70-х – 90-е гг. XVIII в.; IV – конец 90-х гг. XVIII в. – первые три десятилетия XIX в.)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Творчество Станислава Трембецкого. Поэма «Софиевка». Стихотворения («Ода к Нарушевичу»). Реформирование системы стихосложения (алкеева строфа; элементы силлаботонизма; 13-сложный силлабический стих и т.д.). Национальное своеобразие жанров классицистической поэзии, отточенность формы. Трембецкий как предшественник А. Мицкевича. Трембецкий как инициатор русско-польских литературных контактов; как первый переводчик русской поэзии (песни Ю.А. Нелединского-Мелецкого «Выйду я на реченьку»). Славянофильская концепция Трембецкого - историка. 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Игнация Красицкого, «князя поэтов», -  как национальный эталон классицизма во всей его словесной завершенности и жанровой полноте.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Героикомические поэмы (триада) «Мышеида», «Мономахия», «Антимономахия». Сборник басен. «Поэтические послания». Эпическая поэма «Хотинская война». Стихотворение «Гимн любви к Родине». Проза И. Красицкого. Разработка новых для польской литературы жанровых разновидностей (проза реально-бытовая, приключенческая, философско-утопическая, назидательная) и связанных с ними стилевых канонов. Красицкий как основоположник польского романа нового типа, предшественник целой плеяды прозаиков (М.Д. Краевского, Ф.С. Езерского, Ю. Коссаковского и др.). Романы «Приключения Миколая Досвядчинского» (русский перевод – 1951 г.), «Пан Подстолий» (в 3 т.): типичность персонажей; опыт речевого портрета, психологические мотивировки поступков и духовной эволюции героя, воспроизведение характерных особенностей мировоззрения, национальной культуры, быта, нравов, пейзажа (черты, во многом определившие путь развития национальной художественной прозы).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Юлиана Урсына Немцевича как яркое выражение преромантических тенденций. «Исторические песни»: повествование о героических деяниях польских королей, рыцарей, полководцев – от легендарного прошлого до современности. Воздействие «Исторических песен» на творчество К.Ф. Рылеева. Роман «Ян из Тенчина».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Польская литература эпохи романтизма (первая половина Х</w:t>
            </w:r>
            <w:r w:rsidRPr="00D709C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709CD">
              <w:rPr>
                <w:rFonts w:ascii="Times New Roman" w:hAnsi="Times New Roman"/>
                <w:sz w:val="20"/>
                <w:szCs w:val="20"/>
              </w:rPr>
              <w:t>Х в.). Общая характеристика.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 Национальная специфика польского романтизма. Польский романтизм как выразитель и творец национального самосознания. Мицкевич, Словацкий, Красинский, Норвид – ведущие польские романтики. Периодизация польского романтизма. Литературные центры. Ведущая роль эмигрантского центра в развитии романтической литературы в 1830-1840-е гг. Постановка задач, выходящих за рамки литературы (представить миру трагедию польского народа и одновременно быть для него опорой, утешением, пророками и духовными вождями). «Полоноцентрический» характер романтических концепций. Мессианство как национальная идея в эпоху Романтизма, как сплетение религиозных и художественных начал. Воздействие идей мистика-«пророка» Анджея Товяньского на умонастроения Мицкевича, Словацкого, Гощинского и многих других польских романтиков. Центральная идея мессианства – представления об исключительности положения Польши (как якобы последней твердыни христианства, дочери Христа, или Христа народов) среди других стран, польского народа среди других народов. Создание семантической параллели в культурном сознании: страдания, выпавшие на долю польского народа сополагались мукам Христа. Осознание романтиками неминуемости катастроф и потрясений, их связи с сакральной идеей жертвы. Тезис об особом призвании Польши в публицистических произведениях «О национальности поляков» и «Послание из угнетенной страны» Казимежа Бродзиньского, разработчика теоретической доктрины польского романтизма. Развитие данного тезиса в «Дзядах» и «Книгах польского народа и пилигримства» Мицкевича, в поэзии Словацкого, З. Красиньского («Не-Божественная комедия» и «Иродион»),  в творчестве В. Поля, Ц.К. Норвида.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Эссе.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Реферат.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Творческий путь Адама Мицкевича.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09CD">
              <w:rPr>
                <w:rFonts w:ascii="Times New Roman" w:hAnsi="Times New Roman"/>
                <w:i/>
                <w:sz w:val="20"/>
                <w:szCs w:val="20"/>
              </w:rPr>
              <w:t>Первый, доссыльный, период творчества</w:t>
            </w:r>
            <w:r w:rsidRPr="00D709CD">
              <w:rPr>
                <w:rFonts w:ascii="Times New Roman" w:hAnsi="Times New Roman"/>
                <w:sz w:val="20"/>
                <w:szCs w:val="20"/>
              </w:rPr>
              <w:t>. «Ода к молодости», «Песнь филаретов», «Поэзия» (Т.1 – «Баллады и романсы»; Т.2 – поэмы «Гражина» и «Дзяды».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i/>
                <w:sz w:val="20"/>
                <w:szCs w:val="20"/>
              </w:rPr>
              <w:t>Творчество в период ссылки (1824-1829).</w:t>
            </w:r>
            <w:r w:rsidRPr="00D709CD">
              <w:rPr>
                <w:rFonts w:ascii="Times New Roman" w:hAnsi="Times New Roman"/>
                <w:sz w:val="20"/>
                <w:szCs w:val="20"/>
              </w:rPr>
              <w:t xml:space="preserve"> Ноябрь 1824 – январь 1825 гг. – пребывание в Петербурге. Знакомство с будущими декабристами поэтами К.Ф. Рылеевым, А.А. Бестужевым, другими прогрессивно мыслящими деятелями русской культуры. Одесса и Крым. Лирические стихи. Любовные сонеты. «Крымские сонеты» (1826 г. – выход из печати в Москве сборника «Сонеты», включившего любовные и крымские сонеты). Полемика между сторонниками и противниками романтизма в польской литературе в связи с «Крымскими сонетами». «Крымские сонеты» как момент наибольшего сближения творчества Мицкевича с русской поэзией. «Крымские сонеты» в русских переводах. Каролина Собаньская как героиня любовных и адресат «Крымских сонетов». К. Собаньская и А. Пушкин. Мицкевич в жизненной и творческой судьбе русской поэтессы Каролины Яниш (Павловой). 1825-1829 – Москва и Петербург. Литературное признание. Поэма «Конрад Валленрод». Мицкевич и Пушкин: творческий диалог – спор.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i/>
                <w:sz w:val="20"/>
                <w:szCs w:val="20"/>
              </w:rPr>
              <w:t>Творчество в период эмиграции (1829-1855).</w:t>
            </w:r>
            <w:r w:rsidRPr="00D709CD">
              <w:rPr>
                <w:rFonts w:ascii="Times New Roman" w:hAnsi="Times New Roman"/>
                <w:sz w:val="20"/>
                <w:szCs w:val="20"/>
              </w:rPr>
              <w:t xml:space="preserve"> Баллады «Ночлег», «Редут Ордона», «Смерть полковника» и др. как отклик на Польское восстание 1830-1831 гг. Поэма «Дзяды» (III часть, дрезденская). Реальные события (арест и следствие по делу филоматов и филаретов) как основа III части. Элементы мистерии и моралите. «Отрывок части III» – цикл стихотворений о русском периоде жизни Мицкевича, его русских друзьях. Отклик на «Отрывок» представителей российской интеллигенции. «Медный всадник» Пушкина: полемика с Мицкевичем по вопросу об отношении к России, исторической роли Петра и к построенному им городу - столице Российской империи. «Он между нами жил…» Пушкина как стихотворный отклик на стихотворение Мицкевича «К друзьям – москалям». Поэтическая проза Мицкевича «Книги польского народа и пилигримства»: стилизация (в духе барочной и классицистической традиции) библейского текста; изложение мессианистской кон-цепции истории. «Пан Тадеуш» - последнее крупное произведение Мицкевича: иная, по сравнению с «Дзядами», линия развития польского романтизма после 1831 года: изображение подробностей быта, увековечивание его деталей, обычаев. «Пан Тадеуш» как свидетельство перемен в национальном менталитете. Жанровое своеобразие «Пана Тадеуша». Поздняя лирика. Публицистика. «Лекции по славянской литературе».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Мицкевича и русско-польские литературные связи.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Эссе. Реферат.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Творческая деятельность Юлиуша Словацкого.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Стихотворные отклики на восстание 1830-1831 гг. («Кулиг», «Песнь литовского легиона», «Гимн», «Ода к свободе»).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«Поэзия» (Т.1-3): поэтические повести «Гуго», «Монах», «Араб», «Ян Белецкий», «Змей» (холодно встреченные Мицкевичем, который усмотрел в них эстетство, назвав их «храмом без Бога»); поэмы «Ламбро, греческий повстанец» (полемический отклик на «Конрада Валленрода» Мицкевича), «Час раздумья» (автобиографическая).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Поэмы и драмы 1830-х гг. «Мария Стюарт», «Кордиан» (полемика с Мицкевичем: несогласие с мессианской доктриной «Польша – Христос народов»), «Горштыньский» (прозаическая драма об эпохе восстания Костюшко), «Мазепа», «Балладина» (темы власти и любви., вписанные в романтическую картину мира), «Лилла Венеда» (проецирование трагических уроков доисторического прошлого на современность – кончившееся поражением восстание 1830-1831 гг.), «В Швейцарии» (шедевр пейзажно-лирического мастерства поэта), «Отец зачумленных» (впечатления от поездки на Восток), «Ангелли» (прозаическая поэма; полемика с мессианскими тенденциями «Книг польского народа и пилигримства» Мицкевича), «Поэма Пяста Дантышека об аде» (дантовские мотивы).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Лирика Словацкого.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Поэма «Беневский».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Литературные параллели («Неистовый Роланд» Ариосто, «Дон Жуан» Байрона, «Евгений Онегин Пушкина», «Дзяды» Мицкевича). Жанровое своеобразие.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Многоуровневая полемичность «Беневского» (в выборе жанра, позиции главного героя, в авторском отношении к прошлому и настоящему Польши, к миссии эмиграции, к современной литературе, к Мицкевичу.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Восприятие «Беневского» современниками. Значение «Беневского» в истории польской литературы.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Произведения 1840-х гг. Историко-философская поэма «Король-Дух» (незаконченная): представление истории Польши как звена в цепи перевоплощений Духа, соединение истории и мифа, фантастики и религиозной веры. Драма «Серебряный сон Саломеи», прозаическая поэма «Генезис из Духа»: мистика, философские взгляды. Недооценка современниками. Востребованность символистской эпохой. 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Творческая судьба Словацкого. Словацкий и Россия. Русские поэты, переводчики Словацкого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Реферат.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Зыгмунта Красиньского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Красиньский – третий «поэт-пророк» польского романтизма. Творческий путь. Наследие З. Красиньского и польская литература.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«Не-Божественная Комедия» - центральное произведение Красиньского. Жанрово-композиционные и стилевые особенности. Проблема героя. Идейный смысл. «Не-Божественная комедия» Красинького в контексте «Божественной комедии» Данте. Идея противоборства нового и старого – современного века матери-альных ценностей с прошлым, с феодально-рыцарской традицией – как носителей односторонней, частной правды. Бог как воплощение абсолютной правды, являющий ее человечеству. Философия истории в «Не-Божественной комедии». Бог как верховный судья истории. «Не-Божественная комедия» как романтическое произведение. Воплощение универсальных категорий романтизма, помещенных в польский мир, прочитанных через польский код.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Драма З. Красинького «Иридион». Религиозная философия истории. Мессианистская концепция польской истории.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Поэзия Красиньского. Поэма «Перед рассветом». Стихотворный триптих «Псалмы будущего» («Псалом веры», «Псалом надежды», «Псалом любви»). Религиозно-мессианские и историософские взгляды. Отрицание революции как средства преобразования мира. Неприятие критики прошлого. Полемика Красиньского и Словацкого.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Эссе.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Украинская школа в польской поэзии. Польские поэты «кавказской группы».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Украинская школа в польской поэзии. 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Антоний Мальчевский. Поэтическая повесть «Мария» - выдающееся произведение польского романтизма.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Северин Гощинский. Цикл уманской лирики. Поэтическая повесть «Каневский замок».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Юзеф Богдан Залесский. Стилизации украинских дум, принесшие автору славу «соловья».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Польские поэты «кавказской группы». Тадеуш Лада Заблоцкий. Оригинальная интерпретация ориентальной тематики. Увлеченность Кавказом как частью Востока, как естественной антитезой европейской действительности. Использование жанра думки. Роль поэтов «Кавказской группы» в развитии связей между польской культурой и культурой народов России.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Эссе.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Реферат.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Польская литература второй половины XIX века.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Владислава Сырокомли. Шесть циклов «Гавенд и стихов». Стихотворные рассказы «Янко – могильщик» (о тяжелой участи крепостных), «Филипп из Коноплей» (о панском произволе) и др. «Мелодии из сумасшедшего дома».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Творческое отношение к фольклору. Социальный критицизм. Жанры гавенды и «картинки» в творчестве В. Сырокомли.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Сырокомли и славянские литературные  связи. Л.Н. Трефолев (1839-1905) – переводчик Сырокомли на русский язык.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Циприана Камиля Норвида.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Норвид о народных восстаниях в Европе 40-х гг. (поэмы «Еще слово», «Канун»). Осуждение деспотизма и крепостничества – и, в противовес Мицкевичу, отрицание революционного насилия. Провозглашение важности нравственного самоусовершенствования личности и роли искусства, в союзе с трудом, в этом процессе («Promethidion»).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Лирика Норвида: воспевание выдающихся людей и событий, символизирующих проявления высокой культуры и деятельной любви к человечеству («Памяти Бема траурная рапсодия», стихи в честь Мицкевича «Что ты сделал Афинам…», «Спартак», на смерть защитника американских негров «Джон Браун», «Фортепьяно Шопена» и др.). Цикл стихов «Vade tecum».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Патриотизм в понимании Норвида: Польша лишь часть его вселенской родины (стихотворение «Моя отчизна»).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Поэтическое новаторство Норвида. Ассоциативность поэтических средств. Белый стих. «Теория умолчания». Теория драматургии и др. Влияние творчества Норвида на развитие отечественной, а отчасти и европейской поэзии. Р.М. Рильке и А. Жид о значении творчества Норвида.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Юзефа Игнацы Крашевского. Общая характеристика прозаического наследия. Крашевский как зачинатель реалистического направления в польской литературе.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Творческая деятельность выдающихся польских прозаиков-реалистов Элизы Ожешко, Генрика Сенкевича, Болеслава Пруса.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Жанр социально-бытового романа в творчестве Ожешко («Над Неманом»). Ожешко и русско-польские литературные связи.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Жанр исторического романа в творчестве Сенкевича («Огнем и мечом», «Потоп», «Пан Володыевский», «Камо грядеши», «Крестоносцы»).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Жанр психологического романа в творчестве Сенкевича («Без догмата»). Л. Толстой, Чехов и Горький о романе «Без догмата» как об одном из самых ярких достижений европейской прозы.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Значение художнических открытий Сенкевича для польской и европейской литера-туры.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Жанр психологического и историко-философского романа в творчестве Пруса («Кукла», «Фараон»).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Основные тенденции развития польской литературы на рубеже XIX и XX веков (1890-1918).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Реферат.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Из истории сербской литературы.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Общая характеристика литературного процесса второй половины XVIII в. – первой половины XIX в.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Творческая деятельность Вука Стефановича Караджича. Сборники сербских народных песен, грамматика сербского языка, словарь народного сербского языка.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Жизненный и творческий путь Петра Негоша.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П. Негош как светский и духовный лидер Черногории. Оборонная политика. Культурная политика. Укрепление экономических, политических, культурных связей с Россией. Негош и русская литература. Негош и Караджич. Идея славянской солидарности.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Негош как собиратель и издатель сербского фольклора. «Зеркало сербское» (сборник эпических песен). Стихотворения Негоша. Сборник классицистических од «Отшельник цетинский»: прославление освободительной миссии России. Сборник «Лекарство против ярости турецкой»: произведения на исторические сюжеты в духе народных песен. Поэма «Свободиада» (в 10 песнях): синтез просветительско-классицистического и народно-поэтического начал. Прославление подвигов сербов и черногороцев в борьбе с турецкими завоевателями. Авторская критическая оценка поэмы. Зрелый период творчества (1840-е гг). Философская поэма «Луч микрокосма».  Поэтическое видение библейской легенды о столкновении Бога с мятежным Сатаной. Постановка вечных вопросов о смысле жизни и участи человека, борьбы добра со злом, света и тьмы. Литературная традиция  («Божественная трагедия» Данте, «Потерянный рай» Мильтона). Оригинальность и самобытность. Драматическая поэма «Горный венец» – центральное произведение Негоша. Реальное историческое событие конца XVII в. как сюжетная основа. Проблематика поэмы (сохранение национальной независимости; отстаивание идеи народного единства, общности судеб властителей и народа, высокой миссии Поэта). Национально-историческая концепция поэта. «Горный венец» как энциклопедия народной жизни. Негош об основах национального характера черногорцев (свободолюбии и национальном достоинстве, героизме, патриотизме). Жанрово-композиционные особенности. «Коло» как олицетворение народного коллективного начала. Стилевые и метрические особенности. «Горный венец» и сербская (черногорская) литература. Драма «Степан Малый». Историческая основа (реальный эпизод из истории XVIII в.: правление в Черногории самозванца, выдававшего себя за русского императора Петра III). Синтез устного предания и возникшей на его основе эпической песни и исторического документа.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Традиции Негоша в сербской литературе XX в. (историческая проза Иво Андрича).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Бранко Радичевича. Лирика. Сатирическая поэма-аллегория «Путь» (направлена против многочисленных оппонентов Караджича). Лирическая поэма «Прощание со школьными друзьями» (гимн молодости, дружбы, любви к родине, вдохновенно воспетой автором в образах ее природы, в высоких устремлениях и романтических порывах поколения 40-х годов, с их контрастными началами – горьким сознанием несвободы и разъединенности югославянских народов и дерзким бунтарством, взывающим к обновлению жизни, к освобождению и личности, и народа). Лиро-эпические поэмы «Гойко», «Могила гайдука», «Урош», «Утопленница» (навеяны творчеством Байрона, Пушкина; изданы посмертно). Незавершенная поэма «Глупый Бранко» («Безымянная»): свидетельство зарождения в недрах романтического творчества реалистического начала.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Эссе.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Реферат.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3A23D2">
        <w:trPr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Из истории словенской и болгарской литератур.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Общая характеристика словенского литературного процесса второй половины XVIII – первой половины XIX вв. Литературная деятельность ученых-филологов, критиков Ернея Копитара, Матии Чопа. Литературная деятельность Станко Враза (1810-1851), поэта, фольклориста, последовательного поборника идеи иллирийского единства.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Франце Прешерна. Лирика («Сонеты несчастью», «Сонеты любви», «Газели», «Венок сонетов», элегии, романсы, баллады). Поэтическая повесть «Крещение у Савиды» (посвящена М. Чопу). Итоговый сборник «Поэзия», подготовленный автором: отражение сложной эволюции поэта от интимной любовной лирики к глубоким философским и идейным обобщениям.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болгарского литературного процесса второй полов XVIII – XIX вв. 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Поэтическое творчество Х. Ботева. Лирика. Поэма «Гайдуки». Публицистика.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Творческая деятельность Л. Каравелова. Повесть «Болгары старого времени» (на русском языке; опубликована в журнале «Отечественные записки»). Повести «Виновата ли судьба?», «Горькая судьбина» (на сербском языке). Повесть «Воевода». Памфлеты, фельетоны. Мемуары («Из мертвого дома»).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Творчество Ивана Вазова. Сборники стихов «Знамя и гусли», «Печали Болгарии», «Избавление», «Гусли», «Поля и леса», «Италия», «Сливница», «Песни скитальца», «Под нашим небом». Поэмы «Эпопея забытых» (цикл лироэпических поэм), «Громада», «Зихра», «Трайко и Риза», «Загорка», «В царстве русалок». Повесть «Отверженные». Роман «Под игом».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Устный опрос. Тест.</w:t>
            </w:r>
          </w:p>
          <w:p w:rsidR="00CE1387" w:rsidRPr="00D709CD" w:rsidRDefault="00CE1387" w:rsidP="003A23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Эссе.</w:t>
            </w:r>
          </w:p>
          <w:p w:rsidR="00CE1387" w:rsidRPr="00D709CD" w:rsidRDefault="00CE1387" w:rsidP="003A2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1387" w:rsidRPr="00D709CD" w:rsidRDefault="00CE1387" w:rsidP="003A23D2">
      <w:pPr>
        <w:spacing w:after="0" w:line="240" w:lineRule="auto"/>
        <w:rPr>
          <w:rFonts w:ascii="Times New Roman" w:hAnsi="Times New Roman"/>
          <w:b/>
          <w:sz w:val="28"/>
          <w:szCs w:val="24"/>
          <w:u w:val="single"/>
        </w:rPr>
      </w:pPr>
    </w:p>
    <w:p w:rsidR="00CE1387" w:rsidRPr="00D709CD" w:rsidRDefault="00CE1387" w:rsidP="003A23D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4"/>
          <w:u w:val="single"/>
        </w:rPr>
      </w:pPr>
      <w:r w:rsidRPr="00D709CD">
        <w:rPr>
          <w:rFonts w:ascii="Times New Roman" w:hAnsi="Times New Roman"/>
          <w:b/>
          <w:sz w:val="28"/>
          <w:szCs w:val="24"/>
          <w:u w:val="single"/>
        </w:rPr>
        <w:t>Образовательные технологии</w:t>
      </w:r>
    </w:p>
    <w:p w:rsidR="00CE1387" w:rsidRPr="00D709CD" w:rsidRDefault="00CE1387" w:rsidP="003A23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09CD">
        <w:rPr>
          <w:rStyle w:val="FontStyle50"/>
          <w:rFonts w:ascii="Times New Roman" w:hAnsi="Times New Roman"/>
          <w:sz w:val="24"/>
          <w:szCs w:val="24"/>
        </w:rPr>
        <w:t>В соответствии с рабочей программой и тематичес</w:t>
      </w:r>
      <w:r w:rsidRPr="00D709CD">
        <w:rPr>
          <w:rStyle w:val="FontStyle50"/>
          <w:rFonts w:ascii="Times New Roman" w:hAnsi="Times New Roman"/>
          <w:sz w:val="24"/>
          <w:szCs w:val="24"/>
        </w:rPr>
        <w:softHyphen/>
        <w:t>ким планом изучение дисциплины проходит в виде аудиторной и самостоятельной работы студентов. Учеб</w:t>
      </w:r>
      <w:r w:rsidRPr="00D709CD">
        <w:rPr>
          <w:rStyle w:val="FontStyle50"/>
          <w:rFonts w:ascii="Times New Roman" w:hAnsi="Times New Roman"/>
          <w:sz w:val="24"/>
          <w:szCs w:val="24"/>
        </w:rPr>
        <w:softHyphen/>
        <w:t>ный процесс в аудитории осуществляется в форме лекционных и практических занятий.</w:t>
      </w:r>
      <w:r w:rsidRPr="00D709CD">
        <w:rPr>
          <w:rFonts w:ascii="Times New Roman" w:hAnsi="Times New Roman"/>
          <w:i/>
        </w:rPr>
        <w:t xml:space="preserve"> </w:t>
      </w:r>
      <w:r w:rsidRPr="00D709CD">
        <w:rPr>
          <w:rFonts w:ascii="Times New Roman" w:hAnsi="Times New Roman"/>
          <w:sz w:val="24"/>
          <w:szCs w:val="24"/>
        </w:rPr>
        <w:t>Удельный вес занятий, проводимых в интерактивных формах, составляет не менее 20 % аудиторных занятий.</w:t>
      </w:r>
    </w:p>
    <w:p w:rsidR="00CE1387" w:rsidRPr="00D709CD" w:rsidRDefault="00CE1387" w:rsidP="003A23D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лекционного типа: </w:t>
      </w:r>
    </w:p>
    <w:p w:rsidR="00CE1387" w:rsidRPr="00D709CD" w:rsidRDefault="00CE1387" w:rsidP="003A2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лекции-беседы;</w:t>
      </w:r>
    </w:p>
    <w:p w:rsidR="00CE1387" w:rsidRPr="00D709CD" w:rsidRDefault="00CE1387" w:rsidP="003A2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лекции с проблемным изложением учебного материала.</w:t>
      </w:r>
    </w:p>
    <w:p w:rsidR="00CE1387" w:rsidRPr="00D709CD" w:rsidRDefault="00CE1387" w:rsidP="003A23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3A23D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практического типа: </w:t>
      </w:r>
    </w:p>
    <w:p w:rsidR="00CE1387" w:rsidRPr="00D709CD" w:rsidRDefault="00CE1387" w:rsidP="003A2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частично-поисковая деятельность при написании эссе и подготовке к устному опросу, тестовым заданиям. </w:t>
      </w:r>
    </w:p>
    <w:p w:rsidR="00CE1387" w:rsidRPr="00D709CD" w:rsidRDefault="00CE1387" w:rsidP="003A2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решение проблемных ситуаций для реализации технологии коллективной мыслительной деятельности.</w:t>
      </w:r>
    </w:p>
    <w:p w:rsidR="00CE1387" w:rsidRPr="00D709CD" w:rsidRDefault="00CE1387" w:rsidP="003A23D2">
      <w:pPr>
        <w:spacing w:after="0" w:line="240" w:lineRule="auto"/>
        <w:jc w:val="both"/>
        <w:rPr>
          <w:rFonts w:ascii="Times New Roman" w:hAnsi="Times New Roman"/>
        </w:rPr>
      </w:pPr>
    </w:p>
    <w:p w:rsidR="00CE1387" w:rsidRPr="00D709CD" w:rsidRDefault="00CE1387" w:rsidP="003A23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Формой итогового контроля знаний студентов по дисциплине является проверка реферата, зачет, в ходе которых оценивается уровень теоретических знаний и навыки решения практических задач.</w:t>
      </w: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b/>
        </w:rPr>
      </w:pPr>
    </w:p>
    <w:p w:rsidR="00CE1387" w:rsidRPr="00D709CD" w:rsidRDefault="00CE1387" w:rsidP="003A23D2">
      <w:pPr>
        <w:spacing w:after="0" w:line="240" w:lineRule="auto"/>
        <w:jc w:val="both"/>
        <w:rPr>
          <w:rFonts w:ascii="Times New Roman" w:hAnsi="Times New Roman"/>
        </w:rPr>
      </w:pPr>
      <w:r w:rsidRPr="00D709CD">
        <w:rPr>
          <w:rFonts w:ascii="Times New Roman" w:hAnsi="Times New Roman"/>
          <w:b/>
          <w:sz w:val="28"/>
          <w:szCs w:val="24"/>
        </w:rPr>
        <w:t xml:space="preserve">5. Учебно-методическое обеспечение самостоятельной работы обучающихся </w:t>
      </w:r>
    </w:p>
    <w:p w:rsidR="00CE1387" w:rsidRPr="00D709CD" w:rsidRDefault="00CE1387" w:rsidP="003A23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Самостоятельная работа студентов направлена на углубленное изучение основных тем курса.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>Цель самостоятельной работы</w:t>
      </w: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 – подготовка современного компетентного специалиста и формирование способностей и навыков, нужных для непрерывного самообразования и профессионального совершенствования.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Самостоятельная работа является наиболее активным и творческим процессом, который направлен на выполнение ряда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>Изучение понятийного аппарата дисциплины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В ходе лекционных занятий понятийный аппарат дисциплины осознаётся и отрабатывается обучающимися. Индивидуальная самостоятельная работа должна способствовать усвоению понятийного аппарата, поскольку одной из важнейших задач подготовки современного грамотного специалиста является овладение профессиональной терминологией и грамотное её применение. Лучшему усвоению и пониманию понятийного аппарата дисциплины помогут различные энциклопедии, словари, справочники и другие материалы, указанные в списке литературы.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>Изучение тем самостоятельной подготовки по учебно-тематическому плану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Изучение вопросов, касающихся очередной темы, требует глубокого усвоения теоретических основ, раскрытия сущности основных понятий теори</w:t>
      </w:r>
      <w:r>
        <w:rPr>
          <w:rFonts w:ascii="Times New Roman" w:hAnsi="Times New Roman"/>
          <w:bCs/>
          <w:sz w:val="24"/>
          <w:szCs w:val="24"/>
          <w:lang w:eastAsia="zh-CN"/>
        </w:rPr>
        <w:t>и и истории славянских литератур</w:t>
      </w:r>
      <w:r w:rsidRPr="00D709CD">
        <w:rPr>
          <w:rFonts w:ascii="Times New Roman" w:hAnsi="Times New Roman"/>
          <w:bCs/>
          <w:sz w:val="24"/>
          <w:szCs w:val="24"/>
          <w:lang w:eastAsia="zh-CN"/>
        </w:rPr>
        <w:t>, проблемных аспектов лекционных тем, и анализа литературного материала.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 xml:space="preserve">Работа над основной и дополнительной литературой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активной работы с учебной литературой.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Для наиболее эффективного сбора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наиболее интересные для него сферы изучения, то подобная работа будет весьма продуктивной с точки зрения формирования библиографии для подготовки бакалаврского выпускного сочинения.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>Самоподготовка к семинарским занятиям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При подготовке к семинарскому занятию необходимо помнить, что данная  дисциплина тесно связана с ранее изученными дисциплинами.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На семинарских занятиях студент должен уметь последовательно излагать свои мысли и аргументированно их отстаивать.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Для достижения этой цели необходимо: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>1) ознакомиться с соответствующей темой программы изучаемой дисциплины;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>2) осмыслить круг изучаемых вопросов и логику их рассмотрения;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>3) изучить рекомендованную учебно-методическим комплексом литературу по данной теме;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>4) тщательно изучить лекционный материал;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>5) ознакомиться с вопросами очередного семинарского занятия;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>6) подготовить краткое выступление по каждому из вынесенных на семинарское занятие вопросу.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>Самостоятельная работа студента при подготовке к зачету.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Контроль знаний обучающихся является формой обратной связи и предусматривает оценку успеваемости студентов и разработку мер по дальнейшему повышению качества профессиональной подготовки. </w:t>
      </w: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Итоговой формой контроля успеваемости студентов является зачет.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Бесспорным фактором успешного освоения учебного материала является кропотливая, систематическая работа студента в течение всего периода изучения дисциплины (семестра). В этом случае подготовка к зачету будет систематизацией всех полученных знаний по данной дисциплине.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В начале семестра рекомендуется внимательно изучить перечень вопросов к зачету 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 xml:space="preserve">а) уточняющих вопросов преподавателю;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 xml:space="preserve">б) подготовки рефератов по отдельным темам, наиболее заинтересовавшим студента;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 xml:space="preserve">в) самостоятельного уточнения вопросов, касающихся смежных дисциплин;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ab/>
        <w:t>г) углубленного изучения темы по учебным пособиям.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Кроме того, наличие перечня вопросов в период обучения позволит выбрать из предложенных преподавателем учебников оптимальный для каждого студента с точки зрения его индивидуального восприятия материала, уровня сложности и стиля изложения.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После изучения очередной темы рекомендуется проверить наличие вопроса по этой теме в перечне вопросов к зачёту, уточнить формулировку вопроса, а также попытаться ответить на него. Если при этом возникают сложности, следует вновь обратиться к материалам лекций и практических занятий, уточнить терминологический аппарат, а при необходимости проконсультироваться с преподавателем.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>Изучение сайтов по темам дисциплины в сети Интернет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>Подготовка реферата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Реферат является одной из важных составляющих учебного процесса и пишется студентом самостоятельно.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Подготовка реферата по дисциплине  должна способствовать освоению студентом лекционного курса и приобретению практических навыков в области решения профессиональных задач.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Студенту предоставляется право выбора темы реферата из указанных в списке.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Структура реферата должна включать в себя главы (ориентировочно – три) с их разбивкой на параграфы (подразделы). Важно соблюдение строгой логической последовательности изложения материала.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Содержание работы можно иллюстрировать схемами, таблицами, диаграммами, графиками, рисунками и т.п. Графическому материалу необходимо давать пояснения.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Объем работы составляет 10-15 страниц (14 шрифт, 1,5 интервал, </w:t>
      </w:r>
      <w:r w:rsidRPr="00D709CD">
        <w:rPr>
          <w:rFonts w:ascii="Times New Roman" w:hAnsi="Times New Roman"/>
          <w:bCs/>
          <w:sz w:val="24"/>
          <w:szCs w:val="24"/>
          <w:lang w:val="en-US" w:eastAsia="zh-CN"/>
        </w:rPr>
        <w:t>Times</w:t>
      </w: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D709CD">
        <w:rPr>
          <w:rFonts w:ascii="Times New Roman" w:hAnsi="Times New Roman"/>
          <w:bCs/>
          <w:sz w:val="24"/>
          <w:szCs w:val="24"/>
          <w:lang w:val="en-US" w:eastAsia="zh-CN"/>
        </w:rPr>
        <w:t>New</w:t>
      </w: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D709CD">
        <w:rPr>
          <w:rFonts w:ascii="Times New Roman" w:hAnsi="Times New Roman"/>
          <w:bCs/>
          <w:sz w:val="24"/>
          <w:szCs w:val="24"/>
          <w:lang w:val="en-US" w:eastAsia="zh-CN"/>
        </w:rPr>
        <w:t>Roman</w:t>
      </w:r>
      <w:r w:rsidRPr="00D709CD">
        <w:rPr>
          <w:rFonts w:ascii="Times New Roman" w:hAnsi="Times New Roman"/>
          <w:bCs/>
          <w:sz w:val="24"/>
          <w:szCs w:val="24"/>
          <w:lang w:eastAsia="zh-CN"/>
        </w:rPr>
        <w:t>)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 xml:space="preserve">При оценке работы учитывается ее содержание, актуальность, степень самостоятельности, обоснованность выводов, качество используемого практического материала, а также уровень грамотности и владения терминологией (общей и специальной). Проверяющим отмечаются ее положительные стороны и недостатки, а в случае необходимости указываются вопросы, подлежащие доработке. 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>Процедура защиты реферата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Обучающемуся задаются вопросы по содержанию реферата, проводится верификация выводов. Реферат оценивается по системе «зачтено / не зачтено».</w:t>
      </w: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CE1387" w:rsidRPr="00D709CD" w:rsidRDefault="00CE1387" w:rsidP="003A23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>Темы рефератов для оценки сформированности компетенций ОК-1, ОПК-4, ПК-1.</w:t>
      </w: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6979"/>
        <w:gridCol w:w="1586"/>
      </w:tblGrid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Темы рефератов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Код компетенции </w:t>
            </w:r>
            <w:r w:rsidRPr="0044453E">
              <w:rPr>
                <w:rFonts w:ascii="Times New Roman" w:hAnsi="Times New Roman"/>
                <w:bCs/>
                <w:i/>
                <w:sz w:val="24"/>
                <w:szCs w:val="24"/>
                <w:lang w:eastAsia="zh-CN"/>
              </w:rPr>
              <w:t>(Согласно РПД)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Украинская литература Х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lang w:val="en-US" w:eastAsia="zh-CN"/>
              </w:rPr>
              <w:t>VIII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в.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Поэма И. Котляровского «Энеида». Идейно-художественный анализ, общественное и литературное значение поэмы.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Дневник («Журнал») Т. Шевченко – выдающееся мемуарное произведение эпохи.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Русские поэты – переводчики Т. Шевченко.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Поэзия И. Франко.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Проза И. Франко.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Жизненный и творческий путь П. Мирного.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Жизненный и творческий путь М. Коцюбинского.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Драматическая поэма Л. Украинки «Каменный хозяин».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Поэма Т. Шевченко «Мария».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Основные мотивы лирики Л. Украинки.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 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А. Мицкевич в России.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«Любовные сонеты» и «Крымские сонеты» А. Мицкевича.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Ю. Словацкий и Россия.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Творчество Б. Немцовой.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Мой любимый польский писатель.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Жанр исторического романа в творчестве Г. Сенкевича.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Творческая деятельность В. Караджича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Пушкин и Чехия.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Пушкин в творческой судьбе Ф. Челаковского.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 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Украинские мотивы в творчестве Н. Гоголя. 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Поэтический цикл А. Пушкина «Песни западных славян».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Творчество М. Богдановича.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Славянский вопрос в интерпретации Ф. Достоевского.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Славянский вопрос в интерпретации Ф. Тютчева.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Украинская школа в польской поэзии.</w:t>
            </w:r>
            <w:r w:rsidRPr="0044453E"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zh-CN"/>
              </w:rPr>
              <w:t xml:space="preserve">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Ц.К. Норвид и его литературная деятельность.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М. Яструн и его книга об А. Мицкевиче.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Романтический автопортрет славянина в «Лекциях по славянской литературе» А. Мицкевича.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А. Мицкевич о русской литературе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М. Шагинян и ее книга о Т. Шевченко.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Знакомясь с историей Славянского съезда в Праге (1848 г.)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Русская тема в творчестве  Милорада Павича. 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rPr>
          <w:trHeight w:val="20"/>
        </w:trPr>
        <w:tc>
          <w:tcPr>
            <w:tcW w:w="818" w:type="dxa"/>
          </w:tcPr>
          <w:p w:rsidR="00CE1387" w:rsidRPr="0044453E" w:rsidRDefault="00CE1387" w:rsidP="0044453E">
            <w:pPr>
              <w:pStyle w:val="ListParagraph"/>
              <w:widowControl w:val="0"/>
              <w:numPr>
                <w:ilvl w:val="3"/>
                <w:numId w:val="19"/>
              </w:numPr>
              <w:tabs>
                <w:tab w:val="clear" w:pos="708"/>
              </w:tabs>
              <w:autoSpaceDE w:val="0"/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79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Россия и Сербия: история взаимотоношений</w:t>
            </w:r>
          </w:p>
        </w:tc>
        <w:tc>
          <w:tcPr>
            <w:tcW w:w="1586" w:type="dxa"/>
          </w:tcPr>
          <w:p w:rsidR="00CE1387" w:rsidRPr="0044453E" w:rsidRDefault="00CE1387" w:rsidP="004445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</w:tbl>
    <w:p w:rsidR="00CE1387" w:rsidRPr="00D709CD" w:rsidRDefault="00CE1387" w:rsidP="003A23D2">
      <w:pPr>
        <w:widowControl w:val="0"/>
        <w:autoSpaceDE w:val="0"/>
        <w:spacing w:after="0" w:line="240" w:lineRule="auto"/>
        <w:ind w:left="1413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CE1387" w:rsidRPr="00D709CD" w:rsidRDefault="00CE1387" w:rsidP="003A23D2">
      <w:pPr>
        <w:widowControl w:val="0"/>
        <w:numPr>
          <w:ilvl w:val="0"/>
          <w:numId w:val="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8"/>
          <w:szCs w:val="24"/>
        </w:rPr>
      </w:pPr>
      <w:r w:rsidRPr="00D709CD">
        <w:rPr>
          <w:rFonts w:ascii="Times New Roman" w:hAnsi="Times New Roman"/>
          <w:b/>
          <w:sz w:val="28"/>
          <w:szCs w:val="24"/>
        </w:rPr>
        <w:t>Фонд оценочных средств для промежуточной аттестации по дисциплине</w:t>
      </w:r>
      <w:r w:rsidRPr="00D709CD">
        <w:rPr>
          <w:rFonts w:ascii="Times New Roman" w:hAnsi="Times New Roman"/>
          <w:sz w:val="28"/>
          <w:szCs w:val="24"/>
        </w:rPr>
        <w:t>, включающий:</w:t>
      </w:r>
    </w:p>
    <w:p w:rsidR="00CE1387" w:rsidRPr="00D709CD" w:rsidRDefault="00CE1387" w:rsidP="003A23D2">
      <w:pPr>
        <w:spacing w:after="0" w:line="240" w:lineRule="auto"/>
        <w:ind w:left="36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D709CD">
        <w:rPr>
          <w:rFonts w:ascii="Times New Roman" w:hAnsi="Times New Roman"/>
          <w:b/>
          <w:color w:val="000000"/>
          <w:sz w:val="24"/>
          <w:szCs w:val="24"/>
        </w:rPr>
        <w:t xml:space="preserve">6.1 . </w:t>
      </w:r>
      <w:r w:rsidRPr="00D709CD">
        <w:rPr>
          <w:rFonts w:ascii="Times New Roman" w:hAnsi="Times New Roman"/>
          <w:sz w:val="24"/>
          <w:szCs w:val="24"/>
        </w:rPr>
        <w:t xml:space="preserve"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tbl>
      <w:tblPr>
        <w:tblW w:w="11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4"/>
        <w:gridCol w:w="1266"/>
        <w:gridCol w:w="1406"/>
        <w:gridCol w:w="1266"/>
        <w:gridCol w:w="1125"/>
        <w:gridCol w:w="141"/>
        <w:gridCol w:w="984"/>
        <w:gridCol w:w="141"/>
        <w:gridCol w:w="1125"/>
        <w:gridCol w:w="1265"/>
        <w:gridCol w:w="1406"/>
      </w:tblGrid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514" w:type="dxa"/>
          </w:tcPr>
          <w:p w:rsidR="00CE1387" w:rsidRPr="00D709CD" w:rsidRDefault="00CE1387" w:rsidP="003A2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CE1387" w:rsidRPr="00D709CD" w:rsidRDefault="00CE1387" w:rsidP="003A2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8719" w:type="dxa"/>
            <w:gridSpan w:val="9"/>
          </w:tcPr>
          <w:p w:rsidR="00CE1387" w:rsidRPr="00D709CD" w:rsidRDefault="00CE1387" w:rsidP="003A2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514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tcW w:w="6047" w:type="dxa"/>
            <w:gridSpan w:val="7"/>
          </w:tcPr>
          <w:p w:rsidR="00CE1387" w:rsidRPr="00D709CD" w:rsidRDefault="00CE1387" w:rsidP="003A2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</w:tr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514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66" w:type="dxa"/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406" w:type="dxa"/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21 – 50 %</w:t>
            </w:r>
          </w:p>
        </w:tc>
        <w:tc>
          <w:tcPr>
            <w:tcW w:w="1266" w:type="dxa"/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51 – 70 %</w:t>
            </w:r>
          </w:p>
        </w:tc>
        <w:tc>
          <w:tcPr>
            <w:tcW w:w="1266" w:type="dxa"/>
            <w:gridSpan w:val="2"/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71-80 %</w:t>
            </w:r>
          </w:p>
        </w:tc>
        <w:tc>
          <w:tcPr>
            <w:tcW w:w="1125" w:type="dxa"/>
            <w:gridSpan w:val="2"/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81 – 90 %</w:t>
            </w:r>
          </w:p>
        </w:tc>
        <w:tc>
          <w:tcPr>
            <w:tcW w:w="1125" w:type="dxa"/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91 – 99 %</w:t>
            </w:r>
          </w:p>
        </w:tc>
        <w:tc>
          <w:tcPr>
            <w:tcW w:w="1265" w:type="dxa"/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0233" w:type="dxa"/>
            <w:gridSpan w:val="10"/>
          </w:tcPr>
          <w:p w:rsidR="00CE1387" w:rsidRPr="00D709CD" w:rsidRDefault="00CE1387" w:rsidP="00F75F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2F4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</w:t>
            </w:r>
            <w:r w:rsidRPr="00952F4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К-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  <w:r w:rsidRPr="00952F4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386E63">
              <w:rPr>
                <w:rFonts w:ascii="Times New Roman" w:hAnsi="Times New Roman"/>
                <w:i/>
                <w:sz w:val="24"/>
                <w:szCs w:val="24"/>
              </w:rPr>
              <w:t>способность демонстрировать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</w:t>
            </w:r>
          </w:p>
        </w:tc>
      </w:tr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514" w:type="dxa"/>
          </w:tcPr>
          <w:p w:rsidR="00CE1387" w:rsidRPr="003C2A50" w:rsidRDefault="00CE1387" w:rsidP="008076E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A5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  <w:p w:rsidR="00CE1387" w:rsidRPr="002F077A" w:rsidRDefault="00CE1387" w:rsidP="008076E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A50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F077A">
              <w:rPr>
                <w:rFonts w:ascii="Times New Roman" w:hAnsi="Times New Roman"/>
                <w:sz w:val="24"/>
                <w:szCs w:val="24"/>
              </w:rPr>
              <w:t>основные современные научные школы, концепции, направления и их центральные идеи;</w:t>
            </w:r>
          </w:p>
          <w:p w:rsidR="00CE1387" w:rsidRPr="00952F42" w:rsidRDefault="00CE1387" w:rsidP="008076E1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0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66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25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2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26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514" w:type="dxa"/>
          </w:tcPr>
          <w:p w:rsidR="00CE1387" w:rsidRPr="00952F42" w:rsidRDefault="00CE1387" w:rsidP="008076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52F4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Умения</w:t>
            </w:r>
          </w:p>
          <w:p w:rsidR="00CE1387" w:rsidRPr="002F077A" w:rsidRDefault="00CE1387" w:rsidP="008076E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7A">
              <w:rPr>
                <w:rFonts w:ascii="Times New Roman" w:hAnsi="Times New Roman"/>
                <w:i/>
                <w:sz w:val="24"/>
                <w:szCs w:val="24"/>
              </w:rPr>
              <w:t xml:space="preserve">Уметь: </w:t>
            </w:r>
            <w:r w:rsidRPr="002F077A">
              <w:rPr>
                <w:rFonts w:ascii="Times New Roman" w:hAnsi="Times New Roman"/>
                <w:sz w:val="24"/>
                <w:szCs w:val="24"/>
              </w:rPr>
              <w:t>анализировать, систематизировать и сопоставлять основные идеи современных научных школ, направлений и концепций, термины, понятия и методы исследования, используемые в области филологии; анализировать проблемы методологии филологического исследования, формулировать проблемные вопросы</w:t>
            </w:r>
          </w:p>
          <w:p w:rsidR="00CE1387" w:rsidRPr="00952F42" w:rsidRDefault="00CE1387" w:rsidP="008076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Полное отсутствие умения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Отсутствие умения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Хорошее умение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Достаточное умение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Очень хорошее умение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AA7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Демонстрировать высокие личностные качества.</w:t>
            </w:r>
          </w:p>
        </w:tc>
        <w:tc>
          <w:tcPr>
            <w:tcW w:w="126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Превосходное умение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AA7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Решать самые сложные задачи как образовательного характера, так и личностного.</w:t>
            </w:r>
          </w:p>
        </w:tc>
      </w:tr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514" w:type="dxa"/>
          </w:tcPr>
          <w:p w:rsidR="00CE1387" w:rsidRPr="00952F42" w:rsidRDefault="00CE1387" w:rsidP="008076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52F42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Навыки</w:t>
            </w:r>
          </w:p>
          <w:p w:rsidR="00CE1387" w:rsidRPr="003C2A50" w:rsidRDefault="00CE1387" w:rsidP="008076E1">
            <w:pPr>
              <w:pStyle w:val="ListParagraph"/>
              <w:spacing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2F077A">
              <w:rPr>
                <w:rFonts w:ascii="Times New Roman" w:hAnsi="Times New Roman"/>
                <w:i/>
                <w:sz w:val="24"/>
                <w:szCs w:val="24"/>
              </w:rPr>
              <w:t>Владеть:</w:t>
            </w:r>
            <w:r w:rsidRPr="002F077A">
              <w:rPr>
                <w:rFonts w:ascii="Times New Roman" w:hAnsi="Times New Roman"/>
                <w:sz w:val="24"/>
                <w:szCs w:val="24"/>
              </w:rPr>
              <w:t xml:space="preserve"> основными способами научного познания в области изучения разных типов текста и видов коммуникации; опытом работы с учебной и научной литературой</w:t>
            </w:r>
          </w:p>
          <w:p w:rsidR="00CE1387" w:rsidRPr="00952F42" w:rsidRDefault="00CE1387" w:rsidP="008076E1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  <w:p w:rsidR="00CE1387" w:rsidRPr="00952F42" w:rsidRDefault="00CE1387" w:rsidP="008076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Полное отсутствие  навыков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AA7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Отсутствие навыков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Наличие минимальн-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ых навыков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Посредственное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владение навыками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Достаточное владение навыками </w:t>
            </w:r>
          </w:p>
          <w:p w:rsidR="00CE1387" w:rsidRPr="00D709CD" w:rsidRDefault="00CE1387" w:rsidP="00AA7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</w:t>
            </w:r>
          </w:p>
        </w:tc>
        <w:tc>
          <w:tcPr>
            <w:tcW w:w="112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Хорошее владение навыками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AA70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</w:t>
            </w:r>
          </w:p>
        </w:tc>
        <w:tc>
          <w:tcPr>
            <w:tcW w:w="126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Всестороннее владение навыками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</w:t>
            </w:r>
          </w:p>
        </w:tc>
      </w:tr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0233" w:type="dxa"/>
            <w:gridSpan w:val="10"/>
          </w:tcPr>
          <w:p w:rsidR="00CE1387" w:rsidRPr="00D709CD" w:rsidRDefault="00CE1387" w:rsidP="003A23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ПКО-1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514" w:type="dxa"/>
          </w:tcPr>
          <w:p w:rsidR="00CE1387" w:rsidRPr="004C5CED" w:rsidRDefault="00CE1387" w:rsidP="00A838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CED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/>
                <w:sz w:val="24"/>
                <w:szCs w:val="24"/>
              </w:rPr>
              <w:t xml:space="preserve"> приемы осуществления поиска тема и выявления существующей проблемы;</w:t>
            </w:r>
          </w:p>
          <w:p w:rsidR="00CE1387" w:rsidRPr="00D709CD" w:rsidRDefault="00CE1387" w:rsidP="00A838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0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2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заметных погрешностей</w:t>
            </w:r>
          </w:p>
        </w:tc>
        <w:tc>
          <w:tcPr>
            <w:tcW w:w="1125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66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26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CE1387" w:rsidRPr="00D709CD" w:rsidTr="001D367C">
        <w:trPr>
          <w:gridAfter w:val="1"/>
          <w:wAfter w:w="1406" w:type="dxa"/>
          <w:trHeight w:val="20"/>
        </w:trPr>
        <w:tc>
          <w:tcPr>
            <w:tcW w:w="1514" w:type="dxa"/>
          </w:tcPr>
          <w:p w:rsidR="00CE1387" w:rsidRPr="004C5CED" w:rsidRDefault="00CE1387" w:rsidP="00A838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CED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/>
                <w:sz w:val="24"/>
                <w:szCs w:val="24"/>
              </w:rPr>
              <w:t>осуществлять поиск</w:t>
            </w:r>
          </w:p>
          <w:p w:rsidR="00CE1387" w:rsidRPr="004C5CED" w:rsidRDefault="00CE1387" w:rsidP="00A838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CED">
              <w:rPr>
                <w:rFonts w:ascii="Times New Roman" w:hAnsi="Times New Roman"/>
                <w:sz w:val="24"/>
                <w:szCs w:val="24"/>
              </w:rPr>
              <w:t>темы и выявлять</w:t>
            </w:r>
          </w:p>
          <w:p w:rsidR="00CE1387" w:rsidRPr="004C5CED" w:rsidRDefault="00CE1387" w:rsidP="00A838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5CED">
              <w:rPr>
                <w:rFonts w:ascii="Times New Roman" w:hAnsi="Times New Roman"/>
                <w:sz w:val="24"/>
                <w:szCs w:val="24"/>
              </w:rPr>
              <w:t>существующую проблему;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Полное отсутствие умения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ориентироваться в основных этапах и процессах развития отечественной литературы и журналистики и использовать  знания и опыт прошлого в практике профессиональной деятельности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Отсутствие умения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ориентироваться в основных этапах и процессах развития отечественной литературы и журналистики и использовать  знания и опыт прошлого в практике профессиональной деятельности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Удовлетворительное умение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ориентироваться в основных этапах и процессах развития отечественной литературы и журналистики и использовать  знания и опыт прошлого в практике профессиональной деятельности</w:t>
            </w:r>
          </w:p>
        </w:tc>
        <w:tc>
          <w:tcPr>
            <w:tcW w:w="112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Хорошее умение 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ориентироваться в основных этапах и процессах развития отечественной литературы и журналистики и использовать  знания и опыт прошлого в практике профессиональной деятельности</w:t>
            </w:r>
          </w:p>
        </w:tc>
        <w:tc>
          <w:tcPr>
            <w:tcW w:w="1125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Умение на очень хорошем уровне, с демонстрацией достаточной эрудиции,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ориентироваться в основных этапах и процессах развития отечественной литературы и журналистики и использовать  знания и опыт прошлого в практике профессиональной деятельности</w:t>
            </w:r>
          </w:p>
        </w:tc>
        <w:tc>
          <w:tcPr>
            <w:tcW w:w="1266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Умение с очень высокой издательской  квалификацией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ориентироваться в основных этапах и процессах развития отечественной литературы и журналистики и использовать  знания и опыт прошлого в практике профессиональной деятельности</w:t>
            </w:r>
          </w:p>
        </w:tc>
        <w:tc>
          <w:tcPr>
            <w:tcW w:w="126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Безупречное умение, четко, осознанно, с готовностью привести для аргументации своих выводов соответствующий материал,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ориентироваться в основных этапах и процессах развития отечественной литературы и журналистики и использовать  знания и опыт прошлого в практике профессиональной деятельности</w:t>
            </w:r>
          </w:p>
        </w:tc>
      </w:tr>
      <w:tr w:rsidR="00CE1387" w:rsidRPr="00D709CD" w:rsidTr="001D367C">
        <w:trPr>
          <w:trHeight w:val="20"/>
        </w:trPr>
        <w:tc>
          <w:tcPr>
            <w:tcW w:w="1514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CED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4C5CED">
              <w:rPr>
                <w:rFonts w:ascii="Times New Roman" w:hAnsi="Times New Roman"/>
                <w:sz w:val="24"/>
                <w:szCs w:val="24"/>
              </w:rPr>
              <w:t>практическими навыками поиска тема и выявления существующей проблемы</w:t>
            </w: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Полное отсутствие навыков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самоанализа в процессе использования в профессиональной деятельности знаний об  основных этапах и процессах развития отечественной литературы и журналистики</w:t>
            </w:r>
          </w:p>
        </w:tc>
        <w:tc>
          <w:tcPr>
            <w:tcW w:w="140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Отсутствие навыков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самоанализа в процессе использования в профессиональной деятельности знаний об  основных этапах и процессах развития отечественной литературы и журналистики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Наличие минимальных навыков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самоанализа в процессе использования в профессиональной деятельности знаний об  основных этапах и процессах развития отечественной литературы и журналистики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Посредственное владение навыками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самоанализа в процессе использования в профессиональной деятельности знаний об  основных этапах и процессах развития отечественной литературы и журналистики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Достаточное владение навыками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самоанализа в процессе использования в профессиональной деятельности знаний об  основных этапах и процессах развития отечественной литературы и журналистики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Хорошее владение  навыками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самоанализа в процессе использования в профессиональной деятельности знаний об  основных этапах и процессах развития отечественной литературы и журналистики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 xml:space="preserve">Всестороннее, уверенное, продуманное владение  навыками </w:t>
            </w:r>
          </w:p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sz w:val="20"/>
                <w:szCs w:val="20"/>
              </w:rPr>
              <w:t>анализа и самоанализа в процессе использования в профессиональной деятельности знаний об  основных этапах и процессах развития отечественной литературы и журналистики</w:t>
            </w:r>
          </w:p>
        </w:tc>
        <w:tc>
          <w:tcPr>
            <w:tcW w:w="1406" w:type="dxa"/>
          </w:tcPr>
          <w:p w:rsidR="00CE1387" w:rsidRPr="00D709CD" w:rsidRDefault="00CE1387" w:rsidP="003A2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1387" w:rsidRPr="00D709CD" w:rsidRDefault="00CE1387" w:rsidP="003A23D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E1387" w:rsidRPr="00D709CD" w:rsidRDefault="00CE1387" w:rsidP="00AA70AB">
      <w:pPr>
        <w:pStyle w:val="ListParagraph"/>
        <w:spacing w:line="240" w:lineRule="auto"/>
        <w:ind w:left="0"/>
        <w:jc w:val="center"/>
        <w:rPr>
          <w:rFonts w:ascii="Times New Roman" w:hAnsi="Times New Roman"/>
        </w:rPr>
      </w:pPr>
      <w:r w:rsidRPr="00D709CD">
        <w:rPr>
          <w:rFonts w:ascii="Times New Roman" w:hAnsi="Times New Roman"/>
          <w:sz w:val="24"/>
          <w:szCs w:val="24"/>
        </w:rPr>
        <w:t xml:space="preserve">6.1.1. Критерии оценивания личностных качеств в ходе освоения компетенций </w:t>
      </w:r>
    </w:p>
    <w:p w:rsidR="00CE1387" w:rsidRPr="00D709CD" w:rsidRDefault="00CE1387" w:rsidP="00AA70AB">
      <w:pPr>
        <w:pStyle w:val="ListParagraph"/>
        <w:spacing w:line="240" w:lineRule="auto"/>
        <w:ind w:left="0"/>
        <w:rPr>
          <w:rFonts w:ascii="Times New Roman" w:hAnsi="Times New Roman"/>
          <w:i/>
          <w:sz w:val="20"/>
          <w:szCs w:val="20"/>
        </w:rPr>
      </w:pPr>
      <w:r w:rsidRPr="00D709CD">
        <w:rPr>
          <w:rFonts w:ascii="Times New Roman" w:hAnsi="Times New Roman"/>
          <w:i/>
        </w:rPr>
        <w:t>(оценка личностных мотивационных качеств производится на основе результатов выполнения комплекса заданий по проверке сформированности соответствующей компетенции)</w:t>
      </w:r>
    </w:p>
    <w:tbl>
      <w:tblPr>
        <w:tblW w:w="9591" w:type="dxa"/>
        <w:tblInd w:w="-10" w:type="dxa"/>
        <w:tblLayout w:type="fixed"/>
        <w:tblLook w:val="0000"/>
      </w:tblPr>
      <w:tblGrid>
        <w:gridCol w:w="1673"/>
        <w:gridCol w:w="992"/>
        <w:gridCol w:w="1134"/>
        <w:gridCol w:w="1276"/>
        <w:gridCol w:w="1129"/>
        <w:gridCol w:w="1134"/>
        <w:gridCol w:w="1134"/>
        <w:gridCol w:w="1119"/>
      </w:tblGrid>
      <w:tr w:rsidR="00CE1387" w:rsidRPr="006B16C9" w:rsidTr="00B33415">
        <w:trPr>
          <w:cantSplit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CE1387" w:rsidRPr="006B16C9" w:rsidTr="00B33415"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tcW w:w="5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</w:tr>
      <w:tr w:rsidR="00CE1387" w:rsidRPr="006B16C9" w:rsidTr="00B33415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Личностные качества.</w:t>
            </w:r>
          </w:p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Способность к систематической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соответствующие личностные качества не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сформированность личностных качеств недостаточный для достижения основных целей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сформированность личностных качеств минимально необходимая для достижения основных целей обучения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личностные качества в целом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сформированные личностные качества достаточны для достижения целей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Личностные качества сформированы на высоком уровне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Сформированность личностных качеств выше обязательных требований</w:t>
            </w:r>
          </w:p>
        </w:tc>
      </w:tr>
      <w:tr w:rsidR="00CE1387" w:rsidRPr="006B16C9" w:rsidTr="00B33415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21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51 – 70 %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71-80 %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81 – 90 %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91 – 99 %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87" w:rsidRPr="006B16C9" w:rsidRDefault="00CE1387" w:rsidP="00B33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6C9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CE1387" w:rsidRPr="00D709CD" w:rsidRDefault="00CE1387" w:rsidP="00AA70AB">
      <w:pPr>
        <w:spacing w:after="0" w:line="240" w:lineRule="auto"/>
        <w:ind w:left="-142" w:right="-426"/>
        <w:rPr>
          <w:rFonts w:ascii="Times New Roman" w:hAnsi="Times New Roman"/>
          <w:sz w:val="28"/>
          <w:szCs w:val="24"/>
          <w:lang w:eastAsia="zh-CN"/>
        </w:rPr>
      </w:pP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8"/>
          <w:szCs w:val="24"/>
        </w:rPr>
        <w:t xml:space="preserve">6.2.Описание шкал оценивания </w:t>
      </w:r>
    </w:p>
    <w:p w:rsidR="00CE1387" w:rsidRPr="00D709CD" w:rsidRDefault="00CE1387" w:rsidP="003A23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определяется:</w:t>
      </w: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•</w:t>
      </w:r>
      <w:r w:rsidRPr="00D709CD">
        <w:rPr>
          <w:rFonts w:ascii="Times New Roman" w:hAnsi="Times New Roman"/>
          <w:sz w:val="24"/>
          <w:szCs w:val="24"/>
        </w:rPr>
        <w:tab/>
        <w:t>уровень усвоения студентами основного учебного материала по дисциплине;</w:t>
      </w: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•</w:t>
      </w:r>
      <w:r w:rsidRPr="00D709CD">
        <w:rPr>
          <w:rFonts w:ascii="Times New Roman" w:hAnsi="Times New Roman"/>
          <w:sz w:val="24"/>
          <w:szCs w:val="24"/>
        </w:rPr>
        <w:tab/>
        <w:t>уровень понимания студентами изученного материала;</w:t>
      </w:r>
    </w:p>
    <w:p w:rsidR="00CE1387" w:rsidRPr="00D709CD" w:rsidRDefault="00CE1387" w:rsidP="003A2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•</w:t>
      </w:r>
      <w:r w:rsidRPr="00D709CD">
        <w:rPr>
          <w:rFonts w:ascii="Times New Roman" w:hAnsi="Times New Roman"/>
          <w:sz w:val="24"/>
          <w:szCs w:val="24"/>
        </w:rPr>
        <w:tab/>
        <w:t>способности студентов использовать полученные знания для решения конкретных задач.</w:t>
      </w:r>
    </w:p>
    <w:p w:rsidR="00CE1387" w:rsidRPr="00D709CD" w:rsidRDefault="00CE1387" w:rsidP="003A23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Зачет  включает устную и письменную части. Устная часть  заключается в ответе студентом на теоретические вопросы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Письменная часть предполагает подготовку реферата по заданной теме.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1396"/>
        <w:gridCol w:w="1814"/>
        <w:gridCol w:w="1813"/>
        <w:gridCol w:w="2233"/>
        <w:gridCol w:w="1685"/>
      </w:tblGrid>
      <w:tr w:rsidR="00CE1387" w:rsidRPr="00D709CD" w:rsidTr="00AA70AB">
        <w:trPr>
          <w:trHeight w:val="227"/>
        </w:trPr>
        <w:tc>
          <w:tcPr>
            <w:tcW w:w="665" w:type="dxa"/>
            <w:vMerge w:val="restart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396" w:type="dxa"/>
            <w:vMerge w:val="restart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оценки</w:t>
            </w:r>
          </w:p>
        </w:tc>
        <w:tc>
          <w:tcPr>
            <w:tcW w:w="7545" w:type="dxa"/>
            <w:gridSpan w:val="4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 составляющих компетенции</w:t>
            </w:r>
          </w:p>
        </w:tc>
      </w:tr>
      <w:tr w:rsidR="00CE1387" w:rsidRPr="00D709CD" w:rsidTr="00AA70AB">
        <w:trPr>
          <w:trHeight w:val="145"/>
        </w:trPr>
        <w:tc>
          <w:tcPr>
            <w:tcW w:w="665" w:type="dxa"/>
            <w:vMerge/>
            <w:vAlign w:val="center"/>
          </w:tcPr>
          <w:p w:rsidR="00CE1387" w:rsidRPr="00D709CD" w:rsidRDefault="00CE1387" w:rsidP="003A23D2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CE1387" w:rsidRPr="00D709CD" w:rsidRDefault="00CE1387" w:rsidP="003A23D2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полноты знаний</w:t>
            </w:r>
          </w:p>
        </w:tc>
        <w:tc>
          <w:tcPr>
            <w:tcW w:w="1813" w:type="dxa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сформированности умений и навыков</w:t>
            </w:r>
          </w:p>
        </w:tc>
        <w:tc>
          <w:tcPr>
            <w:tcW w:w="2233" w:type="dxa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развития способностей</w:t>
            </w:r>
          </w:p>
        </w:tc>
        <w:tc>
          <w:tcPr>
            <w:tcW w:w="1685" w:type="dxa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мотивационной готовности к деятельности</w:t>
            </w:r>
          </w:p>
        </w:tc>
      </w:tr>
      <w:tr w:rsidR="00CE1387" w:rsidRPr="00D709CD" w:rsidTr="00AA70AB">
        <w:trPr>
          <w:trHeight w:val="2071"/>
        </w:trPr>
        <w:tc>
          <w:tcPr>
            <w:tcW w:w="665" w:type="dxa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1814" w:type="dxa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по предмету</w:t>
            </w:r>
          </w:p>
        </w:tc>
        <w:tc>
          <w:tcPr>
            <w:tcW w:w="1813" w:type="dxa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Не демонстрирует умений, требуется дополнительная подготовка.</w:t>
            </w:r>
          </w:p>
        </w:tc>
        <w:tc>
          <w:tcPr>
            <w:tcW w:w="2233" w:type="dxa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Уровень развития способностей недостаточный для решения поставленных задач и выполнения соответствующих заданий, требуется специальная работа по развитию способностей</w:t>
            </w:r>
          </w:p>
        </w:tc>
        <w:tc>
          <w:tcPr>
            <w:tcW w:w="1685" w:type="dxa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отсутствуют</w:t>
            </w:r>
          </w:p>
        </w:tc>
      </w:tr>
      <w:tr w:rsidR="00CE1387" w:rsidRPr="00D709CD" w:rsidTr="00AA70AB">
        <w:trPr>
          <w:trHeight w:val="2555"/>
        </w:trPr>
        <w:tc>
          <w:tcPr>
            <w:tcW w:w="665" w:type="dxa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1814" w:type="dxa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 уровень знаний в объеме, соответствующем программе подготовки, при изложении допущено несколько  ошибок.</w:t>
            </w:r>
          </w:p>
        </w:tc>
        <w:tc>
          <w:tcPr>
            <w:tcW w:w="1813" w:type="dxa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практика.</w:t>
            </w:r>
          </w:p>
        </w:tc>
        <w:tc>
          <w:tcPr>
            <w:tcW w:w="2233" w:type="dxa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>Средний и высокий уровень развития способностей относительно группы (развитие способности соответствует ожидаемому), достаточный для решения поставленных задач и выполнения соответствующих заданий.</w:t>
            </w:r>
          </w:p>
        </w:tc>
        <w:tc>
          <w:tcPr>
            <w:tcW w:w="1685" w:type="dxa"/>
          </w:tcPr>
          <w:p w:rsidR="00CE1387" w:rsidRPr="00D709CD" w:rsidRDefault="00CE1387" w:rsidP="003A23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9C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проявляются на среднем и высоком уровне, демонстрируется готовность выполнять большинство  поставленных задач на приемлемом уровне качества. </w:t>
            </w:r>
          </w:p>
        </w:tc>
      </w:tr>
    </w:tbl>
    <w:p w:rsidR="00CE1387" w:rsidRPr="00D709CD" w:rsidRDefault="00CE1387" w:rsidP="003A2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6.3.Критерии и процедуры оценивания результатов обучения по дисциплине, характеризующих этапы формирования компетенций </w:t>
      </w:r>
    </w:p>
    <w:p w:rsidR="00CE1387" w:rsidRPr="00D709CD" w:rsidRDefault="00CE1387" w:rsidP="00AA70AB">
      <w:p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709CD"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 w:rsidRPr="00D709CD">
        <w:rPr>
          <w:rFonts w:ascii="Times New Roman" w:hAnsi="Times New Roman"/>
          <w:b/>
          <w:i/>
          <w:sz w:val="24"/>
          <w:szCs w:val="24"/>
          <w:u w:val="single"/>
        </w:rPr>
        <w:t>знаний</w:t>
      </w:r>
      <w:r w:rsidRPr="00D709CD"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CE1387" w:rsidRPr="00D709CD" w:rsidRDefault="00CE1387" w:rsidP="00AA70AB">
      <w:pPr>
        <w:numPr>
          <w:ilvl w:val="0"/>
          <w:numId w:val="8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709CD">
        <w:rPr>
          <w:rFonts w:ascii="Times New Roman" w:hAnsi="Times New Roman"/>
          <w:i/>
          <w:sz w:val="24"/>
          <w:szCs w:val="24"/>
        </w:rPr>
        <w:t>тестирование,</w:t>
      </w:r>
    </w:p>
    <w:p w:rsidR="00CE1387" w:rsidRPr="00D709CD" w:rsidRDefault="00CE1387" w:rsidP="00AA70AB">
      <w:pPr>
        <w:numPr>
          <w:ilvl w:val="0"/>
          <w:numId w:val="8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709CD">
        <w:rPr>
          <w:rFonts w:ascii="Times New Roman" w:hAnsi="Times New Roman"/>
          <w:i/>
          <w:sz w:val="24"/>
          <w:szCs w:val="24"/>
        </w:rPr>
        <w:t>заслушивание и обсуждение рефератов,</w:t>
      </w:r>
    </w:p>
    <w:p w:rsidR="00CE1387" w:rsidRDefault="00CE1387" w:rsidP="00AA70AB">
      <w:pPr>
        <w:numPr>
          <w:ilvl w:val="0"/>
          <w:numId w:val="8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709CD">
        <w:rPr>
          <w:rFonts w:ascii="Times New Roman" w:hAnsi="Times New Roman"/>
          <w:i/>
          <w:sz w:val="24"/>
          <w:szCs w:val="24"/>
        </w:rPr>
        <w:t>проверка эссе, предполагающих самостоятельную работу с научной и художественной литературой, умение анализировать проблематику и поэтику произведения</w:t>
      </w:r>
    </w:p>
    <w:p w:rsidR="00CE1387" w:rsidRPr="00D709CD" w:rsidRDefault="00CE1387" w:rsidP="00AA70AB">
      <w:pPr>
        <w:numPr>
          <w:ilvl w:val="0"/>
          <w:numId w:val="8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собеседование.</w:t>
      </w:r>
    </w:p>
    <w:p w:rsidR="00CE1387" w:rsidRPr="00D709CD" w:rsidRDefault="00CE1387" w:rsidP="00AA70AB">
      <w:pPr>
        <w:shd w:val="clear" w:color="auto" w:fill="FFFFFF"/>
        <w:tabs>
          <w:tab w:val="clear" w:pos="708"/>
          <w:tab w:val="left" w:pos="1134"/>
        </w:tabs>
        <w:spacing w:after="0" w:line="240" w:lineRule="auto"/>
        <w:rPr>
          <w:rFonts w:ascii="Times New Roman" w:hAnsi="Times New Roman"/>
          <w:i/>
          <w:sz w:val="24"/>
          <w:szCs w:val="24"/>
          <w:highlight w:val="yellow"/>
        </w:rPr>
      </w:pPr>
    </w:p>
    <w:p w:rsidR="00CE1387" w:rsidRPr="00D709CD" w:rsidRDefault="00CE1387" w:rsidP="00AA70AB">
      <w:p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709CD"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 w:rsidRPr="00D709CD">
        <w:rPr>
          <w:rFonts w:ascii="Times New Roman" w:hAnsi="Times New Roman"/>
          <w:b/>
          <w:i/>
          <w:sz w:val="24"/>
          <w:szCs w:val="24"/>
          <w:u w:val="single"/>
        </w:rPr>
        <w:t>умений</w:t>
      </w:r>
      <w:r w:rsidRPr="00D709CD">
        <w:rPr>
          <w:rFonts w:ascii="Times New Roman" w:hAnsi="Times New Roman"/>
          <w:b/>
          <w:i/>
          <w:sz w:val="24"/>
          <w:szCs w:val="24"/>
        </w:rPr>
        <w:t xml:space="preserve"> и </w:t>
      </w:r>
      <w:r w:rsidRPr="00D709CD">
        <w:rPr>
          <w:rFonts w:ascii="Times New Roman" w:hAnsi="Times New Roman"/>
          <w:b/>
          <w:i/>
          <w:sz w:val="24"/>
          <w:szCs w:val="24"/>
          <w:u w:val="single"/>
        </w:rPr>
        <w:t>владений</w:t>
      </w:r>
      <w:r w:rsidRPr="00D709CD"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CE1387" w:rsidRPr="00D709CD" w:rsidRDefault="00CE1387" w:rsidP="00AA70AB">
      <w:pPr>
        <w:numPr>
          <w:ilvl w:val="0"/>
          <w:numId w:val="9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709CD">
        <w:rPr>
          <w:rFonts w:ascii="Times New Roman" w:hAnsi="Times New Roman"/>
          <w:i/>
          <w:sz w:val="24"/>
          <w:szCs w:val="24"/>
        </w:rPr>
        <w:t>проверка эссе по заданным темам, предполагающих самостоятельную работу с научной и художественной литературой, умение анализировать проблематику и поэтику произведения.</w:t>
      </w:r>
    </w:p>
    <w:p w:rsidR="00CE1387" w:rsidRPr="00D709CD" w:rsidRDefault="00CE1387" w:rsidP="00AA70AB">
      <w:pPr>
        <w:numPr>
          <w:ilvl w:val="0"/>
          <w:numId w:val="9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709CD">
        <w:rPr>
          <w:rFonts w:ascii="Times New Roman" w:hAnsi="Times New Roman"/>
          <w:i/>
          <w:sz w:val="24"/>
          <w:szCs w:val="24"/>
        </w:rPr>
        <w:t>проведение устного опроса,</w:t>
      </w:r>
    </w:p>
    <w:p w:rsidR="00CE1387" w:rsidRPr="00D709CD" w:rsidRDefault="00CE1387" w:rsidP="00AA70AB">
      <w:pPr>
        <w:numPr>
          <w:ilvl w:val="0"/>
          <w:numId w:val="9"/>
        </w:num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709CD">
        <w:rPr>
          <w:rFonts w:ascii="Times New Roman" w:hAnsi="Times New Roman"/>
          <w:i/>
          <w:sz w:val="24"/>
          <w:szCs w:val="24"/>
        </w:rPr>
        <w:t>заслушивание и обсуждение рефератов</w:t>
      </w:r>
    </w:p>
    <w:p w:rsidR="00CE1387" w:rsidRPr="00D709CD" w:rsidRDefault="00CE1387" w:rsidP="00AA70AB">
      <w:p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CE1387" w:rsidRPr="00D709CD" w:rsidRDefault="00CE1387" w:rsidP="00AA70A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i/>
          <w:sz w:val="24"/>
          <w:szCs w:val="24"/>
        </w:rPr>
        <w:t>Эссе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для оценки сформированности компетенции О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П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К-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3</w:t>
      </w:r>
      <w:r w:rsidRPr="00D709CD">
        <w:rPr>
          <w:rFonts w:ascii="Times New Roman" w:hAnsi="Times New Roman"/>
          <w:b/>
          <w:sz w:val="24"/>
          <w:szCs w:val="24"/>
        </w:rPr>
        <w:t xml:space="preserve">: </w:t>
      </w:r>
    </w:p>
    <w:p w:rsidR="00CE1387" w:rsidRPr="00D709CD" w:rsidRDefault="00CE1387" w:rsidP="00AA70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1. Философская система Г. Сковороды и роман М. Булгакова «Мастер и Маргарита».</w:t>
      </w:r>
    </w:p>
    <w:p w:rsidR="00CE1387" w:rsidRPr="00D709CD" w:rsidRDefault="00CE1387" w:rsidP="00AA70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2. Раскройте следующий тезис русского религиозного философа Серебряного века В. Эрна: «Значение Сковороды как родоначальника русской философской мысли не только огромно, но и показательно. В Сковороде проводится божественным плугом первая борозда, поднимается в первый раз дикий и вольный русский чернозем. И в этом черноземе, в этой земляной народной природе Сковороды мы с удивлением видим основные черты, характеризующие всю последующую русскую мысль» (по книге: </w:t>
      </w:r>
      <w:r w:rsidRPr="00D709CD">
        <w:rPr>
          <w:rFonts w:ascii="Times New Roman" w:hAnsi="Times New Roman"/>
          <w:i/>
          <w:sz w:val="24"/>
          <w:szCs w:val="24"/>
        </w:rPr>
        <w:t>Эрн.В.Ф.</w:t>
      </w:r>
      <w:r w:rsidRPr="00D709CD">
        <w:rPr>
          <w:rFonts w:ascii="Times New Roman" w:hAnsi="Times New Roman"/>
          <w:sz w:val="24"/>
          <w:szCs w:val="24"/>
        </w:rPr>
        <w:t xml:space="preserve"> Григорий Саввич Сковорода: Жизнь и учение). </w:t>
      </w:r>
    </w:p>
    <w:p w:rsidR="00CE1387" w:rsidRPr="00D709CD" w:rsidRDefault="00CE1387" w:rsidP="00AA70AB">
      <w:pPr>
        <w:spacing w:after="0" w:line="240" w:lineRule="auto"/>
        <w:ind w:firstLine="709"/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r w:rsidRPr="00D709CD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3. Писатель Ю. Лощиц и его книга о  Г. Сковороде.</w:t>
      </w:r>
    </w:p>
    <w:p w:rsidR="00CE1387" w:rsidRPr="00D709CD" w:rsidRDefault="00CE1387" w:rsidP="00AA70A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709CD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4. Ученик философа Г. Сковороды русский дипломат В. Томара.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</w:p>
    <w:p w:rsidR="00CE1387" w:rsidRPr="00D709CD" w:rsidRDefault="00CE1387" w:rsidP="003C1143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Тесты</w:t>
      </w: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для оценки сформированности компетенции О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П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К-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3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: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 xml:space="preserve">1 В поэме Шевченко «Гайдамаки» изображены события:  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А) Колиевщины.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Б) Переяславской рады.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В) Времен Богдана Хмельницкого.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Г) Полтавской битвы.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Д) Связанные с Барской конфедерацией.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Е) Участия Шевченко в движении гайдамаков.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D709CD">
        <w:rPr>
          <w:rFonts w:ascii="Times New Roman" w:hAnsi="Times New Roman"/>
          <w:i/>
          <w:sz w:val="24"/>
          <w:szCs w:val="24"/>
          <w:lang w:eastAsia="en-US"/>
        </w:rPr>
        <w:t>Ответ: А), Д).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CE1387" w:rsidRPr="00D709CD" w:rsidRDefault="00CE1387" w:rsidP="003C1143">
      <w:pPr>
        <w:tabs>
          <w:tab w:val="clear" w:pos="708"/>
        </w:tabs>
        <w:spacing w:after="0" w:line="240" w:lineRule="auto"/>
        <w:ind w:left="1080" w:hanging="1080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 xml:space="preserve">2. Поэму «Еретик» Шевченко посвятил: 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А) П. Шафарику.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Б) В. Ганке.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В) Б. Хмельницкому.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Г) Петру Первому.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Д) С. Наливайко.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Е) С. Бандере.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Ж) И. Мазепе.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D709CD">
        <w:rPr>
          <w:rFonts w:ascii="Times New Roman" w:hAnsi="Times New Roman"/>
          <w:i/>
          <w:sz w:val="24"/>
          <w:szCs w:val="24"/>
          <w:lang w:eastAsia="en-US"/>
        </w:rPr>
        <w:t>Ответ: А).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CE1387" w:rsidRPr="00D709CD" w:rsidRDefault="00CE1387" w:rsidP="003C1143">
      <w:pPr>
        <w:tabs>
          <w:tab w:val="clear" w:pos="708"/>
        </w:tabs>
        <w:spacing w:after="0" w:line="240" w:lineRule="auto"/>
        <w:ind w:left="1080" w:hanging="1080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3</w:t>
      </w:r>
      <w:r w:rsidRPr="00D709CD">
        <w:rPr>
          <w:rFonts w:ascii="Times New Roman" w:hAnsi="Times New Roman"/>
          <w:b/>
          <w:sz w:val="24"/>
          <w:szCs w:val="24"/>
          <w:lang w:eastAsia="en-US"/>
        </w:rPr>
        <w:t xml:space="preserve">. </w:t>
      </w:r>
      <w:r w:rsidRPr="00D709CD">
        <w:rPr>
          <w:rFonts w:ascii="Times New Roman" w:hAnsi="Times New Roman"/>
          <w:sz w:val="24"/>
          <w:szCs w:val="24"/>
          <w:lang w:eastAsia="en-US"/>
        </w:rPr>
        <w:t xml:space="preserve">В Нижнем Новгороде Т. Шевченко: 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А) Был проездом в ссылку.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Б) Был проездом из ссылки.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В) Был с целью презентации своего сборника «Кобзарь».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Г) Встречался с декабристами.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Д) Встречался с актером М. Щепкиным.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Е) Организовал кружок по изучению украинской литературы.</w:t>
      </w:r>
    </w:p>
    <w:p w:rsidR="00CE1387" w:rsidRPr="00D709CD" w:rsidRDefault="00CE1387" w:rsidP="003C1143">
      <w:pPr>
        <w:tabs>
          <w:tab w:val="clear" w:pos="70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D709CD">
        <w:rPr>
          <w:rFonts w:ascii="Times New Roman" w:hAnsi="Times New Roman"/>
          <w:i/>
          <w:sz w:val="24"/>
          <w:szCs w:val="24"/>
          <w:lang w:eastAsia="en-US"/>
        </w:rPr>
        <w:t>Ответ: Б), Г), Д).</w:t>
      </w:r>
    </w:p>
    <w:p w:rsidR="00CE1387" w:rsidRPr="00D709CD" w:rsidRDefault="00CE1387" w:rsidP="003C1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3C11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Устный опрос для оценки сформированности компетенции ОПК-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3, ПКО-1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:</w:t>
      </w:r>
    </w:p>
    <w:p w:rsidR="00CE1387" w:rsidRPr="00D709CD" w:rsidRDefault="00CE1387" w:rsidP="00AA70A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Три ветви славянства.</w:t>
      </w:r>
    </w:p>
    <w:p w:rsidR="00CE1387" w:rsidRPr="00D709CD" w:rsidRDefault="00CE1387" w:rsidP="00AA70A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Древнерусская литература и украинская литература.</w:t>
      </w:r>
    </w:p>
    <w:p w:rsidR="00CE1387" w:rsidRPr="00D709CD" w:rsidRDefault="00CE1387" w:rsidP="00AA70A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bCs/>
          <w:sz w:val="24"/>
          <w:szCs w:val="24"/>
          <w:lang w:eastAsia="zh-CN"/>
        </w:rPr>
        <w:t>«Слово о полку Игореве» как выдающееся произведение древнерусской литературы;  его значение для развития литературы восточных славян.</w:t>
      </w:r>
    </w:p>
    <w:p w:rsidR="00CE1387" w:rsidRPr="00D709CD" w:rsidRDefault="00CE1387" w:rsidP="00AA70A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Вехи биографии Г. Сковороды.</w:t>
      </w:r>
    </w:p>
    <w:p w:rsidR="00CE1387" w:rsidRPr="00D709CD" w:rsidRDefault="00CE1387" w:rsidP="00AA70AB">
      <w:pPr>
        <w:spacing w:after="0" w:line="240" w:lineRule="auto"/>
        <w:ind w:left="1080" w:hanging="1080"/>
        <w:rPr>
          <w:rFonts w:ascii="Times New Roman" w:hAnsi="Times New Roman"/>
          <w:b/>
          <w:i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ind w:left="1080" w:hanging="1080"/>
        <w:rPr>
          <w:rFonts w:ascii="Times New Roman" w:hAnsi="Times New Roman"/>
          <w:b/>
          <w:i/>
          <w:sz w:val="24"/>
          <w:szCs w:val="24"/>
        </w:rPr>
      </w:pPr>
      <w:r w:rsidRPr="00D709CD">
        <w:rPr>
          <w:rFonts w:ascii="Times New Roman" w:hAnsi="Times New Roman"/>
          <w:b/>
          <w:i/>
          <w:sz w:val="24"/>
          <w:szCs w:val="24"/>
        </w:rPr>
        <w:t>Тесты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 xml:space="preserve"> для оценки сформированности компетенции ОПК-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3, ПКО-1</w:t>
      </w:r>
      <w:r w:rsidRPr="00D709CD">
        <w:rPr>
          <w:rFonts w:ascii="Times New Roman" w:hAnsi="Times New Roman"/>
          <w:b/>
          <w:i/>
          <w:sz w:val="24"/>
          <w:szCs w:val="24"/>
        </w:rPr>
        <w:t>: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1. Книги Г. Сковороды: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А) «Кобзарь».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Б) «Руководство по изготовлению сковородок и их благообразной чистке».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В) «Сад божественных песней, прозябший из зерен священного писания».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Г) «Басни харьковские».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Д) «Слово о законе и благодати».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Е) «Апостол».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Ж) «Басни львовские».</w:t>
      </w:r>
    </w:p>
    <w:p w:rsidR="00CE1387" w:rsidRPr="00D709CD" w:rsidRDefault="00CE1387" w:rsidP="003C1143">
      <w:pPr>
        <w:spacing w:after="0" w:line="240" w:lineRule="auto"/>
        <w:ind w:left="1080" w:hanging="371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>Ответ: В), Г).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2. Произведения Г. Сковороды: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А) «Всякому городу нрав и права».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Б) «Ой ты, птичко жолтобоко».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Г) «Моление Даниила Заточника».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Д) «Потоп змиин».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Е) «Кто виноват?».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Ж) «Жизнь за царя».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>Ответ: А), Б), Д).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3. Вышеперечисленные произведения Сковороды относятся</w:t>
      </w:r>
      <w:r w:rsidRPr="00D709CD">
        <w:rPr>
          <w:rFonts w:ascii="Times New Roman" w:hAnsi="Times New Roman"/>
          <w:b/>
          <w:sz w:val="24"/>
          <w:szCs w:val="24"/>
        </w:rPr>
        <w:t>: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1) к жанру стихотворения.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2) к жанру философского трактата.</w:t>
      </w:r>
    </w:p>
    <w:p w:rsidR="00CE1387" w:rsidRPr="00D709CD" w:rsidRDefault="00CE1387" w:rsidP="00AA70AB">
      <w:pPr>
        <w:spacing w:after="0" w:line="240" w:lineRule="auto"/>
        <w:ind w:left="1080" w:hanging="371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>Ответ: 1) - А), Б); 2) - Д).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387" w:rsidRPr="00D709CD" w:rsidRDefault="00CE1387" w:rsidP="00370D50">
      <w:pPr>
        <w:spacing w:after="0" w:line="240" w:lineRule="auto"/>
        <w:ind w:left="1080" w:hanging="1080"/>
        <w:rPr>
          <w:rFonts w:ascii="Times New Roman" w:hAnsi="Times New Roman"/>
          <w:b/>
          <w:i/>
          <w:sz w:val="24"/>
          <w:szCs w:val="24"/>
        </w:rPr>
      </w:pP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Эссе для оценки сформированности компетенции ОПК-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3, ПКО-1</w:t>
      </w:r>
      <w:r w:rsidRPr="00D709CD">
        <w:rPr>
          <w:rFonts w:ascii="Times New Roman" w:hAnsi="Times New Roman"/>
          <w:b/>
          <w:i/>
          <w:sz w:val="24"/>
          <w:szCs w:val="24"/>
        </w:rPr>
        <w:t>:</w:t>
      </w:r>
    </w:p>
    <w:p w:rsidR="00CE1387" w:rsidRPr="00D709CD" w:rsidRDefault="00CE1387" w:rsidP="00370D50">
      <w:pPr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1. Тема любви в лирике Леси Украинки.</w:t>
      </w:r>
    </w:p>
    <w:p w:rsidR="00CE1387" w:rsidRPr="00D709CD" w:rsidRDefault="00CE1387" w:rsidP="00370D50">
      <w:pPr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2. Леся Украинка как ярчайший пример творческого подвига.</w:t>
      </w:r>
    </w:p>
    <w:p w:rsidR="00CE1387" w:rsidRPr="00D709CD" w:rsidRDefault="00CE1387" w:rsidP="00370D50">
      <w:pPr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3. Осмыслите тезис известного украинского поэта и литературоведа Максима Рыльского: Леся Украинка – «не только крупнейшая женщина-писательница в мире, но и один из наиболее оригинальных поэтов в мире».</w:t>
      </w:r>
    </w:p>
    <w:p w:rsidR="00CE1387" w:rsidRPr="00D709CD" w:rsidRDefault="00CE1387" w:rsidP="00370D50">
      <w:pPr>
        <w:spacing w:after="0" w:line="240" w:lineRule="auto"/>
        <w:ind w:left="1080" w:hanging="1080"/>
        <w:rPr>
          <w:rFonts w:ascii="Times New Roman" w:hAnsi="Times New Roman"/>
          <w:bCs/>
          <w:i/>
          <w:sz w:val="24"/>
          <w:szCs w:val="24"/>
          <w:lang w:eastAsia="zh-CN"/>
        </w:rPr>
      </w:pPr>
    </w:p>
    <w:p w:rsidR="00CE1387" w:rsidRPr="00D709CD" w:rsidRDefault="00CE1387" w:rsidP="00370D50">
      <w:pPr>
        <w:spacing w:after="0" w:line="240" w:lineRule="auto"/>
        <w:ind w:left="1080" w:hanging="1080"/>
        <w:rPr>
          <w:rFonts w:ascii="Times New Roman" w:hAnsi="Times New Roman"/>
          <w:bCs/>
          <w:i/>
          <w:sz w:val="24"/>
          <w:szCs w:val="24"/>
          <w:lang w:eastAsia="zh-CN"/>
        </w:rPr>
      </w:pPr>
    </w:p>
    <w:p w:rsidR="00CE1387" w:rsidRPr="00D709CD" w:rsidRDefault="00CE1387" w:rsidP="00AA70AB">
      <w:pPr>
        <w:spacing w:after="0" w:line="240" w:lineRule="auto"/>
        <w:ind w:left="142"/>
        <w:rPr>
          <w:rFonts w:ascii="Times New Roman" w:hAnsi="Times New Roman"/>
          <w:b/>
          <w:bCs/>
          <w:i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Устный опрос для оценки сформированности компетенции ОПК-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3, ПКО-1</w:t>
      </w: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:</w:t>
      </w:r>
    </w:p>
    <w:p w:rsidR="00CE1387" w:rsidRPr="00D709CD" w:rsidRDefault="00CE1387" w:rsidP="00AA70AB">
      <w:pPr>
        <w:tabs>
          <w:tab w:val="clear" w:pos="708"/>
        </w:tabs>
        <w:spacing w:after="0" w:line="240" w:lineRule="auto"/>
        <w:ind w:left="284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709CD">
        <w:rPr>
          <w:rFonts w:ascii="Times New Roman" w:hAnsi="Times New Roman"/>
          <w:sz w:val="24"/>
          <w:szCs w:val="24"/>
          <w:lang w:eastAsia="en-US"/>
        </w:rPr>
        <w:t>1. Шевченковский юбилей 2014 года в русской и украинской печати.</w:t>
      </w:r>
    </w:p>
    <w:p w:rsidR="00CE1387" w:rsidRPr="00D709CD" w:rsidRDefault="00CE1387" w:rsidP="00AA70AB">
      <w:pPr>
        <w:tabs>
          <w:tab w:val="clear" w:pos="708"/>
        </w:tabs>
        <w:spacing w:after="0" w:line="240" w:lineRule="auto"/>
        <w:ind w:left="284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CE1387" w:rsidRPr="00D709CD" w:rsidRDefault="00CE1387" w:rsidP="00AA70A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2. Т. Шевченко в нижегородской печати (О пребывании поэта в Нижнем Новгороде).</w:t>
      </w:r>
    </w:p>
    <w:p w:rsidR="00CE1387" w:rsidRPr="00D709CD" w:rsidRDefault="00CE1387" w:rsidP="00AA70A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3.  Русскоязычные произведения Шевченко.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zh-CN"/>
        </w:rPr>
      </w:pPr>
    </w:p>
    <w:p w:rsidR="00CE1387" w:rsidRPr="00D709CD" w:rsidRDefault="00CE1387" w:rsidP="00AA70AB">
      <w:pPr>
        <w:spacing w:after="0" w:line="240" w:lineRule="auto"/>
        <w:ind w:left="1080" w:hanging="1080"/>
        <w:rPr>
          <w:rFonts w:ascii="Times New Roman" w:hAnsi="Times New Roman"/>
          <w:b/>
          <w:i/>
          <w:sz w:val="24"/>
          <w:szCs w:val="24"/>
        </w:rPr>
      </w:pPr>
      <w:r w:rsidRPr="00D709CD">
        <w:rPr>
          <w:rFonts w:ascii="Times New Roman" w:hAnsi="Times New Roman"/>
          <w:b/>
          <w:bCs/>
          <w:i/>
          <w:sz w:val="24"/>
          <w:szCs w:val="24"/>
          <w:lang w:eastAsia="zh-CN"/>
        </w:rPr>
        <w:t>Эссе для оценки сформированности компетенции ОПК-</w:t>
      </w:r>
      <w:r>
        <w:rPr>
          <w:rFonts w:ascii="Times New Roman" w:hAnsi="Times New Roman"/>
          <w:b/>
          <w:bCs/>
          <w:i/>
          <w:sz w:val="24"/>
          <w:szCs w:val="24"/>
          <w:lang w:eastAsia="zh-CN"/>
        </w:rPr>
        <w:t>3, ПКО-1</w:t>
      </w:r>
      <w:r w:rsidRPr="00D709CD">
        <w:rPr>
          <w:rFonts w:ascii="Times New Roman" w:hAnsi="Times New Roman"/>
          <w:b/>
          <w:i/>
          <w:sz w:val="24"/>
          <w:szCs w:val="24"/>
        </w:rPr>
        <w:t>:</w:t>
      </w:r>
    </w:p>
    <w:p w:rsidR="00CE1387" w:rsidRPr="00D709CD" w:rsidRDefault="00CE1387" w:rsidP="00AA70AB">
      <w:pPr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1. Мое прочтение «Лесной песни» Леси Украинки.</w:t>
      </w:r>
    </w:p>
    <w:p w:rsidR="00CE1387" w:rsidRPr="00D709CD" w:rsidRDefault="00CE1387" w:rsidP="00AA70AB">
      <w:pPr>
        <w:spacing w:after="0"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2. «Лесная песня» Леси Украинки: оригинал и перевод (М. Исаковского).</w:t>
      </w:r>
    </w:p>
    <w:p w:rsidR="00CE1387" w:rsidRPr="00D709CD" w:rsidRDefault="00CE1387" w:rsidP="00AA70AB">
      <w:pPr>
        <w:tabs>
          <w:tab w:val="clear" w:pos="708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highlight w:val="magenta"/>
          <w:lang w:eastAsia="en-US"/>
        </w:rPr>
      </w:pPr>
      <w:r w:rsidRPr="00D709CD">
        <w:rPr>
          <w:rFonts w:ascii="Times New Roman" w:hAnsi="Times New Roman"/>
          <w:bCs/>
          <w:sz w:val="24"/>
          <w:szCs w:val="24"/>
          <w:lang w:eastAsia="en-US"/>
        </w:rPr>
        <w:t>3. Панас Мирный так отозвался о рассказе «Харитя» М. Коцюбинского в письме к нему: «Прочел я ее и не мог опомниться!.. В таком маленьком рассказе и так много сказано! Да как сказано! Чистым, как родниковая вода, народным языком, ярким, как солнечный луч, рисунком; небольшими, убористыми очерками, которые разворачивают перед глазами большую – безмерно большую – картину человеческого горя, красоты мировой обнаруживают бездну мысли, затаенные порывы души, движения детского сердца!.. Да так только настоящий художник сможет писать!» А каково Ваше впечатление от рассказа? Прочитайте также и рассказ И. Франко «Русалка», поразмышляйте о замечательном даре писать для детей и о детях, свойственном далеко не каждому большому писателю.</w:t>
      </w:r>
      <w:r w:rsidRPr="00D709C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p w:rsidR="00CE1387" w:rsidRPr="00D709CD" w:rsidRDefault="00CE1387" w:rsidP="00AA70A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:rsidR="00CE1387" w:rsidRPr="00D709CD" w:rsidRDefault="00CE1387" w:rsidP="00AA70A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Контрольные вопросы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>к зачету</w:t>
      </w:r>
    </w:p>
    <w:p w:rsidR="00CE1387" w:rsidRPr="00D709CD" w:rsidRDefault="00CE1387" w:rsidP="00AA70A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D709CD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для оценки сформированности компетенций </w:t>
      </w:r>
      <w:r>
        <w:rPr>
          <w:rFonts w:ascii="Times New Roman" w:hAnsi="Times New Roman"/>
          <w:b/>
          <w:sz w:val="24"/>
          <w:szCs w:val="24"/>
        </w:rPr>
        <w:t>ОПК-3, ПКО-1</w:t>
      </w:r>
      <w:r w:rsidRPr="00D709C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0"/>
        <w:gridCol w:w="7371"/>
        <w:gridCol w:w="1790"/>
      </w:tblGrid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Код компетенции (согласно РПД)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Понятие о славянских литературах.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Украинская литература XVIII в. Творчество Г.С. Сковороды.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Творчество И.П. Котляровского.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Творчество Г.Ф. Квитки-Основьяненко.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Творчество Е.П. Гребенки.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Раннее творчество Т.Г. Шевченко.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Второй период творчества Т.Г. Шевченко.1843 – 1847 гг..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Третий период творчества Т.Г. Шевченко 1847 – 1857 гг.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Четвертый период творчества Т.Г. Шевченко 1857 – 1861гг.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Т.Г. Шевченко в Нижнем Новгороде.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Шевченко – художник. Живопись, гравюра, графика, скульптура, архитектура.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Творчество П. Мирного.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Творчество И. Франко.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Творчество М. Коцюбинского.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Творчество Леси Украинки.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литературного процесса у западных и южных славян во 2-ой половине XVIII и в XIX вв., в период формирования и развития литератур Нового Времени.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Славянские литературы и славянская идея. Русско-славянские литературные связи.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Польская литература эпохи романтизма.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Раннее творчество Адама Мицкевича.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Адам Мицкевич в России. .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 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Любовные сонеты, «Крымские сонеты» Адама Мицкевича.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Мицкевич и Пушкин: творческий диалог – спор.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Дрезденские «Дзяды». «Отрывок части III» Адама Мицкевича. Идейно-художественное своеобразие.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Творческий путь Юлиуша Словацкого.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Поэма Юлиуша Словацкого «Беневский». Художественные особенности, проблематика. Полемика с Адамом Мицкевичем.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>Зыгмунт Красиньский – третий «поэт-пророк» польского романтизма.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Украинская школа в польской поэзии.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Творчество Владислава Сырокомли. Жанры гавенды и «картинки». Творчество В. Сырокомли и славянские литературные  связи. Л.Н. Трефолев  – переводчик Сырокомли на русский язык.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Польская литература 2-й половины XIX века. Общий  обзор.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Творчество Циприана Камиля Норвида.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Творческая деятельность выдающихся польских прозаиков-реалистов Элизы Ожешко, Генрика Сенкевича, Болеслава Пруса.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 Творческая деятельность Вука Караджича.</w:t>
            </w:r>
            <w:r w:rsidRPr="0044453E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Жизненный и творческий путь Петра Негоша. Петр Негош как светский и духовный лидер Черногории. Драматическая поэма «Горный венец». Драма «Степан Малый». 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Из истории чешской и словацкой литератур. Творчество В. Ганки, Ф. Челаковского, И. Юнгманна, Я. Коллара.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ПКО-1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Словенская литература. Общая характеристика.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  <w:tr w:rsidR="00CE1387" w:rsidRPr="00D709CD" w:rsidTr="0044453E">
        <w:tc>
          <w:tcPr>
            <w:tcW w:w="610" w:type="dxa"/>
          </w:tcPr>
          <w:p w:rsidR="00CE1387" w:rsidRPr="0044453E" w:rsidRDefault="00CE1387" w:rsidP="0044453E">
            <w:pPr>
              <w:pStyle w:val="ListParagraph"/>
              <w:numPr>
                <w:ilvl w:val="0"/>
                <w:numId w:val="21"/>
              </w:numPr>
              <w:tabs>
                <w:tab w:val="clear" w:pos="70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E1387" w:rsidRPr="0044453E" w:rsidRDefault="00CE1387" w:rsidP="004445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4453E">
              <w:rPr>
                <w:rFonts w:ascii="Times New Roman" w:hAnsi="Times New Roman"/>
                <w:sz w:val="24"/>
                <w:szCs w:val="24"/>
              </w:rPr>
              <w:t xml:space="preserve">Из истории болгарской литературы. Х. Ботев. Л. Каравелов. И. Вазов. </w:t>
            </w:r>
          </w:p>
        </w:tc>
        <w:tc>
          <w:tcPr>
            <w:tcW w:w="1790" w:type="dxa"/>
          </w:tcPr>
          <w:p w:rsidR="00CE1387" w:rsidRPr="0044453E" w:rsidRDefault="00CE1387" w:rsidP="00444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44453E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ОПК-3</w:t>
            </w:r>
          </w:p>
        </w:tc>
      </w:tr>
    </w:tbl>
    <w:p w:rsidR="00CE1387" w:rsidRPr="00D709CD" w:rsidRDefault="00CE1387" w:rsidP="00AA70AB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CE1387" w:rsidRPr="00D709CD" w:rsidRDefault="00CE1387" w:rsidP="00AA70AB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CE1387" w:rsidRPr="00D709CD" w:rsidRDefault="00CE1387" w:rsidP="00AA70AB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.Методические материалы, определяющие процедуры оценивания. 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CE1387" w:rsidRPr="00D709CD" w:rsidRDefault="00CE1387" w:rsidP="00AA70A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 247-ОД.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CE1387" w:rsidRPr="00D709CD" w:rsidRDefault="00CE1387" w:rsidP="00AA70AB">
      <w:pPr>
        <w:pStyle w:val="BodyTextInden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1387" w:rsidRPr="00D709CD" w:rsidRDefault="00CE1387" w:rsidP="00AA70AB">
      <w:pPr>
        <w:pStyle w:val="BodyTextInden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>7.1. Основная литература:</w:t>
      </w:r>
    </w:p>
    <w:p w:rsidR="00CE1387" w:rsidRPr="00D709CD" w:rsidRDefault="00CE1387" w:rsidP="00F5236A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История литератур западных и южных славян: в 3-х тт. / Ред. совет: Л. Н. Будагова, А. В. Липатов, С. В. Никольский. М.: Издательство «Индрик», 1997–2001. Т. 1–3. Книга доступна на официальном сайте Института славяноведения РАН (адрес размещения: </w:t>
      </w:r>
      <w:hyperlink r:id="rId7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http://inslav.ru/publication/istoriya-literatur-zapadnyh-i-yuzhnyh-slavyan-v-3-h-tt-m-1997-2001-t-1-3</w:t>
        </w:r>
      </w:hyperlink>
      <w:r w:rsidRPr="00D709CD">
        <w:rPr>
          <w:rFonts w:ascii="Times New Roman" w:hAnsi="Times New Roman"/>
          <w:sz w:val="24"/>
          <w:szCs w:val="24"/>
          <w:u w:val="single"/>
        </w:rPr>
        <w:t>)</w:t>
      </w:r>
    </w:p>
    <w:p w:rsidR="00CE1387" w:rsidRPr="00D709CD" w:rsidRDefault="00CE1387" w:rsidP="00AA70A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Машкова А.Г. История словацкой литературы (от истоков до 1918 г.): Учебное пособие. М.: НИЦ ИНФРА-М, 2015.  156 с.: 60x90 1/16.  (Высшее образование: Бакалавриат) 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8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http://znanium.com/catalog.php?bookinfo=495952</w:t>
        </w:r>
      </w:hyperlink>
    </w:p>
    <w:p w:rsidR="00CE1387" w:rsidRPr="00D709CD" w:rsidRDefault="00CE1387" w:rsidP="00AA70AB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Пескова А.Ю. Словацкий экспрессионизм: Учебное пособие / А.Ю. Пескова. - М.: НИЦ ИНФРА-М, 2014. - 143 с (Высшее образование: Бакалавриат). 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9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http://znanium.com/catalog.php?bookinfo=435691</w:t>
        </w:r>
      </w:hyperlink>
    </w:p>
    <w:p w:rsidR="00CE1387" w:rsidRPr="00D709CD" w:rsidRDefault="00CE1387" w:rsidP="00AA70A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pStyle w:val="BodyTextInden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>7.2. Дополнительная литература</w:t>
      </w:r>
    </w:p>
    <w:p w:rsidR="00CE1387" w:rsidRPr="00D709CD" w:rsidRDefault="00CE1387" w:rsidP="00AA70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Данилевский Н.Я. Россия и Европа: взгляд на культурные и политические отношения славянского мира к германо-романскому : монография.  М. : ИНФРА-М, 2017.  431 с.  (Евразийский путь). 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0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http://znanium.com/catalog.php?bookinfo=924691</w:t>
        </w:r>
      </w:hyperlink>
    </w:p>
    <w:p w:rsidR="00CE1387" w:rsidRPr="00D709CD" w:rsidRDefault="00CE1387" w:rsidP="00AA70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Конисский А. Я. Жизнь украинского поэта Тараса Григорьевича Шевченко. Одесса: Тип. Южно-Русск. Печат. Дела, 1898.  733 с. 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1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http://znanium.com/catalog.php?bookinfo=355179</w:t>
        </w:r>
      </w:hyperlink>
    </w:p>
    <w:p w:rsidR="00CE1387" w:rsidRPr="00D709CD" w:rsidRDefault="00CE1387" w:rsidP="00AA70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Лаптева Л. П. П. Й. Шафарик в русской дореволюционной литературе: Сборник Народного музея в Праге. Том 12, номер 5. - Прага: Народный музей: Орбис, 1967.  86 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2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http://znanium.com/catalog.php?bookinfo=364984</w:t>
        </w:r>
      </w:hyperlink>
    </w:p>
    <w:p w:rsidR="00CE1387" w:rsidRPr="00D709CD" w:rsidRDefault="00CE1387" w:rsidP="00AA70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Н.В. Гоголь и славянские литературы. М.: Индрик, 2012. 568 с. (Книга доступна на официальном сайте Института славяноведения РАН (адрес размещения:  </w:t>
      </w:r>
      <w:hyperlink r:id="rId13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http://inslav.ru/publication/n-v-gogol-i-slavyanskie-literatury-m-2012</w:t>
        </w:r>
      </w:hyperlink>
      <w:r w:rsidRPr="00D709CD">
        <w:rPr>
          <w:rFonts w:ascii="Times New Roman" w:hAnsi="Times New Roman"/>
          <w:sz w:val="24"/>
          <w:szCs w:val="24"/>
        </w:rPr>
        <w:t>).</w:t>
      </w:r>
    </w:p>
    <w:p w:rsidR="00CE1387" w:rsidRPr="00D709CD" w:rsidRDefault="00CE1387" w:rsidP="00AA70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Нидерле Л. Славянские древности / Л. Нидерле, пер. с чешск. Т. Ковалевой, М. Хазанова, ред. А.Л. Монгайта.  М.: Культурный центр «Новый Акрополь», 2010.  744 с.: ил.  (Традиция, религия, культура). [</w:t>
      </w:r>
      <w:r w:rsidRPr="00D709CD">
        <w:rPr>
          <w:rFonts w:ascii="Times New Roman" w:hAnsi="Times New Roman"/>
          <w:sz w:val="24"/>
          <w:szCs w:val="24"/>
          <w:lang w:val="en-US"/>
        </w:rPr>
        <w:t>ZC</w:t>
      </w:r>
      <w:r w:rsidRPr="00D709CD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4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http://znanium.com/catalog.php?bookinfo=523347</w:t>
        </w:r>
      </w:hyperlink>
      <w:r w:rsidRPr="00D709CD">
        <w:rPr>
          <w:rFonts w:ascii="Times New Roman" w:hAnsi="Times New Roman"/>
          <w:sz w:val="24"/>
          <w:szCs w:val="24"/>
        </w:rPr>
        <w:t xml:space="preserve"> </w:t>
      </w:r>
    </w:p>
    <w:p w:rsidR="00CE1387" w:rsidRPr="00D709CD" w:rsidRDefault="00CE1387" w:rsidP="00AA70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Петар II Петрович Негош – митрополит, реформатор, поэт: К 200-летию со дня рождения. М.: Инст. славяноведения РАН, 2013. 420 с. (Книга доступна на официальном сайте Института славяноведения РАН (адрес размещения: </w:t>
      </w:r>
      <w:hyperlink r:id="rId15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http://inslav.ru/publication/petar-ii-petrovich-negosh-mitropolit-reformator-poet-k-200-letiyu-so-dnya-rozhdeniya</w:t>
        </w:r>
      </w:hyperlink>
      <w:r w:rsidRPr="00D709CD">
        <w:rPr>
          <w:rFonts w:ascii="Times New Roman" w:hAnsi="Times New Roman"/>
          <w:sz w:val="24"/>
          <w:szCs w:val="24"/>
        </w:rPr>
        <w:t>).</w:t>
      </w:r>
    </w:p>
    <w:p w:rsidR="00CE1387" w:rsidRPr="00D709CD" w:rsidRDefault="00CE1387" w:rsidP="00AA70AB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Юлиуш Словацкий и Россия. М.: Индрик, 2011. 208 с. (Книга доступна на официальном сайте Института славяноведения РАН(адрес размещения:  </w:t>
      </w:r>
      <w:hyperlink r:id="rId16" w:history="1">
        <w:r w:rsidRPr="00D709CD">
          <w:rPr>
            <w:rStyle w:val="Hyperlink"/>
            <w:rFonts w:ascii="Times New Roman" w:hAnsi="Times New Roman"/>
            <w:sz w:val="24"/>
            <w:szCs w:val="24"/>
          </w:rPr>
          <w:t>http://inslav.ru/publication/yuliush-slovackiy-i-rossiya-m-2011</w:t>
        </w:r>
      </w:hyperlink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pStyle w:val="21"/>
        <w:tabs>
          <w:tab w:val="left" w:pos="-426"/>
        </w:tabs>
        <w:suppressAutoHyphens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09CD">
        <w:rPr>
          <w:rFonts w:ascii="Times New Roman" w:hAnsi="Times New Roman" w:cs="Times New Roman"/>
          <w:b/>
          <w:sz w:val="24"/>
          <w:szCs w:val="24"/>
        </w:rPr>
        <w:t>7.3. Программное и коммуникационное обеспечение и Интернет-ресурсы:</w:t>
      </w:r>
    </w:p>
    <w:p w:rsidR="00CE1387" w:rsidRPr="00D709CD" w:rsidRDefault="00CE1387" w:rsidP="00AA70AB">
      <w:pPr>
        <w:pStyle w:val="21"/>
        <w:tabs>
          <w:tab w:val="left" w:pos="-426"/>
        </w:tabs>
        <w:suppressAutoHyphens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09CD">
        <w:rPr>
          <w:rFonts w:ascii="Times New Roman" w:hAnsi="Times New Roman" w:cs="Times New Roman"/>
          <w:b/>
          <w:sz w:val="24"/>
          <w:szCs w:val="24"/>
        </w:rPr>
        <w:t>Интернет-ресурсы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9"/>
        <w:gridCol w:w="4742"/>
      </w:tblGrid>
      <w:tr w:rsidR="00CE1387" w:rsidRPr="00D709CD" w:rsidTr="002C6330">
        <w:tc>
          <w:tcPr>
            <w:tcW w:w="4829" w:type="dxa"/>
          </w:tcPr>
          <w:p w:rsidR="00CE1387" w:rsidRPr="00D709CD" w:rsidRDefault="00CE1387" w:rsidP="002C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742" w:type="dxa"/>
          </w:tcPr>
          <w:p w:rsidR="00CE1387" w:rsidRPr="00D709CD" w:rsidRDefault="00CE1387" w:rsidP="002C6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CE1387" w:rsidRPr="00D709CD" w:rsidTr="002C6330">
        <w:tc>
          <w:tcPr>
            <w:tcW w:w="4829" w:type="dxa"/>
          </w:tcPr>
          <w:p w:rsidR="00CE1387" w:rsidRPr="00D709CD" w:rsidRDefault="00CE1387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D709C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http://elibrary.ru</w:t>
              </w:r>
            </w:hyperlink>
            <w:r w:rsidRPr="00D70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</w:tcPr>
          <w:p w:rsidR="00CE1387" w:rsidRPr="00D709CD" w:rsidRDefault="00CE1387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  <w:sz w:val="24"/>
                <w:szCs w:val="24"/>
              </w:rPr>
              <w:t>Научная электронная библиотека</w:t>
            </w:r>
          </w:p>
        </w:tc>
      </w:tr>
      <w:tr w:rsidR="00CE1387" w:rsidRPr="00D709CD" w:rsidTr="002C6330">
        <w:tc>
          <w:tcPr>
            <w:tcW w:w="4829" w:type="dxa"/>
          </w:tcPr>
          <w:p w:rsidR="00CE1387" w:rsidRPr="00D709CD" w:rsidRDefault="00CE1387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D709C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http://www.lib.unn.ru</w:t>
              </w:r>
            </w:hyperlink>
            <w:r w:rsidRPr="00D70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</w:tcPr>
          <w:p w:rsidR="00CE1387" w:rsidRPr="00D709CD" w:rsidRDefault="00CE1387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  <w:sz w:val="24"/>
                <w:szCs w:val="24"/>
              </w:rPr>
              <w:t>Фундаментальная библиотека ННГУ им. Н.И. Лобачевского</w:t>
            </w:r>
          </w:p>
        </w:tc>
      </w:tr>
      <w:tr w:rsidR="00CE1387" w:rsidRPr="00D709CD" w:rsidTr="002C6330">
        <w:tc>
          <w:tcPr>
            <w:tcW w:w="4829" w:type="dxa"/>
          </w:tcPr>
          <w:p w:rsidR="00CE1387" w:rsidRPr="00D709CD" w:rsidRDefault="00CE1387" w:rsidP="002C6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D709CD">
                <w:rPr>
                  <w:rStyle w:val="Hyperlink"/>
                  <w:rFonts w:ascii="Times New Roman" w:hAnsi="Times New Roman"/>
                  <w:sz w:val="24"/>
                  <w:szCs w:val="24"/>
                  <w:lang w:eastAsia="en-US"/>
                </w:rPr>
                <w:t>http://feb-web.ru/</w:t>
              </w:r>
            </w:hyperlink>
          </w:p>
        </w:tc>
        <w:tc>
          <w:tcPr>
            <w:tcW w:w="4742" w:type="dxa"/>
          </w:tcPr>
          <w:p w:rsidR="00CE1387" w:rsidRPr="00D709CD" w:rsidRDefault="00CE1387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  <w:sz w:val="24"/>
                <w:szCs w:val="24"/>
              </w:rPr>
              <w:t>Фундаментальная электронная библиотека «Русская литература и фольклор».</w:t>
            </w:r>
          </w:p>
        </w:tc>
      </w:tr>
      <w:tr w:rsidR="00CE1387" w:rsidRPr="00D709CD" w:rsidTr="002C6330">
        <w:trPr>
          <w:trHeight w:val="390"/>
        </w:trPr>
        <w:tc>
          <w:tcPr>
            <w:tcW w:w="4829" w:type="dxa"/>
          </w:tcPr>
          <w:p w:rsidR="00CE1387" w:rsidRPr="00D709CD" w:rsidRDefault="00CE1387" w:rsidP="002C6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D709C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https://biblio-online.ru/</w:t>
              </w:r>
            </w:hyperlink>
          </w:p>
        </w:tc>
        <w:tc>
          <w:tcPr>
            <w:tcW w:w="4742" w:type="dxa"/>
          </w:tcPr>
          <w:p w:rsidR="00CE1387" w:rsidRPr="00D709CD" w:rsidRDefault="00CE1387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</w:rPr>
              <w:t>ЭБС «Юрайт»</w:t>
            </w:r>
          </w:p>
        </w:tc>
      </w:tr>
      <w:tr w:rsidR="00CE1387" w:rsidRPr="00D709CD" w:rsidTr="002C6330">
        <w:tc>
          <w:tcPr>
            <w:tcW w:w="4829" w:type="dxa"/>
          </w:tcPr>
          <w:p w:rsidR="00CE1387" w:rsidRPr="00D709CD" w:rsidRDefault="00CE1387" w:rsidP="002C6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Pr="00D709CD">
                <w:rPr>
                  <w:rStyle w:val="Hyperlink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http://www.studentlibrary.ru/</w:t>
              </w:r>
            </w:hyperlink>
          </w:p>
        </w:tc>
        <w:tc>
          <w:tcPr>
            <w:tcW w:w="4742" w:type="dxa"/>
          </w:tcPr>
          <w:p w:rsidR="00CE1387" w:rsidRPr="00D709CD" w:rsidRDefault="00CE1387" w:rsidP="002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CD">
              <w:rPr>
                <w:rFonts w:ascii="Times New Roman" w:hAnsi="Times New Roman"/>
              </w:rPr>
              <w:t>ЭБС</w:t>
            </w:r>
            <w:r w:rsidRPr="00D709CD">
              <w:rPr>
                <w:rFonts w:ascii="Times New Roman" w:hAnsi="Times New Roman"/>
                <w:sz w:val="24"/>
                <w:szCs w:val="24"/>
              </w:rPr>
              <w:t xml:space="preserve"> «Консультант студента»</w:t>
            </w:r>
          </w:p>
        </w:tc>
      </w:tr>
      <w:tr w:rsidR="00CE1387" w:rsidRPr="00D709CD" w:rsidTr="002C6330">
        <w:tc>
          <w:tcPr>
            <w:tcW w:w="4829" w:type="dxa"/>
          </w:tcPr>
          <w:p w:rsidR="00CE1387" w:rsidRPr="00D709CD" w:rsidRDefault="00CE1387" w:rsidP="002C6330">
            <w:pPr>
              <w:spacing w:after="0" w:line="240" w:lineRule="auto"/>
              <w:rPr>
                <w:rFonts w:ascii="Times New Roman" w:hAnsi="Times New Roman"/>
              </w:rPr>
            </w:pPr>
            <w:hyperlink r:id="rId22" w:history="1">
              <w:r w:rsidRPr="00D709CD">
                <w:rPr>
                  <w:rStyle w:val="Hyperlink"/>
                  <w:rFonts w:ascii="Times New Roman" w:hAnsi="Times New Roman"/>
                </w:rPr>
                <w:t>http://inslav.ru</w:t>
              </w:r>
            </w:hyperlink>
            <w:r w:rsidRPr="00D709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2" w:type="dxa"/>
          </w:tcPr>
          <w:p w:rsidR="00CE1387" w:rsidRPr="00D709CD" w:rsidRDefault="00CE1387" w:rsidP="002C63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09CD">
              <w:rPr>
                <w:rFonts w:ascii="Times New Roman" w:hAnsi="Times New Roman"/>
              </w:rPr>
              <w:t>Сайт Института славяноведения РАН</w:t>
            </w:r>
          </w:p>
        </w:tc>
      </w:tr>
    </w:tbl>
    <w:p w:rsidR="00CE1387" w:rsidRPr="00D709CD" w:rsidRDefault="00CE1387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09CD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CE1387" w:rsidRPr="00D709CD" w:rsidRDefault="00CE1387" w:rsidP="00AA70AB">
      <w:pPr>
        <w:widowControl w:val="0"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</w:pPr>
      <w:r w:rsidRPr="00D709CD"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  <w:t>Аудитория в стандартной комплектации для проведения лекционных и практических занятий. Доступ студентов к сети Интернет во время самостоятельной подготовки.</w:t>
      </w:r>
    </w:p>
    <w:p w:rsidR="00CE1387" w:rsidRPr="00D709CD" w:rsidRDefault="00CE1387" w:rsidP="00AA70AB">
      <w:pPr>
        <w:widowControl w:val="0"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zh-CN"/>
        </w:rPr>
      </w:pPr>
    </w:p>
    <w:p w:rsidR="00CE1387" w:rsidRPr="00D709CD" w:rsidRDefault="00CE1387" w:rsidP="00AA7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387" w:rsidRDefault="00CE1387">
      <w:pPr>
        <w:tabs>
          <w:tab w:val="clear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E1387" w:rsidRPr="00D709CD" w:rsidRDefault="00CE1387" w:rsidP="00AA70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с учетом рекомендаций и ОПОП ВО по направлению подготовки 42.03.02 «Журналистика».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 xml:space="preserve">Автор ______________ </w:t>
      </w:r>
      <w:r w:rsidRPr="00D709CD">
        <w:rPr>
          <w:rFonts w:ascii="Times New Roman" w:hAnsi="Times New Roman"/>
          <w:color w:val="000000"/>
          <w:sz w:val="24"/>
          <w:szCs w:val="24"/>
        </w:rPr>
        <w:t xml:space="preserve">к.ф.н., доцент Ю.А. Изумрудов 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Рецензент  ____________Д.В. Кобленкова, доцент каф.заруб.литер. ИФиЖ ННГУ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9CD">
        <w:rPr>
          <w:rFonts w:ascii="Times New Roman" w:hAnsi="Times New Roman"/>
          <w:sz w:val="24"/>
          <w:szCs w:val="24"/>
        </w:rPr>
        <w:t>Зав. кафедрой русской литературы_______________</w:t>
      </w:r>
      <w:r w:rsidRPr="00D709CD">
        <w:rPr>
          <w:rFonts w:ascii="Times New Roman" w:hAnsi="Times New Roman"/>
          <w:color w:val="000000"/>
          <w:sz w:val="24"/>
          <w:szCs w:val="24"/>
        </w:rPr>
        <w:t xml:space="preserve">  д.ф.н., проф. А.В. Коровашко </w:t>
      </w:r>
    </w:p>
    <w:p w:rsidR="00CE1387" w:rsidRPr="00D709CD" w:rsidRDefault="00CE1387" w:rsidP="00AA70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1387" w:rsidRPr="00183F21" w:rsidRDefault="00CE1387" w:rsidP="005D7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филологии и журналистики ННГУ им. Н.И. Лобачевского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21">
        <w:rPr>
          <w:rFonts w:ascii="Times New Roman" w:hAnsi="Times New Roman"/>
          <w:sz w:val="24"/>
          <w:szCs w:val="24"/>
        </w:rPr>
        <w:t>от 28.06.2018; протокол № 3.</w:t>
      </w:r>
    </w:p>
    <w:p w:rsidR="00CE1387" w:rsidRPr="00D709CD" w:rsidRDefault="00CE1387" w:rsidP="005D7D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E1387" w:rsidRPr="00D709CD" w:rsidSect="0038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87" w:rsidRDefault="00CE1387" w:rsidP="000F44EC">
      <w:pPr>
        <w:spacing w:after="0" w:line="240" w:lineRule="auto"/>
      </w:pPr>
      <w:r>
        <w:separator/>
      </w:r>
    </w:p>
  </w:endnote>
  <w:endnote w:type="continuationSeparator" w:id="0">
    <w:p w:rsidR="00CE1387" w:rsidRDefault="00CE1387" w:rsidP="000F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87" w:rsidRDefault="00CE1387" w:rsidP="000F44EC">
      <w:pPr>
        <w:spacing w:after="0" w:line="240" w:lineRule="auto"/>
      </w:pPr>
      <w:r>
        <w:separator/>
      </w:r>
    </w:p>
  </w:footnote>
  <w:footnote w:type="continuationSeparator" w:id="0">
    <w:p w:rsidR="00CE1387" w:rsidRDefault="00CE1387" w:rsidP="000F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0FF"/>
    <w:multiLevelType w:val="hybridMultilevel"/>
    <w:tmpl w:val="8A8C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6B3A6F"/>
    <w:multiLevelType w:val="hybridMultilevel"/>
    <w:tmpl w:val="A9D03F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07218B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E1652F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56459"/>
    <w:multiLevelType w:val="multilevel"/>
    <w:tmpl w:val="A3F2EC68"/>
    <w:lvl w:ilvl="0">
      <w:start w:val="2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cs="Times New Roman"/>
        <w:i w:val="0"/>
      </w:rPr>
    </w:lvl>
  </w:abstractNum>
  <w:abstractNum w:abstractNumId="10">
    <w:nsid w:val="54114845"/>
    <w:multiLevelType w:val="hybridMultilevel"/>
    <w:tmpl w:val="84505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263AC"/>
    <w:multiLevelType w:val="hybridMultilevel"/>
    <w:tmpl w:val="59B6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745168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D060A6F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EAB0BC0"/>
    <w:multiLevelType w:val="hybridMultilevel"/>
    <w:tmpl w:val="DB528CBA"/>
    <w:lvl w:ilvl="0" w:tplc="20D266A0">
      <w:start w:val="1"/>
      <w:numFmt w:val="decimal"/>
      <w:lvlText w:val="%1."/>
      <w:lvlJc w:val="left"/>
      <w:pPr>
        <w:ind w:left="1413" w:hanging="705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BF3569"/>
    <w:multiLevelType w:val="multilevel"/>
    <w:tmpl w:val="9F946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9"/>
      <w:numFmt w:val="decimal"/>
      <w:isLgl/>
      <w:lvlText w:val="%1.%2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65B477EF"/>
    <w:multiLevelType w:val="hybridMultilevel"/>
    <w:tmpl w:val="BCDE452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>
    <w:nsid w:val="667C7EC9"/>
    <w:multiLevelType w:val="hybridMultilevel"/>
    <w:tmpl w:val="87E271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6E353B"/>
    <w:multiLevelType w:val="hybridMultilevel"/>
    <w:tmpl w:val="FD82FB32"/>
    <w:lvl w:ilvl="0" w:tplc="F9CA6F4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032FE9"/>
    <w:multiLevelType w:val="multilevel"/>
    <w:tmpl w:val="6E5E7BE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i w:val="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16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0"/>
  </w:num>
  <w:num w:numId="19">
    <w:abstractNumId w:val="12"/>
  </w:num>
  <w:num w:numId="20">
    <w:abstractNumId w:val="4"/>
  </w:num>
  <w:num w:numId="21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015"/>
    <w:rsid w:val="000027F0"/>
    <w:rsid w:val="00006AF6"/>
    <w:rsid w:val="0001034A"/>
    <w:rsid w:val="000237F7"/>
    <w:rsid w:val="00034047"/>
    <w:rsid w:val="000418BD"/>
    <w:rsid w:val="00050059"/>
    <w:rsid w:val="00067912"/>
    <w:rsid w:val="00071555"/>
    <w:rsid w:val="00072B1F"/>
    <w:rsid w:val="00080243"/>
    <w:rsid w:val="00085C2B"/>
    <w:rsid w:val="000A304B"/>
    <w:rsid w:val="000C230B"/>
    <w:rsid w:val="000E4113"/>
    <w:rsid w:val="000E5D27"/>
    <w:rsid w:val="000E62AF"/>
    <w:rsid w:val="000F44EC"/>
    <w:rsid w:val="000F57C9"/>
    <w:rsid w:val="00112433"/>
    <w:rsid w:val="001225D9"/>
    <w:rsid w:val="0012702D"/>
    <w:rsid w:val="00145D52"/>
    <w:rsid w:val="00155D06"/>
    <w:rsid w:val="0016464C"/>
    <w:rsid w:val="00175430"/>
    <w:rsid w:val="00180A4D"/>
    <w:rsid w:val="00181C48"/>
    <w:rsid w:val="00183F21"/>
    <w:rsid w:val="001A4916"/>
    <w:rsid w:val="001A61B5"/>
    <w:rsid w:val="001D367C"/>
    <w:rsid w:val="001E3F12"/>
    <w:rsid w:val="001F386F"/>
    <w:rsid w:val="001F7808"/>
    <w:rsid w:val="00207B87"/>
    <w:rsid w:val="00215512"/>
    <w:rsid w:val="00241B6E"/>
    <w:rsid w:val="00242F93"/>
    <w:rsid w:val="00247E5C"/>
    <w:rsid w:val="00252E75"/>
    <w:rsid w:val="00287D81"/>
    <w:rsid w:val="002946C9"/>
    <w:rsid w:val="002A0311"/>
    <w:rsid w:val="002A326C"/>
    <w:rsid w:val="002C6330"/>
    <w:rsid w:val="002E31C1"/>
    <w:rsid w:val="002E7294"/>
    <w:rsid w:val="002F077A"/>
    <w:rsid w:val="002F3652"/>
    <w:rsid w:val="002F6ECC"/>
    <w:rsid w:val="00301706"/>
    <w:rsid w:val="00304826"/>
    <w:rsid w:val="00305103"/>
    <w:rsid w:val="00310AD2"/>
    <w:rsid w:val="003144BB"/>
    <w:rsid w:val="00316047"/>
    <w:rsid w:val="00317DF5"/>
    <w:rsid w:val="003219BA"/>
    <w:rsid w:val="0032259B"/>
    <w:rsid w:val="00325358"/>
    <w:rsid w:val="00325840"/>
    <w:rsid w:val="00326C96"/>
    <w:rsid w:val="003426E2"/>
    <w:rsid w:val="00345B10"/>
    <w:rsid w:val="00350275"/>
    <w:rsid w:val="00351984"/>
    <w:rsid w:val="00352BCF"/>
    <w:rsid w:val="0035431C"/>
    <w:rsid w:val="00360ABA"/>
    <w:rsid w:val="00370D50"/>
    <w:rsid w:val="003731A7"/>
    <w:rsid w:val="0038633F"/>
    <w:rsid w:val="00386E63"/>
    <w:rsid w:val="00392E4C"/>
    <w:rsid w:val="003A23D2"/>
    <w:rsid w:val="003A2612"/>
    <w:rsid w:val="003B0DFB"/>
    <w:rsid w:val="003B53B3"/>
    <w:rsid w:val="003C1143"/>
    <w:rsid w:val="003C2A50"/>
    <w:rsid w:val="003C5D20"/>
    <w:rsid w:val="003F27A1"/>
    <w:rsid w:val="00402B9C"/>
    <w:rsid w:val="00411C13"/>
    <w:rsid w:val="004201AD"/>
    <w:rsid w:val="0042722A"/>
    <w:rsid w:val="00430D87"/>
    <w:rsid w:val="00440E99"/>
    <w:rsid w:val="0044453E"/>
    <w:rsid w:val="00444779"/>
    <w:rsid w:val="00466E54"/>
    <w:rsid w:val="004871BB"/>
    <w:rsid w:val="00497229"/>
    <w:rsid w:val="004A36E7"/>
    <w:rsid w:val="004B715C"/>
    <w:rsid w:val="004B770A"/>
    <w:rsid w:val="004B7C49"/>
    <w:rsid w:val="004C1FB0"/>
    <w:rsid w:val="004C5CED"/>
    <w:rsid w:val="004E3737"/>
    <w:rsid w:val="004F40C6"/>
    <w:rsid w:val="00506147"/>
    <w:rsid w:val="005110E5"/>
    <w:rsid w:val="0051450B"/>
    <w:rsid w:val="00517AE5"/>
    <w:rsid w:val="00531864"/>
    <w:rsid w:val="00532358"/>
    <w:rsid w:val="00534F70"/>
    <w:rsid w:val="00541F94"/>
    <w:rsid w:val="005423CC"/>
    <w:rsid w:val="00551E1F"/>
    <w:rsid w:val="005542C6"/>
    <w:rsid w:val="005732B6"/>
    <w:rsid w:val="00574619"/>
    <w:rsid w:val="005A5E10"/>
    <w:rsid w:val="005C24F8"/>
    <w:rsid w:val="005C675F"/>
    <w:rsid w:val="005D7DE2"/>
    <w:rsid w:val="005E3D08"/>
    <w:rsid w:val="005F6DD6"/>
    <w:rsid w:val="00600D66"/>
    <w:rsid w:val="0061009D"/>
    <w:rsid w:val="00612016"/>
    <w:rsid w:val="00622BA7"/>
    <w:rsid w:val="006319E9"/>
    <w:rsid w:val="00632C87"/>
    <w:rsid w:val="00632F63"/>
    <w:rsid w:val="00655C6A"/>
    <w:rsid w:val="00656B5B"/>
    <w:rsid w:val="00662667"/>
    <w:rsid w:val="00671485"/>
    <w:rsid w:val="00682E36"/>
    <w:rsid w:val="00692313"/>
    <w:rsid w:val="006A55C8"/>
    <w:rsid w:val="006A5C4F"/>
    <w:rsid w:val="006B16C9"/>
    <w:rsid w:val="006B5326"/>
    <w:rsid w:val="006E200C"/>
    <w:rsid w:val="00736AE2"/>
    <w:rsid w:val="00743A41"/>
    <w:rsid w:val="0074770C"/>
    <w:rsid w:val="00764E8A"/>
    <w:rsid w:val="00776A0A"/>
    <w:rsid w:val="00777655"/>
    <w:rsid w:val="00783104"/>
    <w:rsid w:val="007A288B"/>
    <w:rsid w:val="007B7973"/>
    <w:rsid w:val="007C3788"/>
    <w:rsid w:val="007C5284"/>
    <w:rsid w:val="007D7ACF"/>
    <w:rsid w:val="007E2A3B"/>
    <w:rsid w:val="007E75F5"/>
    <w:rsid w:val="007F1081"/>
    <w:rsid w:val="007F5A30"/>
    <w:rsid w:val="007F790A"/>
    <w:rsid w:val="00802881"/>
    <w:rsid w:val="00805B59"/>
    <w:rsid w:val="008076E1"/>
    <w:rsid w:val="00807A3C"/>
    <w:rsid w:val="008140BB"/>
    <w:rsid w:val="00833974"/>
    <w:rsid w:val="00834D74"/>
    <w:rsid w:val="00840493"/>
    <w:rsid w:val="00840986"/>
    <w:rsid w:val="008414FC"/>
    <w:rsid w:val="008420A0"/>
    <w:rsid w:val="00865AAD"/>
    <w:rsid w:val="00867BF8"/>
    <w:rsid w:val="00874261"/>
    <w:rsid w:val="00890E9A"/>
    <w:rsid w:val="008954DD"/>
    <w:rsid w:val="0089659B"/>
    <w:rsid w:val="00897AB6"/>
    <w:rsid w:val="008A1D27"/>
    <w:rsid w:val="008B3405"/>
    <w:rsid w:val="008B6CAA"/>
    <w:rsid w:val="008E5D78"/>
    <w:rsid w:val="008F0EAE"/>
    <w:rsid w:val="008F21CD"/>
    <w:rsid w:val="00900B2E"/>
    <w:rsid w:val="00927D0A"/>
    <w:rsid w:val="00930491"/>
    <w:rsid w:val="009461CF"/>
    <w:rsid w:val="009479D7"/>
    <w:rsid w:val="009503A9"/>
    <w:rsid w:val="00952F42"/>
    <w:rsid w:val="00955F95"/>
    <w:rsid w:val="0097058E"/>
    <w:rsid w:val="00973FD0"/>
    <w:rsid w:val="009772A6"/>
    <w:rsid w:val="00980FEA"/>
    <w:rsid w:val="009A0B1C"/>
    <w:rsid w:val="009A0CFB"/>
    <w:rsid w:val="009C1844"/>
    <w:rsid w:val="009C1D22"/>
    <w:rsid w:val="009C57A2"/>
    <w:rsid w:val="009C6AD8"/>
    <w:rsid w:val="009D0315"/>
    <w:rsid w:val="009D03ED"/>
    <w:rsid w:val="009D72EF"/>
    <w:rsid w:val="009E0953"/>
    <w:rsid w:val="009E5B8D"/>
    <w:rsid w:val="009E75D1"/>
    <w:rsid w:val="009F45A4"/>
    <w:rsid w:val="00A208D1"/>
    <w:rsid w:val="00A40254"/>
    <w:rsid w:val="00A42AB9"/>
    <w:rsid w:val="00A44015"/>
    <w:rsid w:val="00A47115"/>
    <w:rsid w:val="00A51EE7"/>
    <w:rsid w:val="00A522A1"/>
    <w:rsid w:val="00A71ED8"/>
    <w:rsid w:val="00A77369"/>
    <w:rsid w:val="00A81C3A"/>
    <w:rsid w:val="00A838DD"/>
    <w:rsid w:val="00AA70AB"/>
    <w:rsid w:val="00AB01C4"/>
    <w:rsid w:val="00AC0CEA"/>
    <w:rsid w:val="00AC35B8"/>
    <w:rsid w:val="00AC4A5F"/>
    <w:rsid w:val="00AC515A"/>
    <w:rsid w:val="00AD48C9"/>
    <w:rsid w:val="00B16704"/>
    <w:rsid w:val="00B25B1B"/>
    <w:rsid w:val="00B3328C"/>
    <w:rsid w:val="00B33415"/>
    <w:rsid w:val="00B459A4"/>
    <w:rsid w:val="00B46F71"/>
    <w:rsid w:val="00B56FA6"/>
    <w:rsid w:val="00B832F0"/>
    <w:rsid w:val="00B95CD4"/>
    <w:rsid w:val="00BB353B"/>
    <w:rsid w:val="00BB4658"/>
    <w:rsid w:val="00BB661A"/>
    <w:rsid w:val="00BC4807"/>
    <w:rsid w:val="00BC4A05"/>
    <w:rsid w:val="00BC6E51"/>
    <w:rsid w:val="00BD0937"/>
    <w:rsid w:val="00BD4872"/>
    <w:rsid w:val="00BF3F47"/>
    <w:rsid w:val="00BF5D03"/>
    <w:rsid w:val="00BF644F"/>
    <w:rsid w:val="00BF6FCD"/>
    <w:rsid w:val="00C0519D"/>
    <w:rsid w:val="00C113E1"/>
    <w:rsid w:val="00C13B13"/>
    <w:rsid w:val="00C22E8A"/>
    <w:rsid w:val="00C272F1"/>
    <w:rsid w:val="00C41F84"/>
    <w:rsid w:val="00C5558F"/>
    <w:rsid w:val="00C639F9"/>
    <w:rsid w:val="00C65DE2"/>
    <w:rsid w:val="00C71D83"/>
    <w:rsid w:val="00C72A2A"/>
    <w:rsid w:val="00CA08AD"/>
    <w:rsid w:val="00CA699F"/>
    <w:rsid w:val="00CB62FF"/>
    <w:rsid w:val="00CC47C0"/>
    <w:rsid w:val="00CD7777"/>
    <w:rsid w:val="00CE1387"/>
    <w:rsid w:val="00CE1DB5"/>
    <w:rsid w:val="00D17382"/>
    <w:rsid w:val="00D361D7"/>
    <w:rsid w:val="00D53B93"/>
    <w:rsid w:val="00D709CD"/>
    <w:rsid w:val="00D73F88"/>
    <w:rsid w:val="00D76816"/>
    <w:rsid w:val="00D81377"/>
    <w:rsid w:val="00D84E05"/>
    <w:rsid w:val="00D9114C"/>
    <w:rsid w:val="00D945FC"/>
    <w:rsid w:val="00DA359F"/>
    <w:rsid w:val="00DB7441"/>
    <w:rsid w:val="00DC6A94"/>
    <w:rsid w:val="00DC7DD7"/>
    <w:rsid w:val="00DD1F2C"/>
    <w:rsid w:val="00DD4771"/>
    <w:rsid w:val="00DF49B1"/>
    <w:rsid w:val="00E0492D"/>
    <w:rsid w:val="00E0611C"/>
    <w:rsid w:val="00E10CBC"/>
    <w:rsid w:val="00E15433"/>
    <w:rsid w:val="00E17168"/>
    <w:rsid w:val="00E22858"/>
    <w:rsid w:val="00E262A0"/>
    <w:rsid w:val="00E327A5"/>
    <w:rsid w:val="00E33C1A"/>
    <w:rsid w:val="00E41C65"/>
    <w:rsid w:val="00E50419"/>
    <w:rsid w:val="00E6146B"/>
    <w:rsid w:val="00E76ECD"/>
    <w:rsid w:val="00E77510"/>
    <w:rsid w:val="00E81960"/>
    <w:rsid w:val="00E86FCC"/>
    <w:rsid w:val="00E90A4E"/>
    <w:rsid w:val="00E92A45"/>
    <w:rsid w:val="00EB28A8"/>
    <w:rsid w:val="00EB28D1"/>
    <w:rsid w:val="00EC2606"/>
    <w:rsid w:val="00ED23E7"/>
    <w:rsid w:val="00ED3897"/>
    <w:rsid w:val="00ED7766"/>
    <w:rsid w:val="00EE031A"/>
    <w:rsid w:val="00EE4ED9"/>
    <w:rsid w:val="00F235DA"/>
    <w:rsid w:val="00F275C5"/>
    <w:rsid w:val="00F31F90"/>
    <w:rsid w:val="00F37036"/>
    <w:rsid w:val="00F5236A"/>
    <w:rsid w:val="00F6458C"/>
    <w:rsid w:val="00F71A0D"/>
    <w:rsid w:val="00F75FC8"/>
    <w:rsid w:val="00F865E2"/>
    <w:rsid w:val="00F92668"/>
    <w:rsid w:val="00F93A39"/>
    <w:rsid w:val="00F96DD2"/>
    <w:rsid w:val="00F9751D"/>
    <w:rsid w:val="00FA003B"/>
    <w:rsid w:val="00FA7ABE"/>
    <w:rsid w:val="00FB42F7"/>
    <w:rsid w:val="00FF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3ED"/>
    <w:pPr>
      <w:tabs>
        <w:tab w:val="left" w:pos="708"/>
      </w:tabs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rsid w:val="009D03E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675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03E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03E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675F"/>
    <w:rPr>
      <w:rFonts w:ascii="Cambria" w:hAnsi="Cambria" w:cs="Times New Roman"/>
      <w:b/>
      <w:bCs/>
      <w:color w:val="4F81BD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D03ED"/>
    <w:rPr>
      <w:rFonts w:ascii="Cambria" w:hAnsi="Cambria" w:cs="Times New Roman"/>
      <w:b/>
      <w:bCs/>
      <w:i/>
      <w:iCs/>
      <w:color w:val="4F81BD"/>
      <w:lang w:eastAsia="ru-RU"/>
    </w:rPr>
  </w:style>
  <w:style w:type="character" w:styleId="Hyperlink">
    <w:name w:val="Hyperlink"/>
    <w:basedOn w:val="DefaultParagraphFont"/>
    <w:uiPriority w:val="99"/>
    <w:rsid w:val="009D03E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D03E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D03ED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D03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D03E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D03ED"/>
    <w:pPr>
      <w:tabs>
        <w:tab w:val="clear" w:pos="708"/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03ED"/>
    <w:rPr>
      <w:rFonts w:ascii="Calibri" w:hAnsi="Calibri" w:cs="Times New Roman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9D03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D03ED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9D03E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D03E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D03ED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">
    <w:name w:val="список с точками"/>
    <w:basedOn w:val="Normal"/>
    <w:uiPriority w:val="99"/>
    <w:rsid w:val="009D03ED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sid w:val="009D03E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5">
    <w:name w:val="Основной текст + 9 pt5"/>
    <w:uiPriority w:val="99"/>
    <w:rsid w:val="009D03ED"/>
    <w:rPr>
      <w:rFonts w:ascii="Times New Roman" w:hAnsi="Times New Roman"/>
      <w:sz w:val="18"/>
      <w:u w:val="none"/>
      <w:effect w:val="none"/>
    </w:rPr>
  </w:style>
  <w:style w:type="character" w:customStyle="1" w:styleId="apple-converted-space">
    <w:name w:val="apple-converted-space"/>
    <w:basedOn w:val="DefaultParagraphFont"/>
    <w:uiPriority w:val="99"/>
    <w:rsid w:val="009D03ED"/>
    <w:rPr>
      <w:rFonts w:cs="Times New Roman"/>
    </w:rPr>
  </w:style>
  <w:style w:type="character" w:customStyle="1" w:styleId="hl1">
    <w:name w:val="hl1"/>
    <w:basedOn w:val="DefaultParagraphFont"/>
    <w:uiPriority w:val="99"/>
    <w:rsid w:val="009D03ED"/>
    <w:rPr>
      <w:rFonts w:cs="Times New Roman"/>
      <w:color w:val="4682B4"/>
    </w:rPr>
  </w:style>
  <w:style w:type="table" w:styleId="TableGrid">
    <w:name w:val="Table Grid"/>
    <w:basedOn w:val="TableNormal"/>
    <w:uiPriority w:val="99"/>
    <w:rsid w:val="009D03ED"/>
    <w:pPr>
      <w:jc w:val="both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AC515A"/>
    <w:pPr>
      <w:tabs>
        <w:tab w:val="clear" w:pos="708"/>
        <w:tab w:val="left" w:pos="284"/>
      </w:tabs>
      <w:spacing w:after="0" w:line="240" w:lineRule="auto"/>
      <w:jc w:val="both"/>
    </w:pPr>
    <w:rPr>
      <w:rFonts w:ascii="Times New Roman" w:hAnsi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C515A"/>
    <w:rPr>
      <w:rFonts w:ascii="Times New Roman" w:hAnsi="Times New Rom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rsid w:val="000F44EC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F44EC"/>
    <w:rPr>
      <w:rFonts w:ascii="Calibri" w:hAnsi="Calibri" w:cs="Times New Roman"/>
      <w:lang w:eastAsia="ru-RU"/>
    </w:rPr>
  </w:style>
  <w:style w:type="table" w:customStyle="1" w:styleId="2">
    <w:name w:val="Сетка таблицы2"/>
    <w:uiPriority w:val="99"/>
    <w:rsid w:val="002A03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D53B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1754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9772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0">
    <w:name w:val="Font Style50"/>
    <w:uiPriority w:val="99"/>
    <w:rsid w:val="00AA70AB"/>
    <w:rPr>
      <w:rFonts w:ascii="Cambria" w:hAnsi="Cambria"/>
      <w:sz w:val="20"/>
    </w:rPr>
  </w:style>
  <w:style w:type="table" w:customStyle="1" w:styleId="5">
    <w:name w:val="Сетка таблицы5"/>
    <w:uiPriority w:val="99"/>
    <w:rsid w:val="00AA70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Normal"/>
    <w:uiPriority w:val="99"/>
    <w:rsid w:val="00AA70AB"/>
    <w:pPr>
      <w:tabs>
        <w:tab w:val="clear" w:pos="708"/>
      </w:tabs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rsid w:val="00AA70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A70AB"/>
    <w:rPr>
      <w:rFonts w:ascii="Calibri" w:hAnsi="Calibri" w:cs="Times New Roman"/>
      <w:lang w:eastAsia="ru-RU"/>
    </w:rPr>
  </w:style>
  <w:style w:type="character" w:customStyle="1" w:styleId="submenu-table">
    <w:name w:val="submenu-table"/>
    <w:basedOn w:val="DefaultParagraphFont"/>
    <w:uiPriority w:val="99"/>
    <w:rsid w:val="00F75F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9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6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9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1903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6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495952" TargetMode="External"/><Relationship Id="rId13" Type="http://schemas.openxmlformats.org/officeDocument/2006/relationships/hyperlink" Target="http://inslav.ru/publication/n-v-gogol-i-slavyanskie-literatury-m-2012" TargetMode="External"/><Relationship Id="rId18" Type="http://schemas.openxmlformats.org/officeDocument/2006/relationships/hyperlink" Target="http://www.lib.unn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" TargetMode="External"/><Relationship Id="rId7" Type="http://schemas.openxmlformats.org/officeDocument/2006/relationships/hyperlink" Target="http://inslav.ru/publication/istoriya-literatur-zapadnyh-i-yuzhnyh-slavyan-v-3-h-tt-m-1997-2001-t-1-3" TargetMode="External"/><Relationship Id="rId12" Type="http://schemas.openxmlformats.org/officeDocument/2006/relationships/hyperlink" Target="http://znanium.com/catalog.php?bookinfo=364984" TargetMode="External"/><Relationship Id="rId1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nslav.ru/publication/yuliush-slovackiy-i-rossiya-m-2011" TargetMode="External"/><Relationship Id="rId20" Type="http://schemas.openxmlformats.org/officeDocument/2006/relationships/hyperlink" Target="https://biblio-onlin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35517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slav.ru/publication/petar-ii-petrovich-negosh-mitropolit-reformator-poet-k-200-letiyu-so-dnya-rozhdeniy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znanium.com/catalog.php?bookinfo=924691" TargetMode="External"/><Relationship Id="rId19" Type="http://schemas.openxmlformats.org/officeDocument/2006/relationships/hyperlink" Target="http://feb-we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435691" TargetMode="External"/><Relationship Id="rId14" Type="http://schemas.openxmlformats.org/officeDocument/2006/relationships/hyperlink" Target="http://znanium.com/catalog.php?bookinfo=523347" TargetMode="External"/><Relationship Id="rId22" Type="http://schemas.openxmlformats.org/officeDocument/2006/relationships/hyperlink" Target="http://insla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27</Pages>
  <Words>10623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AsusUser</dc:creator>
  <cp:keywords/>
  <dc:description/>
  <cp:lastModifiedBy>punsh</cp:lastModifiedBy>
  <cp:revision>3</cp:revision>
  <dcterms:created xsi:type="dcterms:W3CDTF">2020-05-12T16:11:00Z</dcterms:created>
  <dcterms:modified xsi:type="dcterms:W3CDTF">2021-06-30T08:52:00Z</dcterms:modified>
</cp:coreProperties>
</file>