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BF" w:rsidRPr="00FB4F43" w:rsidRDefault="003963BF" w:rsidP="00FB4F43">
      <w:pPr>
        <w:spacing w:after="0" w:line="240" w:lineRule="auto"/>
        <w:jc w:val="center"/>
      </w:pPr>
      <w:r w:rsidRPr="00FB4F43">
        <w:t xml:space="preserve">МИНИСТЕРСТВО НАУКИ И ВЫСШЕГО ОБРАЗОВАНИЯ </w:t>
      </w:r>
    </w:p>
    <w:p w:rsidR="003963BF" w:rsidRPr="00FB4F43" w:rsidRDefault="003963BF" w:rsidP="00FB4F43">
      <w:pPr>
        <w:spacing w:after="0" w:line="240" w:lineRule="auto"/>
        <w:jc w:val="center"/>
      </w:pPr>
      <w:r w:rsidRPr="00FB4F43">
        <w:t xml:space="preserve"> РОССИЙСКОЙ ФЕДЕРАЦИИ</w:t>
      </w:r>
    </w:p>
    <w:p w:rsidR="003963BF" w:rsidRPr="00FB4F43" w:rsidRDefault="003963BF" w:rsidP="00FB4F43">
      <w:pPr>
        <w:spacing w:after="0" w:line="240" w:lineRule="auto"/>
        <w:jc w:val="center"/>
      </w:pPr>
    </w:p>
    <w:p w:rsidR="003963BF" w:rsidRPr="00FB4F43" w:rsidRDefault="003963BF" w:rsidP="00FB4F43">
      <w:pPr>
        <w:spacing w:after="0" w:line="240" w:lineRule="auto"/>
        <w:jc w:val="center"/>
      </w:pPr>
      <w:r w:rsidRPr="00FB4F43">
        <w:t xml:space="preserve">Федеральное государственное автономное </w:t>
      </w:r>
    </w:p>
    <w:p w:rsidR="003963BF" w:rsidRPr="00FB4F43" w:rsidRDefault="003963BF" w:rsidP="00FB4F43">
      <w:pPr>
        <w:spacing w:after="0" w:line="240" w:lineRule="auto"/>
        <w:jc w:val="center"/>
        <w:rPr>
          <w:u w:val="single"/>
        </w:rPr>
      </w:pPr>
      <w:r w:rsidRPr="00FB4F43">
        <w:t>образовательное учреждение высшего образования</w:t>
      </w:r>
      <w:r w:rsidRPr="00FB4F43">
        <w:rPr>
          <w:u w:val="single"/>
        </w:rPr>
        <w:t xml:space="preserve"> </w:t>
      </w:r>
    </w:p>
    <w:p w:rsidR="003963BF" w:rsidRPr="00FB4F43" w:rsidRDefault="003963BF" w:rsidP="00FB4F43">
      <w:pPr>
        <w:tabs>
          <w:tab w:val="left" w:pos="142"/>
        </w:tabs>
        <w:spacing w:after="0" w:line="240" w:lineRule="auto"/>
        <w:jc w:val="center"/>
      </w:pPr>
      <w:r w:rsidRPr="00FB4F43">
        <w:t>«Национальный исследовательский Нижегородский государственный университет</w:t>
      </w:r>
    </w:p>
    <w:p w:rsidR="003963BF" w:rsidRPr="00FB4F43" w:rsidRDefault="003963BF" w:rsidP="00FB4F43">
      <w:pPr>
        <w:tabs>
          <w:tab w:val="left" w:pos="142"/>
        </w:tabs>
        <w:spacing w:after="0" w:line="240" w:lineRule="auto"/>
        <w:jc w:val="center"/>
      </w:pPr>
      <w:r w:rsidRPr="00FB4F43">
        <w:t xml:space="preserve"> им. Н.И. Лобачевского»</w:t>
      </w:r>
    </w:p>
    <w:p w:rsidR="003963BF" w:rsidRPr="00FB4F43" w:rsidRDefault="003963BF" w:rsidP="00FB4F43">
      <w:pPr>
        <w:tabs>
          <w:tab w:val="left" w:pos="142"/>
        </w:tabs>
        <w:spacing w:after="0" w:line="240" w:lineRule="auto"/>
        <w:jc w:val="center"/>
      </w:pPr>
    </w:p>
    <w:p w:rsidR="003963BF" w:rsidRPr="00FB4F43" w:rsidRDefault="003963BF" w:rsidP="00FB4F43">
      <w:pPr>
        <w:tabs>
          <w:tab w:val="left" w:pos="142"/>
        </w:tabs>
        <w:spacing w:after="0" w:line="240" w:lineRule="auto"/>
        <w:jc w:val="center"/>
      </w:pPr>
      <w:r w:rsidRPr="00FB4F43">
        <w:t>Институт экономики и предпринимательства</w:t>
      </w:r>
    </w:p>
    <w:p w:rsidR="003963BF" w:rsidRDefault="003963BF" w:rsidP="000454BB">
      <w:pPr>
        <w:pStyle w:val="1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3963BF" w:rsidRPr="00383784" w:rsidRDefault="003963BF" w:rsidP="000454BB">
      <w:pPr>
        <w:pStyle w:val="1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</w:p>
    <w:p w:rsidR="003963BF" w:rsidRPr="00383784" w:rsidRDefault="003963BF" w:rsidP="00250801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b/>
          <w:bCs/>
          <w:sz w:val="28"/>
          <w:szCs w:val="28"/>
          <w:lang w:eastAsia="ru-RU"/>
        </w:rPr>
      </w:pPr>
      <w:r w:rsidRPr="00383784">
        <w:rPr>
          <w:b/>
          <w:bCs/>
          <w:sz w:val="28"/>
          <w:szCs w:val="28"/>
          <w:lang w:eastAsia="ru-RU"/>
        </w:rPr>
        <w:t xml:space="preserve">                       Утверждаю</w:t>
      </w:r>
    </w:p>
    <w:p w:rsidR="003963BF" w:rsidRPr="00383784" w:rsidRDefault="003963BF" w:rsidP="000454BB">
      <w:pPr>
        <w:pStyle w:val="11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b/>
          <w:bCs/>
          <w:sz w:val="28"/>
          <w:szCs w:val="28"/>
          <w:lang w:eastAsia="ru-RU"/>
        </w:rPr>
      </w:pPr>
    </w:p>
    <w:p w:rsidR="003963BF" w:rsidRPr="00321F51" w:rsidRDefault="003963BF" w:rsidP="000454BB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 w:rsidRPr="00383784">
        <w:rPr>
          <w:sz w:val="28"/>
          <w:szCs w:val="28"/>
        </w:rPr>
        <w:t xml:space="preserve">                                 </w:t>
      </w:r>
      <w:r w:rsidRPr="00321F51">
        <w:rPr>
          <w:sz w:val="26"/>
          <w:szCs w:val="26"/>
        </w:rPr>
        <w:t xml:space="preserve">Директор института экономики </w:t>
      </w:r>
    </w:p>
    <w:p w:rsidR="003963BF" w:rsidRPr="00321F51" w:rsidRDefault="003963BF" w:rsidP="000454BB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 w:rsidRPr="00321F51">
        <w:rPr>
          <w:sz w:val="26"/>
          <w:szCs w:val="26"/>
        </w:rPr>
        <w:t>и предпринимательства</w:t>
      </w:r>
    </w:p>
    <w:p w:rsidR="003963BF" w:rsidRPr="00321F51" w:rsidRDefault="003963BF" w:rsidP="000454BB">
      <w:pPr>
        <w:spacing w:after="0" w:line="240" w:lineRule="auto"/>
        <w:jc w:val="right"/>
        <w:rPr>
          <w:sz w:val="26"/>
          <w:szCs w:val="26"/>
        </w:rPr>
      </w:pPr>
      <w:r w:rsidRPr="00321F51">
        <w:rPr>
          <w:sz w:val="26"/>
          <w:szCs w:val="26"/>
        </w:rPr>
        <w:t>______________ А.О. Грудзинский</w:t>
      </w:r>
    </w:p>
    <w:p w:rsidR="003963BF" w:rsidRPr="00321F51" w:rsidRDefault="003963BF" w:rsidP="000454BB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</w:p>
    <w:p w:rsidR="003963BF" w:rsidRPr="00321F51" w:rsidRDefault="003963BF" w:rsidP="000454BB">
      <w:pPr>
        <w:spacing w:after="0" w:line="240" w:lineRule="auto"/>
        <w:jc w:val="right"/>
        <w:rPr>
          <w:sz w:val="26"/>
          <w:szCs w:val="26"/>
        </w:rPr>
      </w:pPr>
      <w:r w:rsidRPr="00321F5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21F51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Pr="00321F51">
        <w:rPr>
          <w:sz w:val="26"/>
          <w:szCs w:val="26"/>
        </w:rPr>
        <w:t xml:space="preserve"> апреля 2019г.</w:t>
      </w:r>
    </w:p>
    <w:p w:rsidR="003963BF" w:rsidRPr="00383784" w:rsidRDefault="003963BF" w:rsidP="000454BB">
      <w:pPr>
        <w:spacing w:after="0" w:line="240" w:lineRule="auto"/>
        <w:jc w:val="right"/>
        <w:rPr>
          <w:b/>
          <w:bCs/>
          <w:color w:val="000000"/>
          <w:sz w:val="28"/>
          <w:szCs w:val="28"/>
        </w:rPr>
      </w:pPr>
    </w:p>
    <w:p w:rsidR="003963BF" w:rsidRPr="00383784" w:rsidRDefault="003963BF" w:rsidP="000454BB">
      <w:pPr>
        <w:pStyle w:val="11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63BF" w:rsidRPr="00383784" w:rsidRDefault="003963BF" w:rsidP="000454BB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3963BF" w:rsidRPr="00321F51" w:rsidRDefault="003963BF" w:rsidP="000454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1F51">
        <w:rPr>
          <w:b/>
          <w:bCs/>
          <w:sz w:val="28"/>
          <w:szCs w:val="28"/>
        </w:rPr>
        <w:t xml:space="preserve">Рабочая программа дисциплины </w:t>
      </w:r>
    </w:p>
    <w:p w:rsidR="003963BF" w:rsidRPr="00321F51" w:rsidRDefault="003963BF" w:rsidP="000454BB">
      <w:pPr>
        <w:spacing w:after="0" w:line="240" w:lineRule="auto"/>
        <w:ind w:firstLine="400"/>
        <w:jc w:val="center"/>
        <w:rPr>
          <w:b/>
          <w:bCs/>
          <w:sz w:val="28"/>
          <w:szCs w:val="28"/>
        </w:rPr>
      </w:pPr>
    </w:p>
    <w:p w:rsidR="003963BF" w:rsidRPr="00321F51" w:rsidRDefault="003963BF" w:rsidP="000454BB">
      <w:pPr>
        <w:tabs>
          <w:tab w:val="left" w:pos="14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321F51">
        <w:rPr>
          <w:b/>
          <w:bCs/>
          <w:sz w:val="28"/>
          <w:szCs w:val="28"/>
        </w:rPr>
        <w:t>ФИНА</w:t>
      </w:r>
      <w:r>
        <w:rPr>
          <w:b/>
          <w:bCs/>
          <w:sz w:val="28"/>
          <w:szCs w:val="28"/>
        </w:rPr>
        <w:t>НСЫ,ДЕНЕЖНОЕ ОБРАЩЕНИЕ И КРЕДИТ</w:t>
      </w:r>
    </w:p>
    <w:p w:rsidR="003963BF" w:rsidRPr="00321F51" w:rsidRDefault="003963BF" w:rsidP="000454B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963BF" w:rsidRPr="00383784" w:rsidRDefault="003963BF" w:rsidP="000454BB">
      <w:pPr>
        <w:spacing w:after="0" w:line="240" w:lineRule="auto"/>
        <w:jc w:val="center"/>
      </w:pPr>
    </w:p>
    <w:p w:rsidR="003963BF" w:rsidRPr="00321F51" w:rsidRDefault="003963BF" w:rsidP="00321F51">
      <w:pPr>
        <w:autoSpaceDE w:val="0"/>
        <w:autoSpaceDN w:val="0"/>
        <w:adjustRightInd w:val="0"/>
        <w:spacing w:after="120" w:line="240" w:lineRule="auto"/>
        <w:jc w:val="center"/>
      </w:pPr>
      <w:r w:rsidRPr="00321F51">
        <w:rPr>
          <w:b/>
          <w:bCs/>
        </w:rPr>
        <w:t>Специальность среднего профессионального образования</w:t>
      </w:r>
    </w:p>
    <w:p w:rsidR="003963BF" w:rsidRPr="00383784" w:rsidRDefault="003963BF" w:rsidP="000454B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83784"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3963BF" w:rsidRDefault="003963BF" w:rsidP="000454BB">
      <w:pPr>
        <w:spacing w:after="0" w:line="240" w:lineRule="auto"/>
        <w:jc w:val="center"/>
        <w:rPr>
          <w:sz w:val="28"/>
          <w:szCs w:val="28"/>
        </w:rPr>
      </w:pPr>
    </w:p>
    <w:p w:rsidR="003963BF" w:rsidRPr="00383784" w:rsidRDefault="003963BF" w:rsidP="00321F51">
      <w:pPr>
        <w:spacing w:after="120" w:line="240" w:lineRule="auto"/>
        <w:jc w:val="center"/>
        <w:rPr>
          <w:sz w:val="28"/>
          <w:szCs w:val="28"/>
        </w:rPr>
      </w:pPr>
    </w:p>
    <w:p w:rsidR="003963BF" w:rsidRPr="00321F51" w:rsidRDefault="003963BF" w:rsidP="00321F51">
      <w:pPr>
        <w:spacing w:after="120" w:line="240" w:lineRule="auto"/>
        <w:jc w:val="center"/>
        <w:rPr>
          <w:color w:val="000000"/>
        </w:rPr>
      </w:pPr>
      <w:r w:rsidRPr="00321F51">
        <w:rPr>
          <w:b/>
          <w:bCs/>
        </w:rPr>
        <w:t>Квалификация выпускника</w:t>
      </w:r>
    </w:p>
    <w:p w:rsidR="003963BF" w:rsidRPr="00383784" w:rsidRDefault="003963BF" w:rsidP="000454BB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83784">
        <w:rPr>
          <w:color w:val="000000"/>
          <w:sz w:val="28"/>
          <w:szCs w:val="28"/>
        </w:rPr>
        <w:t>бухгалтер</w:t>
      </w:r>
    </w:p>
    <w:p w:rsidR="003963BF" w:rsidRPr="00383784" w:rsidRDefault="003963BF" w:rsidP="000454B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3963BF" w:rsidRPr="00383784" w:rsidRDefault="003963BF" w:rsidP="000454B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3963BF" w:rsidRPr="00321F51" w:rsidRDefault="003963BF" w:rsidP="00321F51">
      <w:pPr>
        <w:spacing w:after="120" w:line="240" w:lineRule="auto"/>
        <w:jc w:val="center"/>
        <w:rPr>
          <w:color w:val="000000"/>
        </w:rPr>
      </w:pPr>
      <w:r w:rsidRPr="00321F51">
        <w:rPr>
          <w:b/>
          <w:bCs/>
        </w:rPr>
        <w:t>Форма обучения</w:t>
      </w:r>
    </w:p>
    <w:p w:rsidR="003963BF" w:rsidRPr="00383784" w:rsidRDefault="003963BF" w:rsidP="000454BB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3963BF" w:rsidRPr="00383784" w:rsidRDefault="003963BF" w:rsidP="000454BB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3963BF" w:rsidRPr="00383784" w:rsidRDefault="003963BF" w:rsidP="000454BB">
      <w:pPr>
        <w:spacing w:after="0" w:line="240" w:lineRule="auto"/>
        <w:jc w:val="center"/>
        <w:rPr>
          <w:strike/>
          <w:color w:val="FF0000"/>
          <w:sz w:val="28"/>
          <w:szCs w:val="28"/>
        </w:rPr>
      </w:pPr>
    </w:p>
    <w:p w:rsidR="003963BF" w:rsidRPr="00383784" w:rsidRDefault="003963BF" w:rsidP="000454BB">
      <w:pPr>
        <w:spacing w:after="0" w:line="240" w:lineRule="auto"/>
        <w:jc w:val="center"/>
        <w:rPr>
          <w:sz w:val="28"/>
          <w:szCs w:val="28"/>
        </w:rPr>
      </w:pPr>
    </w:p>
    <w:p w:rsidR="003963BF" w:rsidRDefault="003963BF" w:rsidP="000454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3BF" w:rsidRDefault="003963BF" w:rsidP="000454BB">
      <w:pPr>
        <w:spacing w:after="0" w:line="240" w:lineRule="auto"/>
        <w:jc w:val="center"/>
        <w:rPr>
          <w:sz w:val="28"/>
          <w:szCs w:val="28"/>
        </w:rPr>
      </w:pPr>
    </w:p>
    <w:p w:rsidR="003963BF" w:rsidRPr="00383784" w:rsidRDefault="003963BF" w:rsidP="000454BB">
      <w:pPr>
        <w:spacing w:after="0" w:line="240" w:lineRule="auto"/>
        <w:jc w:val="center"/>
        <w:rPr>
          <w:sz w:val="28"/>
          <w:szCs w:val="28"/>
        </w:rPr>
      </w:pPr>
    </w:p>
    <w:p w:rsidR="003963BF" w:rsidRPr="00383784" w:rsidRDefault="003963BF" w:rsidP="000454BB">
      <w:pPr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3963BF" w:rsidRPr="00383784" w:rsidRDefault="003963BF" w:rsidP="00FC77A0">
      <w:pPr>
        <w:spacing w:after="0" w:line="240" w:lineRule="auto"/>
        <w:jc w:val="center"/>
      </w:pPr>
    </w:p>
    <w:p w:rsidR="003963BF" w:rsidRPr="00383784" w:rsidRDefault="003963BF" w:rsidP="00FC77A0">
      <w:pPr>
        <w:spacing w:after="0" w:line="240" w:lineRule="auto"/>
        <w:jc w:val="center"/>
      </w:pPr>
    </w:p>
    <w:p w:rsidR="003963BF" w:rsidRPr="005A6C96" w:rsidRDefault="003963BF" w:rsidP="005A6C96">
      <w:pPr>
        <w:spacing w:after="0" w:line="240" w:lineRule="auto"/>
        <w:ind w:firstLine="709"/>
        <w:jc w:val="both"/>
      </w:pPr>
      <w:r w:rsidRPr="005A6C96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3963BF" w:rsidRPr="005A6C96" w:rsidRDefault="003963BF" w:rsidP="005A6C96">
      <w:pPr>
        <w:spacing w:after="0" w:line="240" w:lineRule="auto"/>
        <w:jc w:val="both"/>
      </w:pPr>
      <w:r w:rsidRPr="005A6C96">
        <w:t xml:space="preserve"> </w:t>
      </w: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  <w:r w:rsidRPr="005A6C96">
        <w:t>Автор:</w:t>
      </w:r>
    </w:p>
    <w:p w:rsidR="003963BF" w:rsidRPr="005A6C96" w:rsidRDefault="003963BF" w:rsidP="005A6C96">
      <w:pPr>
        <w:spacing w:after="0" w:line="240" w:lineRule="auto"/>
        <w:jc w:val="both"/>
      </w:pPr>
    </w:p>
    <w:p w:rsidR="003963BF" w:rsidRPr="005A6C96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5A6C96">
        <w:t xml:space="preserve"> Преподаватель СПО ИЭП                       ______________             Карпова А.М.</w:t>
      </w:r>
    </w:p>
    <w:p w:rsidR="003963BF" w:rsidRPr="005A6C96" w:rsidRDefault="003963BF" w:rsidP="005A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rPr>
          <w:i/>
          <w:iCs/>
          <w:sz w:val="20"/>
          <w:szCs w:val="20"/>
        </w:rPr>
      </w:pPr>
      <w:r w:rsidRPr="005A6C96">
        <w:rPr>
          <w:i/>
          <w:iCs/>
        </w:rPr>
        <w:t xml:space="preserve">                                                                             (</w:t>
      </w:r>
      <w:r w:rsidRPr="005A6C96">
        <w:rPr>
          <w:i/>
          <w:iCs/>
          <w:sz w:val="20"/>
          <w:szCs w:val="20"/>
        </w:rPr>
        <w:t>подпись)</w:t>
      </w:r>
    </w:p>
    <w:p w:rsidR="003963BF" w:rsidRPr="005A6C96" w:rsidRDefault="003963BF" w:rsidP="005A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sz w:val="20"/>
          <w:szCs w:val="20"/>
        </w:rPr>
      </w:pPr>
      <w:r w:rsidRPr="005A6C96">
        <w:rPr>
          <w:sz w:val="20"/>
          <w:szCs w:val="20"/>
        </w:rPr>
        <w:t xml:space="preserve"> </w:t>
      </w:r>
    </w:p>
    <w:p w:rsidR="003963BF" w:rsidRPr="005A6C96" w:rsidRDefault="003963BF" w:rsidP="005A6C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</w:p>
    <w:p w:rsidR="003963BF" w:rsidRDefault="003963BF" w:rsidP="005A6C96">
      <w:pPr>
        <w:spacing w:after="0" w:line="240" w:lineRule="auto"/>
        <w:jc w:val="both"/>
      </w:pPr>
    </w:p>
    <w:p w:rsidR="003963BF" w:rsidRDefault="003963BF" w:rsidP="005A6C96">
      <w:pPr>
        <w:spacing w:after="0" w:line="240" w:lineRule="auto"/>
        <w:jc w:val="both"/>
      </w:pPr>
    </w:p>
    <w:p w:rsidR="003963BF" w:rsidRDefault="003963BF" w:rsidP="005A6C96">
      <w:pPr>
        <w:spacing w:after="0" w:line="240" w:lineRule="auto"/>
        <w:jc w:val="both"/>
      </w:pPr>
    </w:p>
    <w:p w:rsidR="003963BF" w:rsidRDefault="003963BF" w:rsidP="005A6C96">
      <w:pPr>
        <w:spacing w:after="0" w:line="240" w:lineRule="auto"/>
        <w:jc w:val="both"/>
      </w:pPr>
    </w:p>
    <w:p w:rsidR="003963BF" w:rsidRDefault="003963BF" w:rsidP="005A6C96">
      <w:pPr>
        <w:spacing w:after="0" w:line="240" w:lineRule="auto"/>
        <w:jc w:val="both"/>
      </w:pPr>
    </w:p>
    <w:p w:rsidR="003963BF" w:rsidRDefault="003963BF" w:rsidP="005A6C96">
      <w:pPr>
        <w:spacing w:after="0" w:line="240" w:lineRule="auto"/>
        <w:jc w:val="both"/>
      </w:pPr>
    </w:p>
    <w:p w:rsidR="003963BF" w:rsidRDefault="003963BF" w:rsidP="005A6C96">
      <w:pPr>
        <w:spacing w:after="0" w:line="240" w:lineRule="auto"/>
        <w:jc w:val="both"/>
      </w:pPr>
    </w:p>
    <w:p w:rsidR="003963BF" w:rsidRDefault="003963BF" w:rsidP="005A6C96">
      <w:pPr>
        <w:spacing w:after="0" w:line="240" w:lineRule="auto"/>
        <w:jc w:val="both"/>
      </w:pPr>
    </w:p>
    <w:p w:rsidR="003963BF" w:rsidRPr="005A6C96" w:rsidRDefault="003963BF" w:rsidP="005A6C96">
      <w:pPr>
        <w:spacing w:after="0" w:line="240" w:lineRule="auto"/>
        <w:jc w:val="both"/>
      </w:pPr>
    </w:p>
    <w:p w:rsidR="003963BF" w:rsidRPr="005A6C96" w:rsidRDefault="003963BF" w:rsidP="005A6C96">
      <w:pPr>
        <w:spacing w:after="0" w:line="240" w:lineRule="auto"/>
        <w:jc w:val="both"/>
      </w:pPr>
    </w:p>
    <w:p w:rsidR="003963BF" w:rsidRPr="005A6C96" w:rsidRDefault="003963BF" w:rsidP="005A6C9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A6C96">
        <w:t xml:space="preserve"> Программа рассмотрена и одобрена на заседании методической комиссии «28» марта 2019 г. протокол № 2.</w:t>
      </w:r>
    </w:p>
    <w:p w:rsidR="003963BF" w:rsidRPr="005A6C96" w:rsidRDefault="003963BF" w:rsidP="005A6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963BF" w:rsidRPr="005A6C96" w:rsidRDefault="003963BF" w:rsidP="005A6C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A6C96">
        <w:t>Председатель методической комиссии    _____________________   Едемская С.В.</w:t>
      </w:r>
    </w:p>
    <w:p w:rsidR="003963BF" w:rsidRPr="005A6C96" w:rsidRDefault="003963BF" w:rsidP="005A6C96">
      <w:pPr>
        <w:spacing w:after="0" w:line="240" w:lineRule="auto"/>
        <w:jc w:val="both"/>
        <w:rPr>
          <w:i/>
          <w:iCs/>
          <w:sz w:val="20"/>
          <w:szCs w:val="20"/>
        </w:rPr>
      </w:pPr>
      <w:r w:rsidRPr="005A6C96">
        <w:rPr>
          <w:i/>
          <w:iCs/>
          <w:sz w:val="20"/>
          <w:szCs w:val="20"/>
        </w:rPr>
        <w:t xml:space="preserve">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</w:t>
      </w:r>
      <w:r w:rsidRPr="005A6C96">
        <w:rPr>
          <w:i/>
          <w:iCs/>
          <w:sz w:val="20"/>
          <w:szCs w:val="20"/>
        </w:rPr>
        <w:t>(подпись)</w:t>
      </w:r>
    </w:p>
    <w:p w:rsidR="003963BF" w:rsidRPr="005A6C96" w:rsidRDefault="003963BF" w:rsidP="005A6C96">
      <w:pPr>
        <w:spacing w:after="0" w:line="240" w:lineRule="auto"/>
        <w:jc w:val="both"/>
      </w:pPr>
    </w:p>
    <w:p w:rsidR="003963BF" w:rsidRPr="005A6C96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3963BF" w:rsidRPr="005A6C96" w:rsidRDefault="003963BF" w:rsidP="005A6C96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24"/>
          <w:szCs w:val="24"/>
        </w:rPr>
      </w:pPr>
      <w:bookmarkStart w:id="0" w:name="_Toc527538782"/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Default="003963BF" w:rsidP="005A6C96">
      <w:pPr>
        <w:spacing w:after="0" w:line="240" w:lineRule="auto"/>
      </w:pPr>
    </w:p>
    <w:p w:rsidR="003963BF" w:rsidRDefault="003963BF" w:rsidP="005A6C96">
      <w:pPr>
        <w:spacing w:after="0" w:line="240" w:lineRule="auto"/>
      </w:pPr>
    </w:p>
    <w:p w:rsidR="003963BF" w:rsidRDefault="003963BF" w:rsidP="005A6C96">
      <w:pPr>
        <w:spacing w:after="0" w:line="240" w:lineRule="auto"/>
      </w:pPr>
    </w:p>
    <w:p w:rsidR="003963BF" w:rsidRDefault="003963BF" w:rsidP="005A6C96">
      <w:pPr>
        <w:spacing w:after="0" w:line="240" w:lineRule="auto"/>
      </w:pPr>
    </w:p>
    <w:p w:rsidR="003963BF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7F78D9" w:rsidRDefault="003963BF" w:rsidP="00933122">
      <w:pPr>
        <w:tabs>
          <w:tab w:val="left" w:pos="426"/>
        </w:tabs>
        <w:spacing w:after="0" w:line="240" w:lineRule="auto"/>
        <w:jc w:val="center"/>
        <w:rPr>
          <w:b/>
          <w:bCs/>
        </w:rPr>
      </w:pPr>
      <w:r w:rsidRPr="007F78D9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3963BF" w:rsidRPr="004E0B65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3963BF" w:rsidRPr="004E0B6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  <w:u w:val="single"/>
              </w:rPr>
              <w:t>28</w:t>
            </w:r>
            <w:r w:rsidRPr="004E0B65">
              <w:rPr>
                <w:color w:val="000000"/>
                <w:sz w:val="19"/>
                <w:szCs w:val="19"/>
              </w:rPr>
              <w:t xml:space="preserve"> </w:t>
            </w:r>
            <w:r w:rsidRPr="004E0B65">
              <w:rPr>
                <w:color w:val="000000"/>
                <w:sz w:val="19"/>
                <w:szCs w:val="19"/>
                <w:u w:val="single"/>
              </w:rPr>
              <w:t xml:space="preserve">марта </w:t>
            </w:r>
            <w:r w:rsidRPr="004E0B65">
              <w:rPr>
                <w:color w:val="000000"/>
                <w:sz w:val="19"/>
                <w:szCs w:val="19"/>
              </w:rPr>
              <w:t>2019 г.</w:t>
            </w:r>
          </w:p>
        </w:tc>
      </w:tr>
      <w:tr w:rsidR="003963BF" w:rsidRPr="004E0B6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3963BF" w:rsidRPr="004E0B6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pBdr>
                <w:bottom w:val="single" w:sz="12" w:space="1" w:color="auto"/>
              </w:pBd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_______________________________</w:t>
            </w:r>
          </w:p>
        </w:tc>
      </w:tr>
      <w:tr w:rsidR="003963BF" w:rsidRPr="004E0B6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694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4E0B65">
              <w:rPr>
                <w:color w:val="000000"/>
                <w:sz w:val="19"/>
                <w:szCs w:val="19"/>
              </w:rPr>
              <w:t xml:space="preserve">Протокол от  </w:t>
            </w:r>
            <w:r w:rsidRPr="004E0B65">
              <w:rPr>
                <w:color w:val="000000"/>
                <w:sz w:val="19"/>
                <w:szCs w:val="19"/>
                <w:u w:val="single"/>
              </w:rPr>
              <w:t>28 марта</w:t>
            </w:r>
            <w:r w:rsidRPr="004E0B65">
              <w:rPr>
                <w:color w:val="000000"/>
                <w:sz w:val="19"/>
                <w:szCs w:val="19"/>
              </w:rPr>
              <w:t xml:space="preserve"> 20</w:t>
            </w:r>
            <w:r w:rsidRPr="004E0B65">
              <w:rPr>
                <w:color w:val="000000"/>
                <w:sz w:val="19"/>
                <w:szCs w:val="19"/>
                <w:u w:val="single"/>
              </w:rPr>
              <w:t>19</w:t>
            </w:r>
            <w:r w:rsidRPr="004E0B65">
              <w:rPr>
                <w:color w:val="000000"/>
                <w:sz w:val="19"/>
                <w:szCs w:val="19"/>
              </w:rPr>
              <w:t xml:space="preserve"> г.  № </w:t>
            </w:r>
            <w:r w:rsidRPr="004E0B65">
              <w:rPr>
                <w:color w:val="000000"/>
                <w:sz w:val="19"/>
                <w:szCs w:val="19"/>
                <w:u w:val="single"/>
              </w:rPr>
              <w:t>2</w:t>
            </w:r>
          </w:p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3963BF" w:rsidRPr="004E0B6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3963BF" w:rsidRPr="004E0B6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__ __________ 20__ г.</w:t>
            </w:r>
          </w:p>
        </w:tc>
      </w:tr>
      <w:tr w:rsidR="003963BF" w:rsidRPr="004E0B6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3963BF" w:rsidRPr="004E0B6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3963BF" w:rsidRPr="004E0B6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694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Протокол от  __ __________ 20__ г.  №  __</w:t>
            </w:r>
          </w:p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Председатель ЦК/МК_______</w:t>
            </w:r>
          </w:p>
        </w:tc>
      </w:tr>
      <w:tr w:rsidR="003963BF" w:rsidRPr="004E0B6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3963BF" w:rsidRPr="004E0B6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Председатель ЦК/МК</w:t>
            </w:r>
          </w:p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__ __________ 20___ г.</w:t>
            </w:r>
          </w:p>
        </w:tc>
      </w:tr>
      <w:tr w:rsidR="003963BF" w:rsidRPr="004E0B6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3963BF" w:rsidRPr="004E0B6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3963BF" w:rsidRPr="004E0B6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63BF" w:rsidRPr="004E0B65">
        <w:trPr>
          <w:trHeight w:hRule="exact" w:val="694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Протокол от  __ __________ 20___ г.  №  __</w:t>
            </w:r>
          </w:p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  <w:r w:rsidRPr="004E0B65">
              <w:rPr>
                <w:color w:val="000000"/>
                <w:sz w:val="19"/>
                <w:szCs w:val="19"/>
              </w:rPr>
              <w:t>Председатель ЦК/МК _______</w:t>
            </w:r>
          </w:p>
        </w:tc>
      </w:tr>
      <w:tr w:rsidR="003963BF" w:rsidRPr="004E0B6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71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013" w:type="dxa"/>
          </w:tcPr>
          <w:p w:rsidR="003963BF" w:rsidRPr="004E0B65" w:rsidRDefault="003963BF" w:rsidP="0093312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3963BF" w:rsidRPr="004E0B65" w:rsidRDefault="003963BF" w:rsidP="0093312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  <w:sz w:val="19"/>
          <w:szCs w:val="19"/>
        </w:rPr>
      </w:pPr>
    </w:p>
    <w:p w:rsidR="003963BF" w:rsidRPr="004E0B65" w:rsidRDefault="003963BF" w:rsidP="00933122">
      <w:pPr>
        <w:spacing w:after="0" w:line="240" w:lineRule="auto"/>
        <w:rPr>
          <w:sz w:val="19"/>
          <w:szCs w:val="19"/>
        </w:rPr>
      </w:pPr>
    </w:p>
    <w:p w:rsidR="003963BF" w:rsidRPr="004E0B65" w:rsidRDefault="003963BF" w:rsidP="00933122">
      <w:pPr>
        <w:spacing w:after="0" w:line="240" w:lineRule="auto"/>
        <w:rPr>
          <w:sz w:val="19"/>
          <w:szCs w:val="19"/>
        </w:rPr>
      </w:pPr>
    </w:p>
    <w:p w:rsidR="003963BF" w:rsidRPr="004E0B65" w:rsidRDefault="003963BF" w:rsidP="005A6C96">
      <w:pPr>
        <w:spacing w:after="0" w:line="240" w:lineRule="auto"/>
        <w:rPr>
          <w:sz w:val="19"/>
          <w:szCs w:val="19"/>
        </w:rPr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5A6C96" w:rsidRDefault="003963BF" w:rsidP="005A6C96">
      <w:pPr>
        <w:spacing w:after="0" w:line="240" w:lineRule="auto"/>
      </w:pPr>
    </w:p>
    <w:p w:rsidR="003963BF" w:rsidRPr="00B26398" w:rsidRDefault="003963BF" w:rsidP="0093312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26398">
        <w:rPr>
          <w:sz w:val="24"/>
          <w:szCs w:val="24"/>
        </w:rPr>
        <w:t>СОДЕРЖАНИЕ</w:t>
      </w:r>
      <w:bookmarkEnd w:id="0"/>
    </w:p>
    <w:p w:rsidR="003963BF" w:rsidRDefault="003963BF" w:rsidP="005A6C96">
      <w:pPr>
        <w:spacing w:after="0" w:line="240" w:lineRule="auto"/>
        <w:rPr>
          <w:b/>
          <w:bCs/>
        </w:rPr>
      </w:pPr>
    </w:p>
    <w:p w:rsidR="003963BF" w:rsidRPr="00B26398" w:rsidRDefault="003963BF" w:rsidP="005A6C96">
      <w:pPr>
        <w:spacing w:after="0" w:line="240" w:lineRule="auto"/>
        <w:rPr>
          <w:b/>
          <w:bCs/>
        </w:rPr>
      </w:pPr>
    </w:p>
    <w:p w:rsidR="003963BF" w:rsidRPr="00B26398" w:rsidRDefault="003963BF" w:rsidP="005A6C96">
      <w:pPr>
        <w:spacing w:after="0" w:line="240" w:lineRule="auto"/>
        <w:rPr>
          <w:b/>
          <w:bCs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3963BF" w:rsidRPr="00B26398">
        <w:tc>
          <w:tcPr>
            <w:tcW w:w="9000" w:type="dxa"/>
          </w:tcPr>
          <w:p w:rsidR="003963BF" w:rsidRPr="00B26398" w:rsidRDefault="003963BF" w:rsidP="00B26398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b/>
                <w:bCs/>
              </w:rPr>
            </w:pPr>
            <w:r w:rsidRPr="00B26398">
              <w:rPr>
                <w:b/>
                <w:bCs/>
                <w:caps/>
              </w:rPr>
              <w:t>Общая характеристика рабочей</w:t>
            </w:r>
            <w:r w:rsidRPr="00B26398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3963BF" w:rsidRPr="00B26398" w:rsidRDefault="003963BF" w:rsidP="00B26398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3963BF" w:rsidRPr="00B26398" w:rsidRDefault="003963BF" w:rsidP="00B26398">
            <w:pPr>
              <w:spacing w:after="0" w:line="240" w:lineRule="auto"/>
              <w:jc w:val="right"/>
              <w:rPr>
                <w:b/>
                <w:bCs/>
              </w:rPr>
            </w:pPr>
            <w:r w:rsidRPr="00B26398">
              <w:rPr>
                <w:b/>
                <w:bCs/>
              </w:rPr>
              <w:t>5</w:t>
            </w:r>
          </w:p>
        </w:tc>
      </w:tr>
      <w:tr w:rsidR="003963BF" w:rsidRPr="00B26398">
        <w:tc>
          <w:tcPr>
            <w:tcW w:w="9000" w:type="dxa"/>
          </w:tcPr>
          <w:p w:rsidR="003963BF" w:rsidRPr="00B26398" w:rsidRDefault="003963BF" w:rsidP="00B26398">
            <w:pPr>
              <w:numPr>
                <w:ilvl w:val="0"/>
                <w:numId w:val="4"/>
              </w:numPr>
              <w:spacing w:after="0" w:line="360" w:lineRule="auto"/>
              <w:rPr>
                <w:b/>
                <w:bCs/>
              </w:rPr>
            </w:pPr>
            <w:r w:rsidRPr="00B26398">
              <w:rPr>
                <w:b/>
                <w:bCs/>
              </w:rPr>
              <w:t>СТРУКТУРА И СОДЕРЖАНИЕ ДИСЦИПЛИНЫ ………………........................</w:t>
            </w:r>
          </w:p>
        </w:tc>
        <w:tc>
          <w:tcPr>
            <w:tcW w:w="540" w:type="dxa"/>
          </w:tcPr>
          <w:p w:rsidR="003963BF" w:rsidRPr="00B26398" w:rsidRDefault="003963BF" w:rsidP="00B2639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963BF" w:rsidRPr="00B26398">
        <w:tc>
          <w:tcPr>
            <w:tcW w:w="9000" w:type="dxa"/>
          </w:tcPr>
          <w:p w:rsidR="003963BF" w:rsidRPr="00B26398" w:rsidRDefault="003963BF" w:rsidP="00B26398">
            <w:pPr>
              <w:numPr>
                <w:ilvl w:val="0"/>
                <w:numId w:val="4"/>
              </w:numPr>
              <w:spacing w:after="0" w:line="360" w:lineRule="auto"/>
              <w:rPr>
                <w:b/>
                <w:bCs/>
              </w:rPr>
            </w:pPr>
            <w:r w:rsidRPr="00B26398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3963BF" w:rsidRPr="00B26398" w:rsidRDefault="003963BF" w:rsidP="00B2639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3963BF" w:rsidRPr="00B26398">
        <w:tc>
          <w:tcPr>
            <w:tcW w:w="9000" w:type="dxa"/>
          </w:tcPr>
          <w:p w:rsidR="003963BF" w:rsidRPr="00B26398" w:rsidRDefault="003963BF" w:rsidP="00B26398">
            <w:pPr>
              <w:numPr>
                <w:ilvl w:val="0"/>
                <w:numId w:val="4"/>
              </w:numPr>
              <w:spacing w:after="0" w:line="360" w:lineRule="auto"/>
              <w:rPr>
                <w:b/>
                <w:bCs/>
              </w:rPr>
            </w:pPr>
            <w:r w:rsidRPr="00B26398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3963BF" w:rsidRPr="00B26398" w:rsidRDefault="003963BF" w:rsidP="00B2639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3963BF" w:rsidRPr="00B26398" w:rsidRDefault="003963BF" w:rsidP="005A6C96">
      <w:pPr>
        <w:spacing w:after="0" w:line="240" w:lineRule="auto"/>
        <w:rPr>
          <w:b/>
          <w:bCs/>
        </w:rPr>
      </w:pPr>
    </w:p>
    <w:p w:rsidR="003963BF" w:rsidRPr="005A6C96" w:rsidRDefault="003963BF" w:rsidP="005A6C96">
      <w:pPr>
        <w:spacing w:after="0" w:line="240" w:lineRule="auto"/>
        <w:jc w:val="center"/>
      </w:pPr>
    </w:p>
    <w:p w:rsidR="003963BF" w:rsidRPr="005A6C96" w:rsidRDefault="003963BF" w:rsidP="005A6C96">
      <w:pPr>
        <w:spacing w:after="0" w:line="240" w:lineRule="auto"/>
        <w:jc w:val="center"/>
      </w:pPr>
    </w:p>
    <w:p w:rsidR="003963BF" w:rsidRPr="005A6C96" w:rsidRDefault="003963BF" w:rsidP="005A6C96">
      <w:pPr>
        <w:spacing w:after="0" w:line="240" w:lineRule="auto"/>
        <w:jc w:val="center"/>
      </w:pPr>
    </w:p>
    <w:p w:rsidR="003963BF" w:rsidRPr="005A6C96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5A6C96">
        <w:t xml:space="preserve"> </w:t>
      </w: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r w:rsidRPr="005A6C96">
        <w:t xml:space="preserve"> </w:t>
      </w: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5A6C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3963BF" w:rsidRDefault="003963BF" w:rsidP="00A52191">
      <w:pPr>
        <w:suppressAutoHyphens/>
        <w:spacing w:after="0" w:line="240" w:lineRule="auto"/>
      </w:pPr>
    </w:p>
    <w:p w:rsidR="003963BF" w:rsidRDefault="003963BF" w:rsidP="004F297D">
      <w:pPr>
        <w:suppressAutoHyphens/>
        <w:spacing w:after="120" w:line="240" w:lineRule="auto"/>
        <w:jc w:val="center"/>
        <w:rPr>
          <w:b/>
          <w:bCs/>
        </w:rPr>
      </w:pPr>
      <w:r w:rsidRPr="004F297D">
        <w:rPr>
          <w:b/>
          <w:bCs/>
        </w:rPr>
        <w:t>1</w:t>
      </w:r>
      <w:r>
        <w:rPr>
          <w:b/>
          <w:bCs/>
        </w:rPr>
        <w:t xml:space="preserve">. ОБЩАЯ ХАРАКТЕРИСТИКА </w:t>
      </w:r>
      <w:r w:rsidRPr="004F297D">
        <w:rPr>
          <w:b/>
          <w:bCs/>
        </w:rPr>
        <w:t xml:space="preserve"> РАБОЧЕЙ ПРОГРАММЫ УЧЕБНОЙ ДИСЦИПЛИНЫ</w:t>
      </w:r>
    </w:p>
    <w:p w:rsidR="003963BF" w:rsidRPr="004F297D" w:rsidRDefault="003963BF" w:rsidP="004F297D">
      <w:pPr>
        <w:suppressAutoHyphens/>
        <w:spacing w:after="120" w:line="240" w:lineRule="auto"/>
        <w:jc w:val="center"/>
        <w:rPr>
          <w:b/>
          <w:bCs/>
        </w:rPr>
      </w:pPr>
    </w:p>
    <w:p w:rsidR="003963BF" w:rsidRPr="004F297D" w:rsidRDefault="003963BF" w:rsidP="004F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 w:rsidRPr="004F297D">
        <w:rPr>
          <w:b/>
          <w:bCs/>
        </w:rPr>
        <w:t>1.1. Место дисциплины в структуре основной образовательной программы</w:t>
      </w:r>
      <w:r w:rsidRPr="004F297D">
        <w:rPr>
          <w:color w:val="000000"/>
        </w:rPr>
        <w:tab/>
      </w:r>
    </w:p>
    <w:p w:rsidR="003963BF" w:rsidRPr="004F297D" w:rsidRDefault="003963BF" w:rsidP="004F297D">
      <w:pPr>
        <w:spacing w:after="0" w:line="240" w:lineRule="auto"/>
        <w:jc w:val="both"/>
      </w:pPr>
    </w:p>
    <w:p w:rsidR="003963BF" w:rsidRPr="00CF18D5" w:rsidRDefault="003963BF" w:rsidP="00CF18D5">
      <w:pPr>
        <w:spacing w:after="0" w:line="360" w:lineRule="auto"/>
        <w:ind w:firstLine="709"/>
        <w:jc w:val="both"/>
      </w:pPr>
      <w:r w:rsidRPr="00CF18D5">
        <w:t>Учебная дисциплина ОП.02 «Финансы, денежное обращение и кредит» является обязательной час</w:t>
      </w:r>
      <w:r>
        <w:t xml:space="preserve">тью общепрофессионального цикла основной образовательной программы </w:t>
      </w:r>
      <w:r w:rsidRPr="00CF18D5">
        <w:t xml:space="preserve">в соответствии с ФГОС </w:t>
      </w:r>
      <w:r>
        <w:t xml:space="preserve">по </w:t>
      </w:r>
      <w:r w:rsidRPr="00CF18D5">
        <w:t>38.02.01 «Экономика и бухгалтерский учет (по отраслям)».</w:t>
      </w:r>
    </w:p>
    <w:p w:rsidR="003963BF" w:rsidRPr="00CF18D5" w:rsidRDefault="003963BF" w:rsidP="00CF18D5">
      <w:pPr>
        <w:spacing w:after="0" w:line="360" w:lineRule="auto"/>
        <w:ind w:firstLine="709"/>
        <w:jc w:val="both"/>
      </w:pPr>
      <w:r w:rsidRPr="00CF18D5">
        <w:t xml:space="preserve">Учебная дисциплина ОП.02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 w:rsidR="003963BF" w:rsidRPr="00CF18D5" w:rsidRDefault="003963BF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>ОК 01. Выбирать способы решения задач профессиональной деятельности, применительно к различным контекстам</w:t>
      </w:r>
    </w:p>
    <w:p w:rsidR="003963BF" w:rsidRPr="00CF18D5" w:rsidRDefault="003963BF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3963BF" w:rsidRPr="00CF18D5" w:rsidRDefault="003963BF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 xml:space="preserve">ОК 04. Работать в коллективе и команде, эффективно взаимодействовать с коллегами, руководством, клиентами </w:t>
      </w:r>
    </w:p>
    <w:p w:rsidR="003963BF" w:rsidRPr="00CF18D5" w:rsidRDefault="003963BF" w:rsidP="00CF1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CF18D5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963BF" w:rsidRPr="00CF18D5" w:rsidRDefault="003963BF" w:rsidP="00CF18D5">
      <w:pPr>
        <w:suppressAutoHyphens/>
        <w:spacing w:after="0" w:line="360" w:lineRule="auto"/>
        <w:ind w:firstLine="709"/>
        <w:jc w:val="both"/>
      </w:pPr>
      <w:r w:rsidRPr="00CF18D5">
        <w:t>ОК 09. Использовать информационные технологии в профессиональной деятельности</w:t>
      </w:r>
    </w:p>
    <w:p w:rsidR="003963BF" w:rsidRPr="00CF18D5" w:rsidRDefault="003963BF" w:rsidP="00CF18D5">
      <w:pPr>
        <w:suppressAutoHyphens/>
        <w:spacing w:after="0" w:line="360" w:lineRule="auto"/>
        <w:ind w:firstLine="709"/>
        <w:jc w:val="both"/>
      </w:pPr>
      <w:r w:rsidRPr="00CF18D5">
        <w:t>ОК 10. Пользоваться профессиональной документацией на государственном и иностранных языках.</w:t>
      </w:r>
    </w:p>
    <w:p w:rsidR="003963BF" w:rsidRPr="00CF18D5" w:rsidRDefault="003963BF" w:rsidP="00CF18D5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>ПК 1.1. Обрабатывать первичные бухгалтерские документы;</w:t>
      </w:r>
    </w:p>
    <w:p w:rsidR="003963BF" w:rsidRPr="00CF18D5" w:rsidRDefault="003963BF" w:rsidP="00CF18D5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3963BF" w:rsidRPr="00CF18D5" w:rsidRDefault="003963BF" w:rsidP="00CF18D5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>ПК 1.3. Проводить учет денежных средств, оформлять денежные и кассовые документы.</w:t>
      </w:r>
    </w:p>
    <w:p w:rsidR="003963BF" w:rsidRPr="00CF18D5" w:rsidRDefault="003963BF" w:rsidP="00B450F0">
      <w:pPr>
        <w:pStyle w:val="NormalWeb"/>
        <w:shd w:val="clear" w:color="auto" w:fill="FFFFFF"/>
        <w:suppressAutoHyphens/>
        <w:spacing w:before="0" w:beforeAutospacing="0" w:after="0" w:afterAutospacing="0" w:line="360" w:lineRule="auto"/>
        <w:ind w:firstLine="709"/>
      </w:pPr>
      <w:r w:rsidRPr="00CF18D5">
        <w:t xml:space="preserve">ПК 4.4. Проводить контроль и анализ информации об активах и финансовом положении организации, ее </w:t>
      </w:r>
      <w:r>
        <w:t>платежеспособности и доходности.</w:t>
      </w:r>
    </w:p>
    <w:p w:rsidR="003963BF" w:rsidRDefault="003963BF" w:rsidP="0047745D">
      <w:pPr>
        <w:spacing w:after="0" w:line="360" w:lineRule="auto"/>
        <w:ind w:firstLine="709"/>
        <w:jc w:val="both"/>
        <w:rPr>
          <w:b/>
          <w:bCs/>
        </w:rPr>
      </w:pPr>
    </w:p>
    <w:p w:rsidR="003963BF" w:rsidRPr="00CF18D5" w:rsidRDefault="003963BF" w:rsidP="0047745D">
      <w:pPr>
        <w:spacing w:after="0" w:line="360" w:lineRule="auto"/>
        <w:ind w:firstLine="709"/>
        <w:jc w:val="both"/>
      </w:pPr>
      <w:r>
        <w:rPr>
          <w:b/>
          <w:bCs/>
        </w:rPr>
        <w:t xml:space="preserve">1.2. Цель </w:t>
      </w:r>
      <w:r w:rsidRPr="00CF18D5">
        <w:rPr>
          <w:b/>
          <w:bCs/>
        </w:rPr>
        <w:t>и планируемые результаты освоения дисциплины</w:t>
      </w:r>
    </w:p>
    <w:p w:rsidR="003963BF" w:rsidRDefault="003963BF" w:rsidP="0047745D">
      <w:pPr>
        <w:suppressAutoHyphens/>
        <w:spacing w:after="0" w:line="360" w:lineRule="auto"/>
        <w:ind w:firstLine="709"/>
        <w:jc w:val="both"/>
      </w:pPr>
      <w:r w:rsidRPr="00CF18D5">
        <w:t>В рамках программы учебной дисциплины обучающимися осваиваются умения и знания</w:t>
      </w:r>
    </w:p>
    <w:p w:rsidR="003963BF" w:rsidRPr="00CF18D5" w:rsidRDefault="003963BF" w:rsidP="0047745D">
      <w:pPr>
        <w:suppressAutoHyphens/>
        <w:spacing w:after="0" w:line="360" w:lineRule="auto"/>
        <w:ind w:firstLine="709"/>
        <w:jc w:val="both"/>
      </w:pPr>
    </w:p>
    <w:tbl>
      <w:tblPr>
        <w:tblpPr w:leftFromText="180" w:rightFromText="180" w:vertAnchor="text" w:tblpY="1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282"/>
        <w:gridCol w:w="4502"/>
      </w:tblGrid>
      <w:tr w:rsidR="003963BF" w:rsidRPr="005B254A">
        <w:trPr>
          <w:trHeight w:val="649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  <w:rPr>
                <w:b/>
                <w:bCs/>
              </w:rPr>
            </w:pPr>
            <w:r w:rsidRPr="005B254A">
              <w:rPr>
                <w:b/>
                <w:bCs/>
                <w:sz w:val="22"/>
                <w:szCs w:val="22"/>
              </w:rPr>
              <w:t>Код</w:t>
            </w:r>
          </w:p>
          <w:p w:rsidR="003963BF" w:rsidRPr="005B254A" w:rsidRDefault="003963BF" w:rsidP="00A52191">
            <w:pPr>
              <w:spacing w:after="0" w:line="240" w:lineRule="auto"/>
              <w:jc w:val="center"/>
              <w:rPr>
                <w:b/>
                <w:bCs/>
              </w:rPr>
            </w:pPr>
            <w:r w:rsidRPr="005B254A"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spacing w:after="0" w:line="240" w:lineRule="auto"/>
              <w:jc w:val="center"/>
              <w:rPr>
                <w:b/>
                <w:bCs/>
              </w:rPr>
            </w:pPr>
            <w:r w:rsidRPr="005B254A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spacing w:after="0" w:line="240" w:lineRule="auto"/>
              <w:jc w:val="center"/>
              <w:rPr>
                <w:b/>
                <w:bCs/>
              </w:rPr>
            </w:pPr>
            <w:r w:rsidRPr="005B254A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3963BF" w:rsidRPr="005B254A">
        <w:trPr>
          <w:trHeight w:val="217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01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suppressAutoHyphens/>
              <w:spacing w:after="0" w:line="240" w:lineRule="auto"/>
            </w:pPr>
            <w:r w:rsidRPr="005B254A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963BF" w:rsidRPr="005B254A" w:rsidRDefault="003963BF" w:rsidP="00A52191">
            <w:pPr>
              <w:suppressAutoHyphens/>
              <w:spacing w:after="0" w:line="240" w:lineRule="auto"/>
            </w:pPr>
            <w:r w:rsidRPr="005B254A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suppressAutoHyphens/>
              <w:spacing w:after="0" w:line="240" w:lineRule="auto"/>
            </w:pPr>
            <w:r w:rsidRPr="005B254A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963BF" w:rsidRPr="005B254A">
        <w:trPr>
          <w:trHeight w:val="184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02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963BF" w:rsidRPr="005B254A">
        <w:trPr>
          <w:trHeight w:val="196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04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963BF" w:rsidRPr="005B254A">
        <w:trPr>
          <w:trHeight w:val="261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05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963BF" w:rsidRPr="005B254A">
        <w:trPr>
          <w:trHeight w:val="342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09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963BF" w:rsidRPr="005B254A">
        <w:trPr>
          <w:trHeight w:val="351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ОК 10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963BF" w:rsidRPr="005B254A">
        <w:trPr>
          <w:trHeight w:val="649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ПК 1.1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проводить таксировку и контировку первичных бухгалтерских документов;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color w:val="000000"/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проведения таксировки и контировки первичных бухгалтерских документов;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color w:val="000000"/>
                <w:sz w:val="22"/>
                <w:szCs w:val="22"/>
              </w:rPr>
              <w:t>правила и сроки хранения первичной бухгалтерской документации.</w:t>
            </w:r>
          </w:p>
        </w:tc>
      </w:tr>
      <w:tr w:rsidR="003963BF" w:rsidRPr="005B254A">
        <w:trPr>
          <w:trHeight w:val="350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ПК 1.2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spacing w:after="0" w:line="240" w:lineRule="auto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3963BF" w:rsidRPr="005B254A" w:rsidRDefault="003963BF" w:rsidP="00A52191">
            <w:pPr>
              <w:spacing w:after="0" w:line="240" w:lineRule="auto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color w:val="000000"/>
                <w:sz w:val="22"/>
                <w:szCs w:val="22"/>
              </w:rPr>
              <w:t>конструировать поэтапно рабочий план счетов бухгалтерского учета организации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3963BF" w:rsidRPr="005B254A" w:rsidRDefault="003963BF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963BF" w:rsidRPr="005B254A" w:rsidRDefault="003963BF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:rsidR="003963BF" w:rsidRPr="005B254A" w:rsidRDefault="003963BF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принципы и цели разработки рабочего плана счетов бухгалтерского учета организации;</w:t>
            </w:r>
          </w:p>
          <w:p w:rsidR="003963BF" w:rsidRPr="005B254A" w:rsidRDefault="003963BF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963BF" w:rsidRPr="00180996" w:rsidRDefault="003963BF" w:rsidP="00180996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3963BF" w:rsidRPr="005B254A">
        <w:trPr>
          <w:trHeight w:val="649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ПК 1.3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оформлять денежные и кассовые документы;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sz w:val="22"/>
                <w:szCs w:val="22"/>
              </w:rPr>
              <w:t>заполнять кассовую книгу и отчет кассира в бухгалтерию.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учет кассовых операций, денежных документов и переводов в пути;</w:t>
            </w:r>
          </w:p>
          <w:p w:rsidR="003963BF" w:rsidRPr="005B254A" w:rsidRDefault="003963BF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3963BF" w:rsidRPr="005B254A" w:rsidRDefault="003963BF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3963BF" w:rsidRPr="005B254A" w:rsidRDefault="003963BF" w:rsidP="00A52191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3963BF" w:rsidRPr="00180996" w:rsidRDefault="003963BF" w:rsidP="00180996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правила заполнения отчета кассира в бухгалтерию.</w:t>
            </w:r>
          </w:p>
        </w:tc>
      </w:tr>
      <w:tr w:rsidR="003963BF" w:rsidRPr="005B254A">
        <w:trPr>
          <w:trHeight w:val="649"/>
        </w:trPr>
        <w:tc>
          <w:tcPr>
            <w:tcW w:w="1129" w:type="dxa"/>
          </w:tcPr>
          <w:p w:rsidR="003963BF" w:rsidRPr="005B254A" w:rsidRDefault="003963BF" w:rsidP="00A52191">
            <w:pPr>
              <w:spacing w:after="0" w:line="240" w:lineRule="auto"/>
              <w:jc w:val="center"/>
            </w:pPr>
            <w:r w:rsidRPr="005B254A">
              <w:rPr>
                <w:sz w:val="22"/>
                <w:szCs w:val="22"/>
              </w:rPr>
              <w:t>ПК 4.4</w:t>
            </w:r>
          </w:p>
        </w:tc>
        <w:tc>
          <w:tcPr>
            <w:tcW w:w="4282" w:type="dxa"/>
          </w:tcPr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обследование, аналитические процедуры, выборка);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выявлять и оценивать риски объекта внутреннего контроля и риски собственных ошибок;</w:t>
            </w:r>
          </w:p>
          <w:p w:rsidR="003963BF" w:rsidRPr="005B254A" w:rsidRDefault="003963BF" w:rsidP="00A52191">
            <w:pPr>
              <w:spacing w:after="0" w:line="240" w:lineRule="auto"/>
            </w:pPr>
            <w:r w:rsidRPr="005B254A">
              <w:rPr>
                <w:color w:val="000000"/>
                <w:sz w:val="22"/>
                <w:szCs w:val="22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4502" w:type="dxa"/>
          </w:tcPr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методы финансового анализа;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виды и приемы финансового анализа;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процедуры анализа бухгалтерского баланса: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процедуры анализа ликвидности бухгалтерского баланса;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состав критериев оценки несостоятельности (банкротства) организации;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color w:val="000000"/>
                <w:sz w:val="22"/>
                <w:szCs w:val="22"/>
              </w:rPr>
              <w:t>процедуры анализа показателей финансовой устойчивости;</w:t>
            </w:r>
          </w:p>
          <w:p w:rsidR="003963BF" w:rsidRPr="005B254A" w:rsidRDefault="003963BF" w:rsidP="00A52191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B254A">
              <w:rPr>
                <w:sz w:val="22"/>
                <w:szCs w:val="22"/>
              </w:rPr>
              <w:t>процедуры анализа отчета о финансовых результатах.</w:t>
            </w:r>
          </w:p>
        </w:tc>
      </w:tr>
    </w:tbl>
    <w:p w:rsidR="003963BF" w:rsidRPr="00A13252" w:rsidRDefault="003963BF" w:rsidP="00477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/>
          <w:bCs/>
        </w:rPr>
      </w:pPr>
    </w:p>
    <w:p w:rsidR="003963BF" w:rsidRPr="00873CE9" w:rsidRDefault="003963BF" w:rsidP="0001101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52746020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СТРУКТУРА И СОДЕРЖАНИЕ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bookmarkEnd w:id="1"/>
    </w:p>
    <w:p w:rsidR="003963BF" w:rsidRPr="00873CE9" w:rsidRDefault="003963BF" w:rsidP="0001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3963BF" w:rsidRPr="00244B92" w:rsidRDefault="003963BF" w:rsidP="0001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3963BF" w:rsidRPr="00E67122" w:rsidRDefault="003963BF" w:rsidP="00011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963BF" w:rsidRPr="00244B92">
        <w:trPr>
          <w:trHeight w:val="460"/>
        </w:trPr>
        <w:tc>
          <w:tcPr>
            <w:tcW w:w="7904" w:type="dxa"/>
          </w:tcPr>
          <w:p w:rsidR="003963BF" w:rsidRPr="00244B92" w:rsidRDefault="003963BF" w:rsidP="00011018">
            <w:pPr>
              <w:spacing w:after="0" w:line="240" w:lineRule="auto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3963BF" w:rsidRPr="00244B92" w:rsidRDefault="003963BF" w:rsidP="00011018">
            <w:pPr>
              <w:spacing w:after="0" w:line="240" w:lineRule="auto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3963BF" w:rsidRPr="00244B92">
        <w:trPr>
          <w:trHeight w:val="490"/>
        </w:trPr>
        <w:tc>
          <w:tcPr>
            <w:tcW w:w="7904" w:type="dxa"/>
          </w:tcPr>
          <w:p w:rsidR="003963BF" w:rsidRPr="00244B92" w:rsidRDefault="003963BF" w:rsidP="00011018">
            <w:pPr>
              <w:spacing w:after="0" w:line="240" w:lineRule="auto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3963BF" w:rsidRPr="00244B92" w:rsidRDefault="003963BF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3963BF" w:rsidRPr="00244B92">
        <w:tc>
          <w:tcPr>
            <w:tcW w:w="7904" w:type="dxa"/>
          </w:tcPr>
          <w:p w:rsidR="003963BF" w:rsidRPr="00952A22" w:rsidRDefault="003963BF" w:rsidP="00011018">
            <w:pPr>
              <w:spacing w:after="0" w:line="240" w:lineRule="auto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3963BF" w:rsidRPr="00244B92" w:rsidRDefault="003963BF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3963BF" w:rsidRPr="00244B92">
        <w:tc>
          <w:tcPr>
            <w:tcW w:w="7904" w:type="dxa"/>
          </w:tcPr>
          <w:p w:rsidR="003963BF" w:rsidRPr="00244B92" w:rsidRDefault="003963BF" w:rsidP="00011018">
            <w:pPr>
              <w:spacing w:after="0" w:line="240" w:lineRule="auto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3963BF" w:rsidRPr="00244B92" w:rsidRDefault="003963BF" w:rsidP="00011018">
            <w:pPr>
              <w:spacing w:after="0" w:line="240" w:lineRule="auto"/>
              <w:jc w:val="center"/>
            </w:pPr>
          </w:p>
        </w:tc>
      </w:tr>
      <w:tr w:rsidR="003963BF" w:rsidRPr="00244B92">
        <w:tc>
          <w:tcPr>
            <w:tcW w:w="7904" w:type="dxa"/>
          </w:tcPr>
          <w:p w:rsidR="003963BF" w:rsidRPr="00244B92" w:rsidRDefault="003963BF" w:rsidP="00011018">
            <w:pPr>
              <w:spacing w:after="0" w:line="240" w:lineRule="auto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3963BF" w:rsidRPr="00244B92" w:rsidRDefault="003963BF" w:rsidP="00011018">
            <w:pPr>
              <w:spacing w:after="0" w:line="240" w:lineRule="auto"/>
              <w:jc w:val="center"/>
            </w:pPr>
            <w:r>
              <w:t>26</w:t>
            </w:r>
          </w:p>
        </w:tc>
      </w:tr>
      <w:tr w:rsidR="003963BF" w:rsidRPr="00244B92">
        <w:tc>
          <w:tcPr>
            <w:tcW w:w="7904" w:type="dxa"/>
          </w:tcPr>
          <w:p w:rsidR="003963BF" w:rsidRPr="00244B92" w:rsidRDefault="003963BF" w:rsidP="00011018">
            <w:pPr>
              <w:spacing w:after="0" w:line="240" w:lineRule="auto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3963BF" w:rsidRPr="00244B92" w:rsidRDefault="003963BF" w:rsidP="00011018">
            <w:pPr>
              <w:spacing w:after="0" w:line="240" w:lineRule="auto"/>
              <w:jc w:val="center"/>
              <w:rPr>
                <w:lang w:val="en-US"/>
              </w:rPr>
            </w:pPr>
            <w:r>
              <w:t>3</w:t>
            </w:r>
            <w:r w:rsidRPr="00244B92">
              <w:rPr>
                <w:lang w:val="en-US"/>
              </w:rPr>
              <w:t>4</w:t>
            </w:r>
          </w:p>
        </w:tc>
      </w:tr>
      <w:tr w:rsidR="003963BF" w:rsidRPr="00244B92">
        <w:tc>
          <w:tcPr>
            <w:tcW w:w="7904" w:type="dxa"/>
          </w:tcPr>
          <w:p w:rsidR="003963BF" w:rsidRPr="00244B92" w:rsidRDefault="003963BF" w:rsidP="00011018">
            <w:pPr>
              <w:spacing w:after="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3963BF" w:rsidRPr="00244B92" w:rsidRDefault="003963BF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963BF" w:rsidRPr="00244B92">
        <w:tc>
          <w:tcPr>
            <w:tcW w:w="7904" w:type="dxa"/>
          </w:tcPr>
          <w:p w:rsidR="003963BF" w:rsidRPr="00244B92" w:rsidRDefault="003963BF" w:rsidP="00011018">
            <w:pPr>
              <w:spacing w:after="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3963BF" w:rsidRPr="00244B92" w:rsidRDefault="003963BF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963BF" w:rsidRPr="00244B92">
        <w:tc>
          <w:tcPr>
            <w:tcW w:w="7904" w:type="dxa"/>
          </w:tcPr>
          <w:p w:rsidR="003963BF" w:rsidRPr="00D8682F" w:rsidRDefault="003963BF" w:rsidP="00011018">
            <w:pPr>
              <w:spacing w:after="0" w:line="240" w:lineRule="auto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экзамена</w:t>
            </w:r>
          </w:p>
        </w:tc>
        <w:tc>
          <w:tcPr>
            <w:tcW w:w="1800" w:type="dxa"/>
          </w:tcPr>
          <w:p w:rsidR="003963BF" w:rsidRPr="00244B92" w:rsidRDefault="003963BF" w:rsidP="0001101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3963BF" w:rsidRDefault="003963BF" w:rsidP="00011018">
      <w:pPr>
        <w:pStyle w:val="a"/>
        <w:tabs>
          <w:tab w:val="clear" w:pos="822"/>
        </w:tabs>
        <w:suppressAutoHyphens/>
        <w:spacing w:line="240" w:lineRule="auto"/>
        <w:ind w:left="0" w:firstLine="0"/>
      </w:pPr>
    </w:p>
    <w:p w:rsidR="003963BF" w:rsidRDefault="003963BF" w:rsidP="0089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  <w:sectPr w:rsidR="003963BF" w:rsidSect="00870B28">
          <w:footerReference w:type="default" r:id="rId7"/>
          <w:pgSz w:w="11907" w:h="16840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3963BF" w:rsidRPr="00564564" w:rsidRDefault="003963BF" w:rsidP="0056456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sz w:val="24"/>
          <w:szCs w:val="24"/>
        </w:rPr>
      </w:pPr>
      <w:r w:rsidRPr="00564564">
        <w:rPr>
          <w:sz w:val="24"/>
          <w:szCs w:val="24"/>
        </w:rPr>
        <w:t xml:space="preserve">2.2. Тематический план и содержание дисциплины </w:t>
      </w:r>
      <w:r w:rsidRPr="00564564">
        <w:rPr>
          <w:caps/>
          <w:sz w:val="24"/>
          <w:szCs w:val="24"/>
        </w:rPr>
        <w:t>«Ф</w:t>
      </w:r>
      <w:r w:rsidRPr="00564564">
        <w:rPr>
          <w:sz w:val="24"/>
          <w:szCs w:val="24"/>
        </w:rPr>
        <w:t>инансы, денежное обращение и кредит»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9304"/>
        <w:gridCol w:w="1068"/>
        <w:gridCol w:w="2082"/>
      </w:tblGrid>
      <w:tr w:rsidR="003963BF" w:rsidRPr="007B0EE3">
        <w:trPr>
          <w:trHeight w:val="20"/>
          <w:jc w:val="center"/>
        </w:trPr>
        <w:tc>
          <w:tcPr>
            <w:tcW w:w="789" w:type="pct"/>
          </w:tcPr>
          <w:p w:rsidR="003963BF" w:rsidRDefault="003963BF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46" w:type="pct"/>
          </w:tcPr>
          <w:p w:rsidR="003963BF" w:rsidRPr="007B0EE3" w:rsidRDefault="003963BF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361" w:type="pct"/>
          </w:tcPr>
          <w:p w:rsidR="003963BF" w:rsidRDefault="003963BF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704" w:type="pct"/>
          </w:tcPr>
          <w:p w:rsidR="003963BF" w:rsidRPr="007B0EE3" w:rsidRDefault="003963BF" w:rsidP="002C321A">
            <w:pPr>
              <w:suppressAutoHyphens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B0EE3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3963BF" w:rsidRPr="007B0EE3">
        <w:trPr>
          <w:trHeight w:val="20"/>
          <w:jc w:val="center"/>
        </w:trPr>
        <w:tc>
          <w:tcPr>
            <w:tcW w:w="789" w:type="pct"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1" w:type="pct"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4" w:type="pct"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963BF" w:rsidRPr="007B0EE3">
        <w:trPr>
          <w:trHeight w:val="20"/>
          <w:jc w:val="center"/>
        </w:trPr>
        <w:tc>
          <w:tcPr>
            <w:tcW w:w="3935" w:type="pct"/>
            <w:gridSpan w:val="2"/>
          </w:tcPr>
          <w:p w:rsidR="003963BF" w:rsidRPr="007B0EE3" w:rsidRDefault="003963BF" w:rsidP="002C321A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Раздел 1. Понятие о финансах и финансовой системе, управлении финансами</w:t>
            </w:r>
          </w:p>
        </w:tc>
        <w:tc>
          <w:tcPr>
            <w:tcW w:w="361" w:type="pct"/>
          </w:tcPr>
          <w:p w:rsidR="003963BF" w:rsidRPr="007B0EE3" w:rsidRDefault="003963BF" w:rsidP="0066031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4" w:type="pct"/>
            <w:vMerge w:val="restart"/>
          </w:tcPr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3963BF" w:rsidRPr="007B0EE3">
        <w:trPr>
          <w:trHeight w:val="191"/>
          <w:jc w:val="center"/>
        </w:trPr>
        <w:tc>
          <w:tcPr>
            <w:tcW w:w="789" w:type="pct"/>
            <w:vMerge w:val="restar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1.1.</w:t>
            </w:r>
          </w:p>
          <w:p w:rsidR="003963BF" w:rsidRPr="007B0EE3" w:rsidRDefault="003963BF" w:rsidP="000F0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Социально-экономическая сущность финансов и их функции в условиях рыночной экономики</w:t>
            </w: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3963BF" w:rsidRPr="007B0EE3" w:rsidRDefault="003963BF" w:rsidP="002C321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963BF" w:rsidRPr="007B0EE3" w:rsidRDefault="003963BF" w:rsidP="002C321A">
            <w:pPr>
              <w:suppressAutoHyphens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</w:t>
            </w:r>
            <w:r w:rsidRPr="007B0E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3963BF" w:rsidRPr="007B0EE3">
        <w:trPr>
          <w:trHeight w:val="1321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Понятие о финансах, история их возникновения. Сущность и функции финансов и роль их в экономике. Сферы финансовых отношений. Типы финансовых отношений. Финансовые ресурсы и их состав. Роль финансов в расширенном воспроизводстве. Финансовая система, её сферы. Финансовые потоки и их взаимосвязь. Финансовый рынок и его роль в мобилизации и распределении финансовых ресурсов. Финансовая политика, типы финансовой политики. Общее понятие об управлении финансами. Органы управления финансами. Понятие о финансовом аппарате; его составные части.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137"/>
          <w:jc w:val="center"/>
        </w:trPr>
        <w:tc>
          <w:tcPr>
            <w:tcW w:w="789" w:type="pct"/>
            <w:vMerge w:val="restar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1.2.</w:t>
            </w: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Деньги, денежное обращение и денежная система</w:t>
            </w: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0F00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jc w:val="center"/>
              <w:rPr>
                <w:b/>
                <w:bCs/>
              </w:rPr>
            </w:pPr>
          </w:p>
          <w:p w:rsidR="003963BF" w:rsidRPr="00E64B8B" w:rsidRDefault="003963BF" w:rsidP="002C321A">
            <w:pPr>
              <w:jc w:val="center"/>
            </w:pPr>
            <w:r w:rsidRPr="00E64B8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4" w:type="pct"/>
            <w:vMerge w:val="restart"/>
          </w:tcPr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3963BF" w:rsidRPr="007B0EE3">
        <w:trPr>
          <w:trHeight w:val="1233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Сущность и функции денег. Виды денег. Понятие о денежном обращении. Наличное и безналичное обращение, их единство и взаимосвязь. Закон денежного обращения. Денежная масса и скорость обращения денег. Понятие о денежной системе. Основные типы и элементы денежной системы. Денежная система Российской Федерации и её элементы Инфляция, её сущность и формы проявления. Особенности инфляционного процесса в России. Виды и типы инфляции. Виды денежных реформ и методы их проведения.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235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jc w:val="center"/>
            </w:pPr>
          </w:p>
          <w:p w:rsidR="003963BF" w:rsidRPr="007B0EE3" w:rsidRDefault="003963BF" w:rsidP="002C32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589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Моделирование деловых ситуаций на темы:</w:t>
            </w:r>
          </w:p>
          <w:p w:rsidR="003963BF" w:rsidRPr="007B0EE3" w:rsidRDefault="003963BF" w:rsidP="004B5B1F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«Сущность и функции денег»</w:t>
            </w:r>
          </w:p>
          <w:p w:rsidR="003963BF" w:rsidRPr="007B0EE3" w:rsidRDefault="003963BF" w:rsidP="004B5B1F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«Закон денежного обращения»,</w:t>
            </w:r>
          </w:p>
          <w:p w:rsidR="003963BF" w:rsidRPr="007B0EE3" w:rsidRDefault="003963BF" w:rsidP="004B5B1F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«Денежная масса и скорость обращения денег»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298"/>
          <w:jc w:val="center"/>
        </w:trPr>
        <w:tc>
          <w:tcPr>
            <w:tcW w:w="789" w:type="pct"/>
            <w:vMerge w:val="restart"/>
          </w:tcPr>
          <w:p w:rsidR="003963BF" w:rsidRPr="007B0EE3" w:rsidRDefault="003963BF" w:rsidP="000F00D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0F00D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1.3.</w:t>
            </w: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Экономическая сущность государственных финансов</w:t>
            </w: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jc w:val="center"/>
              <w:rPr>
                <w:b/>
                <w:bCs/>
              </w:rPr>
            </w:pPr>
          </w:p>
          <w:p w:rsidR="003963BF" w:rsidRPr="00E64B8B" w:rsidRDefault="003963BF" w:rsidP="002C321A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  <w:r w:rsidRPr="00E64B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vMerge w:val="restart"/>
          </w:tcPr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1157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Основные звенья (составляющие) государственных финансов. Государственные финансы: государственный бюджет, внебюджетные фонды, государственный кредит. Социально-экономическая сущность и роль бюджета государства. Основные функции бюджета. Уровни бюджетной системы Российской Федерации. Принципы функционирования бюджетной системы Российской Федерации. Федеральный бюджет – главное звено бюджетной системы, его значение в решении общегосударственных задач. Доходы федерального бюджета. Расходы федерального бюджета. Принципы бюджетного финансирования. Основные задачи в области государственных расходов. Бюджетный дефицит и методы его финансирования. Государственный кредит как экономическая и финансовая категория. Управление государственным кредитом. Государство как гарант. Государство как кредитор. Бюджетные кредиты и ссуды. Внешние кредиты. Новые виды кредитов: ипотека, лизинг, кредитные карточки. Внебюджетные фонды. Социально-экономическая сущность внебюджетных фондов. Пути создания внебюджетных фондов.</w:t>
            </w: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Источники внебюджетных фондов. Социальные и экономические внебюджетные фонды. Пенсионный фонд Российской Федерации (ПФР), его средства и их использование. Фонд социального страхования Российской Федерации (ФСС), источники доходов и его назначение. Фонды обязательного медицинского страхования Российской Федерации (ФОМС). Обязательное медицинское страхование как составная часть государственного социального страхования. Порядок формирования и расходования Федерального и территориальных фондов медицинского страхования.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20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jc w:val="center"/>
              <w:rPr>
                <w:b/>
                <w:bCs/>
              </w:rPr>
            </w:pPr>
          </w:p>
          <w:p w:rsidR="003963BF" w:rsidRPr="002B01CA" w:rsidRDefault="003963BF" w:rsidP="002C321A">
            <w:pPr>
              <w:jc w:val="center"/>
            </w:pPr>
            <w:r w:rsidRPr="002B01C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20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0F00D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Моделирование деловых ситуаций на темы:</w:t>
            </w:r>
          </w:p>
          <w:p w:rsidR="003963BF" w:rsidRPr="007B0EE3" w:rsidRDefault="003963BF" w:rsidP="003B610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«Структура доходов и расходов федерального бюджета»</w:t>
            </w:r>
          </w:p>
          <w:p w:rsidR="003963BF" w:rsidRPr="007B0EE3" w:rsidRDefault="003963BF" w:rsidP="003B610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«Анализ структуры государственного бюджета, источники финансирования дефицита бюджета»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20"/>
          <w:jc w:val="center"/>
        </w:trPr>
        <w:tc>
          <w:tcPr>
            <w:tcW w:w="789" w:type="pct"/>
            <w:vMerge w:val="restart"/>
          </w:tcPr>
          <w:p w:rsidR="003963BF" w:rsidRDefault="003963BF" w:rsidP="00772DB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772DB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1.4.</w:t>
            </w:r>
          </w:p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Финансы организаций различных форм собственности</w:t>
            </w: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963BF" w:rsidRPr="00E64B8B" w:rsidRDefault="003963BF" w:rsidP="002C321A">
            <w:pPr>
              <w:jc w:val="center"/>
            </w:pPr>
            <w:r w:rsidRPr="00E64B8B"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 w:val="restart"/>
          </w:tcPr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375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Сущность и функции финансов коммерческих организаций: финансовые отношения, принципы финансов коммерческих организаций. Факторы, влияющие на организацию финансов коммерческих организаций. Финансы домашнего хозяйства. Домашние хозяйства как субъект экономической деятельности. Функции финансов домохозяйств. Бюджет домашнего хозяйства: доходы домашнего хозяйства, денежные расходы и их состав. Финансы учреждений и организаций, осуществляющих некоммерческую деятельность; финансы общественных объединений и пр.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191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b/>
                <w:bCs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4</w:t>
            </w: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375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4A3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балансовой прибыли организаций, функционирующих на коммерческих началах.</w:t>
            </w:r>
          </w:p>
          <w:p w:rsidR="003963BF" w:rsidRPr="007B0EE3" w:rsidRDefault="003963BF" w:rsidP="004A3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чистой прибыли по организациям различных форм собственности.</w:t>
            </w:r>
          </w:p>
          <w:p w:rsidR="003963BF" w:rsidRDefault="003963BF" w:rsidP="004A32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Анализ бюджета домашнего хозяйства.</w:t>
            </w:r>
          </w:p>
          <w:p w:rsidR="003963BF" w:rsidRPr="007B0EE3" w:rsidRDefault="003963BF" w:rsidP="00230A0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201"/>
          <w:jc w:val="center"/>
        </w:trPr>
        <w:tc>
          <w:tcPr>
            <w:tcW w:w="789" w:type="pct"/>
            <w:vMerge w:val="restart"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1.5.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Система страхования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</w:t>
            </w: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vMerge w:val="restart"/>
          </w:tcPr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201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 Социально-экономическое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предпринимательского риска. Объективная необходимость социального страхования. Методы формирования фонда социального страхования РФ. Страховой рынок и его структура. Перестрахование. Расчёты в страховом деле.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177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</w:pPr>
            <w:r w:rsidRPr="007B0EE3">
              <w:rPr>
                <w:b/>
                <w:bCs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361" w:type="pct"/>
            <w:vMerge w:val="restart"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963BF" w:rsidRPr="002B01CA" w:rsidRDefault="003963BF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765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4A32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Страховой риск. Актуарные расчеты при заключении договора страхования.</w:t>
            </w:r>
          </w:p>
          <w:p w:rsidR="003963BF" w:rsidRPr="007B0EE3" w:rsidRDefault="003963BF" w:rsidP="004A32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Особенности страховой деятельности на примере российской страховой компании. Регулирование рынка страховых услуг в РФ.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1104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sz w:val="22"/>
                <w:szCs w:val="22"/>
              </w:rPr>
              <w:t>Тематика самостоятельной учебной работы при изучении раздела 1.</w:t>
            </w:r>
          </w:p>
          <w:p w:rsidR="003963BF" w:rsidRPr="007B0EE3" w:rsidRDefault="003963BF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3963BF" w:rsidRPr="00D85E44" w:rsidRDefault="003963BF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История происхождения денег.</w:t>
            </w:r>
          </w:p>
          <w:p w:rsidR="003963BF" w:rsidRPr="00D85E44" w:rsidRDefault="003963BF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Формы и методы антиинфляционной политики.</w:t>
            </w:r>
          </w:p>
          <w:p w:rsidR="003963BF" w:rsidRPr="00D85E44" w:rsidRDefault="003963BF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Методы денежно-кредитного регулирования экономики.</w:t>
            </w:r>
          </w:p>
          <w:p w:rsidR="003963BF" w:rsidRPr="00D85E44" w:rsidRDefault="003963BF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Денежные знаки стран мира, дореволюционной России, СССР, стран СНГ.</w:t>
            </w:r>
          </w:p>
          <w:p w:rsidR="003963BF" w:rsidRPr="00D85E44" w:rsidRDefault="003963BF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Современная финансовая политика Российской Федерации.</w:t>
            </w:r>
          </w:p>
          <w:p w:rsidR="003963BF" w:rsidRPr="00D85E44" w:rsidRDefault="003963BF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Финансы организаций различных форм собственности.</w:t>
            </w:r>
          </w:p>
          <w:p w:rsidR="003963BF" w:rsidRPr="00D85E44" w:rsidRDefault="003963BF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Финансовый контроль.</w:t>
            </w:r>
          </w:p>
          <w:p w:rsidR="003963BF" w:rsidRPr="00D85E44" w:rsidRDefault="003963BF" w:rsidP="00BC567A">
            <w:pPr>
              <w:pStyle w:val="a4"/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Виды страхования; социальное страхование, имущественное страхование, страхование ответственности, страхование предпринимательского риска.</w:t>
            </w:r>
          </w:p>
          <w:p w:rsidR="003963BF" w:rsidRPr="00D85E44" w:rsidRDefault="003963BF" w:rsidP="00BC567A">
            <w:pPr>
              <w:pStyle w:val="a4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Обязательное страхование в Российской Федерации.</w:t>
            </w:r>
          </w:p>
        </w:tc>
        <w:tc>
          <w:tcPr>
            <w:tcW w:w="361" w:type="pc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4" w:type="pct"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  <w:p w:rsidR="003963BF" w:rsidRPr="007B0EE3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Pr="007B0EE3" w:rsidRDefault="003963BF" w:rsidP="004B708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3963BF" w:rsidRPr="007B0EE3">
        <w:trPr>
          <w:trHeight w:val="233"/>
          <w:jc w:val="center"/>
        </w:trPr>
        <w:tc>
          <w:tcPr>
            <w:tcW w:w="3935" w:type="pct"/>
            <w:gridSpan w:val="2"/>
          </w:tcPr>
          <w:p w:rsidR="003963BF" w:rsidRPr="007B0EE3" w:rsidRDefault="003963BF" w:rsidP="004A3257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Раздел 2. Структура кредитной и банковская системы</w:t>
            </w:r>
          </w:p>
        </w:tc>
        <w:tc>
          <w:tcPr>
            <w:tcW w:w="361" w:type="pct"/>
          </w:tcPr>
          <w:p w:rsidR="003963BF" w:rsidRPr="007B0EE3" w:rsidRDefault="003963BF" w:rsidP="00E0387B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4" w:type="pct"/>
          </w:tcPr>
          <w:p w:rsidR="003963BF" w:rsidRPr="007B0EE3" w:rsidRDefault="003963BF" w:rsidP="004A3257">
            <w:pPr>
              <w:spacing w:before="120" w:after="120" w:line="240" w:lineRule="auto"/>
              <w:jc w:val="center"/>
            </w:pPr>
          </w:p>
        </w:tc>
      </w:tr>
      <w:tr w:rsidR="003963BF" w:rsidRPr="007B0EE3">
        <w:trPr>
          <w:trHeight w:val="20"/>
          <w:jc w:val="center"/>
        </w:trPr>
        <w:tc>
          <w:tcPr>
            <w:tcW w:w="789" w:type="pct"/>
            <w:vMerge w:val="restart"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2.1.</w:t>
            </w:r>
          </w:p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Банковская система Российской Федерации</w:t>
            </w:r>
          </w:p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jc w:val="center"/>
              <w:rPr>
                <w:b/>
                <w:bCs/>
              </w:rPr>
            </w:pPr>
          </w:p>
          <w:p w:rsidR="003963BF" w:rsidRPr="00E64B8B" w:rsidRDefault="003963BF" w:rsidP="002C321A">
            <w:pPr>
              <w:jc w:val="center"/>
            </w:pPr>
            <w:r w:rsidRPr="00E64B8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4" w:type="pct"/>
            <w:vMerge w:val="restart"/>
          </w:tcPr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Default="003963BF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  <w:p w:rsidR="003963BF" w:rsidRDefault="003963BF" w:rsidP="002C321A">
            <w:pPr>
              <w:spacing w:after="0" w:line="240" w:lineRule="auto"/>
              <w:jc w:val="center"/>
            </w:pPr>
          </w:p>
          <w:p w:rsidR="003963BF" w:rsidRDefault="003963BF" w:rsidP="002C321A">
            <w:pPr>
              <w:spacing w:after="0" w:line="240" w:lineRule="auto"/>
              <w:jc w:val="center"/>
            </w:pPr>
          </w:p>
          <w:p w:rsidR="003963BF" w:rsidRDefault="003963BF" w:rsidP="002C321A">
            <w:pPr>
              <w:spacing w:after="0" w:line="240" w:lineRule="auto"/>
              <w:jc w:val="center"/>
            </w:pPr>
          </w:p>
          <w:p w:rsidR="003963BF" w:rsidRDefault="003963BF" w:rsidP="002C321A">
            <w:pPr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349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анковская система РФ. </w:t>
            </w:r>
            <w:r w:rsidRPr="007B0EE3">
              <w:rPr>
                <w:sz w:val="22"/>
                <w:szCs w:val="22"/>
              </w:rPr>
              <w:t>Задачи и функции Центрального банка России. Роль Центрального банка России в регулировании денежно-кредитной системы. Коммерческие банки России. Функции коммерческих банков. Виды банковских операций. Кредитная политика коммерческих банков. Организация и порядок кредитования. Принципы кредитования. Кредитный договор. Инвестиционная деятельность и политика коммерческих банков. Комиссионно-посреднические операции коммерческих банков. Функции Сберегательного банка и его операции. Виды вкладов и ценных бумаг Сберегательного банка.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127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361" w:type="pct"/>
            <w:vMerge w:val="restart"/>
          </w:tcPr>
          <w:p w:rsidR="003963BF" w:rsidRDefault="003963BF" w:rsidP="002B01C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2B01CA" w:rsidRDefault="003963BF" w:rsidP="002B01CA">
            <w:pPr>
              <w:spacing w:after="0" w:line="240" w:lineRule="auto"/>
              <w:jc w:val="center"/>
            </w:pPr>
            <w:r w:rsidRPr="002B01C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590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30A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процентного дохода от вклада денежных средств.</w:t>
            </w:r>
          </w:p>
          <w:p w:rsidR="003963BF" w:rsidRPr="007B0EE3" w:rsidRDefault="003963BF" w:rsidP="00230A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суммы начисленных процентов за пользование кредитом.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321"/>
          <w:jc w:val="center"/>
        </w:trPr>
        <w:tc>
          <w:tcPr>
            <w:tcW w:w="789" w:type="pct"/>
            <w:vMerge w:val="restar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2.2.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Развитие кредитного дела в Российской Федерации</w:t>
            </w: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963BF" w:rsidRPr="00E64B8B" w:rsidRDefault="003963BF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:rsidR="003963BF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F20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3963BF" w:rsidRPr="007B0EE3">
        <w:trPr>
          <w:trHeight w:val="3108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Понятие «кредит». Необходимость кредита. Сущность кредита и его элементы. Кредит как форма движения ссудного капитала. Особенности и источники ссудного капитала. Структура рынка ссудных капиталов. Понятие «ссудный процент» и его значение. Основные критерии дифференциации процентных ставок. Основные принципы кредита. Функции кредита. Роль кредита в экономике. Классификация кредита по базовым признакам. Банковский кредит как наиболее распространённая форма кредитных отношений в экономике. Сроки погашения. Способы погашения и взимания ссудного процента. Наличие обеспечения. Целевое назначение. Категории заёмщиков. Коммерческий кредит как одна из первых форм кредитных отношений в экономике. Формы векселей. Потребительский кредит как целевая форма кредитования физических лиц. Государственный кредит и его признаки. Международный кредит и его классификация по базовым признакам. Ростовщический кредит как специфическая форма кредита.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20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</w:pPr>
            <w:r w:rsidRPr="007B0EE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963BF" w:rsidRPr="002B01CA" w:rsidRDefault="003963BF" w:rsidP="002C321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518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4D108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суммы начисленных процентов за пользование кредитом.</w:t>
            </w:r>
          </w:p>
          <w:p w:rsidR="003963BF" w:rsidRPr="007B0EE3" w:rsidRDefault="003963BF" w:rsidP="004D1081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показателей кредитоспособности и платёжеспособности предприятия.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518"/>
          <w:jc w:val="center"/>
        </w:trPr>
        <w:tc>
          <w:tcPr>
            <w:tcW w:w="789" w:type="pct"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3963BF" w:rsidRPr="007B0EE3" w:rsidRDefault="003963BF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Тематика самостоятельной учебной работы при изучении раздела 2</w:t>
            </w:r>
            <w:r>
              <w:rPr>
                <w:sz w:val="22"/>
                <w:szCs w:val="22"/>
              </w:rPr>
              <w:t>.</w:t>
            </w:r>
          </w:p>
          <w:p w:rsidR="003963BF" w:rsidRPr="007B0EE3" w:rsidRDefault="003963BF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3963BF" w:rsidRPr="00D85E44" w:rsidRDefault="003963BF" w:rsidP="004D1081">
            <w:pPr>
              <w:pStyle w:val="a4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Принципы кредитования. Кредитный договор.</w:t>
            </w:r>
          </w:p>
          <w:p w:rsidR="003963BF" w:rsidRPr="00D85E44" w:rsidRDefault="003963BF" w:rsidP="004D1081">
            <w:pPr>
              <w:pStyle w:val="a4"/>
              <w:numPr>
                <w:ilvl w:val="0"/>
                <w:numId w:val="12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  <w:sz w:val="22"/>
                <w:szCs w:val="22"/>
              </w:rPr>
              <w:t>Ростовщический кредит как специфическая форма кредита.</w:t>
            </w:r>
          </w:p>
        </w:tc>
        <w:tc>
          <w:tcPr>
            <w:tcW w:w="361" w:type="pc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4" w:type="pct"/>
          </w:tcPr>
          <w:p w:rsidR="003963BF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Pr="007B0EE3" w:rsidRDefault="003963BF" w:rsidP="004B708D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3963BF" w:rsidRPr="007B0EE3">
        <w:trPr>
          <w:trHeight w:val="357"/>
          <w:jc w:val="center"/>
        </w:trPr>
        <w:tc>
          <w:tcPr>
            <w:tcW w:w="3935" w:type="pct"/>
            <w:gridSpan w:val="2"/>
          </w:tcPr>
          <w:p w:rsidR="003963BF" w:rsidRPr="007B0EE3" w:rsidRDefault="003963BF" w:rsidP="004D1081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Раздел 3. Функционирование первичного и вторичного рынка ценных бумаг</w:t>
            </w:r>
          </w:p>
        </w:tc>
        <w:tc>
          <w:tcPr>
            <w:tcW w:w="361" w:type="pct"/>
          </w:tcPr>
          <w:p w:rsidR="003963BF" w:rsidRPr="007B0EE3" w:rsidRDefault="003963BF" w:rsidP="008F51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4" w:type="pct"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288"/>
          <w:jc w:val="center"/>
        </w:trPr>
        <w:tc>
          <w:tcPr>
            <w:tcW w:w="789" w:type="pct"/>
            <w:vMerge w:val="restar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Тема 3.1.</w:t>
            </w:r>
          </w:p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Рынок ценных бумаг</w:t>
            </w:r>
          </w:p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3146" w:type="pct"/>
          </w:tcPr>
          <w:p w:rsidR="003963BF" w:rsidRPr="007B0EE3" w:rsidRDefault="003963BF" w:rsidP="004D1081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963BF" w:rsidRPr="00E64B8B" w:rsidRDefault="003963BF" w:rsidP="002C321A">
            <w:pPr>
              <w:jc w:val="center"/>
            </w:pPr>
            <w:r w:rsidRPr="00E64B8B"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 w:val="restart"/>
          </w:tcPr>
          <w:p w:rsidR="003963BF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2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3963BF" w:rsidRPr="007B0EE3">
        <w:trPr>
          <w:trHeight w:val="1126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46" w:type="pct"/>
            <w:vMerge w:val="restart"/>
          </w:tcPr>
          <w:p w:rsidR="003963BF" w:rsidRPr="007B0EE3" w:rsidRDefault="003963BF" w:rsidP="002C321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Понятие «ценная бумага». Классификация ценных бумаг. Основные виды ценных бумаг. Акции: условия выпуска, виды, правила выплаты дивидендов. Виды облигаций, их выпуск, доходы от облигаций. Сберегательные и депозитные сертификаты. Вексель, его виды и особенности. Производные ценные бумаги. Структура рынка ценных бумаг. Характер деятельности и функции профессиональных участников рынка ценных бумаг. Сущность фондовой биржи и её значение для рыночной экономики. Формы бирж. Цель и задачи фондовых бирж. Требования, предъявляемые к фондовой бирже. Условия создания и деятельности фондовых бирж. Фондовые биржи в России, этапы их развития. Современная биржевая ситуация в России. Биржевая торговля. Виды биржевых сделок. Биржевые индексы и их место в биржевой торговле. Виды инвестиционных фондов в Российской Федерации. Общая характеристика современного российского рынка ценных бумаг. Деятельность организации на фондовом рынке.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1515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  <w:vMerge/>
          </w:tcPr>
          <w:p w:rsidR="003963BF" w:rsidRPr="007B0EE3" w:rsidRDefault="003963BF" w:rsidP="002C321A">
            <w:pPr>
              <w:spacing w:after="0" w:line="240" w:lineRule="auto"/>
              <w:jc w:val="both"/>
            </w:pP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 w:val="restart"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20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963BF" w:rsidRPr="002B01CA" w:rsidRDefault="003963BF" w:rsidP="002C321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1091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Default="003963BF" w:rsidP="004B708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Составление сравнительной характеристики различных ценных бума</w:t>
            </w:r>
            <w:r>
              <w:rPr>
                <w:sz w:val="22"/>
                <w:szCs w:val="22"/>
              </w:rPr>
              <w:t>г по степени доходности и риска</w:t>
            </w:r>
          </w:p>
          <w:p w:rsidR="003963BF" w:rsidRPr="007B0EE3" w:rsidRDefault="003963BF" w:rsidP="004B708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Выполнение расчёта рыночной стоимости ценных бумаг.</w:t>
            </w:r>
          </w:p>
          <w:p w:rsidR="003963BF" w:rsidRPr="007B0EE3" w:rsidRDefault="003963BF" w:rsidP="004B708D">
            <w:pPr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Определение суммы дивидендов по акциям.</w:t>
            </w:r>
          </w:p>
        </w:tc>
        <w:tc>
          <w:tcPr>
            <w:tcW w:w="361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  <w:tc>
          <w:tcPr>
            <w:tcW w:w="704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</w:pPr>
          </w:p>
        </w:tc>
      </w:tr>
      <w:tr w:rsidR="003963BF" w:rsidRPr="007B0EE3">
        <w:trPr>
          <w:trHeight w:val="127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B0EE3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3963BF" w:rsidRPr="007B0EE3" w:rsidRDefault="003963BF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Тематика самостоятельной учебной работы при изучении раздела 3.</w:t>
            </w:r>
          </w:p>
          <w:p w:rsidR="003963BF" w:rsidRPr="007B0EE3" w:rsidRDefault="003963BF" w:rsidP="002C321A">
            <w:p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3963BF" w:rsidRPr="007B0EE3" w:rsidRDefault="003963BF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Акции: условия выпуска, виды, правила выплаты дивидендов. </w:t>
            </w:r>
          </w:p>
          <w:p w:rsidR="003963BF" w:rsidRPr="007B0EE3" w:rsidRDefault="003963BF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Виды облигаций, их выпуск, доходы от облигаций. </w:t>
            </w:r>
          </w:p>
          <w:p w:rsidR="003963BF" w:rsidRPr="007B0EE3" w:rsidRDefault="003963BF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Сберегательные и депозитные сертификаты. </w:t>
            </w:r>
          </w:p>
          <w:p w:rsidR="003963BF" w:rsidRPr="007B0EE3" w:rsidRDefault="003963BF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 xml:space="preserve">Вексель, его виды и особенности. </w:t>
            </w:r>
          </w:p>
          <w:p w:rsidR="003963BF" w:rsidRPr="007B0EE3" w:rsidRDefault="003963BF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Производные ценные бумаги.</w:t>
            </w:r>
          </w:p>
          <w:p w:rsidR="003963BF" w:rsidRPr="007B0EE3" w:rsidRDefault="003963BF" w:rsidP="004B708D">
            <w:pPr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7B0EE3">
              <w:rPr>
                <w:sz w:val="22"/>
                <w:szCs w:val="22"/>
              </w:rPr>
              <w:t>Учет векселя в банке.</w:t>
            </w:r>
          </w:p>
        </w:tc>
        <w:tc>
          <w:tcPr>
            <w:tcW w:w="361" w:type="pc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4" w:type="pct"/>
          </w:tcPr>
          <w:p w:rsidR="003963BF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Pr="007B0EE3" w:rsidRDefault="003963BF" w:rsidP="004B708D">
            <w:pPr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3963BF" w:rsidRPr="007B0EE3">
        <w:trPr>
          <w:trHeight w:val="127"/>
          <w:jc w:val="center"/>
        </w:trPr>
        <w:tc>
          <w:tcPr>
            <w:tcW w:w="3935" w:type="pct"/>
            <w:gridSpan w:val="2"/>
          </w:tcPr>
          <w:p w:rsidR="003963BF" w:rsidRPr="007546A5" w:rsidRDefault="003963BF" w:rsidP="007546A5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Раздел 4. Международные валютно-финансовые и кредитные отношения</w:t>
            </w:r>
          </w:p>
        </w:tc>
        <w:tc>
          <w:tcPr>
            <w:tcW w:w="361" w:type="pct"/>
          </w:tcPr>
          <w:p w:rsidR="003963BF" w:rsidRDefault="003963BF" w:rsidP="008F5191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4" w:type="pct"/>
          </w:tcPr>
          <w:p w:rsidR="003963BF" w:rsidRDefault="003963BF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jc w:val="center"/>
            </w:pPr>
          </w:p>
        </w:tc>
      </w:tr>
      <w:tr w:rsidR="003963BF" w:rsidRPr="007B0EE3">
        <w:trPr>
          <w:trHeight w:val="127"/>
          <w:jc w:val="center"/>
        </w:trPr>
        <w:tc>
          <w:tcPr>
            <w:tcW w:w="789" w:type="pct"/>
            <w:vMerge w:val="restart"/>
          </w:tcPr>
          <w:p w:rsidR="003963BF" w:rsidRPr="007546A5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546A5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Тема 4.1.</w:t>
            </w:r>
          </w:p>
          <w:p w:rsidR="003963BF" w:rsidRPr="007546A5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Валютные отношения и валютная система</w:t>
            </w:r>
          </w:p>
        </w:tc>
        <w:tc>
          <w:tcPr>
            <w:tcW w:w="3146" w:type="pct"/>
          </w:tcPr>
          <w:p w:rsidR="003963BF" w:rsidRPr="007546A5" w:rsidRDefault="003963BF" w:rsidP="0052685A">
            <w:pPr>
              <w:spacing w:after="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E64B8B" w:rsidRDefault="003963BF" w:rsidP="002C321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 w:val="restart"/>
          </w:tcPr>
          <w:p w:rsidR="003963BF" w:rsidRDefault="003963BF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Default="003963BF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3963BF" w:rsidRPr="007B0EE3">
        <w:trPr>
          <w:trHeight w:val="127"/>
          <w:jc w:val="center"/>
        </w:trPr>
        <w:tc>
          <w:tcPr>
            <w:tcW w:w="789" w:type="pct"/>
            <w:vMerge/>
          </w:tcPr>
          <w:p w:rsidR="003963BF" w:rsidRPr="007546A5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Default="003963BF" w:rsidP="002C321A">
            <w:pPr>
              <w:spacing w:after="0" w:line="240" w:lineRule="auto"/>
              <w:jc w:val="both"/>
            </w:pPr>
            <w:r w:rsidRPr="007546A5">
              <w:rPr>
                <w:sz w:val="22"/>
                <w:szCs w:val="22"/>
              </w:rPr>
              <w:t>Валюта и валютные отношения. Валютная система как совокупность экономических отношений, связанных с функционированием валюты. Национальная, мировая и международная валютные системы. Котировка валют. Валютный курс, инструменты его регулирования. Валютные ценности. Конвертируемость валюты. Валютные операции. Валютный рынок. Валютные запасы. Валютные фонды организаций. Валютное регулирование и валютный контроль.</w:t>
            </w:r>
          </w:p>
          <w:p w:rsidR="003963BF" w:rsidRDefault="003963BF" w:rsidP="002C321A">
            <w:pPr>
              <w:spacing w:after="0" w:line="240" w:lineRule="auto"/>
              <w:jc w:val="both"/>
            </w:pPr>
          </w:p>
          <w:p w:rsidR="003963BF" w:rsidRDefault="003963BF" w:rsidP="002C321A">
            <w:pPr>
              <w:spacing w:after="0" w:line="240" w:lineRule="auto"/>
              <w:jc w:val="both"/>
            </w:pPr>
          </w:p>
          <w:p w:rsidR="003963BF" w:rsidRPr="007546A5" w:rsidRDefault="003963BF" w:rsidP="002C321A">
            <w:pPr>
              <w:spacing w:after="0" w:line="240" w:lineRule="auto"/>
              <w:jc w:val="both"/>
            </w:pPr>
          </w:p>
        </w:tc>
        <w:tc>
          <w:tcPr>
            <w:tcW w:w="361" w:type="pct"/>
            <w:vMerge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/>
          </w:tcPr>
          <w:p w:rsidR="003963BF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3963BF" w:rsidRPr="007B0EE3">
        <w:trPr>
          <w:trHeight w:val="127"/>
          <w:jc w:val="center"/>
        </w:trPr>
        <w:tc>
          <w:tcPr>
            <w:tcW w:w="789" w:type="pct"/>
            <w:vMerge w:val="restar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 w:rsidRPr="009F20A5">
              <w:rPr>
                <w:b/>
                <w:bCs/>
              </w:rPr>
              <w:t>Тема 4.2. Международные кредитные отношения</w:t>
            </w: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E64B8B" w:rsidRDefault="003963BF" w:rsidP="002C321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4" w:type="pct"/>
            <w:vMerge w:val="restart"/>
          </w:tcPr>
          <w:p w:rsidR="003963BF" w:rsidRDefault="003963BF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  <w:p w:rsidR="003963BF" w:rsidRPr="007B0EE3" w:rsidRDefault="003963BF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Default="003963BF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3963BF" w:rsidRPr="007B0EE3">
        <w:trPr>
          <w:trHeight w:val="127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9F20A5">
              <w:t>Международное экономическое сотрудничество в современных условиях. Международный валютный фонд (МВФ), его цели. Формирование капитала МВФ. Виды кредитов МВФ. Международный банк реконструкции и развития (МБРР), его цели. Источники ресурсов банка. Виды кредитов МБРР. Международная ассоциация развития (МАР), Международная финансовая корпорация (МФК), Агентство по гарантиям многосторонних инвестиций и цели их деятельности. Банк международных расчётов (БМР), его задачи. Региональные валютно-кредитные организации и их цели. Парижский и Лондонский клубы, их роль в решении финансовых проблем страны-должника. Всемирная торговая организация (ВТО).</w:t>
            </w:r>
          </w:p>
        </w:tc>
        <w:tc>
          <w:tcPr>
            <w:tcW w:w="361" w:type="pct"/>
            <w:vMerge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/>
          </w:tcPr>
          <w:p w:rsidR="003963BF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3963BF" w:rsidRPr="007B0EE3">
        <w:trPr>
          <w:trHeight w:val="127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9F20A5">
              <w:rPr>
                <w:b/>
                <w:bCs/>
              </w:rPr>
              <w:t>Практические занятия</w:t>
            </w:r>
          </w:p>
        </w:tc>
        <w:tc>
          <w:tcPr>
            <w:tcW w:w="361" w:type="pct"/>
            <w:vMerge w:val="restar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Pr="002B01CA" w:rsidRDefault="003963BF" w:rsidP="002C321A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4" w:type="pct"/>
            <w:vMerge/>
          </w:tcPr>
          <w:p w:rsidR="003963BF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3963BF" w:rsidRPr="007B0EE3">
        <w:trPr>
          <w:trHeight w:val="127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B0EE3" w:rsidRDefault="003963BF" w:rsidP="007546A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</w:rPr>
            </w:pPr>
            <w:r w:rsidRPr="009F20A5">
              <w:t>Платежный баланс Российской Федерации за определенный период (год), анализ хозяйственных операций страны</w:t>
            </w:r>
            <w:r>
              <w:t>.</w:t>
            </w:r>
          </w:p>
        </w:tc>
        <w:tc>
          <w:tcPr>
            <w:tcW w:w="361" w:type="pct"/>
            <w:vMerge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4" w:type="pct"/>
            <w:vMerge/>
          </w:tcPr>
          <w:p w:rsidR="003963BF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3963BF" w:rsidRPr="007B0EE3">
        <w:trPr>
          <w:trHeight w:val="127"/>
          <w:jc w:val="center"/>
        </w:trPr>
        <w:tc>
          <w:tcPr>
            <w:tcW w:w="789" w:type="pct"/>
            <w:vMerge/>
          </w:tcPr>
          <w:p w:rsidR="003963BF" w:rsidRPr="007B0EE3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46" w:type="pct"/>
          </w:tcPr>
          <w:p w:rsidR="003963BF" w:rsidRPr="007546A5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 w:rsidRPr="007546A5">
              <w:rPr>
                <w:b/>
                <w:bCs/>
              </w:rPr>
              <w:t>Самостоятельная работа обучающихся</w:t>
            </w:r>
          </w:p>
          <w:p w:rsidR="003963BF" w:rsidRPr="007546A5" w:rsidRDefault="003963BF" w:rsidP="007546A5">
            <w:pPr>
              <w:spacing w:after="0" w:line="240" w:lineRule="auto"/>
              <w:jc w:val="both"/>
            </w:pPr>
            <w:r w:rsidRPr="007546A5">
              <w:t>Тематика самостоятельной учебной работы при изучении раздела 4</w:t>
            </w:r>
          </w:p>
          <w:p w:rsidR="003963BF" w:rsidRPr="007546A5" w:rsidRDefault="003963BF" w:rsidP="007546A5">
            <w:pPr>
              <w:spacing w:after="0" w:line="240" w:lineRule="auto"/>
              <w:jc w:val="both"/>
            </w:pPr>
            <w:r w:rsidRPr="007546A5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3963BF" w:rsidRPr="00D85E44" w:rsidRDefault="003963BF" w:rsidP="007546A5">
            <w:pPr>
              <w:pStyle w:val="a4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</w:rPr>
              <w:t>Национальная, мировая и международная валютные системы.</w:t>
            </w:r>
          </w:p>
          <w:p w:rsidR="003963BF" w:rsidRPr="00D85E44" w:rsidRDefault="003963BF" w:rsidP="007546A5">
            <w:pPr>
              <w:pStyle w:val="a4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</w:rPr>
              <w:t>Котировка валют. Валютный курс, инструменты его регулирования.</w:t>
            </w:r>
          </w:p>
          <w:p w:rsidR="003963BF" w:rsidRPr="00D85E44" w:rsidRDefault="003963BF" w:rsidP="007546A5">
            <w:pPr>
              <w:pStyle w:val="a4"/>
              <w:numPr>
                <w:ilvl w:val="0"/>
                <w:numId w:val="16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85E44">
              <w:rPr>
                <w:rFonts w:ascii="Times New Roman" w:hAnsi="Times New Roman" w:cs="Times New Roman"/>
              </w:rPr>
              <w:t xml:space="preserve">Конвертируемость валюты. </w:t>
            </w:r>
          </w:p>
          <w:p w:rsidR="003963BF" w:rsidRPr="007B0EE3" w:rsidRDefault="003963BF" w:rsidP="007546A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bCs/>
              </w:rPr>
            </w:pPr>
            <w:r w:rsidRPr="007546A5">
              <w:t>Валютные операции. Валютный рынок.</w:t>
            </w:r>
          </w:p>
        </w:tc>
        <w:tc>
          <w:tcPr>
            <w:tcW w:w="361" w:type="pc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4" w:type="pct"/>
          </w:tcPr>
          <w:p w:rsidR="003963BF" w:rsidRPr="007B0EE3" w:rsidRDefault="003963BF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ОК 01; ОК 2; ОК 4, ОК 5; ОК 9; ОК 10;</w:t>
            </w:r>
          </w:p>
          <w:p w:rsidR="003963BF" w:rsidRDefault="003963BF" w:rsidP="0075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7B0EE3">
              <w:rPr>
                <w:sz w:val="22"/>
                <w:szCs w:val="22"/>
              </w:rPr>
              <w:t>ПК 1.1-1.3; ПК 4.4</w:t>
            </w:r>
          </w:p>
        </w:tc>
      </w:tr>
      <w:tr w:rsidR="003963BF" w:rsidRPr="007B0EE3">
        <w:trPr>
          <w:trHeight w:val="127"/>
          <w:jc w:val="center"/>
        </w:trPr>
        <w:tc>
          <w:tcPr>
            <w:tcW w:w="3935" w:type="pct"/>
            <w:gridSpan w:val="2"/>
          </w:tcPr>
          <w:p w:rsidR="003963BF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361" w:type="pc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4" w:type="pct"/>
          </w:tcPr>
          <w:p w:rsidR="003963BF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3963BF" w:rsidRPr="007B0EE3">
        <w:trPr>
          <w:trHeight w:val="127"/>
          <w:jc w:val="center"/>
        </w:trPr>
        <w:tc>
          <w:tcPr>
            <w:tcW w:w="3935" w:type="pct"/>
            <w:gridSpan w:val="2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Экзамен </w:t>
            </w:r>
          </w:p>
        </w:tc>
        <w:tc>
          <w:tcPr>
            <w:tcW w:w="361" w:type="pc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4" w:type="pct"/>
          </w:tcPr>
          <w:p w:rsidR="003963BF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3963BF" w:rsidRPr="007B0EE3">
        <w:trPr>
          <w:trHeight w:val="127"/>
          <w:jc w:val="center"/>
        </w:trPr>
        <w:tc>
          <w:tcPr>
            <w:tcW w:w="3935" w:type="pct"/>
            <w:gridSpan w:val="2"/>
          </w:tcPr>
          <w:p w:rsidR="003963BF" w:rsidRPr="007B0EE3" w:rsidRDefault="003963BF" w:rsidP="002C321A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61" w:type="pct"/>
          </w:tcPr>
          <w:p w:rsidR="003963BF" w:rsidRDefault="003963BF" w:rsidP="002C3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04" w:type="pct"/>
          </w:tcPr>
          <w:p w:rsidR="003963BF" w:rsidRDefault="003963BF" w:rsidP="004B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</w:tbl>
    <w:p w:rsidR="003963BF" w:rsidRPr="00383784" w:rsidRDefault="003963BF" w:rsidP="0066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963BF" w:rsidRPr="00383784" w:rsidRDefault="003963BF" w:rsidP="0066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>
        <w:rPr>
          <w:sz w:val="18"/>
          <w:szCs w:val="18"/>
        </w:rPr>
        <w:t xml:space="preserve"> </w:t>
      </w:r>
    </w:p>
    <w:p w:rsidR="003963BF" w:rsidRPr="00383784" w:rsidRDefault="003963BF" w:rsidP="0066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3963BF" w:rsidRPr="00383784" w:rsidSect="000F00DA">
          <w:pgSz w:w="16840" w:h="11907" w:orient="landscape"/>
          <w:pgMar w:top="1134" w:right="851" w:bottom="851" w:left="1418" w:header="709" w:footer="709" w:gutter="0"/>
          <w:cols w:space="720"/>
          <w:docGrid w:linePitch="299"/>
        </w:sectPr>
      </w:pPr>
    </w:p>
    <w:p w:rsidR="003963BF" w:rsidRPr="007D548D" w:rsidRDefault="003963BF" w:rsidP="007D548D">
      <w:pPr>
        <w:pStyle w:val="Heading2"/>
        <w:spacing w:before="0" w:after="24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D548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 УСЛОВИЯ РЕАЛИЗАЦИИ </w:t>
      </w:r>
      <w:r w:rsidRPr="007D548D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7D548D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3963BF" w:rsidRPr="000E5B19" w:rsidRDefault="003963BF" w:rsidP="006B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3963BF" w:rsidRPr="007D548D" w:rsidRDefault="003963BF" w:rsidP="00933122">
      <w:pPr>
        <w:spacing w:after="0" w:line="360" w:lineRule="auto"/>
        <w:ind w:firstLine="709"/>
        <w:jc w:val="both"/>
        <w:rPr>
          <w:b/>
          <w:bCs/>
        </w:rPr>
      </w:pPr>
      <w:r w:rsidRPr="007D548D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</w:t>
      </w:r>
      <w:r w:rsidRPr="007D548D">
        <w:rPr>
          <w:b/>
          <w:bCs/>
        </w:rPr>
        <w:t xml:space="preserve"> </w:t>
      </w:r>
    </w:p>
    <w:p w:rsidR="003963BF" w:rsidRPr="007D548D" w:rsidRDefault="003963BF" w:rsidP="00933122">
      <w:pPr>
        <w:pStyle w:val="BodyTextIndent"/>
        <w:numPr>
          <w:ilvl w:val="0"/>
          <w:numId w:val="24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3963BF" w:rsidRPr="007D548D" w:rsidRDefault="003963BF" w:rsidP="00933122">
      <w:pPr>
        <w:pStyle w:val="BodyTextIndent"/>
        <w:numPr>
          <w:ilvl w:val="0"/>
          <w:numId w:val="24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3963BF" w:rsidRPr="007D548D" w:rsidRDefault="003963BF" w:rsidP="00933122">
      <w:pPr>
        <w:pStyle w:val="BodyTextIndent"/>
        <w:numPr>
          <w:ilvl w:val="0"/>
          <w:numId w:val="24"/>
        </w:numPr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комплекты учебно-наглядных пособий по разделам дисциплины;</w:t>
      </w:r>
    </w:p>
    <w:p w:rsidR="003963BF" w:rsidRPr="007D548D" w:rsidRDefault="003963BF" w:rsidP="00933122">
      <w:pPr>
        <w:pStyle w:val="BodyTextIndent"/>
        <w:numPr>
          <w:ilvl w:val="0"/>
          <w:numId w:val="24"/>
        </w:numPr>
        <w:tabs>
          <w:tab w:val="left" w:pos="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548D">
        <w:rPr>
          <w:rFonts w:ascii="Times New Roman" w:hAnsi="Times New Roman" w:cs="Times New Roman"/>
          <w:sz w:val="24"/>
          <w:szCs w:val="24"/>
        </w:rPr>
        <w:t>мультимедиапроектор.</w:t>
      </w:r>
    </w:p>
    <w:p w:rsidR="003963BF" w:rsidRPr="007D548D" w:rsidRDefault="003963BF" w:rsidP="00933122">
      <w:pPr>
        <w:spacing w:after="0" w:line="360" w:lineRule="auto"/>
        <w:ind w:firstLine="709"/>
        <w:jc w:val="both"/>
      </w:pPr>
    </w:p>
    <w:p w:rsidR="003963BF" w:rsidRPr="003E431C" w:rsidRDefault="003963BF" w:rsidP="00933122">
      <w:pPr>
        <w:spacing w:after="0"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3963BF" w:rsidRPr="00D371BD" w:rsidRDefault="003963BF" w:rsidP="006B2E55">
      <w:pPr>
        <w:spacing w:after="0" w:line="360" w:lineRule="auto"/>
        <w:jc w:val="both"/>
      </w:pPr>
    </w:p>
    <w:p w:rsidR="003963BF" w:rsidRPr="00C96950" w:rsidRDefault="003963BF" w:rsidP="006B2E55">
      <w:pPr>
        <w:spacing w:after="0" w:line="360" w:lineRule="auto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3963BF" w:rsidRPr="000E5B19" w:rsidRDefault="003963BF" w:rsidP="006B2E55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3963BF" w:rsidRPr="000E5B19" w:rsidRDefault="003963BF" w:rsidP="006B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3963BF" w:rsidRDefault="003963BF" w:rsidP="006B2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3963BF" w:rsidRPr="00734622" w:rsidRDefault="003963BF" w:rsidP="00614F5E">
      <w:pPr>
        <w:numPr>
          <w:ilvl w:val="0"/>
          <w:numId w:val="19"/>
        </w:numPr>
        <w:spacing w:after="0" w:line="360" w:lineRule="auto"/>
        <w:jc w:val="both"/>
      </w:pPr>
      <w:r w:rsidRPr="00CC6845">
        <w:t xml:space="preserve">Буракова </w:t>
      </w:r>
      <w:r>
        <w:t xml:space="preserve">Д. В. </w:t>
      </w:r>
      <w:r w:rsidRPr="00CC6845">
        <w:t xml:space="preserve">Финансы, денежное обращение и кредит [Электронный ресурс]: учебник и практикум </w:t>
      </w:r>
      <w:r>
        <w:t>для СПО / Д. В. Бураков [и др.]</w:t>
      </w:r>
      <w:r w:rsidRPr="00CC6845">
        <w:t xml:space="preserve">; под ред. Д. В. Буракова. — </w:t>
      </w:r>
      <w:r>
        <w:t>Электрон.дан. - М.</w:t>
      </w:r>
      <w:r w:rsidRPr="00CC6845">
        <w:t>: Издательство Юрайт, 2018. — 329 с. —</w:t>
      </w:r>
      <w:r w:rsidRPr="00383784">
        <w:t xml:space="preserve">Режим доступа: </w:t>
      </w:r>
      <w:r w:rsidRPr="00CC6845">
        <w:t>https://biblio-online.ru/book/2AA5059A-CE00-4039-8EC6-5AF6B63A527A/finansy-denezhnoe-obraschenie-i-kredit</w:t>
      </w:r>
      <w:r w:rsidRPr="00383784">
        <w:t>— Загл. с экрана.</w:t>
      </w:r>
    </w:p>
    <w:p w:rsidR="003963BF" w:rsidRPr="00734622" w:rsidRDefault="003963BF" w:rsidP="00614F5E">
      <w:pPr>
        <w:pStyle w:val="Heading1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 w:val="0"/>
          <w:bCs w:val="0"/>
          <w:sz w:val="24"/>
          <w:szCs w:val="24"/>
        </w:rPr>
      </w:pPr>
      <w:r w:rsidRPr="00734622">
        <w:rPr>
          <w:b w:val="0"/>
          <w:bCs w:val="0"/>
          <w:sz w:val="24"/>
          <w:szCs w:val="24"/>
        </w:rPr>
        <w:t>Екимова, К. В. Финансовый менеджмент: учебник для СПО / К. В. Екимова, И. П. Савельева, К. В. Кардапольцев. — М. : Издательство Юрайт, 2019. — 381 с. — (Серия : Профессиональное образование). — ISBN 978-5-534-03698-5</w:t>
      </w:r>
      <w:r w:rsidRPr="00734622">
        <w:t xml:space="preserve"> </w:t>
      </w:r>
      <w:r w:rsidRPr="00734622">
        <w:rPr>
          <w:b w:val="0"/>
          <w:bCs w:val="0"/>
          <w:sz w:val="24"/>
          <w:szCs w:val="24"/>
        </w:rPr>
        <w:t>https://www.biblio-online.ru/search?query=Екимова%2C+К.+В.+Финансовый+менеджмент</w:t>
      </w:r>
    </w:p>
    <w:p w:rsidR="003963BF" w:rsidRPr="00383784" w:rsidRDefault="003963BF" w:rsidP="00614F5E">
      <w:pPr>
        <w:numPr>
          <w:ilvl w:val="0"/>
          <w:numId w:val="19"/>
        </w:numPr>
        <w:spacing w:after="0" w:line="360" w:lineRule="auto"/>
        <w:jc w:val="both"/>
      </w:pPr>
      <w:r w:rsidRPr="00CC6845">
        <w:t xml:space="preserve">Чалдаева, Л. А. Финансы, денежное обращение и кредит[Электронный ресурс] : учебник для СПО / А. В. Дыдыкин ; под ред. Л. А. Чалдаевой. — </w:t>
      </w:r>
      <w:r>
        <w:t>Электрон. дан.</w:t>
      </w:r>
      <w:r w:rsidRPr="00CC6845">
        <w:t>— М. : Издательство Юрайт, 2018. — 381 с. —</w:t>
      </w:r>
      <w:r w:rsidRPr="00383784">
        <w:t xml:space="preserve">Режим доступа: </w:t>
      </w:r>
      <w:r w:rsidRPr="00CC6845">
        <w:t>https://biblio-online.ru/book/ECF949DB-7BB0-4E04-886D-53864A19D7D5/finansy-denezhnoe-obraschenie-i-kredit</w:t>
      </w:r>
      <w:r w:rsidRPr="00383784">
        <w:t>— Загл. с экрана.</w:t>
      </w:r>
    </w:p>
    <w:p w:rsidR="003963BF" w:rsidRPr="00383784" w:rsidRDefault="003963BF" w:rsidP="00614F5E">
      <w:pPr>
        <w:numPr>
          <w:ilvl w:val="0"/>
          <w:numId w:val="19"/>
        </w:numPr>
        <w:spacing w:after="0" w:line="360" w:lineRule="auto"/>
        <w:jc w:val="both"/>
      </w:pPr>
      <w:r w:rsidRPr="004D7FD0">
        <w:rPr>
          <w:shd w:val="clear" w:color="auto" w:fill="FFFFFF"/>
        </w:rPr>
        <w:t>Финансы, денежное обращение и кредит </w:t>
      </w:r>
      <w:r w:rsidRPr="00CC6845">
        <w:t>[Электронный ресурс]</w:t>
      </w:r>
      <w:r w:rsidRPr="004D7FD0">
        <w:rPr>
          <w:shd w:val="clear" w:color="auto" w:fill="FFFFFF"/>
        </w:rPr>
        <w:t xml:space="preserve">: учебник / В.А. Галанов. — </w:t>
      </w:r>
      <w:r>
        <w:rPr>
          <w:shd w:val="clear" w:color="auto" w:fill="FFFFFF"/>
        </w:rPr>
        <w:t>Электрон.дан.</w:t>
      </w:r>
      <w:r w:rsidRPr="004D7FD0">
        <w:rPr>
          <w:shd w:val="clear" w:color="auto" w:fill="FFFFFF"/>
        </w:rPr>
        <w:t xml:space="preserve"> — М. : ФОРУМ : ИНФРА-М, 2017. — 414 с. —</w:t>
      </w:r>
      <w:r w:rsidRPr="00383784">
        <w:t xml:space="preserve">Режим доступа: </w:t>
      </w:r>
      <w:r w:rsidRPr="004D7FD0">
        <w:t>http://znanium.com/catalog/product/889654</w:t>
      </w:r>
      <w:r w:rsidRPr="00383784">
        <w:t>— Загл. с экрана.</w:t>
      </w:r>
    </w:p>
    <w:p w:rsidR="003963BF" w:rsidRPr="00383784" w:rsidRDefault="003963BF" w:rsidP="00614F5E">
      <w:pPr>
        <w:numPr>
          <w:ilvl w:val="0"/>
          <w:numId w:val="19"/>
        </w:numPr>
        <w:spacing w:after="0" w:line="360" w:lineRule="auto"/>
        <w:jc w:val="both"/>
      </w:pPr>
      <w:r w:rsidRPr="00383784">
        <w:t>Моляков, Д.С. Финансы предприятий отраслей народного хозяйства [Электронный ресурс]: учебное пособие. — Электрон. дан. — М.: Финансы и статистика, 2014. — 200 с. — Режим доступа: http://e.lanbook.com/books/element.php?pl1_id=69190 — Загл. с экрана.</w:t>
      </w:r>
    </w:p>
    <w:p w:rsidR="003963BF" w:rsidRPr="00383784" w:rsidRDefault="003963BF" w:rsidP="00614F5E">
      <w:pPr>
        <w:numPr>
          <w:ilvl w:val="0"/>
          <w:numId w:val="19"/>
        </w:numPr>
        <w:spacing w:after="0" w:line="360" w:lineRule="auto"/>
        <w:jc w:val="both"/>
      </w:pPr>
      <w:r w:rsidRPr="00383784">
        <w:t>Нешитой, А.С. Финансы [Электронный ресурс]: учебник. — Электрон. дан. — М.: Дашков и К, 2015. — 352 с. — Режим доступа: http://e.lanbook.com/books/element.php?pl1_id=61066 — Загл. с экрана.</w:t>
      </w:r>
    </w:p>
    <w:p w:rsidR="003963BF" w:rsidRPr="00614F5E" w:rsidRDefault="003963BF" w:rsidP="00614F5E">
      <w:pPr>
        <w:numPr>
          <w:ilvl w:val="0"/>
          <w:numId w:val="19"/>
        </w:numPr>
        <w:spacing w:after="0" w:line="360" w:lineRule="auto"/>
        <w:jc w:val="both"/>
      </w:pPr>
      <w:r w:rsidRPr="00614F5E">
        <w:t xml:space="preserve">Единое окно доступа к образовательным ресурсам </w:t>
      </w:r>
      <w:hyperlink r:id="rId8" w:history="1">
        <w:r w:rsidRPr="00614F5E">
          <w:rPr>
            <w:rStyle w:val="Hyperlink"/>
          </w:rPr>
          <w:t>http://window.edu.ru/</w:t>
        </w:r>
      </w:hyperlink>
    </w:p>
    <w:p w:rsidR="003963BF" w:rsidRPr="00614F5E" w:rsidRDefault="003963BF" w:rsidP="00614F5E">
      <w:pPr>
        <w:numPr>
          <w:ilvl w:val="0"/>
          <w:numId w:val="19"/>
        </w:numPr>
        <w:spacing w:after="0" w:line="360" w:lineRule="auto"/>
        <w:jc w:val="both"/>
      </w:pPr>
      <w:r w:rsidRPr="00614F5E">
        <w:t xml:space="preserve">Министерство образования и науки РФ ФГАУ «ФИРО» </w:t>
      </w:r>
      <w:hyperlink r:id="rId9" w:history="1">
        <w:r w:rsidRPr="00614F5E">
          <w:rPr>
            <w:rStyle w:val="Hyperlink"/>
          </w:rPr>
          <w:t>http://www.firo.ru/</w:t>
        </w:r>
      </w:hyperlink>
    </w:p>
    <w:p w:rsidR="003963BF" w:rsidRPr="00614F5E" w:rsidRDefault="003963BF" w:rsidP="00614F5E">
      <w:pPr>
        <w:numPr>
          <w:ilvl w:val="0"/>
          <w:numId w:val="19"/>
        </w:numPr>
        <w:spacing w:after="0" w:line="360" w:lineRule="auto"/>
        <w:jc w:val="both"/>
      </w:pPr>
      <w:r w:rsidRPr="00614F5E">
        <w:t>Портал «Всеобуч»- справочно-информационный образовательный сайт, единое окно доступа к образовательным ресурсам –</w:t>
      </w:r>
      <w:hyperlink r:id="rId10" w:history="1">
        <w:r w:rsidRPr="00614F5E">
          <w:rPr>
            <w:rStyle w:val="Hyperlink"/>
          </w:rPr>
          <w:t>http://www.edu-all.ru/</w:t>
        </w:r>
      </w:hyperlink>
    </w:p>
    <w:p w:rsidR="003963BF" w:rsidRPr="00614F5E" w:rsidRDefault="003963BF" w:rsidP="00614F5E">
      <w:pPr>
        <w:numPr>
          <w:ilvl w:val="0"/>
          <w:numId w:val="19"/>
        </w:numPr>
        <w:spacing w:after="0" w:line="360" w:lineRule="auto"/>
        <w:jc w:val="both"/>
      </w:pPr>
      <w:r w:rsidRPr="00614F5E">
        <w:t>Экономико–правовая библиотека [Элект</w:t>
      </w:r>
      <w:r>
        <w:t>ронный ресурс]. — Режим доступа</w:t>
      </w:r>
      <w:r w:rsidRPr="00614F5E">
        <w:t xml:space="preserve">: </w:t>
      </w:r>
      <w:hyperlink r:id="rId11" w:history="1">
        <w:r w:rsidRPr="00614F5E">
          <w:rPr>
            <w:rStyle w:val="Hyperlink"/>
          </w:rPr>
          <w:t>http://www.vuzlib.net</w:t>
        </w:r>
      </w:hyperlink>
      <w:r w:rsidRPr="00614F5E">
        <w:t>.</w:t>
      </w:r>
    </w:p>
    <w:p w:rsidR="003963BF" w:rsidRPr="00614F5E" w:rsidRDefault="003963BF" w:rsidP="00614F5E">
      <w:pPr>
        <w:numPr>
          <w:ilvl w:val="0"/>
          <w:numId w:val="19"/>
        </w:numPr>
        <w:spacing w:after="0" w:line="360" w:lineRule="auto"/>
        <w:jc w:val="both"/>
      </w:pPr>
      <w:hyperlink r:id="rId12" w:history="1">
        <w:r w:rsidRPr="00614F5E">
          <w:rPr>
            <w:rStyle w:val="Hyperlink"/>
          </w:rPr>
          <w:t>www.ach.gov.ru</w:t>
        </w:r>
      </w:hyperlink>
      <w:r w:rsidRPr="00614F5E">
        <w:t xml:space="preserve"> – официальный сайт Счетной палаты Российской Федерации.</w:t>
      </w:r>
    </w:p>
    <w:p w:rsidR="003963BF" w:rsidRPr="00614F5E" w:rsidRDefault="003963BF" w:rsidP="00614F5E">
      <w:pPr>
        <w:numPr>
          <w:ilvl w:val="0"/>
          <w:numId w:val="19"/>
        </w:numPr>
        <w:spacing w:after="0" w:line="360" w:lineRule="auto"/>
        <w:jc w:val="both"/>
      </w:pPr>
      <w:hyperlink r:id="rId13" w:history="1">
        <w:r w:rsidRPr="00614F5E">
          <w:rPr>
            <w:rStyle w:val="Hyperlink"/>
          </w:rPr>
          <w:t>www.eeg.ru</w:t>
        </w:r>
      </w:hyperlink>
      <w:r w:rsidRPr="00614F5E">
        <w:t xml:space="preserve"> – сайт Экономической экспертной группы – независимого аналитического центра по проблемам макроэкономики и государственных финансов.</w:t>
      </w:r>
    </w:p>
    <w:p w:rsidR="003963BF" w:rsidRPr="00614F5E" w:rsidRDefault="003963BF" w:rsidP="00614F5E">
      <w:pPr>
        <w:numPr>
          <w:ilvl w:val="0"/>
          <w:numId w:val="19"/>
        </w:numPr>
        <w:spacing w:after="0" w:line="360" w:lineRule="auto"/>
        <w:jc w:val="both"/>
      </w:pPr>
      <w:hyperlink r:id="rId14" w:history="1">
        <w:r w:rsidRPr="00614F5E">
          <w:rPr>
            <w:rStyle w:val="Hyperlink"/>
          </w:rPr>
          <w:t>www.minfin.ru</w:t>
        </w:r>
      </w:hyperlink>
      <w:r w:rsidRPr="00614F5E">
        <w:t xml:space="preserve"> – официальный сайт Министерства финансов Российской Федерации.</w:t>
      </w:r>
    </w:p>
    <w:p w:rsidR="003963BF" w:rsidRPr="00614F5E" w:rsidRDefault="003963BF" w:rsidP="00614F5E">
      <w:pPr>
        <w:numPr>
          <w:ilvl w:val="0"/>
          <w:numId w:val="19"/>
        </w:numPr>
        <w:spacing w:after="0" w:line="360" w:lineRule="auto"/>
        <w:jc w:val="both"/>
      </w:pPr>
      <w:hyperlink r:id="rId15" w:history="1">
        <w:r w:rsidRPr="00614F5E">
          <w:rPr>
            <w:rStyle w:val="Hyperlink"/>
          </w:rPr>
          <w:t>www.budget.gov.ru</w:t>
        </w:r>
      </w:hyperlink>
      <w:r w:rsidRPr="00614F5E">
        <w:t xml:space="preserve"> – Единый Портал бюджетной системы Российской Федерации</w:t>
      </w:r>
    </w:p>
    <w:p w:rsidR="003963BF" w:rsidRDefault="003963BF" w:rsidP="0073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:rsidR="003963BF" w:rsidRPr="00B34C91" w:rsidRDefault="003963BF" w:rsidP="00B34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3.2.3. Дополнительные источники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Анисимов, А.Ю. Финансы. Практикум [Электронный ресурс]: учебное пособие / А.Ю. Анисимов, О.О. Скрябин, Ю.Ю. Костюхин [и др.]. — Электрон. дан. — М.: МИСИС, 2015. — 198 с. — Режим доступа: http://e.lanbook.com/books/element.php?pl1_id=64461 — Загл. с экрана.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Давыдова, Л.В. Финансы в схемах [Электронный ресурс]: учебное пособие / Л.В. Давыдова, О.А. Федорова, Г.В. Коршунова. — Электрон. дан. — М.: Финансы и статистика, 2014. — 80 с. — Режим доступа: http://e.lanbook.com/books/element.php?pl1_id=69126 — Загл. с экрана.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Михайленко, М. Н. Финансовые рынки и институты [Электронный ресурс]: учебник и практикум для СПО / М. Н. Михайленко. —Электрон.дан. — М. : Издательство Юрайт, 2018. — 336 с— Режим доступа: https://biblio-online.ru/book/46F06E65-15FC-4AEC-85C3-5E37FD26BA58/finansovye-rynki-i-instituty— Загл. с экрана.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Нешитой, А.С. Финансы и кредит [Электронный ресурс]: учебник. — Электрон. дан. — М.: Дашков и К, 2014. — 576 с. — Режим доступа: http://e.lanbook.com/books/element.php?pl1_id=56340 — Загл. с экрана.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 xml:space="preserve">Нешитой, А.С. Финансовый практикум: Учебное пособие [Электронный ресурс]: учебное пособие / А.С. Нешитой, Я.М. Воскобойников. — Электрон. дан. — М.: Дашков и К, 2017. — 212 с. — Режим доступа: http://znanium.com/catalog/product/415192— Загл. с экрана. 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 xml:space="preserve">Финансы [Электронный ресурс]: учебник/ Шуляк П.Н., Белотелова Н.П., Белотелова Ж.С. — Электрон. дан. - М.:Дашков и К, 2017. - 384 с—Режим доступа: - </w:t>
      </w:r>
      <w:hyperlink r:id="rId16" w:history="1">
        <w:r w:rsidRPr="00B34C91">
          <w:rPr>
            <w:rStyle w:val="Hyperlink"/>
          </w:rPr>
          <w:t>http://znanium.com/catalog/product/411399</w:t>
        </w:r>
      </w:hyperlink>
      <w:r w:rsidRPr="00B34C91">
        <w:t>- Загл. С экрана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Конституция Российской Федерации от 12.12.1993 (действующая редакция).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Бюджетный кодекс Российской Федерации от 31.07.1998 N 145-ФЗ (действующая редакция).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Гражданский кодекс Российской Федерации в 4 частях (действующая редакция).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Кодекс Российской Федерации об административных правонарушениях  от 30.12.2001 N 195-ФЗ (действующая редакция).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Налоговый кодекс Российской Федерации в 2 частях (действующая редакция).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Трудовой кодекс Российской Федерации от 30.12.2001  N 197-ФЗ (действующая редакция).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Уголовный кодекс Российской Федерации от 13.06.1996 N 63-ФЗ (действующая редакция).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15.12.2001 N 167-ФЗ (действующая редакция)  «Об обязательном пенсионном страховании в Российской Федерации».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26.10.2002 N 127-ФЗ (действующая редакция) «О несостоятельности (банкротстве).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10.12.2003 N 173-ФЗ (действующая редакция) «О валютном регулировании и валютном контроле».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29.07.2004 N 98-ФЗ (действующая редакция) «О коммерческой тайне».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27.07.2006 N 152-ФЗ (действующая редакция) «О персональных данных».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25.12.2008 N 273-ФЗ (действующая редакция) «О противодействии коррупции».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30.12.2008 N 307-ФЗ (действующая редакция) «Об аудиторской деятельности».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27.07.2010 N 208-ФЗ (действующая редакция) «О консолидированной финансовой отчетности».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27.11.2010 N 311-ФЗ (действующая редакция) «О таможенном регулировании в Российской Федерации».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29.11.2010 N 326-ФЗ (действующая редакция) «Об обязательном медицинском страховании в Российской Федерации».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06.12.2011 N 402-ФЗ «О бухгалтерском учете» (действующая редакция).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26.12.1995 N 208-ФЗ (действующая редакция) «Об акционерных обществах».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02.12.1990 N 395-1 (действующая редакция) «О банках и банковской деятельности».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16.07.1998 N 102-ФЗ (действующая редакция) «Об ипотеке (залоге недвижимости)».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27.06.2011 N 161-ФЗ (действующая редакция) «О национальной платежной системе».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22.04.1996 N 39-ФЗ (действующая редакция) «О рынке ценных бумаг».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29.10.1998 N 164-ФЗ (действующая редакция) «О финансовой аренде (лизинге)».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Закон РФ от 27.11.1992 N 4015-1 (действующая редакция) «Об организации страхового дела в Российской Федерации».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29.07.1998 N 136-ФЗ (действующая редакция) «Об особенностях эмиссии и обращения государственных и муниципальных ценных бумаг».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 xml:space="preserve">Федеральный закон от 10.07.2002 N 86-ФЗ (действующая редакция) «О Центральном банке Российской Федерации (Банке России)». 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29.11.2001 N 156-ФЗ (действующая редакция) «Об инвестиционных фондах».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22.05.2003 N 54-ФЗ (действующая редакция)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03.07.2016 N 290-ФЗ (действующая редакция)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10.12.2003 N 173-ФЗ (действующая редакция) «О валютном регулировании и валютном контроле».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08.12.2003 N 164-ФЗ (действующая редакция) «Об основах государственного регулирования внешнеторговой деятельности».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30.12.2004 N 218-ФЗ (действующая редакция) «О кредитных историях».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05.12.2017 N 362-ФЗ (действующая редакция) «О федеральном бюджете на 2018 год и на плановый период 2019 и 2020 годов».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05.12.2017 N 363-ФЗ (действующая редакция) «О бюджете Пенсионного фонда Российской Федерации на 2018 год и на плановый период 2019 и 2020 годов».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05.12.2017 N 364-ФЗ (действующая редакция) «О бюджете Фонда социального страхования Российской Федерации на 2018 год и на плановый период 2019 и 2020 годов».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05.12.2017 N 368-ФЗ (действующая редакция) «О бюджете Федерального фонда обязательного медицинского страхования на 2018 год и на плановый период 2019 и 2020 годов».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07.05.1998 N 75-ФЗ (действующая редакция) «О негосударственных пенсионных фондах».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Федеральный закон от 15.12.2001 N 167-ФЗ (действующая редакция) «Об обязательном пенсионном страховании в Российской Федерации».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Закон РФ «О защите прав потребителей»  07.02.1992.№ 2300-001 (действующая редакция)».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Постановление Правительства РФ от 01.12.2004 N 703 (действующая редакция) «О Федеральном казначействе».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Постановление Правительства РФ от 30.06.2004 N 329 (действующая редакция) «О Министерстве финансов Российской Федерации».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 xml:space="preserve">Указание Банка России от 11.03.2014 N 3210-У (действующая редакция)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32404). 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Указание Банка России от 07.10.2013 N 3073-У (действующая редакция) «Об осуществлении наличных расчетов» (Зарегистрировано в Минюсте России 23.04.2014 N 32079).</w:t>
      </w:r>
    </w:p>
    <w:p w:rsidR="003963BF" w:rsidRPr="00B34C91" w:rsidRDefault="003963BF" w:rsidP="00B34C91">
      <w:pPr>
        <w:numPr>
          <w:ilvl w:val="0"/>
          <w:numId w:val="20"/>
        </w:numPr>
        <w:spacing w:after="0" w:line="360" w:lineRule="auto"/>
        <w:jc w:val="both"/>
      </w:pPr>
      <w:r w:rsidRPr="00B34C91">
        <w:t>«Основные направления единой государственной денежно-кредитной политики на 2018 год и период 2019 и 2020 годов» (утв. Банком России).</w:t>
      </w:r>
    </w:p>
    <w:p w:rsidR="003963BF" w:rsidRPr="00383784" w:rsidRDefault="003963BF" w:rsidP="0088067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2" w:name="_Hlt64226738"/>
      <w:r>
        <w:t xml:space="preserve"> </w:t>
      </w:r>
    </w:p>
    <w:bookmarkEnd w:id="2"/>
    <w:p w:rsidR="003963BF" w:rsidRDefault="003963BF" w:rsidP="00FE19F5">
      <w:pPr>
        <w:pStyle w:val="a6"/>
        <w:spacing w:after="240"/>
        <w:ind w:firstLine="0"/>
        <w:jc w:val="center"/>
      </w:pPr>
      <w:r>
        <w:t xml:space="preserve"> 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2"/>
        <w:gridCol w:w="3261"/>
        <w:gridCol w:w="2246"/>
      </w:tblGrid>
      <w:tr w:rsidR="003963BF" w:rsidRPr="008970C7">
        <w:tc>
          <w:tcPr>
            <w:tcW w:w="2092" w:type="pct"/>
          </w:tcPr>
          <w:p w:rsidR="003963BF" w:rsidRPr="008970C7" w:rsidRDefault="003963BF" w:rsidP="00FE19F5">
            <w:pPr>
              <w:spacing w:after="120" w:line="240" w:lineRule="auto"/>
              <w:jc w:val="center"/>
              <w:rPr>
                <w:b/>
                <w:bCs/>
              </w:rPr>
            </w:pPr>
            <w:r w:rsidRPr="008970C7">
              <w:rPr>
                <w:b/>
                <w:bCs/>
              </w:rPr>
              <w:t>Результаты обучения</w:t>
            </w:r>
          </w:p>
        </w:tc>
        <w:tc>
          <w:tcPr>
            <w:tcW w:w="1722" w:type="pct"/>
          </w:tcPr>
          <w:p w:rsidR="003963BF" w:rsidRPr="008970C7" w:rsidRDefault="003963BF" w:rsidP="00FE19F5">
            <w:pPr>
              <w:spacing w:after="120" w:line="240" w:lineRule="auto"/>
              <w:jc w:val="center"/>
              <w:rPr>
                <w:b/>
                <w:bCs/>
              </w:rPr>
            </w:pPr>
            <w:r w:rsidRPr="008970C7">
              <w:rPr>
                <w:b/>
                <w:bCs/>
              </w:rPr>
              <w:t>Критерии оценки</w:t>
            </w:r>
          </w:p>
        </w:tc>
        <w:tc>
          <w:tcPr>
            <w:tcW w:w="1186" w:type="pct"/>
          </w:tcPr>
          <w:p w:rsidR="003963BF" w:rsidRPr="008970C7" w:rsidRDefault="003963BF" w:rsidP="00FE19F5">
            <w:pPr>
              <w:spacing w:after="120" w:line="240" w:lineRule="auto"/>
              <w:jc w:val="center"/>
              <w:rPr>
                <w:b/>
                <w:bCs/>
              </w:rPr>
            </w:pPr>
            <w:r w:rsidRPr="008970C7">
              <w:rPr>
                <w:b/>
                <w:bCs/>
              </w:rPr>
              <w:t>Методы оценки</w:t>
            </w:r>
          </w:p>
        </w:tc>
      </w:tr>
      <w:tr w:rsidR="003963BF" w:rsidRPr="008970C7">
        <w:trPr>
          <w:trHeight w:val="270"/>
        </w:trPr>
        <w:tc>
          <w:tcPr>
            <w:tcW w:w="2092" w:type="pct"/>
          </w:tcPr>
          <w:p w:rsidR="003963BF" w:rsidRPr="008970C7" w:rsidRDefault="003963BF" w:rsidP="00FE19F5">
            <w:pPr>
              <w:spacing w:after="120" w:line="240" w:lineRule="auto"/>
            </w:pPr>
            <w:r w:rsidRPr="008970C7">
              <w:t>знать</w:t>
            </w:r>
          </w:p>
        </w:tc>
        <w:tc>
          <w:tcPr>
            <w:tcW w:w="1722" w:type="pct"/>
            <w:vMerge w:val="restart"/>
          </w:tcPr>
          <w:p w:rsidR="003963BF" w:rsidRPr="008970C7" w:rsidRDefault="003963BF" w:rsidP="00FE19F5">
            <w:pPr>
              <w:spacing w:after="120" w:line="240" w:lineRule="auto"/>
            </w:pPr>
            <w:r w:rsidRPr="008970C7"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:rsidR="003963BF" w:rsidRPr="008970C7" w:rsidRDefault="003963BF" w:rsidP="00FE19F5">
            <w:pPr>
              <w:spacing w:after="120" w:line="240" w:lineRule="auto"/>
            </w:pPr>
            <w:r w:rsidRPr="008970C7">
              <w:t>Текущий контроль в форме: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 xml:space="preserve">устных и письменных опросов, </w:t>
            </w:r>
            <w:r>
              <w:t xml:space="preserve">докладов, </w:t>
            </w:r>
            <w:r w:rsidRPr="008970C7">
              <w:t>тестирования по темам дисциплины;</w:t>
            </w:r>
          </w:p>
          <w:p w:rsidR="003963BF" w:rsidRPr="008970C7" w:rsidRDefault="003963BF" w:rsidP="00FE19F5">
            <w:pPr>
              <w:spacing w:after="120" w:line="240" w:lineRule="auto"/>
              <w:rPr>
                <w:lang w:eastAsia="en-US"/>
              </w:rPr>
            </w:pPr>
            <w:r w:rsidRPr="008970C7">
              <w:t>оценки результатов выполнения практических заданий и</w:t>
            </w:r>
            <w:r w:rsidRPr="008970C7">
              <w:rPr>
                <w:lang w:eastAsia="en-US"/>
              </w:rPr>
              <w:t xml:space="preserve"> </w:t>
            </w:r>
            <w:r w:rsidRPr="008970C7">
              <w:t xml:space="preserve">самостоятельной работы  </w:t>
            </w:r>
          </w:p>
          <w:p w:rsidR="003963BF" w:rsidRPr="008970C7" w:rsidRDefault="003963BF" w:rsidP="00FE19F5">
            <w:pPr>
              <w:pStyle w:val="a2"/>
              <w:spacing w:after="120"/>
              <w:rPr>
                <w:rFonts w:ascii="Times New Roman" w:hAnsi="Times New Roman" w:cs="Times New Roman"/>
              </w:rPr>
            </w:pPr>
            <w:r w:rsidRPr="008970C7">
              <w:rPr>
                <w:rFonts w:ascii="Times New Roman" w:hAnsi="Times New Roman" w:cs="Times New Roman"/>
              </w:rPr>
              <w:t>Итоговый контроль: экзамен</w:t>
            </w:r>
          </w:p>
          <w:p w:rsidR="003963BF" w:rsidRPr="008970C7" w:rsidRDefault="003963BF" w:rsidP="00FE19F5">
            <w:pPr>
              <w:pStyle w:val="a2"/>
              <w:spacing w:after="120"/>
              <w:rPr>
                <w:rFonts w:ascii="Times New Roman" w:hAnsi="Times New Roman" w:cs="Times New Roman"/>
              </w:rPr>
            </w:pPr>
          </w:p>
          <w:p w:rsidR="003963BF" w:rsidRPr="008970C7" w:rsidRDefault="003963BF" w:rsidP="00FE19F5">
            <w:pPr>
              <w:spacing w:after="120" w:line="240" w:lineRule="auto"/>
            </w:pPr>
          </w:p>
        </w:tc>
      </w:tr>
      <w:tr w:rsidR="003963BF" w:rsidRPr="008970C7">
        <w:tc>
          <w:tcPr>
            <w:tcW w:w="2092" w:type="pct"/>
          </w:tcPr>
          <w:p w:rsidR="003963BF" w:rsidRPr="008970C7" w:rsidRDefault="003963BF" w:rsidP="00FE19F5">
            <w:pPr>
              <w:spacing w:after="120" w:line="240" w:lineRule="auto"/>
            </w:pPr>
            <w:r w:rsidRPr="008970C7">
              <w:t>сущность финансов, их функций и роли в экономике;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принципы финансовой политики финансового контроля;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законы денежного обращения;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сущность, видов и функций денег;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основные типы и элементы денежной системы;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виды денежных реформ;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структуру кредитной и банковской системы;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функции банков и классификации банковских операций;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цели, типы и инструменты денежно-кредитной  политики;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структуру финансовой системы;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принципы функционирования бюджетной системы и основ бюджетного устройства;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особенности функционирования первичного и вторичного рынка  ценных бумаг;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характер деятельности и функции профессиональных участников рынка ценных бумаг;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характеристику кредитов и кредитной системы в условиях рыночной экономики;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      </w:r>
          </w:p>
        </w:tc>
        <w:tc>
          <w:tcPr>
            <w:tcW w:w="1722" w:type="pct"/>
            <w:vMerge/>
          </w:tcPr>
          <w:p w:rsidR="003963BF" w:rsidRPr="008970C7" w:rsidRDefault="003963BF" w:rsidP="00FE19F5">
            <w:pPr>
              <w:spacing w:after="120" w:line="240" w:lineRule="auto"/>
            </w:pPr>
          </w:p>
        </w:tc>
        <w:tc>
          <w:tcPr>
            <w:tcW w:w="1186" w:type="pct"/>
            <w:vMerge/>
          </w:tcPr>
          <w:p w:rsidR="003963BF" w:rsidRPr="008970C7" w:rsidRDefault="003963BF" w:rsidP="00FE19F5">
            <w:pPr>
              <w:spacing w:after="120" w:line="240" w:lineRule="auto"/>
            </w:pPr>
          </w:p>
        </w:tc>
      </w:tr>
      <w:tr w:rsidR="003963BF" w:rsidRPr="008970C7">
        <w:tc>
          <w:tcPr>
            <w:tcW w:w="2092" w:type="pct"/>
          </w:tcPr>
          <w:p w:rsidR="003963BF" w:rsidRPr="008970C7" w:rsidRDefault="003963BF" w:rsidP="00FE19F5">
            <w:pPr>
              <w:spacing w:after="120" w:line="240" w:lineRule="auto"/>
            </w:pPr>
            <w:r w:rsidRPr="008970C7">
              <w:t>уметь</w:t>
            </w:r>
          </w:p>
        </w:tc>
        <w:tc>
          <w:tcPr>
            <w:tcW w:w="1722" w:type="pct"/>
            <w:vMerge w:val="restart"/>
          </w:tcPr>
          <w:p w:rsidR="003963BF" w:rsidRPr="008970C7" w:rsidRDefault="003963BF" w:rsidP="00FE19F5">
            <w:pPr>
              <w:spacing w:after="120" w:line="240" w:lineRule="auto"/>
            </w:pPr>
            <w:r w:rsidRPr="008970C7"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:rsidR="003963BF" w:rsidRPr="00644390" w:rsidRDefault="003963BF" w:rsidP="00AD5874">
            <w:pPr>
              <w:spacing w:after="120" w:line="240" w:lineRule="auto"/>
            </w:pPr>
            <w:r w:rsidRPr="00644390">
              <w:rPr>
                <w:sz w:val="22"/>
                <w:szCs w:val="22"/>
              </w:rPr>
              <w:t>Текущий контроль в форме:</w:t>
            </w:r>
          </w:p>
          <w:p w:rsidR="003963BF" w:rsidRPr="00644390" w:rsidRDefault="003963BF" w:rsidP="00AD5874">
            <w:pPr>
              <w:spacing w:after="120" w:line="240" w:lineRule="auto"/>
            </w:pPr>
            <w:r w:rsidRPr="00644390">
              <w:rPr>
                <w:sz w:val="22"/>
                <w:szCs w:val="22"/>
              </w:rPr>
              <w:t xml:space="preserve">устных и письменных опросов, </w:t>
            </w:r>
            <w:r>
              <w:rPr>
                <w:sz w:val="22"/>
                <w:szCs w:val="22"/>
              </w:rPr>
              <w:t xml:space="preserve">докладов, </w:t>
            </w:r>
            <w:r w:rsidRPr="00644390">
              <w:rPr>
                <w:sz w:val="22"/>
                <w:szCs w:val="22"/>
              </w:rPr>
              <w:t>тестирования по темам дисциплины;</w:t>
            </w:r>
          </w:p>
          <w:p w:rsidR="003963BF" w:rsidRPr="00644390" w:rsidRDefault="003963BF" w:rsidP="00AD5874">
            <w:pPr>
              <w:spacing w:after="120" w:line="240" w:lineRule="auto"/>
              <w:rPr>
                <w:lang w:eastAsia="en-US"/>
              </w:rPr>
            </w:pPr>
            <w:r w:rsidRPr="00644390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644390">
              <w:rPr>
                <w:sz w:val="22"/>
                <w:szCs w:val="22"/>
                <w:lang w:eastAsia="en-US"/>
              </w:rPr>
              <w:t xml:space="preserve"> </w:t>
            </w:r>
            <w:r w:rsidRPr="00644390">
              <w:rPr>
                <w:sz w:val="22"/>
                <w:szCs w:val="22"/>
              </w:rPr>
              <w:t xml:space="preserve">самостоятельной работы  </w:t>
            </w:r>
          </w:p>
          <w:p w:rsidR="003963BF" w:rsidRPr="00644390" w:rsidRDefault="003963BF" w:rsidP="00AD5874">
            <w:pPr>
              <w:pStyle w:val="a2"/>
              <w:spacing w:after="120"/>
              <w:rPr>
                <w:rFonts w:ascii="Times New Roman" w:hAnsi="Times New Roman" w:cs="Times New Roman"/>
              </w:rPr>
            </w:pPr>
            <w:r w:rsidRPr="00644390">
              <w:rPr>
                <w:rFonts w:ascii="Times New Roman" w:hAnsi="Times New Roman" w:cs="Times New Roman"/>
                <w:sz w:val="22"/>
                <w:szCs w:val="22"/>
              </w:rPr>
              <w:t>Итоговый контроль: экзамен</w:t>
            </w:r>
          </w:p>
          <w:p w:rsidR="003963BF" w:rsidRPr="008970C7" w:rsidRDefault="003963BF" w:rsidP="00FE19F5">
            <w:pPr>
              <w:spacing w:after="120" w:line="240" w:lineRule="auto"/>
            </w:pPr>
          </w:p>
          <w:p w:rsidR="003963BF" w:rsidRPr="008970C7" w:rsidRDefault="003963BF" w:rsidP="00FE19F5">
            <w:pPr>
              <w:spacing w:after="120" w:line="240" w:lineRule="auto"/>
            </w:pPr>
          </w:p>
        </w:tc>
      </w:tr>
      <w:tr w:rsidR="003963BF" w:rsidRPr="008970C7">
        <w:tc>
          <w:tcPr>
            <w:tcW w:w="2092" w:type="pct"/>
          </w:tcPr>
          <w:p w:rsidR="003963BF" w:rsidRPr="008970C7" w:rsidRDefault="003963BF" w:rsidP="00FE19F5">
            <w:pPr>
              <w:spacing w:after="120" w:line="240" w:lineRule="auto"/>
            </w:pPr>
            <w:r w:rsidRPr="008970C7">
              <w:t>оперировать кредитно-финансовыми понятиями и категориями, ориентироваться в схемах построения взаимодействия различных сегментов финансового рынка;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проводить анализ показателей, связанных с денежным обращением;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проводить анализ структуры государственного бюджета, источники финансирования дефицита бюджета;</w:t>
            </w:r>
          </w:p>
          <w:p w:rsidR="003963BF" w:rsidRPr="008970C7" w:rsidRDefault="003963BF" w:rsidP="00FE19F5">
            <w:pPr>
              <w:spacing w:after="120" w:line="240" w:lineRule="auto"/>
            </w:pPr>
            <w:r w:rsidRPr="008970C7">
              <w:t>составлять сравнительную характеристику различных ценных бумаг по степени доходности и риска</w:t>
            </w:r>
          </w:p>
        </w:tc>
        <w:tc>
          <w:tcPr>
            <w:tcW w:w="1722" w:type="pct"/>
            <w:vMerge/>
          </w:tcPr>
          <w:p w:rsidR="003963BF" w:rsidRPr="008970C7" w:rsidRDefault="003963BF" w:rsidP="00FE19F5">
            <w:pPr>
              <w:spacing w:after="120" w:line="240" w:lineRule="auto"/>
            </w:pPr>
          </w:p>
        </w:tc>
        <w:tc>
          <w:tcPr>
            <w:tcW w:w="1186" w:type="pct"/>
            <w:vMerge/>
          </w:tcPr>
          <w:p w:rsidR="003963BF" w:rsidRPr="008970C7" w:rsidRDefault="003963BF" w:rsidP="00FE19F5">
            <w:pPr>
              <w:spacing w:after="120" w:line="240" w:lineRule="auto"/>
            </w:pPr>
          </w:p>
        </w:tc>
      </w:tr>
    </w:tbl>
    <w:p w:rsidR="003963BF" w:rsidRDefault="003963BF" w:rsidP="00FE19F5"/>
    <w:p w:rsidR="003963BF" w:rsidRPr="0083658A" w:rsidRDefault="003963BF" w:rsidP="002D46BC">
      <w:pPr>
        <w:spacing w:after="0"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:rsidR="003963BF" w:rsidRPr="00857B07" w:rsidRDefault="003963BF" w:rsidP="002D46BC">
      <w:pPr>
        <w:spacing w:after="0" w:line="360" w:lineRule="auto"/>
        <w:ind w:firstLine="709"/>
        <w:jc w:val="both"/>
      </w:pPr>
      <w:r w:rsidRPr="00857B07">
        <w:rPr>
          <w:color w:val="00000A"/>
          <w:kern w:val="2"/>
        </w:rPr>
        <w:t>Формой промежуточн</w:t>
      </w:r>
      <w:r>
        <w:rPr>
          <w:color w:val="00000A"/>
          <w:kern w:val="2"/>
        </w:rPr>
        <w:t xml:space="preserve">ой аттестации по дисциплине </w:t>
      </w:r>
      <w:r w:rsidRPr="00857B07">
        <w:rPr>
          <w:color w:val="00000A"/>
          <w:kern w:val="2"/>
        </w:rPr>
        <w:t xml:space="preserve">является </w:t>
      </w:r>
      <w:r w:rsidRPr="0083658A">
        <w:t>экзамен.</w:t>
      </w:r>
      <w:r>
        <w:rPr>
          <w:b/>
          <w:bCs/>
        </w:rPr>
        <w:t xml:space="preserve"> </w:t>
      </w:r>
      <w:r w:rsidRPr="00857B07">
        <w:t>Экзамен проводится по билетам.</w:t>
      </w:r>
    </w:p>
    <w:p w:rsidR="003963BF" w:rsidRDefault="003963BF" w:rsidP="002D46B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857B07">
        <w:rPr>
          <w:b/>
          <w:bCs/>
        </w:rPr>
        <w:t xml:space="preserve">Вопросы </w:t>
      </w:r>
      <w:r>
        <w:rPr>
          <w:b/>
          <w:bCs/>
        </w:rPr>
        <w:t>к экзамену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Происхождение, сущность, виды, функции и роль денег в рыночной экономике.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Понятие и структура денежного хозяйства. Основные типы и элементы денежных систем. 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Понятие наличного и безналичного денежного оборота. Система безналичных расчетов.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Денежная масса. Характеристика законов денежного обращения.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Сущность и формы проявления инфляции. Регулирование инфляционных процессов.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Необходимость, сущность, функции и роль финансов. Содержание и виды финансовых операций.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Понятие и структура финансовой системы РФ.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Принципы, содержание, структура и значение финансовой политики в рыночной экономике. 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Основы управления финансами. Финансовое планирование и прогнозирование.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Органы управления финансами в РФ. Министерство финансов РФ: его структура и функции.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Финансовый контроль: сущность, принципы, виды, формы и методы проведения.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Финансовый рынок: понятие, структура, функции и значение. Инструменты финансового рынка.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Рынок ценных бумаг: понятие и механизм функционирования.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Основные характеристики кредитного рынка.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Основные характеристики валютного рынка.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Экономическая сущность, функции и значение страхования. Страховой рынок.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Основные понятия, формы и отрасли страхования.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Организация страхования в РФ. Деятельность страховых организаций.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Финансы физических лиц: понятие, функции и роль в рыночной экономике. Доходы и расходы физических лиц. Личный и семейный бюджеты.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Государственные и муниципальные финансы: понятие, функции, структура. Государственная финансовая политика и государственный финансовый менеджмент. 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Бюджетная система и бюджетное устройство. Бюджетная система РФ, основы построения и принципы функционирования.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Государственный бюджет: экономическое содержание и функции, структура доходов и расходов.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Экономическое содержание, структура доходов и расходов бюджетов.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Бюджетный дефицит: причины возникновения и методы управления.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Межбюджетные отношения в РФ. 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Бюджетный процесс в РФ: понятие и организация. Основные стадии бюджетного процесса в РФ.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Государство как заемщик, кредитор, гарант. Государственный и муниципальный долг: понятие, виды и управление. 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Государственные внебюджетные фонды: порядок формирования и основные направления использования средств фондов.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Сущность, функции и принципы организации финансов организаций.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Финансовые ресурсы коммерческих организаций. Активы и пассивы организации: понятие и структура.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Финансовые результаты деятельности организаций. Себестоимость. Выручка. Прибыль.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Сущность и функции прибыли. Формирование, распределение и использование прибыли организации. 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 xml:space="preserve">Показатели эффективности деятельности организации. 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Особенности финансов некоммерческих организаций.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Необходимость, сущность, функции, формы и роль кредита в развитии экономики. Ссудный капитал: сущность и источники формирования.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Кредитная и банковская системы: понятие, структура, функции.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Коммерческие банки, их виды, функции и организация.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Понятие, принципы, механизм и значение банковского кредита.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Деятельность банков. Активные и пассивные операции коммерческих банков. Депозитный и кредитный договоры.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Посреднические и расчетно-кассовые операции банков.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Виды банковских счетов. Порядок открытия расчетного счета организации.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Центральные банки, их функции и формы организации. Центральный банк РФ, его статус и организационная структура.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Функции Центрального банка РФ. Денежно-кредитная политика и менеджмент Центрального банка РФ.</w:t>
      </w:r>
    </w:p>
    <w:p w:rsidR="003963BF" w:rsidRPr="00932AB4" w:rsidRDefault="003963BF" w:rsidP="002D46BC">
      <w:pPr>
        <w:numPr>
          <w:ilvl w:val="0"/>
          <w:numId w:val="21"/>
        </w:numPr>
        <w:spacing w:after="0" w:line="360" w:lineRule="auto"/>
        <w:jc w:val="both"/>
      </w:pPr>
      <w:r w:rsidRPr="00932AB4">
        <w:t>Сущность, функции и роль международных финансово-кредитных отношений. Международные финансово-кредитные организации.</w:t>
      </w:r>
    </w:p>
    <w:p w:rsidR="003963BF" w:rsidRDefault="003963BF" w:rsidP="002D46BC">
      <w:pPr>
        <w:autoSpaceDE w:val="0"/>
        <w:autoSpaceDN w:val="0"/>
        <w:adjustRightInd w:val="0"/>
        <w:spacing w:after="0" w:line="360" w:lineRule="auto"/>
        <w:rPr>
          <w:b/>
          <w:bCs/>
        </w:rPr>
      </w:pPr>
    </w:p>
    <w:tbl>
      <w:tblPr>
        <w:tblW w:w="96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1870"/>
        <w:gridCol w:w="1835"/>
      </w:tblGrid>
      <w:tr w:rsidR="003963BF" w:rsidRPr="00B67DFA">
        <w:tc>
          <w:tcPr>
            <w:tcW w:w="1800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70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3963BF" w:rsidRPr="00B67DFA">
        <w:tc>
          <w:tcPr>
            <w:tcW w:w="1800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70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3963BF" w:rsidRPr="00B67DFA">
        <w:tc>
          <w:tcPr>
            <w:tcW w:w="1800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70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3963BF" w:rsidRPr="00B67DFA">
        <w:tc>
          <w:tcPr>
            <w:tcW w:w="1800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70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3963BF" w:rsidRPr="00B67DFA">
        <w:tc>
          <w:tcPr>
            <w:tcW w:w="1800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70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3963BF" w:rsidRPr="00293B5D" w:rsidRDefault="003963BF" w:rsidP="002D46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3963BF" w:rsidRPr="00566AF5" w:rsidRDefault="003963BF" w:rsidP="0083658A">
      <w:pPr>
        <w:spacing w:after="0" w:line="360" w:lineRule="auto"/>
        <w:jc w:val="both"/>
      </w:pPr>
    </w:p>
    <w:sectPr w:rsidR="003963BF" w:rsidRPr="00566AF5" w:rsidSect="0060764B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BF" w:rsidRDefault="003963BF">
      <w:r>
        <w:separator/>
      </w:r>
    </w:p>
  </w:endnote>
  <w:endnote w:type="continuationSeparator" w:id="1">
    <w:p w:rsidR="003963BF" w:rsidRDefault="0039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QuantAntiqu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BF" w:rsidRDefault="003963BF" w:rsidP="008B6C0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3963BF" w:rsidRDefault="003963BF" w:rsidP="008B6C0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3963BF" w:rsidRDefault="003963BF">
    <w:pPr>
      <w:pStyle w:val="Footer"/>
      <w:jc w:val="center"/>
    </w:pPr>
    <w:r>
      <w:t xml:space="preserve"> </w:t>
    </w:r>
  </w:p>
  <w:p w:rsidR="003963BF" w:rsidRDefault="003963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BF" w:rsidRDefault="003963BF" w:rsidP="0060764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3963BF" w:rsidRDefault="003963BF" w:rsidP="00A6696A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t xml:space="preserve"> </w:t>
    </w:r>
  </w:p>
  <w:p w:rsidR="003963BF" w:rsidRDefault="003963BF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BF" w:rsidRDefault="003963BF">
      <w:r>
        <w:separator/>
      </w:r>
    </w:p>
  </w:footnote>
  <w:footnote w:type="continuationSeparator" w:id="1">
    <w:p w:rsidR="003963BF" w:rsidRDefault="00396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D90"/>
    <w:multiLevelType w:val="hybridMultilevel"/>
    <w:tmpl w:val="05CA8F1E"/>
    <w:lvl w:ilvl="0" w:tplc="2324A3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0F58"/>
    <w:multiLevelType w:val="hybridMultilevel"/>
    <w:tmpl w:val="9F144DBE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433C0"/>
    <w:multiLevelType w:val="multilevel"/>
    <w:tmpl w:val="0B74B0E8"/>
    <w:lvl w:ilvl="0">
      <w:start w:val="1"/>
      <w:numFmt w:val="bullet"/>
      <w:lvlText w:val="–"/>
      <w:lvlJc w:val="left"/>
      <w:pPr>
        <w:tabs>
          <w:tab w:val="num" w:pos="1"/>
        </w:tabs>
        <w:ind w:left="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">
    <w:nsid w:val="0CF07FF4"/>
    <w:multiLevelType w:val="hybridMultilevel"/>
    <w:tmpl w:val="090A251A"/>
    <w:lvl w:ilvl="0" w:tplc="311C7F9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4">
    <w:nsid w:val="11063B57"/>
    <w:multiLevelType w:val="hybridMultilevel"/>
    <w:tmpl w:val="816C909E"/>
    <w:lvl w:ilvl="0" w:tplc="A0E893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E6950"/>
    <w:multiLevelType w:val="hybridMultilevel"/>
    <w:tmpl w:val="75548BE4"/>
    <w:lvl w:ilvl="0" w:tplc="A0E893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655EB"/>
    <w:multiLevelType w:val="hybridMultilevel"/>
    <w:tmpl w:val="D2885A7C"/>
    <w:lvl w:ilvl="0" w:tplc="9EDA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44AFC"/>
    <w:multiLevelType w:val="hybridMultilevel"/>
    <w:tmpl w:val="C2C8E5B0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21774"/>
    <w:multiLevelType w:val="hybridMultilevel"/>
    <w:tmpl w:val="CED0BB3C"/>
    <w:lvl w:ilvl="0" w:tplc="D1E025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71C8A"/>
    <w:multiLevelType w:val="hybridMultilevel"/>
    <w:tmpl w:val="0B74B0E8"/>
    <w:lvl w:ilvl="0" w:tplc="246CC926">
      <w:start w:val="1"/>
      <w:numFmt w:val="bullet"/>
      <w:lvlText w:val="–"/>
      <w:lvlJc w:val="left"/>
      <w:pPr>
        <w:tabs>
          <w:tab w:val="num" w:pos="1"/>
        </w:tabs>
        <w:ind w:left="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0">
    <w:nsid w:val="29B95D6C"/>
    <w:multiLevelType w:val="hybridMultilevel"/>
    <w:tmpl w:val="75D4C43E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7A1DBA"/>
    <w:multiLevelType w:val="hybridMultilevel"/>
    <w:tmpl w:val="552E3884"/>
    <w:lvl w:ilvl="0" w:tplc="9EDA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9440C"/>
    <w:multiLevelType w:val="hybridMultilevel"/>
    <w:tmpl w:val="6AC8D708"/>
    <w:lvl w:ilvl="0" w:tplc="48CE6C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F469C"/>
    <w:multiLevelType w:val="hybridMultilevel"/>
    <w:tmpl w:val="2E1C4904"/>
    <w:lvl w:ilvl="0" w:tplc="E34C56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A866C5"/>
    <w:multiLevelType w:val="hybridMultilevel"/>
    <w:tmpl w:val="AE26897C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407B8"/>
    <w:multiLevelType w:val="hybridMultilevel"/>
    <w:tmpl w:val="80C0B92C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661BC5"/>
    <w:multiLevelType w:val="hybridMultilevel"/>
    <w:tmpl w:val="1AFC8A52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5A2492"/>
    <w:multiLevelType w:val="hybridMultilevel"/>
    <w:tmpl w:val="82CEC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454D3"/>
    <w:multiLevelType w:val="hybridMultilevel"/>
    <w:tmpl w:val="F0545516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7673653D"/>
    <w:multiLevelType w:val="hybridMultilevel"/>
    <w:tmpl w:val="3B8A7420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8127DA"/>
    <w:multiLevelType w:val="hybridMultilevel"/>
    <w:tmpl w:val="040A4598"/>
    <w:lvl w:ilvl="0" w:tplc="C06C8E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6116AC"/>
    <w:multiLevelType w:val="hybridMultilevel"/>
    <w:tmpl w:val="17F6A66C"/>
    <w:lvl w:ilvl="0" w:tplc="72C8BD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7"/>
  </w:num>
  <w:num w:numId="6">
    <w:abstractNumId w:val="1"/>
  </w:num>
  <w:num w:numId="7">
    <w:abstractNumId w:val="23"/>
  </w:num>
  <w:num w:numId="8">
    <w:abstractNumId w:val="15"/>
  </w:num>
  <w:num w:numId="9">
    <w:abstractNumId w:val="21"/>
  </w:num>
  <w:num w:numId="10">
    <w:abstractNumId w:val="10"/>
  </w:num>
  <w:num w:numId="11">
    <w:abstractNumId w:val="19"/>
  </w:num>
  <w:num w:numId="12">
    <w:abstractNumId w:val="16"/>
  </w:num>
  <w:num w:numId="13">
    <w:abstractNumId w:val="17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11"/>
  </w:num>
  <w:num w:numId="19">
    <w:abstractNumId w:val="14"/>
  </w:num>
  <w:num w:numId="20">
    <w:abstractNumId w:val="8"/>
  </w:num>
  <w:num w:numId="21">
    <w:abstractNumId w:val="13"/>
  </w:num>
  <w:num w:numId="22">
    <w:abstractNumId w:val="9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34AF"/>
    <w:rsid w:val="00003A7E"/>
    <w:rsid w:val="00004E7E"/>
    <w:rsid w:val="00005EF0"/>
    <w:rsid w:val="00010AA1"/>
    <w:rsid w:val="00011018"/>
    <w:rsid w:val="0002192E"/>
    <w:rsid w:val="0002693B"/>
    <w:rsid w:val="000273DD"/>
    <w:rsid w:val="000454BB"/>
    <w:rsid w:val="00052C04"/>
    <w:rsid w:val="000534FD"/>
    <w:rsid w:val="00054CC8"/>
    <w:rsid w:val="0005648E"/>
    <w:rsid w:val="0005666B"/>
    <w:rsid w:val="0005785E"/>
    <w:rsid w:val="00060D01"/>
    <w:rsid w:val="000626BE"/>
    <w:rsid w:val="00074309"/>
    <w:rsid w:val="00076380"/>
    <w:rsid w:val="00081A17"/>
    <w:rsid w:val="00083794"/>
    <w:rsid w:val="00085843"/>
    <w:rsid w:val="00095B91"/>
    <w:rsid w:val="000A061C"/>
    <w:rsid w:val="000A17F1"/>
    <w:rsid w:val="000A4432"/>
    <w:rsid w:val="000B59C4"/>
    <w:rsid w:val="000B6195"/>
    <w:rsid w:val="000C2396"/>
    <w:rsid w:val="000C64B3"/>
    <w:rsid w:val="000D4F8F"/>
    <w:rsid w:val="000D6193"/>
    <w:rsid w:val="000E5B19"/>
    <w:rsid w:val="000F00DA"/>
    <w:rsid w:val="000F6DF6"/>
    <w:rsid w:val="0010039C"/>
    <w:rsid w:val="001014B2"/>
    <w:rsid w:val="00102A4A"/>
    <w:rsid w:val="00103192"/>
    <w:rsid w:val="00103EB3"/>
    <w:rsid w:val="00106AA0"/>
    <w:rsid w:val="001124D8"/>
    <w:rsid w:val="00113A4C"/>
    <w:rsid w:val="00120FCC"/>
    <w:rsid w:val="0012654E"/>
    <w:rsid w:val="00130028"/>
    <w:rsid w:val="00131C85"/>
    <w:rsid w:val="00133E22"/>
    <w:rsid w:val="00145809"/>
    <w:rsid w:val="00146347"/>
    <w:rsid w:val="0015572D"/>
    <w:rsid w:val="001567A0"/>
    <w:rsid w:val="00157C9B"/>
    <w:rsid w:val="00164053"/>
    <w:rsid w:val="00171535"/>
    <w:rsid w:val="00176B31"/>
    <w:rsid w:val="00180996"/>
    <w:rsid w:val="001965D1"/>
    <w:rsid w:val="001A1E26"/>
    <w:rsid w:val="001A7B8D"/>
    <w:rsid w:val="001C7396"/>
    <w:rsid w:val="001D0CD5"/>
    <w:rsid w:val="001D23B9"/>
    <w:rsid w:val="001D70C2"/>
    <w:rsid w:val="001F33D1"/>
    <w:rsid w:val="001F3E7E"/>
    <w:rsid w:val="0020080F"/>
    <w:rsid w:val="00203585"/>
    <w:rsid w:val="00213839"/>
    <w:rsid w:val="00214990"/>
    <w:rsid w:val="00214B4B"/>
    <w:rsid w:val="00216730"/>
    <w:rsid w:val="00217978"/>
    <w:rsid w:val="00230A01"/>
    <w:rsid w:val="00230BEE"/>
    <w:rsid w:val="0024109A"/>
    <w:rsid w:val="00244B92"/>
    <w:rsid w:val="00250801"/>
    <w:rsid w:val="0025175B"/>
    <w:rsid w:val="002625D4"/>
    <w:rsid w:val="00262FE9"/>
    <w:rsid w:val="00285FA4"/>
    <w:rsid w:val="002917DC"/>
    <w:rsid w:val="00293B5D"/>
    <w:rsid w:val="0029410F"/>
    <w:rsid w:val="002A0FFA"/>
    <w:rsid w:val="002A2F50"/>
    <w:rsid w:val="002A3B57"/>
    <w:rsid w:val="002A643F"/>
    <w:rsid w:val="002B01CA"/>
    <w:rsid w:val="002B08E7"/>
    <w:rsid w:val="002B34C1"/>
    <w:rsid w:val="002C27BE"/>
    <w:rsid w:val="002C321A"/>
    <w:rsid w:val="002C36B4"/>
    <w:rsid w:val="002D408E"/>
    <w:rsid w:val="002D4485"/>
    <w:rsid w:val="002D46BC"/>
    <w:rsid w:val="002D7D27"/>
    <w:rsid w:val="002D7FFC"/>
    <w:rsid w:val="002E3B66"/>
    <w:rsid w:val="003078C1"/>
    <w:rsid w:val="003169A8"/>
    <w:rsid w:val="00320CA6"/>
    <w:rsid w:val="00320DC4"/>
    <w:rsid w:val="00321F51"/>
    <w:rsid w:val="00324F8D"/>
    <w:rsid w:val="00327E30"/>
    <w:rsid w:val="0034277E"/>
    <w:rsid w:val="00353969"/>
    <w:rsid w:val="003543A2"/>
    <w:rsid w:val="00371CC4"/>
    <w:rsid w:val="003820E8"/>
    <w:rsid w:val="00383784"/>
    <w:rsid w:val="003848DC"/>
    <w:rsid w:val="0038490F"/>
    <w:rsid w:val="00386C65"/>
    <w:rsid w:val="003913C6"/>
    <w:rsid w:val="00391449"/>
    <w:rsid w:val="003963BF"/>
    <w:rsid w:val="003A454B"/>
    <w:rsid w:val="003A736F"/>
    <w:rsid w:val="003B1EDF"/>
    <w:rsid w:val="003B4E7E"/>
    <w:rsid w:val="003B6106"/>
    <w:rsid w:val="003C1F58"/>
    <w:rsid w:val="003C523B"/>
    <w:rsid w:val="003E431C"/>
    <w:rsid w:val="003E5334"/>
    <w:rsid w:val="003E535F"/>
    <w:rsid w:val="003F10D6"/>
    <w:rsid w:val="003F5B5B"/>
    <w:rsid w:val="00404197"/>
    <w:rsid w:val="004050E2"/>
    <w:rsid w:val="00411CC4"/>
    <w:rsid w:val="0041590A"/>
    <w:rsid w:val="00421FC5"/>
    <w:rsid w:val="00423593"/>
    <w:rsid w:val="00430DFC"/>
    <w:rsid w:val="0043159F"/>
    <w:rsid w:val="004401F3"/>
    <w:rsid w:val="0044069C"/>
    <w:rsid w:val="004435C2"/>
    <w:rsid w:val="004505D5"/>
    <w:rsid w:val="00466489"/>
    <w:rsid w:val="00467974"/>
    <w:rsid w:val="00472ACE"/>
    <w:rsid w:val="0047551B"/>
    <w:rsid w:val="0047745D"/>
    <w:rsid w:val="0048136A"/>
    <w:rsid w:val="004853F9"/>
    <w:rsid w:val="0048681E"/>
    <w:rsid w:val="00486C72"/>
    <w:rsid w:val="00486CC3"/>
    <w:rsid w:val="00494860"/>
    <w:rsid w:val="004956A7"/>
    <w:rsid w:val="004962BC"/>
    <w:rsid w:val="004A3257"/>
    <w:rsid w:val="004B5B1F"/>
    <w:rsid w:val="004B708D"/>
    <w:rsid w:val="004C0A05"/>
    <w:rsid w:val="004C1223"/>
    <w:rsid w:val="004C75B9"/>
    <w:rsid w:val="004D1081"/>
    <w:rsid w:val="004D7FD0"/>
    <w:rsid w:val="004E0B65"/>
    <w:rsid w:val="004E2884"/>
    <w:rsid w:val="004E7E40"/>
    <w:rsid w:val="004F297D"/>
    <w:rsid w:val="004F416E"/>
    <w:rsid w:val="004F7D08"/>
    <w:rsid w:val="00500BC4"/>
    <w:rsid w:val="005010B7"/>
    <w:rsid w:val="00507CC7"/>
    <w:rsid w:val="005156AA"/>
    <w:rsid w:val="00521D7B"/>
    <w:rsid w:val="005246F6"/>
    <w:rsid w:val="0052685A"/>
    <w:rsid w:val="0052724D"/>
    <w:rsid w:val="00527649"/>
    <w:rsid w:val="00535E47"/>
    <w:rsid w:val="00541E03"/>
    <w:rsid w:val="00542235"/>
    <w:rsid w:val="005428F3"/>
    <w:rsid w:val="005519B1"/>
    <w:rsid w:val="00555E61"/>
    <w:rsid w:val="00556A4E"/>
    <w:rsid w:val="00563051"/>
    <w:rsid w:val="00564564"/>
    <w:rsid w:val="00566AF5"/>
    <w:rsid w:val="005738D1"/>
    <w:rsid w:val="0057672F"/>
    <w:rsid w:val="00581FA4"/>
    <w:rsid w:val="0058685F"/>
    <w:rsid w:val="005931F1"/>
    <w:rsid w:val="00596D5D"/>
    <w:rsid w:val="005A282E"/>
    <w:rsid w:val="005A6C96"/>
    <w:rsid w:val="005B254A"/>
    <w:rsid w:val="005B29BE"/>
    <w:rsid w:val="005B2D4E"/>
    <w:rsid w:val="005C00F1"/>
    <w:rsid w:val="005C18AF"/>
    <w:rsid w:val="005C6244"/>
    <w:rsid w:val="005D273F"/>
    <w:rsid w:val="005D6718"/>
    <w:rsid w:val="005E26AF"/>
    <w:rsid w:val="005E281C"/>
    <w:rsid w:val="005E2F4B"/>
    <w:rsid w:val="005F5165"/>
    <w:rsid w:val="005F708C"/>
    <w:rsid w:val="00600F13"/>
    <w:rsid w:val="0060764B"/>
    <w:rsid w:val="006134FA"/>
    <w:rsid w:val="00614F5E"/>
    <w:rsid w:val="006179BC"/>
    <w:rsid w:val="00627676"/>
    <w:rsid w:val="00636AF2"/>
    <w:rsid w:val="00644390"/>
    <w:rsid w:val="006522DC"/>
    <w:rsid w:val="0065372F"/>
    <w:rsid w:val="00654A47"/>
    <w:rsid w:val="006555A3"/>
    <w:rsid w:val="00660312"/>
    <w:rsid w:val="0066234A"/>
    <w:rsid w:val="0066282B"/>
    <w:rsid w:val="00665023"/>
    <w:rsid w:val="00673DD3"/>
    <w:rsid w:val="006849CB"/>
    <w:rsid w:val="00684C65"/>
    <w:rsid w:val="00696BBA"/>
    <w:rsid w:val="006A0AE0"/>
    <w:rsid w:val="006A14C1"/>
    <w:rsid w:val="006A5D6D"/>
    <w:rsid w:val="006B2E55"/>
    <w:rsid w:val="006C0132"/>
    <w:rsid w:val="006C12BC"/>
    <w:rsid w:val="006C6693"/>
    <w:rsid w:val="006D2109"/>
    <w:rsid w:val="006E3D05"/>
    <w:rsid w:val="006E3F86"/>
    <w:rsid w:val="006F4318"/>
    <w:rsid w:val="00702458"/>
    <w:rsid w:val="0070680A"/>
    <w:rsid w:val="00707E03"/>
    <w:rsid w:val="00714016"/>
    <w:rsid w:val="0071595E"/>
    <w:rsid w:val="00716D90"/>
    <w:rsid w:val="00716EB5"/>
    <w:rsid w:val="007235BD"/>
    <w:rsid w:val="00730FC6"/>
    <w:rsid w:val="00733136"/>
    <w:rsid w:val="00734622"/>
    <w:rsid w:val="0074374A"/>
    <w:rsid w:val="007442DE"/>
    <w:rsid w:val="00753036"/>
    <w:rsid w:val="007546A5"/>
    <w:rsid w:val="00755F71"/>
    <w:rsid w:val="00755F78"/>
    <w:rsid w:val="0076502C"/>
    <w:rsid w:val="00765205"/>
    <w:rsid w:val="00772DBA"/>
    <w:rsid w:val="007743B0"/>
    <w:rsid w:val="00774D77"/>
    <w:rsid w:val="0078089A"/>
    <w:rsid w:val="00785D37"/>
    <w:rsid w:val="00786325"/>
    <w:rsid w:val="00797AED"/>
    <w:rsid w:val="007A0416"/>
    <w:rsid w:val="007A48BB"/>
    <w:rsid w:val="007A664B"/>
    <w:rsid w:val="007B0EE3"/>
    <w:rsid w:val="007B21E2"/>
    <w:rsid w:val="007B59B1"/>
    <w:rsid w:val="007B723F"/>
    <w:rsid w:val="007C0028"/>
    <w:rsid w:val="007C0E3D"/>
    <w:rsid w:val="007C45C3"/>
    <w:rsid w:val="007C62D2"/>
    <w:rsid w:val="007D12DF"/>
    <w:rsid w:val="007D1518"/>
    <w:rsid w:val="007D548D"/>
    <w:rsid w:val="007E1981"/>
    <w:rsid w:val="007E1E90"/>
    <w:rsid w:val="007E5088"/>
    <w:rsid w:val="007E5394"/>
    <w:rsid w:val="007F0CF1"/>
    <w:rsid w:val="007F64A4"/>
    <w:rsid w:val="007F78D9"/>
    <w:rsid w:val="00802920"/>
    <w:rsid w:val="0080344B"/>
    <w:rsid w:val="008119A2"/>
    <w:rsid w:val="008124E1"/>
    <w:rsid w:val="00814619"/>
    <w:rsid w:val="0082496A"/>
    <w:rsid w:val="0082653C"/>
    <w:rsid w:val="0083658A"/>
    <w:rsid w:val="00844644"/>
    <w:rsid w:val="00846726"/>
    <w:rsid w:val="008468B5"/>
    <w:rsid w:val="008474EC"/>
    <w:rsid w:val="0085082E"/>
    <w:rsid w:val="0085326A"/>
    <w:rsid w:val="008568B3"/>
    <w:rsid w:val="00857B07"/>
    <w:rsid w:val="00867E96"/>
    <w:rsid w:val="00870B28"/>
    <w:rsid w:val="00871740"/>
    <w:rsid w:val="00873CE9"/>
    <w:rsid w:val="00880676"/>
    <w:rsid w:val="008820EC"/>
    <w:rsid w:val="008874A0"/>
    <w:rsid w:val="008966FE"/>
    <w:rsid w:val="008970C7"/>
    <w:rsid w:val="008A5C1F"/>
    <w:rsid w:val="008A7F5B"/>
    <w:rsid w:val="008B054F"/>
    <w:rsid w:val="008B0CAB"/>
    <w:rsid w:val="008B4286"/>
    <w:rsid w:val="008B6C05"/>
    <w:rsid w:val="008B7F6B"/>
    <w:rsid w:val="008D2B94"/>
    <w:rsid w:val="008D5878"/>
    <w:rsid w:val="008E1D37"/>
    <w:rsid w:val="008E6036"/>
    <w:rsid w:val="008E7DAD"/>
    <w:rsid w:val="008F5191"/>
    <w:rsid w:val="00901DDE"/>
    <w:rsid w:val="00904B06"/>
    <w:rsid w:val="00906DF5"/>
    <w:rsid w:val="00921402"/>
    <w:rsid w:val="0092284D"/>
    <w:rsid w:val="009257F7"/>
    <w:rsid w:val="009275F0"/>
    <w:rsid w:val="00932AB4"/>
    <w:rsid w:val="00933122"/>
    <w:rsid w:val="0093347C"/>
    <w:rsid w:val="0093745B"/>
    <w:rsid w:val="00943CE3"/>
    <w:rsid w:val="009441E7"/>
    <w:rsid w:val="0094528E"/>
    <w:rsid w:val="009518DB"/>
    <w:rsid w:val="00952A22"/>
    <w:rsid w:val="009538CD"/>
    <w:rsid w:val="00957EDB"/>
    <w:rsid w:val="00963039"/>
    <w:rsid w:val="00965152"/>
    <w:rsid w:val="0096713D"/>
    <w:rsid w:val="00967523"/>
    <w:rsid w:val="0097087A"/>
    <w:rsid w:val="00970CD7"/>
    <w:rsid w:val="00973254"/>
    <w:rsid w:val="00981FFB"/>
    <w:rsid w:val="00982E74"/>
    <w:rsid w:val="00986DF8"/>
    <w:rsid w:val="009911CC"/>
    <w:rsid w:val="00992C48"/>
    <w:rsid w:val="009A1429"/>
    <w:rsid w:val="009A50EE"/>
    <w:rsid w:val="009B0261"/>
    <w:rsid w:val="009B1AD2"/>
    <w:rsid w:val="009B7323"/>
    <w:rsid w:val="009C4C63"/>
    <w:rsid w:val="009D0D9A"/>
    <w:rsid w:val="009D44D0"/>
    <w:rsid w:val="009D5377"/>
    <w:rsid w:val="009D673C"/>
    <w:rsid w:val="009E099E"/>
    <w:rsid w:val="009F20A5"/>
    <w:rsid w:val="009F53F2"/>
    <w:rsid w:val="009F6710"/>
    <w:rsid w:val="00A11B32"/>
    <w:rsid w:val="00A13252"/>
    <w:rsid w:val="00A20A8B"/>
    <w:rsid w:val="00A2471B"/>
    <w:rsid w:val="00A30044"/>
    <w:rsid w:val="00A35D59"/>
    <w:rsid w:val="00A41C0E"/>
    <w:rsid w:val="00A46A6A"/>
    <w:rsid w:val="00A51CA2"/>
    <w:rsid w:val="00A52191"/>
    <w:rsid w:val="00A522E8"/>
    <w:rsid w:val="00A54498"/>
    <w:rsid w:val="00A55147"/>
    <w:rsid w:val="00A56D32"/>
    <w:rsid w:val="00A6696A"/>
    <w:rsid w:val="00A803F3"/>
    <w:rsid w:val="00A80EEE"/>
    <w:rsid w:val="00A82017"/>
    <w:rsid w:val="00A84613"/>
    <w:rsid w:val="00A90275"/>
    <w:rsid w:val="00A91E8E"/>
    <w:rsid w:val="00A92E0D"/>
    <w:rsid w:val="00AA374B"/>
    <w:rsid w:val="00AD079C"/>
    <w:rsid w:val="00AD56D7"/>
    <w:rsid w:val="00AD5874"/>
    <w:rsid w:val="00AE4F8D"/>
    <w:rsid w:val="00AE6E76"/>
    <w:rsid w:val="00AF10DD"/>
    <w:rsid w:val="00AF2B9E"/>
    <w:rsid w:val="00AF3395"/>
    <w:rsid w:val="00AF4E4E"/>
    <w:rsid w:val="00AF77E9"/>
    <w:rsid w:val="00AF77F9"/>
    <w:rsid w:val="00B03161"/>
    <w:rsid w:val="00B1066B"/>
    <w:rsid w:val="00B17DA8"/>
    <w:rsid w:val="00B26398"/>
    <w:rsid w:val="00B31808"/>
    <w:rsid w:val="00B34C91"/>
    <w:rsid w:val="00B370D9"/>
    <w:rsid w:val="00B4201A"/>
    <w:rsid w:val="00B42848"/>
    <w:rsid w:val="00B450F0"/>
    <w:rsid w:val="00B46C0E"/>
    <w:rsid w:val="00B5546F"/>
    <w:rsid w:val="00B60800"/>
    <w:rsid w:val="00B622D9"/>
    <w:rsid w:val="00B67DFA"/>
    <w:rsid w:val="00B74463"/>
    <w:rsid w:val="00B75D5B"/>
    <w:rsid w:val="00B80F7A"/>
    <w:rsid w:val="00B8392E"/>
    <w:rsid w:val="00B846B2"/>
    <w:rsid w:val="00B9238D"/>
    <w:rsid w:val="00B9243A"/>
    <w:rsid w:val="00BA0820"/>
    <w:rsid w:val="00BA56F2"/>
    <w:rsid w:val="00BA5CA1"/>
    <w:rsid w:val="00BA78C9"/>
    <w:rsid w:val="00BB35FA"/>
    <w:rsid w:val="00BC3E8F"/>
    <w:rsid w:val="00BC567A"/>
    <w:rsid w:val="00BC5A48"/>
    <w:rsid w:val="00BD3CF8"/>
    <w:rsid w:val="00BD40BB"/>
    <w:rsid w:val="00BD76AA"/>
    <w:rsid w:val="00BD7A47"/>
    <w:rsid w:val="00BD7EF3"/>
    <w:rsid w:val="00C02050"/>
    <w:rsid w:val="00C03BD9"/>
    <w:rsid w:val="00C06521"/>
    <w:rsid w:val="00C149D8"/>
    <w:rsid w:val="00C15BD4"/>
    <w:rsid w:val="00C2337C"/>
    <w:rsid w:val="00C27109"/>
    <w:rsid w:val="00C33E34"/>
    <w:rsid w:val="00C36436"/>
    <w:rsid w:val="00C36DE3"/>
    <w:rsid w:val="00C40D36"/>
    <w:rsid w:val="00C51571"/>
    <w:rsid w:val="00C62101"/>
    <w:rsid w:val="00C668A9"/>
    <w:rsid w:val="00C823DF"/>
    <w:rsid w:val="00C92BD5"/>
    <w:rsid w:val="00C96950"/>
    <w:rsid w:val="00CB3DC5"/>
    <w:rsid w:val="00CC1AC6"/>
    <w:rsid w:val="00CC1FB4"/>
    <w:rsid w:val="00CC22B7"/>
    <w:rsid w:val="00CC6845"/>
    <w:rsid w:val="00CD6809"/>
    <w:rsid w:val="00CE2C1E"/>
    <w:rsid w:val="00CE7807"/>
    <w:rsid w:val="00CE79F8"/>
    <w:rsid w:val="00CF18D5"/>
    <w:rsid w:val="00D04773"/>
    <w:rsid w:val="00D0606B"/>
    <w:rsid w:val="00D11BC2"/>
    <w:rsid w:val="00D20D8D"/>
    <w:rsid w:val="00D22656"/>
    <w:rsid w:val="00D35EDF"/>
    <w:rsid w:val="00D371BD"/>
    <w:rsid w:val="00D37BC0"/>
    <w:rsid w:val="00D442AC"/>
    <w:rsid w:val="00D5173C"/>
    <w:rsid w:val="00D55F31"/>
    <w:rsid w:val="00D621FC"/>
    <w:rsid w:val="00D6361A"/>
    <w:rsid w:val="00D65419"/>
    <w:rsid w:val="00D70B30"/>
    <w:rsid w:val="00D815A3"/>
    <w:rsid w:val="00D81634"/>
    <w:rsid w:val="00D85E44"/>
    <w:rsid w:val="00D8624A"/>
    <w:rsid w:val="00D8682F"/>
    <w:rsid w:val="00D943AE"/>
    <w:rsid w:val="00D9730C"/>
    <w:rsid w:val="00DA15A9"/>
    <w:rsid w:val="00DA3F28"/>
    <w:rsid w:val="00DB35BB"/>
    <w:rsid w:val="00DC0331"/>
    <w:rsid w:val="00DC0EA5"/>
    <w:rsid w:val="00DD15E6"/>
    <w:rsid w:val="00DD662C"/>
    <w:rsid w:val="00DD7D62"/>
    <w:rsid w:val="00DE2713"/>
    <w:rsid w:val="00DE63F9"/>
    <w:rsid w:val="00DF12DB"/>
    <w:rsid w:val="00E019CE"/>
    <w:rsid w:val="00E0387B"/>
    <w:rsid w:val="00E10901"/>
    <w:rsid w:val="00E131FD"/>
    <w:rsid w:val="00E22A86"/>
    <w:rsid w:val="00E2507F"/>
    <w:rsid w:val="00E34B6E"/>
    <w:rsid w:val="00E36364"/>
    <w:rsid w:val="00E43DF6"/>
    <w:rsid w:val="00E50C8F"/>
    <w:rsid w:val="00E52AE7"/>
    <w:rsid w:val="00E53B4E"/>
    <w:rsid w:val="00E642D7"/>
    <w:rsid w:val="00E6491A"/>
    <w:rsid w:val="00E64B8B"/>
    <w:rsid w:val="00E67122"/>
    <w:rsid w:val="00E70303"/>
    <w:rsid w:val="00E775C6"/>
    <w:rsid w:val="00E845DE"/>
    <w:rsid w:val="00EA4427"/>
    <w:rsid w:val="00EA60AE"/>
    <w:rsid w:val="00EA7714"/>
    <w:rsid w:val="00EB00E1"/>
    <w:rsid w:val="00EB20C1"/>
    <w:rsid w:val="00EC0C03"/>
    <w:rsid w:val="00EC28C4"/>
    <w:rsid w:val="00EE7116"/>
    <w:rsid w:val="00F025C1"/>
    <w:rsid w:val="00F03898"/>
    <w:rsid w:val="00F03A79"/>
    <w:rsid w:val="00F049CE"/>
    <w:rsid w:val="00F15224"/>
    <w:rsid w:val="00F20724"/>
    <w:rsid w:val="00F27552"/>
    <w:rsid w:val="00F30422"/>
    <w:rsid w:val="00F308DB"/>
    <w:rsid w:val="00F37085"/>
    <w:rsid w:val="00F42C66"/>
    <w:rsid w:val="00F4370C"/>
    <w:rsid w:val="00F47142"/>
    <w:rsid w:val="00F5057E"/>
    <w:rsid w:val="00F5409D"/>
    <w:rsid w:val="00F56275"/>
    <w:rsid w:val="00F61AA5"/>
    <w:rsid w:val="00F64CB8"/>
    <w:rsid w:val="00F6790B"/>
    <w:rsid w:val="00F807BE"/>
    <w:rsid w:val="00F835C4"/>
    <w:rsid w:val="00F878B6"/>
    <w:rsid w:val="00FA2D8B"/>
    <w:rsid w:val="00FB042E"/>
    <w:rsid w:val="00FB4F43"/>
    <w:rsid w:val="00FB5ABB"/>
    <w:rsid w:val="00FC4D0D"/>
    <w:rsid w:val="00FC77A0"/>
    <w:rsid w:val="00FD57CB"/>
    <w:rsid w:val="00FD754F"/>
    <w:rsid w:val="00FE19F5"/>
    <w:rsid w:val="00FE6A1D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16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D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4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0D0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0D01"/>
    <w:pPr>
      <w:keepNext/>
      <w:spacing w:after="0" w:line="360" w:lineRule="auto"/>
      <w:outlineLvl w:val="3"/>
    </w:pPr>
    <w:rPr>
      <w:rFonts w:ascii="Times NR Cyr MT" w:hAnsi="Times NR Cyr MT" w:cs="Times NR Cyr M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1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142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D0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142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0D0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0D01"/>
    <w:rPr>
      <w:rFonts w:ascii="Times NR Cyr MT" w:hAnsi="Times NR Cyr MT" w:cs="Times NR Cyr MT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1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1429"/>
    <w:rPr>
      <w:rFonts w:ascii="Calibri" w:hAnsi="Calibri" w:cs="Calibri"/>
      <w:i/>
      <w:iCs/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C0E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02192E"/>
  </w:style>
  <w:style w:type="paragraph" w:styleId="BodyTextIndent">
    <w:name w:val="Body Text Indent"/>
    <w:basedOn w:val="Normal"/>
    <w:link w:val="BodyTextIndentChar"/>
    <w:uiPriority w:val="99"/>
    <w:rsid w:val="00BB35FA"/>
    <w:pPr>
      <w:spacing w:after="0" w:line="240" w:lineRule="auto"/>
      <w:ind w:firstLine="567"/>
      <w:jc w:val="both"/>
    </w:pPr>
    <w:rPr>
      <w:rFonts w:ascii="Times NR Cyr MT" w:hAnsi="Times NR Cyr MT" w:cs="Times NR Cyr MT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35FA"/>
    <w:rPr>
      <w:rFonts w:ascii="Times NR Cyr MT" w:hAnsi="Times NR Cyr MT" w:cs="Times NR Cyr MT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060D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0D01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060D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60D01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060D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60D0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060D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0D01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060D01"/>
    <w:pPr>
      <w:tabs>
        <w:tab w:val="center" w:pos="4153"/>
        <w:tab w:val="right" w:pos="8306"/>
      </w:tabs>
      <w:spacing w:after="0" w:line="240" w:lineRule="auto"/>
    </w:pPr>
    <w:rPr>
      <w:rFonts w:ascii="Times NR Cyr MT" w:hAnsi="Times NR Cyr MT" w:cs="Times NR Cyr MT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0D01"/>
    <w:rPr>
      <w:rFonts w:ascii="Times NR Cyr MT" w:hAnsi="Times NR Cyr MT" w:cs="Times NR Cyr MT"/>
      <w:sz w:val="28"/>
      <w:szCs w:val="28"/>
    </w:rPr>
  </w:style>
  <w:style w:type="paragraph" w:customStyle="1" w:styleId="FR2">
    <w:name w:val="FR2"/>
    <w:uiPriority w:val="99"/>
    <w:rsid w:val="00060D01"/>
    <w:pPr>
      <w:widowControl w:val="0"/>
      <w:spacing w:before="100"/>
      <w:ind w:left="5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060D01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uiPriority w:val="99"/>
    <w:rsid w:val="00600F13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4">
    <w:name w:val="з4"/>
    <w:basedOn w:val="Normal"/>
    <w:uiPriority w:val="99"/>
    <w:rsid w:val="009A1429"/>
    <w:pPr>
      <w:spacing w:after="0" w:line="240" w:lineRule="auto"/>
      <w:jc w:val="center"/>
    </w:pPr>
    <w:rPr>
      <w:b/>
      <w:bCs/>
      <w:caps/>
      <w:kern w:val="28"/>
      <w:sz w:val="20"/>
      <w:szCs w:val="20"/>
    </w:rPr>
  </w:style>
  <w:style w:type="paragraph" w:customStyle="1" w:styleId="FR1">
    <w:name w:val="FR1"/>
    <w:uiPriority w:val="99"/>
    <w:rsid w:val="009A1429"/>
    <w:pPr>
      <w:widowControl w:val="0"/>
      <w:ind w:left="40" w:firstLine="260"/>
    </w:pPr>
    <w:rPr>
      <w:rFonts w:ascii="Arial" w:hAnsi="Arial" w:cs="Arial"/>
      <w:sz w:val="20"/>
      <w:szCs w:val="20"/>
    </w:rPr>
  </w:style>
  <w:style w:type="paragraph" w:customStyle="1" w:styleId="FR3">
    <w:name w:val="FR3"/>
    <w:uiPriority w:val="99"/>
    <w:rsid w:val="009A1429"/>
    <w:pPr>
      <w:widowControl w:val="0"/>
      <w:spacing w:before="20"/>
      <w:ind w:firstLine="300"/>
    </w:pPr>
    <w:rPr>
      <w:rFonts w:cs="Calibri"/>
      <w:sz w:val="18"/>
      <w:szCs w:val="18"/>
    </w:rPr>
  </w:style>
  <w:style w:type="paragraph" w:customStyle="1" w:styleId="a0">
    <w:name w:val="Цитаты"/>
    <w:basedOn w:val="Normal"/>
    <w:uiPriority w:val="99"/>
    <w:rsid w:val="00D621FC"/>
    <w:pPr>
      <w:snapToGrid w:val="0"/>
      <w:spacing w:before="100" w:after="100" w:line="240" w:lineRule="auto"/>
      <w:ind w:left="360" w:right="360"/>
    </w:pPr>
  </w:style>
  <w:style w:type="character" w:styleId="Hyperlink">
    <w:name w:val="Hyperlink"/>
    <w:basedOn w:val="DefaultParagraphFont"/>
    <w:uiPriority w:val="99"/>
    <w:rsid w:val="00581FA4"/>
    <w:rPr>
      <w:color w:val="0000FF"/>
      <w:u w:val="single"/>
    </w:rPr>
  </w:style>
  <w:style w:type="paragraph" w:customStyle="1" w:styleId="40">
    <w:name w:val="4"/>
    <w:basedOn w:val="Normal"/>
    <w:uiPriority w:val="99"/>
    <w:rsid w:val="00581FA4"/>
    <w:pPr>
      <w:spacing w:before="300" w:after="100" w:line="240" w:lineRule="auto"/>
      <w:jc w:val="center"/>
    </w:pPr>
    <w:rPr>
      <w:rFonts w:ascii="QuantAntiquaCTT" w:hAnsi="QuantAntiquaCTT" w:cs="QuantAntiquaCTT"/>
      <w:b/>
      <w:bCs/>
      <w:i/>
      <w:iCs/>
      <w:kern w:val="28"/>
    </w:rPr>
  </w:style>
  <w:style w:type="paragraph" w:customStyle="1" w:styleId="21">
    <w:name w:val="Основной текст с отступом 21"/>
    <w:basedOn w:val="Normal"/>
    <w:uiPriority w:val="99"/>
    <w:rsid w:val="0074374A"/>
    <w:pPr>
      <w:spacing w:after="0" w:line="240" w:lineRule="auto"/>
      <w:ind w:firstLine="540"/>
    </w:pPr>
  </w:style>
  <w:style w:type="paragraph" w:customStyle="1" w:styleId="10">
    <w:name w:val="Основной текст1"/>
    <w:basedOn w:val="1"/>
    <w:uiPriority w:val="99"/>
    <w:rsid w:val="00A56D32"/>
    <w:pPr>
      <w:widowControl/>
      <w:snapToGrid/>
      <w:spacing w:line="360" w:lineRule="auto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Основной текст с отступом 22"/>
    <w:basedOn w:val="1"/>
    <w:uiPriority w:val="99"/>
    <w:rsid w:val="00A56D32"/>
    <w:pPr>
      <w:widowControl/>
      <w:snapToGrid/>
      <w:ind w:firstLine="170"/>
      <w:jc w:val="both"/>
    </w:pPr>
    <w:rPr>
      <w:rFonts w:ascii="Calibri" w:hAnsi="Calibri" w:cs="Calibri"/>
      <w:sz w:val="28"/>
      <w:szCs w:val="28"/>
    </w:rPr>
  </w:style>
  <w:style w:type="paragraph" w:customStyle="1" w:styleId="1111111111">
    <w:name w:val="1111111111"/>
    <w:basedOn w:val="BodyText"/>
    <w:uiPriority w:val="99"/>
    <w:rsid w:val="003848DC"/>
    <w:pPr>
      <w:spacing w:after="0" w:line="240" w:lineRule="auto"/>
      <w:ind w:left="567" w:hanging="227"/>
      <w:jc w:val="both"/>
    </w:pPr>
    <w:rPr>
      <w:rFonts w:ascii="TimesET" w:hAnsi="TimesET" w:cs="TimesET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A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C0E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1"/>
    <w:basedOn w:val="Normal"/>
    <w:uiPriority w:val="99"/>
    <w:rsid w:val="00774D77"/>
    <w:pPr>
      <w:spacing w:after="0" w:line="240" w:lineRule="auto"/>
      <w:ind w:firstLine="540"/>
    </w:pPr>
  </w:style>
  <w:style w:type="paragraph" w:customStyle="1" w:styleId="11">
    <w:name w:val="Абзац списка1"/>
    <w:basedOn w:val="Normal"/>
    <w:uiPriority w:val="99"/>
    <w:rsid w:val="000454BB"/>
    <w:pPr>
      <w:ind w:left="720"/>
    </w:pPr>
    <w:rPr>
      <w:lang w:eastAsia="en-US"/>
    </w:rPr>
  </w:style>
  <w:style w:type="character" w:customStyle="1" w:styleId="a1">
    <w:name w:val="Основной текст_"/>
    <w:link w:val="2"/>
    <w:uiPriority w:val="99"/>
    <w:locked/>
    <w:rsid w:val="00880676"/>
    <w:rPr>
      <w:spacing w:val="-2"/>
      <w:sz w:val="16"/>
      <w:szCs w:val="16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880676"/>
    <w:pPr>
      <w:widowControl w:val="0"/>
      <w:shd w:val="clear" w:color="auto" w:fill="FFFFFF"/>
      <w:spacing w:after="360" w:line="197" w:lineRule="exact"/>
      <w:ind w:hanging="340"/>
      <w:jc w:val="both"/>
    </w:pPr>
    <w:rPr>
      <w:rFonts w:ascii="Calibri" w:hAnsi="Calibri" w:cs="Calibri"/>
      <w:spacing w:val="-2"/>
      <w:sz w:val="16"/>
      <w:szCs w:val="16"/>
      <w:shd w:val="clear" w:color="auto" w:fill="FFFFFF"/>
    </w:rPr>
  </w:style>
  <w:style w:type="paragraph" w:customStyle="1" w:styleId="pboth">
    <w:name w:val="pboth"/>
    <w:basedOn w:val="Normal"/>
    <w:uiPriority w:val="99"/>
    <w:rsid w:val="00DD662C"/>
    <w:pPr>
      <w:spacing w:before="100" w:beforeAutospacing="1" w:after="100" w:afterAutospacing="1" w:line="240" w:lineRule="auto"/>
    </w:pPr>
  </w:style>
  <w:style w:type="paragraph" w:customStyle="1" w:styleId="12">
    <w:name w:val="Знак Знак Знак1 Знак Знак Знак Знак"/>
    <w:basedOn w:val="Normal"/>
    <w:autoRedefine/>
    <w:uiPriority w:val="99"/>
    <w:rsid w:val="00A13252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BodyText2Char1">
    <w:name w:val="Body Text 2 Char1"/>
    <w:link w:val="BodyText2"/>
    <w:uiPriority w:val="99"/>
    <w:locked/>
    <w:rsid w:val="00500BC4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locked/>
    <w:rsid w:val="00500BC4"/>
    <w:pPr>
      <w:spacing w:after="120" w:line="480" w:lineRule="auto"/>
    </w:pPr>
    <w:rPr>
      <w:rFonts w:ascii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07F"/>
  </w:style>
  <w:style w:type="paragraph" w:customStyle="1" w:styleId="msonormalcxspmiddle">
    <w:name w:val="msonormalcxspmiddle"/>
    <w:basedOn w:val="Normal"/>
    <w:uiPriority w:val="99"/>
    <w:rsid w:val="00500BC4"/>
    <w:pPr>
      <w:spacing w:before="100" w:beforeAutospacing="1" w:after="100" w:afterAutospacing="1" w:line="240" w:lineRule="auto"/>
    </w:pPr>
  </w:style>
  <w:style w:type="paragraph" w:customStyle="1" w:styleId="msonormalcxsplast">
    <w:name w:val="msonormalcxsplast"/>
    <w:basedOn w:val="Normal"/>
    <w:uiPriority w:val="99"/>
    <w:rsid w:val="00500BC4"/>
    <w:pPr>
      <w:spacing w:before="100" w:beforeAutospacing="1" w:after="100" w:afterAutospacing="1" w:line="240" w:lineRule="auto"/>
    </w:pPr>
  </w:style>
  <w:style w:type="paragraph" w:customStyle="1" w:styleId="a2">
    <w:name w:val="СВЕЛ таб/спис"/>
    <w:basedOn w:val="Normal"/>
    <w:link w:val="a3"/>
    <w:uiPriority w:val="99"/>
    <w:rsid w:val="003B4E7E"/>
    <w:pPr>
      <w:spacing w:after="0" w:line="240" w:lineRule="auto"/>
    </w:pPr>
    <w:rPr>
      <w:rFonts w:ascii="Calibri" w:hAnsi="Calibri" w:cs="Calibri"/>
    </w:rPr>
  </w:style>
  <w:style w:type="character" w:customStyle="1" w:styleId="a3">
    <w:name w:val="СВЕЛ таб/спис Знак"/>
    <w:link w:val="a2"/>
    <w:uiPriority w:val="99"/>
    <w:locked/>
    <w:rsid w:val="003B4E7E"/>
    <w:rPr>
      <w:sz w:val="24"/>
      <w:szCs w:val="24"/>
      <w:lang w:val="ru-RU" w:eastAsia="ru-RU"/>
    </w:rPr>
  </w:style>
  <w:style w:type="paragraph" w:customStyle="1" w:styleId="a4">
    <w:name w:val="Абзац списка"/>
    <w:aliases w:val="Содержание. 2 уровень"/>
    <w:basedOn w:val="Normal"/>
    <w:link w:val="a5"/>
    <w:uiPriority w:val="99"/>
    <w:rsid w:val="0065372F"/>
    <w:pPr>
      <w:spacing w:before="120" w:after="120" w:line="240" w:lineRule="auto"/>
      <w:ind w:left="708"/>
    </w:pPr>
    <w:rPr>
      <w:rFonts w:ascii="Calibri" w:hAnsi="Calibri" w:cs="Calibri"/>
    </w:rPr>
  </w:style>
  <w:style w:type="character" w:customStyle="1" w:styleId="a5">
    <w:name w:val="Абзац списка Знак"/>
    <w:aliases w:val="Содержание. 2 уровень Знак,Цветной список - Акцент 1 Знак"/>
    <w:link w:val="a4"/>
    <w:uiPriority w:val="99"/>
    <w:locked/>
    <w:rsid w:val="0065372F"/>
    <w:rPr>
      <w:sz w:val="24"/>
      <w:szCs w:val="24"/>
    </w:rPr>
  </w:style>
  <w:style w:type="paragraph" w:customStyle="1" w:styleId="a6">
    <w:name w:val="СВЕЛ загол без огл"/>
    <w:basedOn w:val="Normal"/>
    <w:uiPriority w:val="99"/>
    <w:rsid w:val="00FE19F5"/>
    <w:pPr>
      <w:spacing w:before="120" w:after="120" w:line="240" w:lineRule="auto"/>
      <w:ind w:firstLine="709"/>
    </w:pPr>
    <w:rPr>
      <w:b/>
      <w:bCs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FE19F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0">
    <w:name w:val="Знак Знак Знак1 Знак Знак Знак Знак2"/>
    <w:basedOn w:val="Normal"/>
    <w:autoRedefine/>
    <w:uiPriority w:val="99"/>
    <w:rsid w:val="00AD5874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ek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ch.go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4113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zlib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get.gov.ru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ro.ru/" TargetMode="External"/><Relationship Id="rId14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27</Pages>
  <Words>7012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Евгения</cp:lastModifiedBy>
  <cp:revision>96</cp:revision>
  <cp:lastPrinted>2018-05-11T07:19:00Z</cp:lastPrinted>
  <dcterms:created xsi:type="dcterms:W3CDTF">2018-10-17T17:53:00Z</dcterms:created>
  <dcterms:modified xsi:type="dcterms:W3CDTF">2019-12-05T06:00:00Z</dcterms:modified>
</cp:coreProperties>
</file>