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A209" w14:textId="77777777" w:rsidR="00AD5546" w:rsidRDefault="00AD5546" w:rsidP="00AD55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6F8219FE" w14:textId="77777777" w:rsidR="00AD5546" w:rsidRDefault="00AD5546" w:rsidP="00AD55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6D2C26AC" w14:textId="77777777" w:rsidR="00AD5546" w:rsidRDefault="00AD5546" w:rsidP="00AD55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14:paraId="51D488FF" w14:textId="77777777" w:rsidR="00AD5546" w:rsidRDefault="00AD5546" w:rsidP="00AD55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BAD40B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5"/>
      </w:tblGrid>
      <w:tr w:rsidR="005A102C" w:rsidRPr="006D14AB" w14:paraId="2DBAD40D" w14:textId="77777777" w:rsidTr="0023287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0C" w14:textId="77777777" w:rsidR="005A102C" w:rsidRPr="006D14AB" w:rsidRDefault="005A102C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14AB">
              <w:rPr>
                <w:rFonts w:ascii="Times New Roman" w:eastAsia="Calibri" w:hAnsi="Times New Roman"/>
                <w:sz w:val="24"/>
                <w:szCs w:val="24"/>
              </w:rPr>
              <w:t>Юридический факультет</w:t>
            </w:r>
          </w:p>
        </w:tc>
      </w:tr>
    </w:tbl>
    <w:p w14:paraId="2DBAD40E" w14:textId="77777777" w:rsidR="005A102C" w:rsidRPr="006D14AB" w:rsidRDefault="005A102C" w:rsidP="005A102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(факультет / институт / филиал)</w:t>
      </w:r>
    </w:p>
    <w:p w14:paraId="2DBAD40F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104335" w14:textId="77777777" w:rsidR="00F114AB" w:rsidRPr="006D14AB" w:rsidRDefault="00D13CC0" w:rsidP="00F114AB">
      <w:pPr>
        <w:spacing w:after="0" w:line="240" w:lineRule="auto"/>
        <w:ind w:hanging="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D6C1205" w14:textId="77777777" w:rsidR="006478DB" w:rsidRPr="006478DB" w:rsidRDefault="006478DB" w:rsidP="006478DB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78DB">
        <w:rPr>
          <w:rFonts w:ascii="Times New Roman" w:eastAsiaTheme="minorHAnsi" w:hAnsi="Times New Roman"/>
          <w:sz w:val="24"/>
          <w:szCs w:val="24"/>
          <w:lang w:eastAsia="en-US"/>
        </w:rPr>
        <w:t>УТВЕРЖДЕНО</w:t>
      </w:r>
    </w:p>
    <w:p w14:paraId="65FC3ABB" w14:textId="77777777" w:rsidR="006478DB" w:rsidRPr="006478DB" w:rsidRDefault="006478DB" w:rsidP="006478DB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78DB">
        <w:rPr>
          <w:rFonts w:ascii="Times New Roman" w:eastAsiaTheme="minorHAnsi" w:hAnsi="Times New Roman"/>
          <w:sz w:val="24"/>
          <w:szCs w:val="24"/>
          <w:lang w:eastAsia="en-US"/>
        </w:rPr>
        <w:t>решением президиума Ученого совета ННГУ</w:t>
      </w:r>
    </w:p>
    <w:p w14:paraId="18660DF3" w14:textId="6996DBB7" w:rsidR="006478DB" w:rsidRPr="006478DB" w:rsidRDefault="006478DB" w:rsidP="006478DB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78DB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 от </w:t>
      </w:r>
      <w:r w:rsidR="0024723A" w:rsidRPr="00664AB9">
        <w:rPr>
          <w:rFonts w:ascii="Times New Roman" w:hAnsi="Times New Roman"/>
          <w:sz w:val="24"/>
          <w:szCs w:val="24"/>
        </w:rPr>
        <w:t>«</w:t>
      </w:r>
      <w:r w:rsidR="0024723A">
        <w:rPr>
          <w:rFonts w:ascii="Times New Roman" w:hAnsi="Times New Roman"/>
          <w:sz w:val="24"/>
          <w:szCs w:val="24"/>
        </w:rPr>
        <w:t>16</w:t>
      </w:r>
      <w:r w:rsidR="0024723A" w:rsidRPr="00664AB9">
        <w:rPr>
          <w:rFonts w:ascii="Times New Roman" w:hAnsi="Times New Roman"/>
          <w:sz w:val="24"/>
          <w:szCs w:val="24"/>
        </w:rPr>
        <w:t xml:space="preserve">» </w:t>
      </w:r>
      <w:r w:rsidR="0024723A">
        <w:rPr>
          <w:rFonts w:ascii="Times New Roman" w:hAnsi="Times New Roman"/>
          <w:sz w:val="24"/>
          <w:szCs w:val="24"/>
        </w:rPr>
        <w:t>июня</w:t>
      </w:r>
      <w:r w:rsidR="0024723A" w:rsidRPr="00664AB9">
        <w:rPr>
          <w:rFonts w:ascii="Times New Roman" w:hAnsi="Times New Roman"/>
          <w:sz w:val="24"/>
          <w:szCs w:val="24"/>
        </w:rPr>
        <w:t xml:space="preserve"> 20</w:t>
      </w:r>
      <w:r w:rsidR="0024723A">
        <w:rPr>
          <w:rFonts w:ascii="Times New Roman" w:hAnsi="Times New Roman"/>
          <w:sz w:val="24"/>
          <w:szCs w:val="24"/>
        </w:rPr>
        <w:t>21</w:t>
      </w:r>
      <w:r w:rsidR="0024723A" w:rsidRPr="00664AB9">
        <w:rPr>
          <w:rFonts w:ascii="Times New Roman" w:hAnsi="Times New Roman"/>
          <w:sz w:val="24"/>
          <w:szCs w:val="24"/>
        </w:rPr>
        <w:t xml:space="preserve"> г. № </w:t>
      </w:r>
      <w:r w:rsidR="0024723A">
        <w:rPr>
          <w:rFonts w:ascii="Times New Roman" w:hAnsi="Times New Roman"/>
          <w:sz w:val="24"/>
          <w:szCs w:val="24"/>
        </w:rPr>
        <w:t>8</w:t>
      </w:r>
    </w:p>
    <w:p w14:paraId="5EC70B8C" w14:textId="77777777" w:rsidR="00B23655" w:rsidRDefault="00B23655" w:rsidP="00B23655">
      <w:pPr>
        <w:tabs>
          <w:tab w:val="left" w:pos="5670"/>
        </w:tabs>
        <w:spacing w:after="0" w:line="240" w:lineRule="auto"/>
        <w:rPr>
          <w:rFonts w:ascii="Times New Roman" w:hAnsi="Times New Roman" w:cs="Arial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D1C786D" w14:textId="77777777" w:rsidR="00F114AB" w:rsidRDefault="00F114AB" w:rsidP="00F114AB">
      <w:pPr>
        <w:tabs>
          <w:tab w:val="left" w:pos="5670"/>
        </w:tabs>
        <w:spacing w:after="0" w:line="240" w:lineRule="auto"/>
        <w:rPr>
          <w:rFonts w:ascii="Times New Roman" w:hAnsi="Times New Roman" w:cs="Arial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DBAD41F" w14:textId="36F675C1" w:rsidR="005A102C" w:rsidRPr="006D14AB" w:rsidRDefault="005A102C" w:rsidP="00F114AB">
      <w:pPr>
        <w:spacing w:after="0" w:line="240" w:lineRule="auto"/>
        <w:ind w:hanging="440"/>
        <w:jc w:val="right"/>
        <w:rPr>
          <w:rFonts w:ascii="Times New Roman" w:hAnsi="Times New Roman"/>
          <w:sz w:val="24"/>
          <w:szCs w:val="24"/>
        </w:rPr>
      </w:pPr>
    </w:p>
    <w:p w14:paraId="2DBAD420" w14:textId="77777777" w:rsidR="005A102C" w:rsidRPr="006D14AB" w:rsidRDefault="005A102C" w:rsidP="005A102C">
      <w:pPr>
        <w:jc w:val="center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A102C" w:rsidRPr="006D14AB" w14:paraId="2DBAD422" w14:textId="77777777" w:rsidTr="0023287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21" w14:textId="77777777" w:rsidR="005A102C" w:rsidRPr="006D14AB" w:rsidRDefault="005A102C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D14AB">
              <w:rPr>
                <w:rFonts w:ascii="Times New Roman" w:eastAsia="Calibri" w:hAnsi="Times New Roman"/>
                <w:b/>
                <w:sz w:val="24"/>
                <w:szCs w:val="24"/>
              </w:rPr>
              <w:t>Судебная медицина</w:t>
            </w:r>
          </w:p>
        </w:tc>
      </w:tr>
    </w:tbl>
    <w:p w14:paraId="2DBAD423" w14:textId="77777777" w:rsidR="005A102C" w:rsidRPr="006D14AB" w:rsidRDefault="005A102C" w:rsidP="005A10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14:paraId="2DBAD424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D14AB">
        <w:rPr>
          <w:rFonts w:ascii="Times New Roman" w:hAnsi="Times New Roman"/>
          <w:i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A102C" w:rsidRPr="006D14AB" w14:paraId="2DBAD426" w14:textId="77777777" w:rsidTr="0023287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25" w14:textId="77777777" w:rsidR="005A102C" w:rsidRPr="006D14AB" w:rsidRDefault="005A102C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D14AB">
              <w:rPr>
                <w:rFonts w:ascii="Times New Roman" w:eastAsia="Calibri" w:hAnsi="Times New Roman"/>
                <w:i/>
                <w:sz w:val="24"/>
                <w:szCs w:val="24"/>
              </w:rPr>
              <w:t>специалитет</w:t>
            </w:r>
          </w:p>
        </w:tc>
      </w:tr>
    </w:tbl>
    <w:p w14:paraId="2DBAD427" w14:textId="77777777" w:rsidR="005A102C" w:rsidRPr="006D14AB" w:rsidRDefault="005A102C" w:rsidP="005A102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14:paraId="2DBAD428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D14AB">
        <w:rPr>
          <w:rFonts w:ascii="Times New Roman" w:hAnsi="Times New Roman"/>
          <w:i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5"/>
      </w:tblGrid>
      <w:tr w:rsidR="005A102C" w:rsidRPr="006D14AB" w14:paraId="2DBAD42A" w14:textId="77777777" w:rsidTr="0023287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29" w14:textId="77777777" w:rsidR="005A102C" w:rsidRPr="006D14AB" w:rsidRDefault="005A102C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D14AB">
              <w:rPr>
                <w:rFonts w:ascii="Times New Roman" w:eastAsia="Calibri" w:hAnsi="Times New Roman"/>
                <w:i/>
                <w:sz w:val="24"/>
                <w:szCs w:val="24"/>
              </w:rPr>
              <w:t>40.05.03 «Судебная экспертиза»</w:t>
            </w:r>
          </w:p>
        </w:tc>
      </w:tr>
    </w:tbl>
    <w:p w14:paraId="2DBAD42B" w14:textId="77777777" w:rsidR="005A102C" w:rsidRPr="006D14AB" w:rsidRDefault="005A102C" w:rsidP="005A102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14:paraId="4396CD28" w14:textId="77777777" w:rsidR="00ED02F0" w:rsidRPr="006D14AB" w:rsidRDefault="00ED02F0" w:rsidP="00ED02F0">
      <w:pPr>
        <w:jc w:val="center"/>
        <w:rPr>
          <w:rFonts w:ascii="Times New Roman" w:hAnsi="Times New Roman"/>
          <w:i/>
          <w:sz w:val="24"/>
          <w:szCs w:val="24"/>
        </w:rPr>
      </w:pPr>
      <w:r w:rsidRPr="006D14AB">
        <w:rPr>
          <w:rFonts w:ascii="Times New Roman" w:hAnsi="Times New Roman"/>
          <w:i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5"/>
      </w:tblGrid>
      <w:tr w:rsidR="00ED02F0" w:rsidRPr="006D14AB" w14:paraId="152E2D6C" w14:textId="77777777" w:rsidTr="00DC23C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946CF" w14:textId="661EBE13" w:rsidR="00ED02F0" w:rsidRPr="006D14AB" w:rsidRDefault="00ED02F0" w:rsidP="00ED02F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14AB"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  <w:r w:rsidR="00510720" w:rsidRPr="006D14AB">
              <w:rPr>
                <w:rFonts w:ascii="Times New Roman" w:hAnsi="Times New Roman"/>
                <w:i/>
                <w:sz w:val="24"/>
                <w:szCs w:val="24"/>
              </w:rPr>
              <w:t xml:space="preserve">иминалистические экспертизы; </w:t>
            </w:r>
            <w:r w:rsidRPr="006D14AB">
              <w:rPr>
                <w:rFonts w:ascii="Times New Roman" w:hAnsi="Times New Roman"/>
                <w:i/>
                <w:sz w:val="24"/>
                <w:szCs w:val="24"/>
              </w:rPr>
              <w:t xml:space="preserve"> Экономические </w:t>
            </w:r>
            <w:r w:rsidR="00510720" w:rsidRPr="006D14AB">
              <w:rPr>
                <w:rFonts w:ascii="Times New Roman" w:hAnsi="Times New Roman"/>
                <w:i/>
                <w:sz w:val="24"/>
                <w:szCs w:val="24"/>
              </w:rPr>
              <w:t xml:space="preserve">экспертизы; </w:t>
            </w:r>
            <w:r w:rsidRPr="006D14AB">
              <w:rPr>
                <w:rFonts w:ascii="Times New Roman" w:hAnsi="Times New Roman"/>
                <w:i/>
                <w:sz w:val="24"/>
                <w:szCs w:val="24"/>
              </w:rPr>
              <w:t>Речеведческие экспертизы</w:t>
            </w:r>
          </w:p>
        </w:tc>
      </w:tr>
    </w:tbl>
    <w:p w14:paraId="279140E2" w14:textId="77777777" w:rsidR="00ED02F0" w:rsidRPr="006D14AB" w:rsidRDefault="00ED02F0" w:rsidP="00ED02F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14:paraId="2DBAD430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D14AB">
        <w:rPr>
          <w:rFonts w:ascii="Times New Roman" w:hAnsi="Times New Roman"/>
          <w:i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A102C" w:rsidRPr="006D14AB" w14:paraId="2DBAD432" w14:textId="77777777" w:rsidTr="0023287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31" w14:textId="32EFC303" w:rsidR="005A102C" w:rsidRPr="006D14AB" w:rsidRDefault="00F2504E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судебный эксперт</w:t>
            </w:r>
          </w:p>
        </w:tc>
      </w:tr>
    </w:tbl>
    <w:p w14:paraId="2DBAD433" w14:textId="77777777" w:rsidR="005A102C" w:rsidRPr="006D14AB" w:rsidRDefault="005A102C" w:rsidP="005A102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14:paraId="2DBAD434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D14AB">
        <w:rPr>
          <w:rFonts w:ascii="Times New Roman" w:hAnsi="Times New Roman"/>
          <w:i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A102C" w:rsidRPr="006D14AB" w14:paraId="2DBAD436" w14:textId="77777777" w:rsidTr="0023287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AD435" w14:textId="77777777" w:rsidR="005A102C" w:rsidRPr="006D14AB" w:rsidRDefault="005A102C" w:rsidP="0023287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D14AB">
              <w:rPr>
                <w:rFonts w:ascii="Times New Roman" w:eastAsia="Calibri" w:hAnsi="Times New Roman"/>
                <w:i/>
                <w:sz w:val="24"/>
                <w:szCs w:val="24"/>
              </w:rPr>
              <w:t>очная</w:t>
            </w:r>
          </w:p>
        </w:tc>
      </w:tr>
    </w:tbl>
    <w:p w14:paraId="2DBAD437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14:paraId="2DBAD438" w14:textId="77777777" w:rsidR="005A102C" w:rsidRPr="006D14AB" w:rsidRDefault="005A102C" w:rsidP="005A102C">
      <w:pPr>
        <w:rPr>
          <w:rFonts w:ascii="Times New Roman" w:hAnsi="Times New Roman"/>
          <w:sz w:val="24"/>
          <w:szCs w:val="24"/>
        </w:rPr>
      </w:pPr>
    </w:p>
    <w:p w14:paraId="2DBAD43B" w14:textId="1844940A" w:rsidR="005A102C" w:rsidRPr="006D14AB" w:rsidRDefault="005A102C" w:rsidP="005A102C">
      <w:pPr>
        <w:rPr>
          <w:rFonts w:ascii="Times New Roman" w:hAnsi="Times New Roman"/>
          <w:sz w:val="24"/>
          <w:szCs w:val="24"/>
        </w:rPr>
      </w:pPr>
    </w:p>
    <w:p w14:paraId="2DBAD43C" w14:textId="77777777" w:rsidR="005A102C" w:rsidRPr="006D14AB" w:rsidRDefault="005A102C" w:rsidP="005A1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Нижний Новгород</w:t>
      </w:r>
    </w:p>
    <w:p w14:paraId="2DBAD43D" w14:textId="46CE2621" w:rsidR="005A102C" w:rsidRPr="006D14AB" w:rsidRDefault="000D140D" w:rsidP="000928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D0BE9">
        <w:rPr>
          <w:rFonts w:ascii="Times New Roman" w:hAnsi="Times New Roman"/>
          <w:sz w:val="24"/>
          <w:szCs w:val="24"/>
        </w:rPr>
        <w:t>1</w:t>
      </w:r>
      <w:r w:rsidR="000928FF" w:rsidRPr="006D14AB">
        <w:rPr>
          <w:rFonts w:ascii="Times New Roman" w:hAnsi="Times New Roman"/>
          <w:sz w:val="24"/>
          <w:szCs w:val="24"/>
        </w:rPr>
        <w:t xml:space="preserve"> </w:t>
      </w:r>
      <w:r w:rsidR="005A102C" w:rsidRPr="006D14AB">
        <w:rPr>
          <w:rFonts w:ascii="Times New Roman" w:hAnsi="Times New Roman"/>
          <w:sz w:val="24"/>
          <w:szCs w:val="24"/>
        </w:rPr>
        <w:t>год</w:t>
      </w:r>
    </w:p>
    <w:p w14:paraId="2DBAD43E" w14:textId="15A52262" w:rsidR="000520B0" w:rsidRPr="006D14AB" w:rsidRDefault="000520B0" w:rsidP="000520B0">
      <w:pPr>
        <w:pStyle w:val="a3"/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lastRenderedPageBreak/>
        <w:t>Место и цели ди</w:t>
      </w:r>
      <w:r w:rsidR="006D14AB">
        <w:rPr>
          <w:rFonts w:ascii="Times New Roman" w:hAnsi="Times New Roman"/>
          <w:b/>
          <w:sz w:val="24"/>
          <w:szCs w:val="24"/>
        </w:rPr>
        <w:t xml:space="preserve">сциплины (модуля) в структуре </w:t>
      </w:r>
      <w:r w:rsidRPr="006D14AB">
        <w:rPr>
          <w:rFonts w:ascii="Times New Roman" w:hAnsi="Times New Roman"/>
          <w:b/>
          <w:sz w:val="24"/>
          <w:szCs w:val="24"/>
        </w:rPr>
        <w:t xml:space="preserve">ОП </w:t>
      </w:r>
    </w:p>
    <w:p w14:paraId="2DBAD43F" w14:textId="7E153B95" w:rsidR="00754744" w:rsidRPr="006D14AB" w:rsidRDefault="000520B0" w:rsidP="00052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Данная учебная дисциплина </w:t>
      </w:r>
      <w:r w:rsidR="000928FF" w:rsidRPr="006D14AB">
        <w:rPr>
          <w:rFonts w:ascii="Times New Roman" w:hAnsi="Times New Roman"/>
          <w:sz w:val="24"/>
          <w:szCs w:val="24"/>
        </w:rPr>
        <w:t>относится к обязательным дисциплинам Блок 1 «Дисциплины</w:t>
      </w:r>
      <w:r w:rsidR="001C0344" w:rsidRPr="006D14AB">
        <w:rPr>
          <w:rFonts w:ascii="Times New Roman" w:hAnsi="Times New Roman"/>
          <w:sz w:val="24"/>
          <w:szCs w:val="24"/>
        </w:rPr>
        <w:t xml:space="preserve"> (модули)</w:t>
      </w:r>
      <w:r w:rsidR="000928FF" w:rsidRPr="006D14AB">
        <w:rPr>
          <w:rFonts w:ascii="Times New Roman" w:hAnsi="Times New Roman"/>
          <w:sz w:val="24"/>
          <w:szCs w:val="24"/>
        </w:rPr>
        <w:t xml:space="preserve">» - </w:t>
      </w:r>
      <w:r w:rsidR="00754744" w:rsidRPr="006D14AB">
        <w:rPr>
          <w:rFonts w:ascii="Times New Roman" w:hAnsi="Times New Roman"/>
          <w:sz w:val="24"/>
          <w:szCs w:val="24"/>
        </w:rPr>
        <w:t>Б1.В.</w:t>
      </w:r>
      <w:r w:rsidR="00D3484A" w:rsidRPr="006D14AB">
        <w:rPr>
          <w:rFonts w:ascii="Times New Roman" w:hAnsi="Times New Roman"/>
          <w:sz w:val="24"/>
          <w:szCs w:val="24"/>
        </w:rPr>
        <w:t xml:space="preserve"> </w:t>
      </w:r>
      <w:r w:rsidR="00754744" w:rsidRPr="006D14AB">
        <w:rPr>
          <w:rFonts w:ascii="Times New Roman" w:hAnsi="Times New Roman"/>
          <w:sz w:val="24"/>
          <w:szCs w:val="24"/>
        </w:rPr>
        <w:t>0</w:t>
      </w:r>
      <w:r w:rsidR="001D0FDF">
        <w:rPr>
          <w:rFonts w:ascii="Times New Roman" w:hAnsi="Times New Roman"/>
          <w:sz w:val="24"/>
          <w:szCs w:val="24"/>
        </w:rPr>
        <w:t>8</w:t>
      </w:r>
      <w:r w:rsidR="00754744" w:rsidRPr="006D14AB">
        <w:rPr>
          <w:rFonts w:ascii="Times New Roman" w:hAnsi="Times New Roman"/>
          <w:sz w:val="24"/>
          <w:szCs w:val="24"/>
        </w:rPr>
        <w:t xml:space="preserve">. </w:t>
      </w:r>
    </w:p>
    <w:p w14:paraId="2DBAD440" w14:textId="77777777" w:rsidR="000520B0" w:rsidRPr="006D14AB" w:rsidRDefault="000520B0" w:rsidP="00052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Дисциплина обязательна для освоения в 10</w:t>
      </w:r>
      <w:r w:rsidR="0092228B" w:rsidRPr="006D14AB">
        <w:rPr>
          <w:rFonts w:ascii="Times New Roman" w:hAnsi="Times New Roman"/>
          <w:sz w:val="24"/>
          <w:szCs w:val="24"/>
        </w:rPr>
        <w:t xml:space="preserve"> </w:t>
      </w:r>
      <w:r w:rsidRPr="006D14AB">
        <w:rPr>
          <w:rFonts w:ascii="Times New Roman" w:hAnsi="Times New Roman"/>
          <w:sz w:val="24"/>
          <w:szCs w:val="24"/>
        </w:rPr>
        <w:t xml:space="preserve">семестре. </w:t>
      </w:r>
    </w:p>
    <w:p w14:paraId="2DBAD441" w14:textId="6AA2A59C" w:rsidR="000520B0" w:rsidRDefault="000520B0" w:rsidP="00052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B33F6E" w:rsidRPr="002E6B11" w14:paraId="71464E53" w14:textId="77777777" w:rsidTr="00B45BD5">
        <w:tc>
          <w:tcPr>
            <w:tcW w:w="817" w:type="dxa"/>
            <w:shd w:val="clear" w:color="auto" w:fill="auto"/>
          </w:tcPr>
          <w:p w14:paraId="7CEC7107" w14:textId="77777777" w:rsidR="00B33F6E" w:rsidRPr="002E6B11" w:rsidRDefault="00B33F6E" w:rsidP="00B45B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15B90990" w14:textId="77777777" w:rsidR="00B33F6E" w:rsidRPr="002E6B11" w:rsidRDefault="00B33F6E" w:rsidP="00B45B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76B0A211" w14:textId="77777777" w:rsidR="00B33F6E" w:rsidRPr="002E6B11" w:rsidRDefault="00B33F6E" w:rsidP="00B45B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B33F6E" w:rsidRPr="002E6B11" w14:paraId="27CFE7BD" w14:textId="77777777" w:rsidTr="00B45BD5">
        <w:tc>
          <w:tcPr>
            <w:tcW w:w="817" w:type="dxa"/>
            <w:shd w:val="clear" w:color="auto" w:fill="auto"/>
          </w:tcPr>
          <w:p w14:paraId="3137B293" w14:textId="77777777" w:rsidR="00B33F6E" w:rsidRPr="002E6B11" w:rsidRDefault="00B33F6E" w:rsidP="00B45B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0CA84F3" w14:textId="77777777" w:rsidR="00B33F6E" w:rsidRPr="002E6B11" w:rsidRDefault="00B33F6E" w:rsidP="00B45BD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14:paraId="345B260F" w14:textId="7E9D607B" w:rsidR="00B33F6E" w:rsidRPr="002E6B11" w:rsidRDefault="00B33F6E" w:rsidP="00B45BD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DE7400" w:rsidRPr="00DE7400">
              <w:rPr>
                <w:rFonts w:ascii="Times New Roman" w:eastAsia="Calibri" w:hAnsi="Times New Roman"/>
                <w:sz w:val="24"/>
                <w:szCs w:val="24"/>
              </w:rPr>
              <w:t>Б1.В. 08</w:t>
            </w:r>
            <w:r w:rsidR="00DE740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B3366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ООП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специальности</w:t>
            </w:r>
            <w:r w:rsidRPr="001B3366">
              <w:rPr>
                <w:rFonts w:ascii="Times New Roman" w:eastAsia="Calibri" w:hAnsi="Times New Roman"/>
                <w:sz w:val="24"/>
                <w:szCs w:val="24"/>
              </w:rPr>
              <w:t xml:space="preserve"> 40.05.03 Судебная экспертиза</w:t>
            </w:r>
          </w:p>
        </w:tc>
      </w:tr>
    </w:tbl>
    <w:p w14:paraId="6DFA12C7" w14:textId="77777777" w:rsidR="00B33F6E" w:rsidRPr="00FE78BA" w:rsidRDefault="00B33F6E" w:rsidP="00B33F6E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7CB844AF" w14:textId="442FE6CF" w:rsidR="00B33F6E" w:rsidRDefault="00B33F6E" w:rsidP="00052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B66923" w14:textId="77777777" w:rsidR="00B33F6E" w:rsidRPr="006D14AB" w:rsidRDefault="00B33F6E" w:rsidP="000520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BAD442" w14:textId="77777777" w:rsidR="005A102C" w:rsidRPr="006D14AB" w:rsidRDefault="000520B0" w:rsidP="005A102C">
      <w:pPr>
        <w:spacing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Цели освоения дисциплины</w:t>
      </w:r>
    </w:p>
    <w:p w14:paraId="2DBAD443" w14:textId="77777777" w:rsidR="005A102C" w:rsidRPr="006D14AB" w:rsidRDefault="005A102C" w:rsidP="005A102C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Целью освоения дисциплины «Судебная медицина» является повышение уровня подготовки специалиста, поскольку получаемые знания и умения необходимы для профессиональной деятельности, представляющей собой предупреждение, пресечение, выявление, раскрытие и расследование преступления.</w:t>
      </w:r>
    </w:p>
    <w:p w14:paraId="2DBAD444" w14:textId="77777777" w:rsidR="005A102C" w:rsidRPr="006D14AB" w:rsidRDefault="005A102C" w:rsidP="005A10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Целями освоения дисциплины «Судебная медицина» являются системное изучение области знаний, составляющих судебную медицину, в частности, основных понятиях, предмете и системе судебной медицины; о правовой регламентации использования судебно-медицинских знаний в уголовном и гражданском судопроизводстве; а так же  практику применения этих специальных знаний;  возможностей, средств и задач, решаемых судебным медиком при производстве следственных действий (осмотре трупа, следственном эксперименте и других) и  производстве экспертных исследований; критериев оценки заключений эксперта и способов использования результатов, приводимых в заключениях специалиста и эксперта в уголовно-процессуальном доказывании.</w:t>
      </w:r>
    </w:p>
    <w:p w14:paraId="2DBAD445" w14:textId="77777777" w:rsidR="005A102C" w:rsidRPr="006D14AB" w:rsidRDefault="005A102C" w:rsidP="00D56FD2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AD446" w14:textId="77777777" w:rsidR="005A102C" w:rsidRPr="006D14AB" w:rsidRDefault="000520B0" w:rsidP="00D56FD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2</w:t>
      </w:r>
      <w:r w:rsidR="005A102C" w:rsidRPr="006D14AB">
        <w:rPr>
          <w:rFonts w:ascii="Times New Roman" w:hAnsi="Times New Roman"/>
          <w:b/>
          <w:sz w:val="24"/>
          <w:szCs w:val="24"/>
        </w:rPr>
        <w:t xml:space="preserve">. 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14:paraId="2DBAD447" w14:textId="77777777" w:rsidR="005A102C" w:rsidRPr="006D14AB" w:rsidRDefault="005A102C" w:rsidP="005A102C">
      <w:pPr>
        <w:spacing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2DBAD448" w14:textId="6390545A" w:rsidR="00D56FD2" w:rsidRDefault="00D56FD2" w:rsidP="00D56FD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Материал дисциплины, наряду с другими дисциплинами, участвует в формировании следующих компетенций:</w:t>
      </w:r>
    </w:p>
    <w:tbl>
      <w:tblPr>
        <w:tblW w:w="9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2332"/>
        <w:gridCol w:w="37"/>
        <w:gridCol w:w="3246"/>
        <w:gridCol w:w="61"/>
        <w:gridCol w:w="1919"/>
      </w:tblGrid>
      <w:tr w:rsidR="002E11A8" w:rsidRPr="00892139" w14:paraId="4520CFBD" w14:textId="77777777" w:rsidTr="002E11A8">
        <w:trPr>
          <w:trHeight w:val="419"/>
        </w:trPr>
        <w:tc>
          <w:tcPr>
            <w:tcW w:w="2323" w:type="dxa"/>
            <w:vMerge w:val="restart"/>
          </w:tcPr>
          <w:p w14:paraId="19D06EA5" w14:textId="77777777" w:rsidR="002E11A8" w:rsidRDefault="002E11A8" w:rsidP="00B45BD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6C31649D" w14:textId="77777777" w:rsidR="002E11A8" w:rsidRPr="00477260" w:rsidRDefault="002E11A8" w:rsidP="00B45BD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3DEDCF79" w14:textId="77777777" w:rsidR="002E11A8" w:rsidRPr="00477260" w:rsidRDefault="002E11A8" w:rsidP="00B45BD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15" w:type="dxa"/>
            <w:gridSpan w:val="3"/>
          </w:tcPr>
          <w:p w14:paraId="673D3949" w14:textId="77777777" w:rsidR="002E11A8" w:rsidRPr="00477260" w:rsidRDefault="002E11A8" w:rsidP="00B45BD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980" w:type="dxa"/>
            <w:gridSpan w:val="2"/>
            <w:vMerge w:val="restart"/>
          </w:tcPr>
          <w:p w14:paraId="32CB87AD" w14:textId="77777777" w:rsidR="002E11A8" w:rsidRPr="00477260" w:rsidRDefault="002E11A8" w:rsidP="00B45BD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E11A8" w:rsidRPr="00892139" w14:paraId="0EBF20D9" w14:textId="77777777" w:rsidTr="002E11A8">
        <w:trPr>
          <w:trHeight w:val="173"/>
        </w:trPr>
        <w:tc>
          <w:tcPr>
            <w:tcW w:w="2323" w:type="dxa"/>
            <w:vMerge/>
          </w:tcPr>
          <w:p w14:paraId="16CE61FA" w14:textId="77777777" w:rsidR="002E11A8" w:rsidRPr="00477260" w:rsidRDefault="002E11A8" w:rsidP="00B45BD5">
            <w:pPr>
              <w:pStyle w:val="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69" w:type="dxa"/>
            <w:gridSpan w:val="2"/>
          </w:tcPr>
          <w:p w14:paraId="06915EE8" w14:textId="77777777" w:rsidR="002E11A8" w:rsidRPr="00477260" w:rsidRDefault="002E11A8" w:rsidP="00B45B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1F2AEC5" w14:textId="77777777" w:rsidR="002E11A8" w:rsidRPr="00477260" w:rsidRDefault="002E11A8" w:rsidP="00B45B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246" w:type="dxa"/>
          </w:tcPr>
          <w:p w14:paraId="26276FCB" w14:textId="77777777" w:rsidR="002E11A8" w:rsidRPr="00477260" w:rsidRDefault="002E11A8" w:rsidP="00B45BD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1F88960" w14:textId="77777777" w:rsidR="002E11A8" w:rsidRPr="00477260" w:rsidRDefault="002E11A8" w:rsidP="00B45BD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980" w:type="dxa"/>
            <w:gridSpan w:val="2"/>
            <w:vMerge/>
          </w:tcPr>
          <w:p w14:paraId="46BAFE6B" w14:textId="77777777" w:rsidR="002E11A8" w:rsidRPr="00477260" w:rsidRDefault="002E11A8" w:rsidP="00B45BD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795A" w:rsidRPr="002B348B" w14:paraId="1AEBE63A" w14:textId="3D915198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ABE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t>ПК-3.КЭ. Способен выполнять криминалистические судебные экспертизы в рамках гражданского, арбитражного, адми</w:t>
            </w:r>
            <w:r w:rsidRPr="002B348B">
              <w:rPr>
                <w:rFonts w:ascii="Times New Roman" w:hAnsi="Times New Roman"/>
              </w:rPr>
              <w:lastRenderedPageBreak/>
              <w:t xml:space="preserve">нистративного и уголовного судопроизводства, производства по делам об административных </w:t>
            </w:r>
          </w:p>
          <w:p w14:paraId="78B2C86E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2489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lastRenderedPageBreak/>
              <w:t>ПК-3.1.КЭ Выполняет судебные экспертизы, применяет научно-обоснованные методики и технические средства в исследова</w:t>
            </w:r>
            <w:r w:rsidRPr="002B348B">
              <w:rPr>
                <w:rFonts w:ascii="Times New Roman" w:hAnsi="Times New Roman"/>
              </w:rPr>
              <w:lastRenderedPageBreak/>
              <w:t>нии и установлении фактов, на различных этапах судопроизводства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75C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2B348B">
              <w:rPr>
                <w:rFonts w:ascii="Times New Roman" w:hAnsi="Times New Roman"/>
                <w:i/>
                <w:u w:val="words"/>
              </w:rPr>
              <w:lastRenderedPageBreak/>
              <w:t>Знать</w:t>
            </w:r>
            <w:r w:rsidRPr="002B348B">
              <w:rPr>
                <w:rFonts w:ascii="Times New Roman" w:hAnsi="Times New Roman"/>
                <w:i/>
                <w:u w:val="single"/>
              </w:rPr>
              <w:t>:</w:t>
            </w:r>
          </w:p>
          <w:p w14:paraId="648F5D8B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t>-организацию и методики производства судебных экспертиз в гражданском, арбитражном, административном и уголовном судопроизводстве;</w:t>
            </w:r>
          </w:p>
          <w:p w14:paraId="6B0497A0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2B348B">
              <w:rPr>
                <w:rFonts w:ascii="Times New Roman" w:hAnsi="Times New Roman"/>
              </w:rPr>
              <w:lastRenderedPageBreak/>
              <w:t>-научно-обоснованные методики и технические средства, используемые в исследовании и установлении фактов на различных этапах судопроизводства</w:t>
            </w:r>
            <w:r w:rsidRPr="002B348B">
              <w:rPr>
                <w:rFonts w:ascii="Times New Roman" w:hAnsi="Times New Roman"/>
                <w:lang w:eastAsia="en-US"/>
              </w:rPr>
              <w:t>.</w:t>
            </w:r>
          </w:p>
          <w:p w14:paraId="2A39D82D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2B348B">
              <w:rPr>
                <w:rFonts w:ascii="Times New Roman" w:hAnsi="Times New Roman"/>
                <w:i/>
                <w:u w:val="words"/>
              </w:rPr>
              <w:t>Уметь:</w:t>
            </w:r>
          </w:p>
          <w:p w14:paraId="0827045A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t>- применять методики производства судебных экспертиз в гражданском, арбитражном, административном и уголовном судопроизводстве ;</w:t>
            </w:r>
          </w:p>
          <w:p w14:paraId="5BDEA78B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B348B">
              <w:rPr>
                <w:rFonts w:ascii="Times New Roman" w:hAnsi="Times New Roman"/>
                <w:lang w:eastAsia="en-US"/>
              </w:rPr>
              <w:t>- применять</w:t>
            </w:r>
            <w:r w:rsidRPr="002B348B">
              <w:rPr>
                <w:rFonts w:ascii="Times New Roman" w:hAnsi="Times New Roman"/>
              </w:rPr>
              <w:t xml:space="preserve"> </w:t>
            </w:r>
            <w:r w:rsidRPr="002B348B">
              <w:rPr>
                <w:rFonts w:ascii="Times New Roman" w:hAnsi="Times New Roman"/>
                <w:lang w:eastAsia="en-US"/>
              </w:rPr>
              <w:t>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14:paraId="07CE57D7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2B348B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14:paraId="120C8C81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t>- навыками применения методик производства судебных экспертиз в гражданском, арбитражном, административном и уголовном судопроизводстве;</w:t>
            </w:r>
          </w:p>
          <w:p w14:paraId="0676E996" w14:textId="77777777" w:rsidR="0042795A" w:rsidRPr="002B348B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48B">
              <w:rPr>
                <w:rFonts w:ascii="Times New Roman" w:hAnsi="Times New Roman"/>
              </w:rPr>
              <w:t xml:space="preserve">- навыками применения научно-обоснованных методик и технических средств, используемых в исследовании и установлении фактов на различных этапах судопроизводства 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7F0" w14:textId="77777777" w:rsidR="009746AD" w:rsidRPr="007F50EA" w:rsidRDefault="009746AD" w:rsidP="007F50EA">
            <w:pPr>
              <w:shd w:val="clear" w:color="auto" w:fill="FFFFFF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lastRenderedPageBreak/>
              <w:t>- тестирование;</w:t>
            </w:r>
          </w:p>
          <w:p w14:paraId="113B06B4" w14:textId="77777777" w:rsidR="009746AD" w:rsidRPr="007F50EA" w:rsidRDefault="009746AD" w:rsidP="007F50EA">
            <w:pPr>
              <w:shd w:val="clear" w:color="auto" w:fill="FFFFFF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индивидуальное собеседование,</w:t>
            </w:r>
          </w:p>
          <w:p w14:paraId="099D9451" w14:textId="77777777" w:rsidR="0042795A" w:rsidRPr="007F50EA" w:rsidRDefault="009746AD" w:rsidP="009746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письменные ответы на вопросы</w:t>
            </w:r>
          </w:p>
          <w:p w14:paraId="6E8E4666" w14:textId="77777777" w:rsidR="009C7ED4" w:rsidRPr="007F50EA" w:rsidRDefault="009C7ED4" w:rsidP="009746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 xml:space="preserve">- практические </w:t>
            </w:r>
            <w:r w:rsidRPr="007F50EA">
              <w:rPr>
                <w:rFonts w:ascii="Times New Roman" w:hAnsi="Times New Roman"/>
              </w:rPr>
              <w:lastRenderedPageBreak/>
              <w:t xml:space="preserve">контрольные задания (ПКЗ), </w:t>
            </w:r>
          </w:p>
          <w:p w14:paraId="47412031" w14:textId="77777777" w:rsidR="009C7ED4" w:rsidRDefault="009C7ED4" w:rsidP="009746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рефераты</w:t>
            </w:r>
            <w:r w:rsidR="00FF5322">
              <w:rPr>
                <w:rFonts w:ascii="Times New Roman" w:hAnsi="Times New Roman"/>
              </w:rPr>
              <w:t xml:space="preserve">, </w:t>
            </w:r>
          </w:p>
          <w:p w14:paraId="0AF41614" w14:textId="6A64C32F" w:rsidR="00FF5322" w:rsidRPr="0042795A" w:rsidRDefault="00FF5322" w:rsidP="009746AD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FF5322">
              <w:rPr>
                <w:rFonts w:ascii="Times New Roman" w:hAnsi="Times New Roman"/>
                <w:i/>
                <w:iCs/>
                <w:u w:val="words"/>
              </w:rPr>
              <w:t>- проведение деловой игры</w:t>
            </w:r>
          </w:p>
        </w:tc>
      </w:tr>
      <w:tr w:rsidR="0042795A" w:rsidRPr="001523BD" w14:paraId="01D95319" w14:textId="632FBF96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62E5" w14:textId="77777777" w:rsidR="0042795A" w:rsidRPr="001523BD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374" w14:textId="77777777" w:rsidR="0042795A" w:rsidRPr="001523BD" w:rsidRDefault="0042795A" w:rsidP="009D4F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14:paraId="3648E806" w14:textId="77777777" w:rsidR="0042795A" w:rsidRPr="001523BD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A18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Знать:</w:t>
            </w:r>
          </w:p>
          <w:p w14:paraId="43C9005D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- методическое и технологическое обеспечение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14:paraId="111FBADE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-  организацию и методы работы по обеспечению контроля качества итоговых заключений эксперта (специалиста).</w:t>
            </w:r>
          </w:p>
          <w:p w14:paraId="09508A47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Уметь:</w:t>
            </w:r>
          </w:p>
          <w:p w14:paraId="71D57F09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 xml:space="preserve">- применять средства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 </w:t>
            </w:r>
          </w:p>
          <w:p w14:paraId="267773C8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 xml:space="preserve">- применять методы организации работы по обеспечению контроля качества итоговых заключений эксперта (специалиста). </w:t>
            </w:r>
          </w:p>
          <w:p w14:paraId="4FA18EB4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Владеть:</w:t>
            </w:r>
          </w:p>
          <w:p w14:paraId="03EC816F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lastRenderedPageBreak/>
              <w:t>- навыками применения средств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14:paraId="25F9F92F" w14:textId="232E4456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1523BD">
              <w:rPr>
                <w:rFonts w:ascii="Times New Roman" w:hAnsi="Times New Roman"/>
                <w:iCs/>
                <w:u w:val="words"/>
              </w:rPr>
              <w:t>- навыками организации работы по обеспечению контроля качества итоговых заключений эксперта (специалиста).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7B2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7F50EA">
              <w:rPr>
                <w:rFonts w:ascii="Times New Roman" w:hAnsi="Times New Roman"/>
                <w:iCs/>
                <w:u w:val="words"/>
              </w:rPr>
              <w:lastRenderedPageBreak/>
              <w:t>- тестирование;</w:t>
            </w:r>
          </w:p>
          <w:p w14:paraId="56FBF458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7F50EA">
              <w:rPr>
                <w:rFonts w:ascii="Times New Roman" w:hAnsi="Times New Roman"/>
                <w:iCs/>
                <w:u w:val="words"/>
              </w:rPr>
              <w:t>- индивидуальное собеседование,</w:t>
            </w:r>
          </w:p>
          <w:p w14:paraId="1AD9B767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7F50EA">
              <w:rPr>
                <w:rFonts w:ascii="Times New Roman" w:hAnsi="Times New Roman"/>
                <w:iCs/>
                <w:u w:val="words"/>
              </w:rPr>
              <w:t>- письменные ответы на вопросы</w:t>
            </w:r>
          </w:p>
          <w:p w14:paraId="2D5D9F52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7F50EA">
              <w:rPr>
                <w:rFonts w:ascii="Times New Roman" w:hAnsi="Times New Roman"/>
                <w:iCs/>
                <w:u w:val="words"/>
              </w:rPr>
              <w:t xml:space="preserve">- практические контрольные задания (ПКЗ), </w:t>
            </w:r>
          </w:p>
          <w:p w14:paraId="0611F868" w14:textId="77777777" w:rsidR="0042795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7F50EA">
              <w:rPr>
                <w:rFonts w:ascii="Times New Roman" w:hAnsi="Times New Roman"/>
                <w:iCs/>
                <w:u w:val="words"/>
              </w:rPr>
              <w:t>- рефераты</w:t>
            </w:r>
            <w:r w:rsidR="00FF5322">
              <w:rPr>
                <w:rFonts w:ascii="Times New Roman" w:hAnsi="Times New Roman"/>
                <w:iCs/>
                <w:u w:val="words"/>
              </w:rPr>
              <w:t xml:space="preserve">, </w:t>
            </w:r>
          </w:p>
          <w:p w14:paraId="39D5D681" w14:textId="3402D532" w:rsidR="00FF5322" w:rsidRPr="001523BD" w:rsidRDefault="00FF5322" w:rsidP="007F50EA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  <w:r w:rsidRPr="00FF5322">
              <w:rPr>
                <w:rFonts w:ascii="Times New Roman" w:hAnsi="Times New Roman"/>
                <w:i/>
                <w:iCs/>
                <w:u w:val="words"/>
              </w:rPr>
              <w:t>- проведение деловой игры</w:t>
            </w:r>
          </w:p>
        </w:tc>
      </w:tr>
      <w:tr w:rsidR="0042795A" w:rsidRPr="001523BD" w14:paraId="16834FFE" w14:textId="61A58C9C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FB6" w14:textId="77777777" w:rsidR="0042795A" w:rsidRPr="001523BD" w:rsidRDefault="0042795A" w:rsidP="00946E2E">
            <w:pPr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  <w:p w14:paraId="27912A09" w14:textId="77777777" w:rsidR="0042795A" w:rsidRPr="001523BD" w:rsidRDefault="0042795A" w:rsidP="002B34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4A0" w14:textId="77777777" w:rsidR="0042795A" w:rsidRPr="001523BD" w:rsidRDefault="0042795A" w:rsidP="008C0A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ПК-6.1. Формирует отчеты своего участия в процессуальных и не процессуальных действиях</w:t>
            </w:r>
          </w:p>
          <w:p w14:paraId="07066334" w14:textId="77777777" w:rsidR="0042795A" w:rsidRPr="001523BD" w:rsidRDefault="0042795A" w:rsidP="009D4F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DB7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Знать:</w:t>
            </w:r>
          </w:p>
          <w:p w14:paraId="16932D73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порядок ф</w:t>
            </w:r>
            <w:r w:rsidRPr="001523BD">
              <w:rPr>
                <w:rFonts w:ascii="Times New Roman" w:eastAsia="Calibri" w:hAnsi="Times New Roman"/>
              </w:rPr>
              <w:t>ормирования отчетов о своем участии в процессуальных и не процессуальных действиях.</w:t>
            </w:r>
          </w:p>
          <w:p w14:paraId="274351B2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Уметь:</w:t>
            </w:r>
          </w:p>
          <w:p w14:paraId="5CA1E6FD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ф</w:t>
            </w:r>
            <w:r w:rsidRPr="001523BD">
              <w:rPr>
                <w:rFonts w:ascii="Times New Roman" w:eastAsia="Calibri" w:hAnsi="Times New Roman"/>
              </w:rPr>
              <w:t>ормировать отчеты о своем участии в процессуальных и не процессуальных действиях.</w:t>
            </w:r>
          </w:p>
          <w:p w14:paraId="4A276322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14:paraId="6412E66B" w14:textId="77777777" w:rsidR="0042795A" w:rsidRPr="001523BD" w:rsidRDefault="0042795A" w:rsidP="002818C5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навыками ф</w:t>
            </w:r>
            <w:r w:rsidRPr="001523BD">
              <w:rPr>
                <w:rFonts w:ascii="Times New Roman" w:eastAsia="Calibri" w:hAnsi="Times New Roman"/>
              </w:rPr>
              <w:t>ормирования отчетов о своем участии в процессуальных и не процессуальных действиях.</w:t>
            </w:r>
          </w:p>
          <w:p w14:paraId="1B1883C1" w14:textId="77777777" w:rsidR="0042795A" w:rsidRPr="001523BD" w:rsidRDefault="0042795A" w:rsidP="00B401A3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F55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тестирование;</w:t>
            </w:r>
          </w:p>
          <w:p w14:paraId="06EA336C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индивидуальное собеседование,</w:t>
            </w:r>
          </w:p>
          <w:p w14:paraId="61C36D28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письменные ответы на вопросы</w:t>
            </w:r>
          </w:p>
          <w:p w14:paraId="213F76D8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 xml:space="preserve">- практические контрольные задания (ПКЗ), </w:t>
            </w:r>
          </w:p>
          <w:p w14:paraId="6214AA26" w14:textId="77777777" w:rsidR="0042795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рефераты</w:t>
            </w:r>
            <w:r w:rsidR="00FF5322">
              <w:rPr>
                <w:rFonts w:ascii="Times New Roman" w:hAnsi="Times New Roman"/>
                <w:i/>
                <w:u w:val="words"/>
              </w:rPr>
              <w:t xml:space="preserve">, </w:t>
            </w:r>
          </w:p>
          <w:p w14:paraId="27102799" w14:textId="3EB3FA2E" w:rsidR="00FF5322" w:rsidRPr="001523BD" w:rsidRDefault="00FF5322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FF5322">
              <w:rPr>
                <w:rFonts w:ascii="Times New Roman" w:hAnsi="Times New Roman"/>
                <w:i/>
                <w:u w:val="words"/>
              </w:rPr>
              <w:t>- проведение деловой игры</w:t>
            </w:r>
          </w:p>
        </w:tc>
      </w:tr>
      <w:tr w:rsidR="0042795A" w:rsidRPr="001523BD" w14:paraId="498AED7A" w14:textId="4D047264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DB8" w14:textId="77777777" w:rsidR="0042795A" w:rsidRPr="001523BD" w:rsidRDefault="0042795A" w:rsidP="00946E2E">
            <w:pPr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9DD" w14:textId="77777777" w:rsidR="0042795A" w:rsidRPr="001523BD" w:rsidRDefault="0042795A" w:rsidP="00745E3B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  <w:p w14:paraId="69E5BC29" w14:textId="77777777" w:rsidR="0042795A" w:rsidRPr="001523BD" w:rsidRDefault="0042795A" w:rsidP="008C0A5F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8E5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Знать:</w:t>
            </w:r>
          </w:p>
          <w:p w14:paraId="1A087043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14:paraId="50C7705D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14:paraId="0E2E7834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Уметь:</w:t>
            </w:r>
          </w:p>
          <w:p w14:paraId="27C62341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</w:t>
            </w:r>
            <w:r w:rsidRPr="001523BD">
              <w:rPr>
                <w:rFonts w:ascii="Times New Roman" w:hAnsi="Times New Roman"/>
              </w:rPr>
              <w:lastRenderedPageBreak/>
              <w:t xml:space="preserve">тия объектов; </w:t>
            </w:r>
          </w:p>
          <w:p w14:paraId="77434F93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14:paraId="6C50A7DF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Владеть:</w:t>
            </w:r>
          </w:p>
          <w:p w14:paraId="6D44FE62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14:paraId="0ADFF6DB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14:paraId="2D705573" w14:textId="77777777" w:rsidR="0042795A" w:rsidRPr="001523BD" w:rsidRDefault="0042795A" w:rsidP="002818C5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word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0DE" w14:textId="77777777" w:rsidR="007F50EA" w:rsidRPr="007F50EA" w:rsidRDefault="007F50EA" w:rsidP="007F50E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lastRenderedPageBreak/>
              <w:t>- тестирование;</w:t>
            </w:r>
          </w:p>
          <w:p w14:paraId="0ED9F431" w14:textId="77777777" w:rsidR="007F50EA" w:rsidRPr="007F50EA" w:rsidRDefault="007F50EA" w:rsidP="007F50E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индивидуальное собеседование,</w:t>
            </w:r>
          </w:p>
          <w:p w14:paraId="5A79B079" w14:textId="77777777" w:rsidR="007F50EA" w:rsidRPr="007F50EA" w:rsidRDefault="007F50EA" w:rsidP="007F50E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письменные ответы на вопросы</w:t>
            </w:r>
          </w:p>
          <w:p w14:paraId="09740666" w14:textId="77777777" w:rsidR="007F50EA" w:rsidRPr="007F50EA" w:rsidRDefault="007F50EA" w:rsidP="007F50E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 xml:space="preserve">- практические контрольные задания (ПКЗ), </w:t>
            </w:r>
          </w:p>
          <w:p w14:paraId="3EA534C7" w14:textId="7905B82E" w:rsidR="0042795A" w:rsidRPr="001523BD" w:rsidRDefault="007F50EA" w:rsidP="007F50E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7F50EA">
              <w:rPr>
                <w:rFonts w:ascii="Times New Roman" w:hAnsi="Times New Roman"/>
              </w:rPr>
              <w:t>- рефераты</w:t>
            </w:r>
            <w:r w:rsidR="00FF5322">
              <w:rPr>
                <w:rFonts w:ascii="Times New Roman" w:hAnsi="Times New Roman"/>
              </w:rPr>
              <w:t xml:space="preserve">, </w:t>
            </w:r>
            <w:r w:rsidR="00FF5322" w:rsidRPr="00FF5322">
              <w:rPr>
                <w:rFonts w:ascii="Times New Roman" w:hAnsi="Times New Roman"/>
                <w:i/>
                <w:u w:val="words"/>
              </w:rPr>
              <w:t>- проведение деловой игры</w:t>
            </w:r>
          </w:p>
        </w:tc>
      </w:tr>
      <w:tr w:rsidR="0042795A" w:rsidRPr="001523BD" w14:paraId="32AE527B" w14:textId="1BAA759F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382" w14:textId="77777777" w:rsidR="0042795A" w:rsidRPr="001523BD" w:rsidRDefault="0042795A" w:rsidP="00202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14:paraId="3152D2F7" w14:textId="77777777" w:rsidR="0042795A" w:rsidRPr="001523BD" w:rsidRDefault="0042795A" w:rsidP="00946E2E">
            <w:pPr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E67" w14:textId="77777777" w:rsidR="0042795A" w:rsidRPr="001523BD" w:rsidRDefault="0042795A" w:rsidP="00D369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  <w:p w14:paraId="51740EEB" w14:textId="77777777" w:rsidR="0042795A" w:rsidRPr="001523BD" w:rsidRDefault="0042795A" w:rsidP="00745E3B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2BD" w14:textId="77777777" w:rsidR="0042795A" w:rsidRPr="001523BD" w:rsidRDefault="0042795A" w:rsidP="003E5A5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Знать:</w:t>
            </w:r>
          </w:p>
          <w:p w14:paraId="2F594DFD" w14:textId="77777777" w:rsidR="0042795A" w:rsidRPr="001523BD" w:rsidRDefault="0042795A" w:rsidP="003E5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14:paraId="1011AA2C" w14:textId="77777777" w:rsidR="0042795A" w:rsidRPr="001523BD" w:rsidRDefault="0042795A" w:rsidP="003E5A5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Уметь:</w:t>
            </w:r>
          </w:p>
          <w:p w14:paraId="10BA037F" w14:textId="77777777" w:rsidR="0042795A" w:rsidRPr="001523BD" w:rsidRDefault="0042795A" w:rsidP="003E5A5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523BD">
              <w:rPr>
                <w:rFonts w:ascii="Times New Roman" w:hAnsi="Times New Roman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14:paraId="4B24EABD" w14:textId="77777777" w:rsidR="0042795A" w:rsidRPr="001523BD" w:rsidRDefault="0042795A" w:rsidP="003E5A5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14:paraId="624E3910" w14:textId="77777777" w:rsidR="0042795A" w:rsidRPr="001523BD" w:rsidRDefault="0042795A" w:rsidP="003E5A54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  <w:p w14:paraId="6C6D2842" w14:textId="77777777" w:rsidR="0042795A" w:rsidRPr="001523BD" w:rsidRDefault="0042795A" w:rsidP="00155C73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2AB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тестирование;</w:t>
            </w:r>
          </w:p>
          <w:p w14:paraId="0CE2C8CB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индивидуальное собеседование,</w:t>
            </w:r>
          </w:p>
          <w:p w14:paraId="733DD215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письменные ответы на вопросы</w:t>
            </w:r>
          </w:p>
          <w:p w14:paraId="25B174A1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 xml:space="preserve">- практические контрольные задания (ПКЗ), </w:t>
            </w:r>
          </w:p>
          <w:p w14:paraId="19AC543B" w14:textId="77777777" w:rsidR="0042795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рефераты</w:t>
            </w:r>
            <w:r w:rsidR="00FF5322">
              <w:rPr>
                <w:rFonts w:ascii="Times New Roman" w:hAnsi="Times New Roman"/>
                <w:i/>
                <w:u w:val="words"/>
              </w:rPr>
              <w:t>.</w:t>
            </w:r>
          </w:p>
          <w:p w14:paraId="756F1EB7" w14:textId="627A3F6A" w:rsidR="00FF5322" w:rsidRPr="001523BD" w:rsidRDefault="00FF5322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FF5322">
              <w:rPr>
                <w:rFonts w:ascii="Times New Roman" w:hAnsi="Times New Roman"/>
                <w:i/>
                <w:u w:val="words"/>
              </w:rPr>
              <w:t>- проведение деловой игры</w:t>
            </w:r>
          </w:p>
        </w:tc>
      </w:tr>
      <w:tr w:rsidR="0042795A" w:rsidRPr="001523BD" w14:paraId="413F617E" w14:textId="6382C95C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AA2" w14:textId="77777777" w:rsidR="0042795A" w:rsidRPr="001523BD" w:rsidRDefault="0042795A" w:rsidP="00202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A06" w14:textId="77777777" w:rsidR="0042795A" w:rsidRPr="001523BD" w:rsidRDefault="0042795A" w:rsidP="006D06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14:paraId="40A129BE" w14:textId="77777777" w:rsidR="0042795A" w:rsidRPr="001523BD" w:rsidRDefault="0042795A" w:rsidP="006D069A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</w:p>
          <w:p w14:paraId="3CE1D742" w14:textId="77777777" w:rsidR="0042795A" w:rsidRPr="001523BD" w:rsidRDefault="0042795A" w:rsidP="00D369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C70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Знать:</w:t>
            </w:r>
          </w:p>
          <w:p w14:paraId="1BC30E63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14:paraId="250B9A33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</w:rPr>
              <w:t xml:space="preserve"> </w:t>
            </w:r>
            <w:r w:rsidRPr="001523BD">
              <w:rPr>
                <w:rFonts w:ascii="Times New Roman" w:hAnsi="Times New Roman"/>
                <w:i/>
                <w:u w:val="words"/>
              </w:rPr>
              <w:t>Уметь:</w:t>
            </w:r>
          </w:p>
          <w:p w14:paraId="49274CC6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консультировать участников судопроизводства по вопросам назначения и производства до</w:t>
            </w:r>
            <w:r w:rsidRPr="001523BD">
              <w:rPr>
                <w:rFonts w:ascii="Times New Roman" w:hAnsi="Times New Roman"/>
              </w:rPr>
              <w:lastRenderedPageBreak/>
              <w:t>полнительных и повторных экспертиз.</w:t>
            </w:r>
          </w:p>
          <w:p w14:paraId="03B93541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14:paraId="3F0BC2DD" w14:textId="733CB29C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1523BD">
              <w:rPr>
                <w:rFonts w:ascii="Times New Roman" w:hAnsi="Times New Roman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9BD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lastRenderedPageBreak/>
              <w:t>- тестирование;</w:t>
            </w:r>
          </w:p>
          <w:p w14:paraId="24E195B2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индивидуальное собеседование,</w:t>
            </w:r>
          </w:p>
          <w:p w14:paraId="7D38A5ED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письменные ответы на вопросы</w:t>
            </w:r>
          </w:p>
          <w:p w14:paraId="01427441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 xml:space="preserve">- практические контрольные задания (ПКЗ), </w:t>
            </w:r>
          </w:p>
          <w:p w14:paraId="3200B2A7" w14:textId="77777777" w:rsidR="0042795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рефераты</w:t>
            </w:r>
            <w:r w:rsidR="00FF5322">
              <w:rPr>
                <w:rFonts w:ascii="Times New Roman" w:hAnsi="Times New Roman"/>
                <w:i/>
                <w:u w:val="words"/>
              </w:rPr>
              <w:t>.</w:t>
            </w:r>
          </w:p>
          <w:p w14:paraId="2B73C9FB" w14:textId="2E027E71" w:rsidR="00FF5322" w:rsidRPr="001523BD" w:rsidRDefault="00FF5322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FF5322">
              <w:rPr>
                <w:rFonts w:ascii="Times New Roman" w:hAnsi="Times New Roman"/>
                <w:i/>
                <w:u w:val="words"/>
              </w:rPr>
              <w:t>- проведение деловой игры</w:t>
            </w:r>
          </w:p>
        </w:tc>
      </w:tr>
      <w:tr w:rsidR="0042795A" w:rsidRPr="001523BD" w14:paraId="6B0D3E72" w14:textId="2A41D828" w:rsidTr="002E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A02E" w14:textId="77777777" w:rsidR="0042795A" w:rsidRPr="001523BD" w:rsidRDefault="0042795A" w:rsidP="00202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6EF" w14:textId="77777777" w:rsidR="0042795A" w:rsidRPr="001523BD" w:rsidRDefault="0042795A" w:rsidP="008963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  <w:p w14:paraId="63ECF075" w14:textId="77777777" w:rsidR="0042795A" w:rsidRPr="001523BD" w:rsidRDefault="0042795A" w:rsidP="006D06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241D" w14:textId="77777777" w:rsidR="0042795A" w:rsidRPr="001523BD" w:rsidRDefault="0042795A" w:rsidP="001523BD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Знать:</w:t>
            </w:r>
          </w:p>
          <w:p w14:paraId="17676014" w14:textId="77777777" w:rsidR="0042795A" w:rsidRPr="001523BD" w:rsidRDefault="0042795A" w:rsidP="001523BD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14:paraId="73DD962F" w14:textId="77777777" w:rsidR="0042795A" w:rsidRPr="001523BD" w:rsidRDefault="0042795A" w:rsidP="001523BD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Уметь:</w:t>
            </w:r>
          </w:p>
          <w:p w14:paraId="16D78EC0" w14:textId="77777777" w:rsidR="0042795A" w:rsidRPr="001523BD" w:rsidRDefault="0042795A" w:rsidP="001523B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523BD">
              <w:rPr>
                <w:rFonts w:ascii="Times New Roman" w:hAnsi="Times New Roman"/>
              </w:rPr>
              <w:t>- консультировать участников судопроизводства по вопросам назначения и производства комиссионных и комплексных экспертиз</w:t>
            </w:r>
            <w:r w:rsidRPr="001523BD">
              <w:rPr>
                <w:rFonts w:ascii="Times New Roman" w:hAnsi="Times New Roman"/>
                <w:lang w:eastAsia="en-US"/>
              </w:rPr>
              <w:t>.</w:t>
            </w:r>
          </w:p>
          <w:p w14:paraId="668C1106" w14:textId="77777777" w:rsidR="0042795A" w:rsidRPr="001523BD" w:rsidRDefault="0042795A" w:rsidP="001523BD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1523BD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14:paraId="2675F2A4" w14:textId="77777777" w:rsidR="0042795A" w:rsidRPr="001523BD" w:rsidRDefault="0042795A" w:rsidP="001523BD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1523BD">
              <w:rPr>
                <w:rFonts w:ascii="Times New Roman" w:hAnsi="Times New Roman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</w:t>
            </w:r>
            <w:r w:rsidRPr="001523BD">
              <w:rPr>
                <w:rFonts w:ascii="Times New Roman" w:hAnsi="Times New Roman"/>
                <w:lang w:eastAsia="en-US"/>
              </w:rPr>
              <w:t>.</w:t>
            </w:r>
          </w:p>
          <w:p w14:paraId="13D199FD" w14:textId="77777777" w:rsidR="0042795A" w:rsidRPr="001523BD" w:rsidRDefault="0042795A" w:rsidP="00991B04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93F6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тестирование;</w:t>
            </w:r>
          </w:p>
          <w:p w14:paraId="023A4001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индивидуальное собеседование,</w:t>
            </w:r>
          </w:p>
          <w:p w14:paraId="0FB60E9A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письменные ответы на вопросы</w:t>
            </w:r>
          </w:p>
          <w:p w14:paraId="565AF22D" w14:textId="77777777" w:rsidR="007F50EA" w:rsidRPr="007F50E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 xml:space="preserve">- практические контрольные задания (ПКЗ), </w:t>
            </w:r>
          </w:p>
          <w:p w14:paraId="6778DFBE" w14:textId="77777777" w:rsidR="0042795A" w:rsidRDefault="007F50EA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 w:rsidRPr="007F50EA">
              <w:rPr>
                <w:rFonts w:ascii="Times New Roman" w:hAnsi="Times New Roman"/>
                <w:i/>
                <w:u w:val="words"/>
              </w:rPr>
              <w:t>- рефераты</w:t>
            </w:r>
            <w:r w:rsidR="00FF5322">
              <w:rPr>
                <w:rFonts w:ascii="Times New Roman" w:hAnsi="Times New Roman"/>
                <w:i/>
                <w:u w:val="words"/>
              </w:rPr>
              <w:t xml:space="preserve">, </w:t>
            </w:r>
          </w:p>
          <w:p w14:paraId="3B0E3672" w14:textId="2CDEF20D" w:rsidR="00FF5322" w:rsidRPr="001523BD" w:rsidRDefault="00FF5322" w:rsidP="007F50E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words"/>
              </w:rPr>
            </w:pPr>
            <w:r>
              <w:rPr>
                <w:rFonts w:ascii="Times New Roman" w:hAnsi="Times New Roman"/>
                <w:i/>
                <w:u w:val="words"/>
              </w:rPr>
              <w:t xml:space="preserve">- </w:t>
            </w:r>
            <w:r w:rsidRPr="00FF5322">
              <w:rPr>
                <w:rFonts w:ascii="Times New Roman" w:hAnsi="Times New Roman"/>
                <w:i/>
                <w:u w:val="words"/>
              </w:rPr>
              <w:t>проведени</w:t>
            </w:r>
            <w:r>
              <w:rPr>
                <w:rFonts w:ascii="Times New Roman" w:hAnsi="Times New Roman"/>
                <w:i/>
                <w:u w:val="words"/>
              </w:rPr>
              <w:t>е</w:t>
            </w:r>
            <w:r w:rsidRPr="00FF5322">
              <w:rPr>
                <w:rFonts w:ascii="Times New Roman" w:hAnsi="Times New Roman"/>
                <w:i/>
                <w:u w:val="words"/>
              </w:rPr>
              <w:t xml:space="preserve"> деловой игры</w:t>
            </w:r>
          </w:p>
        </w:tc>
      </w:tr>
    </w:tbl>
    <w:p w14:paraId="2461CAED" w14:textId="56B2BCF0" w:rsidR="001D16B5" w:rsidRDefault="001D16B5" w:rsidP="002B348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2DBAD463" w14:textId="77777777" w:rsidR="003043BC" w:rsidRPr="006D14AB" w:rsidRDefault="003043BC" w:rsidP="00D56FD2">
      <w:pPr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14:paraId="2DBAD464" w14:textId="73EE3339" w:rsidR="00C913BD" w:rsidRPr="006D14AB" w:rsidRDefault="00D56FD2" w:rsidP="0092228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3</w:t>
      </w:r>
      <w:r w:rsidR="003043BC" w:rsidRPr="006D14AB">
        <w:rPr>
          <w:rFonts w:ascii="Times New Roman" w:hAnsi="Times New Roman"/>
          <w:b/>
          <w:sz w:val="24"/>
          <w:szCs w:val="24"/>
        </w:rPr>
        <w:t>. Структура и содержание дисциплины</w:t>
      </w:r>
      <w:r w:rsidRPr="006D14AB">
        <w:rPr>
          <w:rFonts w:ascii="Times New Roman" w:hAnsi="Times New Roman"/>
          <w:b/>
          <w:sz w:val="24"/>
          <w:szCs w:val="24"/>
        </w:rPr>
        <w:t xml:space="preserve"> «Судебная медицина»</w:t>
      </w:r>
    </w:p>
    <w:p w14:paraId="182BB5E4" w14:textId="77777777" w:rsidR="000110F8" w:rsidRPr="00104C03" w:rsidRDefault="000110F8" w:rsidP="000110F8">
      <w:pPr>
        <w:pStyle w:val="af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"/>
        <w:gridCol w:w="1529"/>
        <w:gridCol w:w="516"/>
        <w:gridCol w:w="452"/>
        <w:gridCol w:w="452"/>
        <w:gridCol w:w="452"/>
        <w:gridCol w:w="452"/>
        <w:gridCol w:w="452"/>
        <w:gridCol w:w="12"/>
        <w:gridCol w:w="440"/>
        <w:gridCol w:w="452"/>
        <w:gridCol w:w="452"/>
        <w:gridCol w:w="14"/>
        <w:gridCol w:w="438"/>
        <w:gridCol w:w="452"/>
        <w:gridCol w:w="271"/>
        <w:gridCol w:w="181"/>
        <w:gridCol w:w="621"/>
        <w:gridCol w:w="567"/>
        <w:gridCol w:w="567"/>
        <w:gridCol w:w="150"/>
        <w:gridCol w:w="302"/>
        <w:gridCol w:w="452"/>
        <w:gridCol w:w="452"/>
      </w:tblGrid>
      <w:tr w:rsidR="00A56DF2" w:rsidRPr="00A856CF" w14:paraId="347A86FE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5FEDAD2A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086" w:type="dxa"/>
            <w:gridSpan w:val="5"/>
            <w:shd w:val="clear" w:color="auto" w:fill="auto"/>
          </w:tcPr>
          <w:p w14:paraId="3C190D15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31B63DA3" w14:textId="1A42F9E8" w:rsidR="00A56DF2" w:rsidRPr="00A856CF" w:rsidRDefault="00A56DF2" w:rsidP="00FE78BA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A56DF2" w:rsidRPr="00A856CF" w14:paraId="05194053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5B997CB0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2A51518B" w14:textId="0BB29CBE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</w:t>
            </w:r>
            <w:r>
              <w:rPr>
                <w:b/>
              </w:rPr>
              <w:t>3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A56DF2" w:rsidRPr="00A856CF" w14:paraId="6A2F7CD5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34C56C19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14D0BA8D" w14:textId="67E88C78" w:rsidR="00A56DF2" w:rsidRPr="00A856CF" w:rsidRDefault="00690D2F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A56DF2" w:rsidRPr="00A856CF" w14:paraId="5357D402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3AD4F57C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16DA646D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56DF2" w:rsidRPr="00A856CF" w14:paraId="63AB0B5E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6B6D4490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59EC4178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57988DDB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1286EEAA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5D7EBD02" w14:textId="77777777" w:rsidR="00A56DF2" w:rsidRPr="00BD0555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</w:p>
          <w:p w14:paraId="6225D9FB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08AC5182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138BCB01" w14:textId="1EB108D3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14:paraId="51084AD2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</w:t>
            </w:r>
          </w:p>
          <w:p w14:paraId="11FBC03B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20</w:t>
            </w:r>
          </w:p>
          <w:p w14:paraId="61284D5F" w14:textId="22758854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56DF2" w:rsidRPr="00A856CF" w14:paraId="74677B4B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33DFEE64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30C9329E" w14:textId="00F985C5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A56DF2" w:rsidRPr="00A856CF" w14:paraId="37B57AD0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40F1E9FA" w14:textId="77777777" w:rsidR="00A56DF2" w:rsidRPr="0089056C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1BA9EDDF" w14:textId="0395153C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56DF2" w:rsidRPr="00A856CF" w14:paraId="76AF8ED3" w14:textId="77777777" w:rsidTr="00FE78BA">
        <w:trPr>
          <w:gridBefore w:val="1"/>
          <w:gridAfter w:val="3"/>
          <w:wBefore w:w="125" w:type="dxa"/>
          <w:wAfter w:w="1161" w:type="dxa"/>
        </w:trPr>
        <w:tc>
          <w:tcPr>
            <w:tcW w:w="6836" w:type="dxa"/>
            <w:gridSpan w:val="15"/>
            <w:shd w:val="clear" w:color="auto" w:fill="auto"/>
          </w:tcPr>
          <w:p w14:paraId="48355E4B" w14:textId="77777777" w:rsidR="00A56DF2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426F5031" w14:textId="77777777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2086" w:type="dxa"/>
            <w:gridSpan w:val="5"/>
            <w:shd w:val="clear" w:color="auto" w:fill="auto"/>
          </w:tcPr>
          <w:p w14:paraId="436445B0" w14:textId="65B79F96" w:rsidR="00A56DF2" w:rsidRPr="00A856CF" w:rsidRDefault="00A56DF2" w:rsidP="00B45BD5">
            <w:pPr>
              <w:pStyle w:val="af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C55E57" w:rsidRPr="006D14AB" w14:paraId="2DBAD46E" w14:textId="77777777" w:rsidTr="00FE78BA">
        <w:trPr>
          <w:trHeight w:val="135"/>
        </w:trPr>
        <w:tc>
          <w:tcPr>
            <w:tcW w:w="1654" w:type="dxa"/>
            <w:gridSpan w:val="2"/>
            <w:vMerge w:val="restart"/>
            <w:tcBorders>
              <w:right w:val="single" w:sz="4" w:space="0" w:color="auto"/>
            </w:tcBorders>
          </w:tcPr>
          <w:p w14:paraId="2DBAD468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Наименование и краткое содержание разделов и тем дисциплины (модуля), </w:t>
            </w:r>
          </w:p>
          <w:p w14:paraId="2DBAD469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BAD46A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46B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2DBAD46C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7134" w:type="dxa"/>
            <w:gridSpan w:val="19"/>
            <w:tcBorders>
              <w:left w:val="single" w:sz="4" w:space="0" w:color="auto"/>
            </w:tcBorders>
          </w:tcPr>
          <w:p w14:paraId="2DBAD46D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CD4F0F" w:rsidRPr="006D14AB" w14:paraId="2DBAD475" w14:textId="77777777" w:rsidTr="00FE78BA">
        <w:trPr>
          <w:trHeight w:val="791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14:paraId="2DBAD46F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470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3" w:type="dxa"/>
            <w:gridSpan w:val="15"/>
            <w:tcBorders>
              <w:left w:val="single" w:sz="4" w:space="0" w:color="auto"/>
            </w:tcBorders>
          </w:tcPr>
          <w:p w14:paraId="2DBAD471" w14:textId="77777777" w:rsidR="00C913BD" w:rsidRPr="006D14AB" w:rsidRDefault="00C913BD" w:rsidP="00C913BD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14:paraId="2DBAD472" w14:textId="77777777" w:rsidR="00C913BD" w:rsidRPr="006D14AB" w:rsidRDefault="00C913BD" w:rsidP="00C913BD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311" w:type="dxa"/>
            <w:gridSpan w:val="4"/>
            <w:vMerge w:val="restart"/>
            <w:textDirection w:val="btLr"/>
          </w:tcPr>
          <w:p w14:paraId="2DBAD473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2DBAD474" w14:textId="77777777" w:rsidR="00C913BD" w:rsidRPr="006D14AB" w:rsidRDefault="00C913BD" w:rsidP="00C913BD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F49" w:rsidRPr="006D14AB" w14:paraId="2DBAD47D" w14:textId="77777777" w:rsidTr="00FE78BA">
        <w:trPr>
          <w:trHeight w:val="1611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14:paraId="2DBAD47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47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DBAD478" w14:textId="77777777" w:rsidR="00C161B7" w:rsidRPr="006D14AB" w:rsidRDefault="00C161B7" w:rsidP="00C913B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358" w:type="dxa"/>
            <w:gridSpan w:val="4"/>
            <w:textDirection w:val="btLr"/>
            <w:tcFitText/>
            <w:vAlign w:val="center"/>
          </w:tcPr>
          <w:p w14:paraId="2DBAD479" w14:textId="77777777" w:rsidR="00C161B7" w:rsidRPr="006D14AB" w:rsidRDefault="00C161B7" w:rsidP="00C913B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342" w:type="dxa"/>
            <w:gridSpan w:val="4"/>
            <w:textDirection w:val="btLr"/>
            <w:tcFitText/>
            <w:vAlign w:val="center"/>
          </w:tcPr>
          <w:p w14:paraId="2DBAD47A" w14:textId="77777777" w:rsidR="00C161B7" w:rsidRPr="006D14AB" w:rsidRDefault="00C161B7" w:rsidP="00C913B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1755" w:type="dxa"/>
            <w:gridSpan w:val="3"/>
            <w:textDirection w:val="btLr"/>
            <w:tcFitText/>
            <w:vAlign w:val="center"/>
          </w:tcPr>
          <w:p w14:paraId="2DBAD47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6D14A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311" w:type="dxa"/>
            <w:gridSpan w:val="4"/>
            <w:vMerge/>
          </w:tcPr>
          <w:p w14:paraId="2DBAD47C" w14:textId="77777777" w:rsidR="00C161B7" w:rsidRPr="006D14AB" w:rsidRDefault="00C161B7" w:rsidP="00C913BD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78BA" w:rsidRPr="006D14AB" w14:paraId="2DBAD491" w14:textId="77777777" w:rsidTr="00FE78BA">
        <w:trPr>
          <w:cantSplit/>
          <w:trHeight w:val="1134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DBAD47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BAD47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BAD48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2DBAD481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DBAD48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14:paraId="2DBAD483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452" w:type="dxa"/>
            <w:shd w:val="clear" w:color="auto" w:fill="FFFF99"/>
            <w:textDirection w:val="btLr"/>
          </w:tcPr>
          <w:p w14:paraId="2DBAD484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2" w:type="dxa"/>
            <w:gridSpan w:val="2"/>
            <w:shd w:val="clear" w:color="auto" w:fill="auto"/>
            <w:textDirection w:val="btLr"/>
          </w:tcPr>
          <w:p w14:paraId="2DBAD485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14:paraId="2DBAD48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452" w:type="dxa"/>
            <w:shd w:val="clear" w:color="auto" w:fill="FFFF99"/>
            <w:textDirection w:val="btLr"/>
          </w:tcPr>
          <w:p w14:paraId="2DBAD48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2" w:type="dxa"/>
            <w:gridSpan w:val="2"/>
            <w:shd w:val="clear" w:color="auto" w:fill="auto"/>
            <w:textDirection w:val="btLr"/>
          </w:tcPr>
          <w:p w14:paraId="2DBAD488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14:paraId="2DBAD489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452" w:type="dxa"/>
            <w:gridSpan w:val="2"/>
            <w:shd w:val="clear" w:color="auto" w:fill="FFFF99"/>
            <w:textDirection w:val="btLr"/>
          </w:tcPr>
          <w:p w14:paraId="2DBAD48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2DBAD48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DBAD48C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567" w:type="dxa"/>
            <w:shd w:val="clear" w:color="auto" w:fill="FFFF99"/>
            <w:textDirection w:val="btLr"/>
          </w:tcPr>
          <w:p w14:paraId="2DBAD48D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2" w:type="dxa"/>
            <w:gridSpan w:val="2"/>
            <w:shd w:val="clear" w:color="auto" w:fill="auto"/>
            <w:textDirection w:val="btLr"/>
          </w:tcPr>
          <w:p w14:paraId="2DBAD48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98" w:type="dxa"/>
            <w:shd w:val="clear" w:color="auto" w:fill="auto"/>
            <w:textDirection w:val="btLr"/>
          </w:tcPr>
          <w:p w14:paraId="2DBAD48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Вечерняя</w:t>
            </w:r>
          </w:p>
        </w:tc>
        <w:tc>
          <w:tcPr>
            <w:tcW w:w="452" w:type="dxa"/>
            <w:shd w:val="clear" w:color="auto" w:fill="FFFF99"/>
            <w:textDirection w:val="btLr"/>
          </w:tcPr>
          <w:p w14:paraId="2DBAD49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FE78BA" w:rsidRPr="006D14AB" w14:paraId="2DBAD4A6" w14:textId="77777777" w:rsidTr="00FE78BA">
        <w:trPr>
          <w:trHeight w:val="202"/>
        </w:trPr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AD49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 xml:space="preserve">Раздел 1. </w:t>
            </w:r>
          </w:p>
          <w:p w14:paraId="2DBAD493" w14:textId="77777777" w:rsidR="00C161B7" w:rsidRPr="006D14AB" w:rsidRDefault="00C161B7" w:rsidP="00C913BD">
            <w:pPr>
              <w:tabs>
                <w:tab w:val="num" w:pos="0"/>
              </w:tabs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Теоретические основы судебной медицины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94" w14:textId="77777777" w:rsidR="00C161B7" w:rsidRPr="006D14AB" w:rsidRDefault="00F212D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  <w:r w:rsidR="00C161B7" w:rsidRPr="006D1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95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BAD49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2DBAD49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2DBAD498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99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9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2DBAD49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FFFF99"/>
          </w:tcPr>
          <w:p w14:paraId="2DBAD49C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9D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14:paraId="2DBAD49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2DBAD49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2DBAD4A0" w14:textId="77777777" w:rsidR="00C161B7" w:rsidRPr="006D14AB" w:rsidRDefault="00F212D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DBAD4A1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99"/>
          </w:tcPr>
          <w:p w14:paraId="2DBAD4A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A3" w14:textId="19BE588D" w:rsidR="00C161B7" w:rsidRPr="006D14AB" w:rsidRDefault="004B4C00" w:rsidP="00667E6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61B7" w:rsidRPr="006D14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2DBAD4A4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FFFF99"/>
          </w:tcPr>
          <w:p w14:paraId="2DBAD4A5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8BA" w:rsidRPr="006D14AB" w14:paraId="2DBAD4BB" w14:textId="77777777" w:rsidTr="00FE78BA"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AD4A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 xml:space="preserve">Раздел 2. </w:t>
            </w:r>
          </w:p>
          <w:p w14:paraId="2DBAD4A8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Использование судебно-медицинских знаний в раскрытии и расследовании преступлений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A9" w14:textId="77777777" w:rsidR="00C161B7" w:rsidRPr="006D14AB" w:rsidRDefault="00F212DA" w:rsidP="00C913BD">
            <w:pPr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  <w:r w:rsidR="00C161B7" w:rsidRPr="006D1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A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BAD4A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2DBAD4AC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2DBAD4AD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A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A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2DBAD4B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B1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B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14:paraId="2DBAD4B3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FFFF99"/>
          </w:tcPr>
          <w:p w14:paraId="2DBAD4B4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2DBAD4B5" w14:textId="77777777" w:rsidR="00C161B7" w:rsidRPr="006D14AB" w:rsidRDefault="00F212D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DBAD4B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99"/>
          </w:tcPr>
          <w:p w14:paraId="2DBAD4B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B8" w14:textId="65990F8E" w:rsidR="00C161B7" w:rsidRPr="006D14AB" w:rsidRDefault="004B4C00" w:rsidP="00667E6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61B7" w:rsidRPr="006D14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2DBAD4B9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B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8BA" w:rsidRPr="006D14AB" w14:paraId="2DBAD4CF" w14:textId="77777777" w:rsidTr="00FE78BA">
        <w:trPr>
          <w:trHeight w:val="841"/>
        </w:trPr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AD4BC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Раздел 3. Особенности использования судебно-медицинских знаний при расследовании причинения вреда здоровью человека, убийств, изнасилований, ятрогений.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BD" w14:textId="668DCF7C" w:rsidR="00C161B7" w:rsidRPr="006D14AB" w:rsidRDefault="00F212DA" w:rsidP="00C913BD">
            <w:pPr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  <w:r w:rsidR="000D02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B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BAD4B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2DBAD4C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2DBAD4C1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C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C3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  <w:shd w:val="clear" w:color="auto" w:fill="auto"/>
          </w:tcPr>
          <w:p w14:paraId="2DBAD4C4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C5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C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14:paraId="2DBAD4C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FFFF99"/>
          </w:tcPr>
          <w:p w14:paraId="2DBAD4C8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2DBAD4C9" w14:textId="6CF6DADF" w:rsidR="00C161B7" w:rsidRPr="006D14AB" w:rsidRDefault="00F212D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1</w:t>
            </w:r>
            <w:r w:rsidR="00C556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DBAD4C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99"/>
          </w:tcPr>
          <w:p w14:paraId="2DBAD4C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CC" w14:textId="4321E2E1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1</w:t>
            </w:r>
            <w:r w:rsidR="00E34A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2DBAD4CD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CE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8BA" w:rsidRPr="006D14AB" w14:paraId="2DBAD4E4" w14:textId="77777777" w:rsidTr="00FE78BA"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AD4D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Раздел 4.</w:t>
            </w:r>
          </w:p>
          <w:p w14:paraId="2DBAD4D1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Использование судебно-медицинских знаний в форме назначения и производства судебно-медицинских экспертиз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D2" w14:textId="77777777" w:rsidR="00C161B7" w:rsidRPr="006D14AB" w:rsidRDefault="00F212DA" w:rsidP="00C913BD">
            <w:pPr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D3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BAD4D4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2DBAD4D5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2DBAD4D6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D7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D8" w14:textId="1FC77D2D" w:rsidR="00C161B7" w:rsidRPr="006D14AB" w:rsidRDefault="00FC6E48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  <w:shd w:val="clear" w:color="auto" w:fill="auto"/>
          </w:tcPr>
          <w:p w14:paraId="2DBAD4D9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DA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DB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14:paraId="2DBAD4DC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FFFF99"/>
          </w:tcPr>
          <w:p w14:paraId="2DBAD4DD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2DBAD4DE" w14:textId="543DA377" w:rsidR="00C161B7" w:rsidRPr="006D14AB" w:rsidRDefault="00C556C8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DBAD4DF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99"/>
          </w:tcPr>
          <w:p w14:paraId="2DBAD4E0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E1" w14:textId="751509B2" w:rsidR="00C161B7" w:rsidRPr="006D14AB" w:rsidRDefault="00F212D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4AB">
              <w:rPr>
                <w:rFonts w:ascii="Times New Roman" w:hAnsi="Times New Roman"/>
                <w:sz w:val="20"/>
                <w:szCs w:val="20"/>
              </w:rPr>
              <w:t>1</w:t>
            </w:r>
            <w:r w:rsidR="00E34A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shd w:val="clear" w:color="auto" w:fill="auto"/>
          </w:tcPr>
          <w:p w14:paraId="2DBAD4E2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E3" w14:textId="77777777" w:rsidR="00C161B7" w:rsidRPr="006D14AB" w:rsidRDefault="00C161B7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8BA" w:rsidRPr="006D14AB" w14:paraId="2DBAD4F8" w14:textId="77777777" w:rsidTr="00FE78BA">
        <w:tc>
          <w:tcPr>
            <w:tcW w:w="1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AD4E5" w14:textId="2CF20551" w:rsidR="00AE368A" w:rsidRPr="006D14AB" w:rsidRDefault="00F55212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AE368A" w:rsidRPr="006D1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E6" w14:textId="6F379948" w:rsidR="00AE368A" w:rsidRPr="006D14AB" w:rsidRDefault="00F64F6C" w:rsidP="00C913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4E7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BAD4E8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2DBAD4E9" w14:textId="0750044E" w:rsidR="00AE368A" w:rsidRPr="006D14AB" w:rsidRDefault="00F64F6C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2" w:type="dxa"/>
            <w:shd w:val="clear" w:color="auto" w:fill="auto"/>
          </w:tcPr>
          <w:p w14:paraId="2DBAD4EA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EB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EC" w14:textId="0EC32BA4" w:rsidR="00AE368A" w:rsidRPr="006D14AB" w:rsidRDefault="00F64F6C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2" w:type="dxa"/>
            <w:shd w:val="clear" w:color="auto" w:fill="auto"/>
          </w:tcPr>
          <w:p w14:paraId="2DBAD4ED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EE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EF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14:paraId="2DBAD4F0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FFFF99"/>
          </w:tcPr>
          <w:p w14:paraId="2DBAD4F1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2DBAD4F2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BAD4F3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99"/>
          </w:tcPr>
          <w:p w14:paraId="2DBAD4F4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DBAD4F5" w14:textId="467AF217" w:rsidR="00AE368A" w:rsidRPr="006D14AB" w:rsidRDefault="00F64F6C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98" w:type="dxa"/>
            <w:shd w:val="clear" w:color="auto" w:fill="auto"/>
          </w:tcPr>
          <w:p w14:paraId="2DBAD4F6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99"/>
          </w:tcPr>
          <w:p w14:paraId="2DBAD4F7" w14:textId="77777777" w:rsidR="00AE368A" w:rsidRPr="006D14AB" w:rsidRDefault="00AE368A" w:rsidP="00C913B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BAD4FC" w14:textId="1045EAD9" w:rsidR="00C913BD" w:rsidRDefault="00C913BD" w:rsidP="00C913BD">
      <w:pPr>
        <w:jc w:val="both"/>
        <w:rPr>
          <w:rFonts w:ascii="Times New Roman" w:hAnsi="Times New Roman"/>
          <w:sz w:val="24"/>
          <w:szCs w:val="24"/>
        </w:rPr>
      </w:pPr>
    </w:p>
    <w:p w14:paraId="2DC71FFD" w14:textId="6204CF7A" w:rsidR="00E63CB0" w:rsidRPr="00EF02E4" w:rsidRDefault="00E63CB0" w:rsidP="00E63CB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lastRenderedPageBreak/>
        <w:t>Практические занятия орг</w:t>
      </w:r>
      <w:r>
        <w:rPr>
          <w:rFonts w:ascii="Times New Roman" w:hAnsi="Times New Roman"/>
          <w:sz w:val="24"/>
          <w:szCs w:val="24"/>
        </w:rPr>
        <w:t>анизуются</w:t>
      </w:r>
      <w:r w:rsidR="00F3449E" w:rsidRPr="00F3449E">
        <w:rPr>
          <w:rFonts w:ascii="Times New Roman" w:hAnsi="Times New Roman"/>
          <w:sz w:val="24"/>
          <w:szCs w:val="24"/>
        </w:rPr>
        <w:t xml:space="preserve"> </w:t>
      </w:r>
      <w:r w:rsidR="00F3449E">
        <w:rPr>
          <w:rFonts w:ascii="Times New Roman" w:hAnsi="Times New Roman"/>
          <w:sz w:val="24"/>
          <w:szCs w:val="24"/>
        </w:rPr>
        <w:t xml:space="preserve">посредством </w:t>
      </w:r>
      <w:r w:rsidRPr="00EF02E4">
        <w:rPr>
          <w:rFonts w:ascii="Times New Roman" w:hAnsi="Times New Roman"/>
          <w:sz w:val="24"/>
          <w:szCs w:val="24"/>
        </w:rPr>
        <w:t>выполнени</w:t>
      </w:r>
      <w:r w:rsidR="00F3449E">
        <w:rPr>
          <w:rFonts w:ascii="Times New Roman" w:hAnsi="Times New Roman"/>
          <w:sz w:val="24"/>
          <w:szCs w:val="24"/>
        </w:rPr>
        <w:t>я</w:t>
      </w:r>
      <w:r w:rsidRPr="00EF02E4">
        <w:rPr>
          <w:rFonts w:ascii="Times New Roman" w:hAnsi="Times New Roman"/>
          <w:sz w:val="24"/>
          <w:szCs w:val="24"/>
        </w:rPr>
        <w:t xml:space="preserve"> отдельных элементов работ, связанных с будущей профессиональной </w:t>
      </w:r>
      <w:r w:rsidR="00F3449E">
        <w:rPr>
          <w:rFonts w:ascii="Times New Roman" w:hAnsi="Times New Roman"/>
          <w:sz w:val="24"/>
          <w:szCs w:val="24"/>
        </w:rPr>
        <w:t xml:space="preserve">экспертной </w:t>
      </w:r>
      <w:r w:rsidRPr="00EF02E4">
        <w:rPr>
          <w:rFonts w:ascii="Times New Roman" w:hAnsi="Times New Roman"/>
          <w:sz w:val="24"/>
          <w:szCs w:val="24"/>
        </w:rPr>
        <w:t>деятельностью.</w:t>
      </w:r>
    </w:p>
    <w:p w14:paraId="45BA6EE7" w14:textId="66CE9461" w:rsidR="003B2F84" w:rsidRDefault="00E63CB0" w:rsidP="00E63C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 xml:space="preserve">Практическая подготовка </w:t>
      </w:r>
      <w:r w:rsidRPr="002D5579">
        <w:rPr>
          <w:rFonts w:ascii="Times New Roman" w:hAnsi="Times New Roman"/>
          <w:sz w:val="24"/>
          <w:szCs w:val="24"/>
        </w:rPr>
        <w:t>предусматривает</w:t>
      </w:r>
      <w:r w:rsidR="003616AF">
        <w:rPr>
          <w:rFonts w:ascii="Times New Roman" w:hAnsi="Times New Roman"/>
          <w:sz w:val="24"/>
          <w:szCs w:val="24"/>
        </w:rPr>
        <w:t xml:space="preserve"> следующие формы </w:t>
      </w:r>
      <w:r w:rsidRPr="003616AF">
        <w:rPr>
          <w:rFonts w:ascii="Times New Roman" w:hAnsi="Times New Roman"/>
          <w:sz w:val="24"/>
          <w:szCs w:val="24"/>
        </w:rPr>
        <w:t>выполнение проекта</w:t>
      </w:r>
      <w:r w:rsidR="003616AF">
        <w:rPr>
          <w:rFonts w:ascii="Times New Roman" w:hAnsi="Times New Roman"/>
          <w:sz w:val="24"/>
          <w:szCs w:val="24"/>
        </w:rPr>
        <w:t xml:space="preserve"> </w:t>
      </w:r>
      <w:r w:rsidR="001A2D9B">
        <w:rPr>
          <w:rFonts w:ascii="Times New Roman" w:hAnsi="Times New Roman"/>
          <w:sz w:val="24"/>
          <w:szCs w:val="24"/>
        </w:rPr>
        <w:t xml:space="preserve">в виде использования методов дифференциальной диагностики </w:t>
      </w:r>
      <w:r w:rsidR="001B2FAA">
        <w:rPr>
          <w:rFonts w:ascii="Times New Roman" w:hAnsi="Times New Roman"/>
          <w:sz w:val="24"/>
          <w:szCs w:val="24"/>
        </w:rPr>
        <w:t xml:space="preserve">причин смерти и применения для этого программы «ФОРВЕР». </w:t>
      </w:r>
      <w:r w:rsidR="00F916C8">
        <w:rPr>
          <w:rFonts w:ascii="Times New Roman" w:hAnsi="Times New Roman"/>
          <w:sz w:val="24"/>
          <w:szCs w:val="24"/>
        </w:rPr>
        <w:t>Дифференциальная диагностика выступает основой</w:t>
      </w:r>
      <w:r w:rsidRPr="003616AF">
        <w:rPr>
          <w:rFonts w:ascii="Times New Roman" w:hAnsi="Times New Roman"/>
          <w:sz w:val="24"/>
          <w:szCs w:val="24"/>
        </w:rPr>
        <w:t xml:space="preserve"> решени</w:t>
      </w:r>
      <w:r w:rsidR="00F916C8">
        <w:rPr>
          <w:rFonts w:ascii="Times New Roman" w:hAnsi="Times New Roman"/>
          <w:sz w:val="24"/>
          <w:szCs w:val="24"/>
        </w:rPr>
        <w:t>я</w:t>
      </w:r>
      <w:r w:rsidRPr="003616AF">
        <w:rPr>
          <w:rFonts w:ascii="Times New Roman" w:hAnsi="Times New Roman"/>
          <w:sz w:val="24"/>
          <w:szCs w:val="24"/>
        </w:rPr>
        <w:t xml:space="preserve"> прикладн</w:t>
      </w:r>
      <w:r w:rsidR="00F916C8">
        <w:rPr>
          <w:rFonts w:ascii="Times New Roman" w:hAnsi="Times New Roman"/>
          <w:sz w:val="24"/>
          <w:szCs w:val="24"/>
        </w:rPr>
        <w:t>ых</w:t>
      </w:r>
      <w:r w:rsidRPr="003616AF">
        <w:rPr>
          <w:rFonts w:ascii="Times New Roman" w:hAnsi="Times New Roman"/>
          <w:sz w:val="24"/>
          <w:szCs w:val="24"/>
        </w:rPr>
        <w:t xml:space="preserve"> задач,</w:t>
      </w:r>
      <w:r w:rsidR="003B2F84">
        <w:rPr>
          <w:rFonts w:ascii="Times New Roman" w:hAnsi="Times New Roman"/>
          <w:sz w:val="24"/>
          <w:szCs w:val="24"/>
        </w:rPr>
        <w:t xml:space="preserve"> которые ставятся во время</w:t>
      </w:r>
      <w:r w:rsidRPr="003616AF">
        <w:rPr>
          <w:rFonts w:ascii="Times New Roman" w:hAnsi="Times New Roman"/>
          <w:sz w:val="24"/>
          <w:szCs w:val="24"/>
        </w:rPr>
        <w:t xml:space="preserve"> </w:t>
      </w:r>
      <w:r w:rsidR="003B2F84">
        <w:rPr>
          <w:rFonts w:ascii="Times New Roman" w:hAnsi="Times New Roman"/>
          <w:sz w:val="24"/>
          <w:szCs w:val="24"/>
        </w:rPr>
        <w:t xml:space="preserve">проведения </w:t>
      </w:r>
      <w:r w:rsidRPr="003616AF">
        <w:rPr>
          <w:rFonts w:ascii="Times New Roman" w:hAnsi="Times New Roman"/>
          <w:sz w:val="24"/>
          <w:szCs w:val="24"/>
        </w:rPr>
        <w:t>деловой игры</w:t>
      </w:r>
      <w:r w:rsidR="003B2F84">
        <w:rPr>
          <w:rFonts w:ascii="Times New Roman" w:hAnsi="Times New Roman"/>
          <w:sz w:val="24"/>
          <w:szCs w:val="24"/>
        </w:rPr>
        <w:t xml:space="preserve"> при </w:t>
      </w:r>
      <w:r w:rsidR="00AE5F5B">
        <w:rPr>
          <w:rFonts w:ascii="Times New Roman" w:hAnsi="Times New Roman"/>
          <w:sz w:val="24"/>
          <w:szCs w:val="24"/>
        </w:rPr>
        <w:t>использовании</w:t>
      </w:r>
      <w:r w:rsidR="003B2F84">
        <w:rPr>
          <w:rFonts w:ascii="Times New Roman" w:hAnsi="Times New Roman"/>
          <w:sz w:val="24"/>
          <w:szCs w:val="24"/>
        </w:rPr>
        <w:t xml:space="preserve"> судебно-</w:t>
      </w:r>
      <w:r w:rsidR="00AE5F5B">
        <w:rPr>
          <w:rFonts w:ascii="Times New Roman" w:hAnsi="Times New Roman"/>
          <w:sz w:val="24"/>
          <w:szCs w:val="24"/>
        </w:rPr>
        <w:t>медицинских</w:t>
      </w:r>
      <w:r w:rsidR="003B2F84">
        <w:rPr>
          <w:rFonts w:ascii="Times New Roman" w:hAnsi="Times New Roman"/>
          <w:sz w:val="24"/>
          <w:szCs w:val="24"/>
        </w:rPr>
        <w:t xml:space="preserve"> </w:t>
      </w:r>
      <w:r w:rsidR="00AE5F5B">
        <w:rPr>
          <w:rFonts w:ascii="Times New Roman" w:hAnsi="Times New Roman"/>
          <w:sz w:val="24"/>
          <w:szCs w:val="24"/>
        </w:rPr>
        <w:t>знаний</w:t>
      </w:r>
      <w:r w:rsidR="003B2F84">
        <w:rPr>
          <w:rFonts w:ascii="Times New Roman" w:hAnsi="Times New Roman"/>
          <w:sz w:val="24"/>
          <w:szCs w:val="24"/>
        </w:rPr>
        <w:t xml:space="preserve"> в </w:t>
      </w:r>
      <w:r w:rsidR="00AE5F5B">
        <w:rPr>
          <w:rFonts w:ascii="Times New Roman" w:hAnsi="Times New Roman"/>
          <w:sz w:val="24"/>
          <w:szCs w:val="24"/>
        </w:rPr>
        <w:t>ходе производства следственных действий и производства экспертизы.</w:t>
      </w:r>
    </w:p>
    <w:p w14:paraId="5AC2322C" w14:textId="77777777" w:rsidR="008306D5" w:rsidRDefault="006A2EA3" w:rsidP="00E63C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Рассматриваются типовые ситуации</w:t>
      </w:r>
      <w:r w:rsidR="00054476">
        <w:rPr>
          <w:rFonts w:ascii="Times New Roman" w:hAnsi="Times New Roman"/>
          <w:sz w:val="24"/>
          <w:szCs w:val="24"/>
        </w:rPr>
        <w:t xml:space="preserve">, </w:t>
      </w:r>
      <w:r w:rsidR="00F44514">
        <w:rPr>
          <w:rFonts w:ascii="Times New Roman" w:hAnsi="Times New Roman"/>
          <w:sz w:val="24"/>
          <w:szCs w:val="24"/>
        </w:rPr>
        <w:t xml:space="preserve">в которых назначаются судебно-медицинские экспертизы. На практических занятиях </w:t>
      </w:r>
      <w:r w:rsidR="00DD00D4">
        <w:rPr>
          <w:rFonts w:ascii="Times New Roman" w:hAnsi="Times New Roman"/>
          <w:sz w:val="24"/>
          <w:szCs w:val="24"/>
        </w:rPr>
        <w:t xml:space="preserve">осуществляется анализ сведений, предоставляемых эксперту, </w:t>
      </w:r>
      <w:r w:rsidR="00A64F1B">
        <w:rPr>
          <w:rFonts w:ascii="Times New Roman" w:hAnsi="Times New Roman"/>
          <w:sz w:val="24"/>
          <w:szCs w:val="24"/>
        </w:rPr>
        <w:t>и оформляются экспертные заключения.</w:t>
      </w:r>
    </w:p>
    <w:p w14:paraId="28B1FD03" w14:textId="77777777" w:rsidR="00094AA0" w:rsidRPr="00EF02E4" w:rsidRDefault="00094AA0" w:rsidP="00094A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4F4430C2" w14:textId="5856D4EA" w:rsidR="00094AA0" w:rsidRDefault="00094AA0" w:rsidP="00094AA0">
      <w:pPr>
        <w:pStyle w:val="af0"/>
        <w:spacing w:before="0" w:beforeAutospacing="0" w:after="0" w:afterAutospacing="0" w:line="360" w:lineRule="auto"/>
        <w:contextualSpacing/>
        <w:jc w:val="both"/>
      </w:pPr>
      <w:r w:rsidRPr="00EF02E4">
        <w:t>-  практических навыков в соответствии с профилем ОП</w:t>
      </w:r>
      <w:r w:rsidR="0066736E">
        <w:rPr>
          <w:lang w:val="ru-RU"/>
        </w:rPr>
        <w:t>, предусмотренных следующим компетенциями</w:t>
      </w:r>
      <w:r w:rsidRPr="00EF02E4">
        <w:t xml:space="preserve">: </w:t>
      </w:r>
    </w:p>
    <w:p w14:paraId="799EFD13" w14:textId="4E345DA4" w:rsidR="00325615" w:rsidRPr="00325615" w:rsidRDefault="003D7F4F" w:rsidP="0032561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5615" w:rsidRPr="00325615">
        <w:rPr>
          <w:rFonts w:ascii="Times New Roman" w:hAnsi="Times New Roman"/>
          <w:sz w:val="24"/>
          <w:szCs w:val="24"/>
        </w:rPr>
        <w:t>ПК-3.1.</w:t>
      </w:r>
      <w:r w:rsidR="0066736E">
        <w:rPr>
          <w:rFonts w:ascii="Times New Roman" w:hAnsi="Times New Roman"/>
          <w:sz w:val="24"/>
          <w:szCs w:val="24"/>
        </w:rPr>
        <w:t xml:space="preserve"> </w:t>
      </w:r>
      <w:r w:rsidR="00325615" w:rsidRPr="00325615">
        <w:rPr>
          <w:rFonts w:ascii="Times New Roman" w:hAnsi="Times New Roman"/>
          <w:sz w:val="24"/>
          <w:szCs w:val="24"/>
        </w:rPr>
        <w:t>КЭ Выполн</w:t>
      </w:r>
      <w:r w:rsidR="0066736E">
        <w:rPr>
          <w:rFonts w:ascii="Times New Roman" w:hAnsi="Times New Roman"/>
          <w:sz w:val="24"/>
          <w:szCs w:val="24"/>
        </w:rPr>
        <w:t>ение</w:t>
      </w:r>
      <w:r w:rsidR="00325615" w:rsidRPr="00325615">
        <w:rPr>
          <w:rFonts w:ascii="Times New Roman" w:hAnsi="Times New Roman"/>
          <w:sz w:val="24"/>
          <w:szCs w:val="24"/>
        </w:rPr>
        <w:t xml:space="preserve"> судебны</w:t>
      </w:r>
      <w:r w:rsidR="0066736E">
        <w:rPr>
          <w:rFonts w:ascii="Times New Roman" w:hAnsi="Times New Roman"/>
          <w:sz w:val="24"/>
          <w:szCs w:val="24"/>
        </w:rPr>
        <w:t>х</w:t>
      </w:r>
      <w:r w:rsidR="00325615" w:rsidRPr="00325615">
        <w:rPr>
          <w:rFonts w:ascii="Times New Roman" w:hAnsi="Times New Roman"/>
          <w:sz w:val="24"/>
          <w:szCs w:val="24"/>
        </w:rPr>
        <w:t xml:space="preserve"> экспертиз, примен</w:t>
      </w:r>
      <w:r w:rsidR="0066736E">
        <w:rPr>
          <w:rFonts w:ascii="Times New Roman" w:hAnsi="Times New Roman"/>
          <w:sz w:val="24"/>
          <w:szCs w:val="24"/>
        </w:rPr>
        <w:t>ение</w:t>
      </w:r>
      <w:r w:rsidR="00325615" w:rsidRPr="00325615">
        <w:rPr>
          <w:rFonts w:ascii="Times New Roman" w:hAnsi="Times New Roman"/>
          <w:sz w:val="24"/>
          <w:szCs w:val="24"/>
        </w:rPr>
        <w:t xml:space="preserve"> научно-обоснованные методик и технически</w:t>
      </w:r>
      <w:r w:rsidR="0066736E">
        <w:rPr>
          <w:rFonts w:ascii="Times New Roman" w:hAnsi="Times New Roman"/>
          <w:sz w:val="24"/>
          <w:szCs w:val="24"/>
        </w:rPr>
        <w:t>х</w:t>
      </w:r>
      <w:r w:rsidR="00325615" w:rsidRPr="00325615">
        <w:rPr>
          <w:rFonts w:ascii="Times New Roman" w:hAnsi="Times New Roman"/>
          <w:sz w:val="24"/>
          <w:szCs w:val="24"/>
        </w:rPr>
        <w:t xml:space="preserve"> средств в исследовании и установлении фактов, на различных этапах судопроизводства</w:t>
      </w:r>
      <w:r w:rsidR="0066736E">
        <w:rPr>
          <w:rFonts w:ascii="Times New Roman" w:hAnsi="Times New Roman"/>
          <w:sz w:val="24"/>
          <w:szCs w:val="24"/>
        </w:rPr>
        <w:t xml:space="preserve">; </w:t>
      </w:r>
    </w:p>
    <w:p w14:paraId="561D8427" w14:textId="798C8E53" w:rsidR="00325615" w:rsidRPr="00325615" w:rsidRDefault="003D7F4F" w:rsidP="0032561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5615" w:rsidRPr="00325615">
        <w:rPr>
          <w:rFonts w:ascii="Times New Roman" w:hAnsi="Times New Roman"/>
          <w:sz w:val="24"/>
          <w:szCs w:val="24"/>
        </w:rPr>
        <w:t>ПККЭ-3.2.</w:t>
      </w:r>
      <w:r w:rsidR="0066736E">
        <w:rPr>
          <w:rFonts w:ascii="Times New Roman" w:hAnsi="Times New Roman"/>
          <w:sz w:val="24"/>
          <w:szCs w:val="24"/>
        </w:rPr>
        <w:t xml:space="preserve"> </w:t>
      </w:r>
      <w:r w:rsidR="00325615" w:rsidRPr="00325615">
        <w:rPr>
          <w:rFonts w:ascii="Times New Roman" w:hAnsi="Times New Roman"/>
          <w:sz w:val="24"/>
          <w:szCs w:val="24"/>
        </w:rPr>
        <w:t>КЭ Пров</w:t>
      </w:r>
      <w:r w:rsidR="0066736E">
        <w:rPr>
          <w:rFonts w:ascii="Times New Roman" w:hAnsi="Times New Roman"/>
          <w:sz w:val="24"/>
          <w:szCs w:val="24"/>
        </w:rPr>
        <w:t xml:space="preserve">едение </w:t>
      </w:r>
      <w:r w:rsidR="00325615" w:rsidRPr="00325615">
        <w:rPr>
          <w:rFonts w:ascii="Times New Roman" w:hAnsi="Times New Roman"/>
          <w:sz w:val="24"/>
          <w:szCs w:val="24"/>
        </w:rPr>
        <w:t>анализ</w:t>
      </w:r>
      <w:r w:rsidR="0066736E">
        <w:rPr>
          <w:rFonts w:ascii="Times New Roman" w:hAnsi="Times New Roman"/>
          <w:sz w:val="24"/>
          <w:szCs w:val="24"/>
        </w:rPr>
        <w:t>а</w:t>
      </w:r>
      <w:r w:rsidR="00325615" w:rsidRPr="00325615">
        <w:rPr>
          <w:rFonts w:ascii="Times New Roman" w:hAnsi="Times New Roman"/>
          <w:sz w:val="24"/>
          <w:szCs w:val="24"/>
        </w:rPr>
        <w:t xml:space="preserve">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</w:r>
      <w:r>
        <w:rPr>
          <w:rFonts w:ascii="Times New Roman" w:hAnsi="Times New Roman"/>
          <w:sz w:val="24"/>
          <w:szCs w:val="24"/>
        </w:rPr>
        <w:t>.</w:t>
      </w:r>
    </w:p>
    <w:p w14:paraId="6955156D" w14:textId="4D1919E8" w:rsidR="00325615" w:rsidRPr="00325615" w:rsidRDefault="003D7F4F" w:rsidP="0032561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5615" w:rsidRPr="00325615">
        <w:rPr>
          <w:rFonts w:ascii="Times New Roman" w:hAnsi="Times New Roman"/>
          <w:sz w:val="24"/>
          <w:szCs w:val="24"/>
        </w:rPr>
        <w:t xml:space="preserve">ПК-6; </w:t>
      </w:r>
      <w:r>
        <w:rPr>
          <w:rFonts w:ascii="Times New Roman" w:hAnsi="Times New Roman"/>
          <w:sz w:val="24"/>
          <w:szCs w:val="24"/>
        </w:rPr>
        <w:t>П</w:t>
      </w:r>
      <w:r w:rsidR="00325615" w:rsidRPr="00325615">
        <w:rPr>
          <w:rFonts w:ascii="Times New Roman" w:hAnsi="Times New Roman"/>
          <w:sz w:val="24"/>
          <w:szCs w:val="24"/>
        </w:rPr>
        <w:t>равильно</w:t>
      </w:r>
      <w:r>
        <w:rPr>
          <w:rFonts w:ascii="Times New Roman" w:hAnsi="Times New Roman"/>
          <w:sz w:val="24"/>
          <w:szCs w:val="24"/>
        </w:rPr>
        <w:t>стью</w:t>
      </w:r>
      <w:r w:rsidR="00E14D64">
        <w:rPr>
          <w:rFonts w:ascii="Times New Roman" w:hAnsi="Times New Roman"/>
          <w:sz w:val="24"/>
          <w:szCs w:val="24"/>
        </w:rPr>
        <w:t xml:space="preserve"> и</w:t>
      </w:r>
      <w:r w:rsidR="00325615" w:rsidRPr="00325615">
        <w:rPr>
          <w:rFonts w:ascii="Times New Roman" w:hAnsi="Times New Roman"/>
          <w:sz w:val="24"/>
          <w:szCs w:val="24"/>
        </w:rPr>
        <w:t xml:space="preserve"> полно</w:t>
      </w:r>
      <w:r w:rsidR="00E14D64">
        <w:rPr>
          <w:rFonts w:ascii="Times New Roman" w:hAnsi="Times New Roman"/>
          <w:sz w:val="24"/>
          <w:szCs w:val="24"/>
        </w:rPr>
        <w:t>той</w:t>
      </w:r>
      <w:r w:rsidR="00325615" w:rsidRPr="00325615">
        <w:rPr>
          <w:rFonts w:ascii="Times New Roman" w:hAnsi="Times New Roman"/>
          <w:sz w:val="24"/>
          <w:szCs w:val="24"/>
        </w:rPr>
        <w:t xml:space="preserve"> отраж</w:t>
      </w:r>
      <w:r w:rsidR="00E14D64">
        <w:rPr>
          <w:rFonts w:ascii="Times New Roman" w:hAnsi="Times New Roman"/>
          <w:sz w:val="24"/>
          <w:szCs w:val="24"/>
        </w:rPr>
        <w:t>ения</w:t>
      </w:r>
      <w:r w:rsidR="00325615" w:rsidRPr="00325615">
        <w:rPr>
          <w:rFonts w:ascii="Times New Roman" w:hAnsi="Times New Roman"/>
          <w:sz w:val="24"/>
          <w:szCs w:val="24"/>
        </w:rPr>
        <w:t xml:space="preserve"> результат</w:t>
      </w:r>
      <w:r w:rsidR="00E14D64">
        <w:rPr>
          <w:rFonts w:ascii="Times New Roman" w:hAnsi="Times New Roman"/>
          <w:sz w:val="24"/>
          <w:szCs w:val="24"/>
        </w:rPr>
        <w:t>ов</w:t>
      </w:r>
      <w:r w:rsidR="00325615" w:rsidRPr="00325615">
        <w:rPr>
          <w:rFonts w:ascii="Times New Roman" w:hAnsi="Times New Roman"/>
          <w:sz w:val="24"/>
          <w:szCs w:val="24"/>
        </w:rPr>
        <w:t xml:space="preserve"> профессиональной деятельности в процессуальной и служебной документации</w:t>
      </w:r>
      <w:r w:rsidR="00E14D64">
        <w:rPr>
          <w:rFonts w:ascii="Times New Roman" w:hAnsi="Times New Roman"/>
          <w:sz w:val="24"/>
          <w:szCs w:val="24"/>
        </w:rPr>
        <w:t xml:space="preserve">. </w:t>
      </w:r>
      <w:r w:rsidR="00325615" w:rsidRPr="00325615">
        <w:rPr>
          <w:rFonts w:ascii="Times New Roman" w:hAnsi="Times New Roman"/>
          <w:sz w:val="24"/>
          <w:szCs w:val="24"/>
        </w:rPr>
        <w:t>ПК-6.1. Формир</w:t>
      </w:r>
      <w:r w:rsidR="0078637D">
        <w:rPr>
          <w:rFonts w:ascii="Times New Roman" w:hAnsi="Times New Roman"/>
          <w:sz w:val="24"/>
          <w:szCs w:val="24"/>
        </w:rPr>
        <w:t xml:space="preserve">ованием </w:t>
      </w:r>
      <w:r w:rsidR="00325615" w:rsidRPr="00325615">
        <w:rPr>
          <w:rFonts w:ascii="Times New Roman" w:hAnsi="Times New Roman"/>
          <w:sz w:val="24"/>
          <w:szCs w:val="24"/>
        </w:rPr>
        <w:t>отчет</w:t>
      </w:r>
      <w:r w:rsidR="0078637D">
        <w:rPr>
          <w:rFonts w:ascii="Times New Roman" w:hAnsi="Times New Roman"/>
          <w:sz w:val="24"/>
          <w:szCs w:val="24"/>
        </w:rPr>
        <w:t>ов</w:t>
      </w:r>
      <w:r w:rsidR="00325615" w:rsidRPr="00325615">
        <w:rPr>
          <w:rFonts w:ascii="Times New Roman" w:hAnsi="Times New Roman"/>
          <w:sz w:val="24"/>
          <w:szCs w:val="24"/>
        </w:rPr>
        <w:t xml:space="preserve"> своего участия в процессуальных</w:t>
      </w:r>
      <w:r w:rsidR="0078637D">
        <w:rPr>
          <w:rFonts w:ascii="Times New Roman" w:hAnsi="Times New Roman"/>
          <w:sz w:val="24"/>
          <w:szCs w:val="24"/>
        </w:rPr>
        <w:t xml:space="preserve">, </w:t>
      </w:r>
      <w:r w:rsidR="00325615" w:rsidRPr="00325615">
        <w:rPr>
          <w:rFonts w:ascii="Times New Roman" w:hAnsi="Times New Roman"/>
          <w:sz w:val="24"/>
          <w:szCs w:val="24"/>
        </w:rPr>
        <w:t>ПК-6.2. Пров</w:t>
      </w:r>
      <w:r w:rsidR="0078637D">
        <w:rPr>
          <w:rFonts w:ascii="Times New Roman" w:hAnsi="Times New Roman"/>
          <w:sz w:val="24"/>
          <w:szCs w:val="24"/>
        </w:rPr>
        <w:t xml:space="preserve">едения </w:t>
      </w:r>
      <w:r w:rsidR="00325615" w:rsidRPr="00325615">
        <w:rPr>
          <w:rFonts w:ascii="Times New Roman" w:hAnsi="Times New Roman"/>
          <w:sz w:val="24"/>
          <w:szCs w:val="24"/>
        </w:rPr>
        <w:t>анализ</w:t>
      </w:r>
      <w:r w:rsidR="0078637D">
        <w:rPr>
          <w:rFonts w:ascii="Times New Roman" w:hAnsi="Times New Roman"/>
          <w:sz w:val="24"/>
          <w:szCs w:val="24"/>
        </w:rPr>
        <w:t>а</w:t>
      </w:r>
      <w:r w:rsidR="00325615" w:rsidRPr="00325615">
        <w:rPr>
          <w:rFonts w:ascii="Times New Roman" w:hAnsi="Times New Roman"/>
          <w:sz w:val="24"/>
          <w:szCs w:val="24"/>
        </w:rPr>
        <w:t xml:space="preserve"> и обобщени</w:t>
      </w:r>
      <w:r w:rsidR="0078637D">
        <w:rPr>
          <w:rFonts w:ascii="Times New Roman" w:hAnsi="Times New Roman"/>
          <w:sz w:val="24"/>
          <w:szCs w:val="24"/>
        </w:rPr>
        <w:t>я</w:t>
      </w:r>
      <w:r w:rsidR="00325615" w:rsidRPr="00325615">
        <w:rPr>
          <w:rFonts w:ascii="Times New Roman" w:hAnsi="Times New Roman"/>
          <w:sz w:val="24"/>
          <w:szCs w:val="24"/>
        </w:rPr>
        <w:t xml:space="preserve">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</w:r>
      <w:r w:rsidR="007F61AA">
        <w:rPr>
          <w:rFonts w:ascii="Times New Roman" w:hAnsi="Times New Roman"/>
          <w:sz w:val="24"/>
          <w:szCs w:val="24"/>
        </w:rPr>
        <w:t xml:space="preserve">. </w:t>
      </w:r>
    </w:p>
    <w:p w14:paraId="1E1F3BAF" w14:textId="4155BA3C" w:rsidR="006A2EA3" w:rsidRPr="006A2EA3" w:rsidRDefault="007F61AA" w:rsidP="0032561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5615" w:rsidRPr="00325615">
        <w:rPr>
          <w:rFonts w:ascii="Times New Roman" w:hAnsi="Times New Roman"/>
          <w:sz w:val="24"/>
          <w:szCs w:val="24"/>
        </w:rPr>
        <w:t xml:space="preserve">ПК-7. </w:t>
      </w:r>
      <w:r>
        <w:rPr>
          <w:rFonts w:ascii="Times New Roman" w:hAnsi="Times New Roman"/>
          <w:sz w:val="24"/>
          <w:szCs w:val="24"/>
        </w:rPr>
        <w:t>К</w:t>
      </w:r>
      <w:r w:rsidR="00325615" w:rsidRPr="00325615">
        <w:rPr>
          <w:rFonts w:ascii="Times New Roman" w:hAnsi="Times New Roman"/>
          <w:sz w:val="24"/>
          <w:szCs w:val="24"/>
        </w:rPr>
        <w:t>онсультирова</w:t>
      </w:r>
      <w:r>
        <w:rPr>
          <w:rFonts w:ascii="Times New Roman" w:hAnsi="Times New Roman"/>
          <w:sz w:val="24"/>
          <w:szCs w:val="24"/>
        </w:rPr>
        <w:t>ния</w:t>
      </w:r>
      <w:r w:rsidR="00325615" w:rsidRPr="00325615">
        <w:rPr>
          <w:rFonts w:ascii="Times New Roman" w:hAnsi="Times New Roman"/>
          <w:sz w:val="24"/>
          <w:szCs w:val="24"/>
        </w:rPr>
        <w:t xml:space="preserve"> субъектов правоприменительной деятельности по вопросам назначения и производства судебных экспертиз и исследований</w:t>
      </w:r>
      <w:r>
        <w:rPr>
          <w:rFonts w:ascii="Times New Roman" w:hAnsi="Times New Roman"/>
          <w:sz w:val="24"/>
          <w:szCs w:val="24"/>
        </w:rPr>
        <w:t xml:space="preserve">. </w:t>
      </w:r>
      <w:r w:rsidR="00325615" w:rsidRPr="00325615">
        <w:rPr>
          <w:rFonts w:ascii="Times New Roman" w:hAnsi="Times New Roman"/>
          <w:sz w:val="24"/>
          <w:szCs w:val="24"/>
        </w:rPr>
        <w:t xml:space="preserve">ПК 7.1. </w:t>
      </w:r>
      <w:r>
        <w:rPr>
          <w:rFonts w:ascii="Times New Roman" w:hAnsi="Times New Roman"/>
          <w:sz w:val="24"/>
          <w:szCs w:val="24"/>
        </w:rPr>
        <w:t>У</w:t>
      </w:r>
      <w:r w:rsidR="00325615" w:rsidRPr="00325615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я</w:t>
      </w:r>
      <w:r w:rsidR="00325615" w:rsidRPr="00325615">
        <w:rPr>
          <w:rFonts w:ascii="Times New Roman" w:hAnsi="Times New Roman"/>
          <w:sz w:val="24"/>
          <w:szCs w:val="24"/>
        </w:rPr>
        <w:t xml:space="preserve"> в консультациях по использованию специальных знаний при назначении и производстве первичных судебных экспертиз</w:t>
      </w:r>
      <w:r>
        <w:rPr>
          <w:rFonts w:ascii="Times New Roman" w:hAnsi="Times New Roman"/>
          <w:sz w:val="24"/>
          <w:szCs w:val="24"/>
        </w:rPr>
        <w:t xml:space="preserve">. </w:t>
      </w:r>
      <w:r w:rsidR="00325615" w:rsidRPr="00325615">
        <w:rPr>
          <w:rFonts w:ascii="Times New Roman" w:hAnsi="Times New Roman"/>
          <w:sz w:val="24"/>
          <w:szCs w:val="24"/>
        </w:rPr>
        <w:t xml:space="preserve">ПК-7.2. </w:t>
      </w:r>
      <w:r w:rsidR="0058075C">
        <w:rPr>
          <w:rFonts w:ascii="Times New Roman" w:hAnsi="Times New Roman"/>
          <w:sz w:val="24"/>
          <w:szCs w:val="24"/>
        </w:rPr>
        <w:t>У</w:t>
      </w:r>
      <w:r w:rsidR="00325615" w:rsidRPr="00325615">
        <w:rPr>
          <w:rFonts w:ascii="Times New Roman" w:hAnsi="Times New Roman"/>
          <w:sz w:val="24"/>
          <w:szCs w:val="24"/>
        </w:rPr>
        <w:t>части</w:t>
      </w:r>
      <w:r w:rsidR="0058075C">
        <w:rPr>
          <w:rFonts w:ascii="Times New Roman" w:hAnsi="Times New Roman"/>
          <w:sz w:val="24"/>
          <w:szCs w:val="24"/>
        </w:rPr>
        <w:t>я</w:t>
      </w:r>
      <w:r w:rsidR="00325615" w:rsidRPr="00325615">
        <w:rPr>
          <w:rFonts w:ascii="Times New Roman" w:hAnsi="Times New Roman"/>
          <w:sz w:val="24"/>
          <w:szCs w:val="24"/>
        </w:rPr>
        <w:t xml:space="preserve"> в консультировании участников судопроизводства по вопросам назначения и производства дополнительных и повторных экспертиз</w:t>
      </w:r>
      <w:r w:rsidR="0058075C">
        <w:rPr>
          <w:rFonts w:ascii="Times New Roman" w:hAnsi="Times New Roman"/>
          <w:sz w:val="24"/>
          <w:szCs w:val="24"/>
        </w:rPr>
        <w:t xml:space="preserve">. </w:t>
      </w:r>
      <w:r w:rsidR="00325615" w:rsidRPr="0050321B">
        <w:rPr>
          <w:rFonts w:ascii="Times New Roman" w:hAnsi="Times New Roman"/>
          <w:sz w:val="24"/>
          <w:szCs w:val="24"/>
        </w:rPr>
        <w:t xml:space="preserve">ПК-7.3. </w:t>
      </w:r>
      <w:r w:rsidR="0058075C">
        <w:rPr>
          <w:rFonts w:ascii="Times New Roman" w:hAnsi="Times New Roman"/>
          <w:sz w:val="24"/>
          <w:szCs w:val="24"/>
        </w:rPr>
        <w:t>У</w:t>
      </w:r>
      <w:r w:rsidR="00325615" w:rsidRPr="0050321B">
        <w:rPr>
          <w:rFonts w:ascii="Times New Roman" w:hAnsi="Times New Roman"/>
          <w:sz w:val="24"/>
          <w:szCs w:val="24"/>
        </w:rPr>
        <w:t>части</w:t>
      </w:r>
      <w:r w:rsidR="0058075C">
        <w:rPr>
          <w:rFonts w:ascii="Times New Roman" w:hAnsi="Times New Roman"/>
          <w:sz w:val="24"/>
          <w:szCs w:val="24"/>
        </w:rPr>
        <w:t>я</w:t>
      </w:r>
      <w:r w:rsidR="00325615" w:rsidRPr="0050321B">
        <w:rPr>
          <w:rFonts w:ascii="Times New Roman" w:hAnsi="Times New Roman"/>
          <w:sz w:val="24"/>
          <w:szCs w:val="24"/>
        </w:rPr>
        <w:t xml:space="preserve"> в консультировании участников </w:t>
      </w:r>
      <w:r w:rsidR="00325615" w:rsidRPr="0050321B">
        <w:rPr>
          <w:rFonts w:ascii="Times New Roman" w:hAnsi="Times New Roman"/>
          <w:sz w:val="24"/>
          <w:szCs w:val="24"/>
        </w:rPr>
        <w:lastRenderedPageBreak/>
        <w:t>судопроизводства по вопросам назначения и производства комиссионных и комплексных экспертиз</w:t>
      </w:r>
      <w:r w:rsidR="0058075C">
        <w:rPr>
          <w:rFonts w:ascii="Times New Roman" w:hAnsi="Times New Roman"/>
          <w:sz w:val="24"/>
          <w:szCs w:val="24"/>
        </w:rPr>
        <w:t>.</w:t>
      </w:r>
      <w:r w:rsidR="00A64F1B">
        <w:rPr>
          <w:rFonts w:ascii="Times New Roman" w:hAnsi="Times New Roman"/>
          <w:sz w:val="24"/>
          <w:szCs w:val="24"/>
        </w:rPr>
        <w:t xml:space="preserve"> </w:t>
      </w:r>
      <w:r w:rsidR="00F44514">
        <w:rPr>
          <w:rFonts w:ascii="Times New Roman" w:hAnsi="Times New Roman"/>
          <w:sz w:val="24"/>
          <w:szCs w:val="24"/>
        </w:rPr>
        <w:t xml:space="preserve"> </w:t>
      </w:r>
    </w:p>
    <w:p w14:paraId="654F4997" w14:textId="77777777" w:rsidR="00E63CB0" w:rsidRPr="006D14AB" w:rsidRDefault="00E63CB0" w:rsidP="00C913BD">
      <w:pPr>
        <w:jc w:val="both"/>
        <w:rPr>
          <w:rFonts w:ascii="Times New Roman" w:hAnsi="Times New Roman"/>
          <w:sz w:val="24"/>
          <w:szCs w:val="24"/>
        </w:rPr>
      </w:pPr>
    </w:p>
    <w:p w14:paraId="2DBAD4FD" w14:textId="77777777" w:rsidR="00EE21C6" w:rsidRPr="006D14AB" w:rsidRDefault="00EE21C6" w:rsidP="00EE21C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  <w:u w:val="single"/>
        </w:rPr>
        <w:t>Содержание дисциплины (модуля)</w:t>
      </w:r>
    </w:p>
    <w:p w14:paraId="2DBAD4FE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Раздел 1. Теоретические основы судебной медицины.</w:t>
      </w:r>
    </w:p>
    <w:p w14:paraId="2DBAD4FF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BAD500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1.1.Содержание курса судебной медицины и особенности его построения для студентов юридических факультетов.</w:t>
      </w:r>
    </w:p>
    <w:p w14:paraId="2DBAD501" w14:textId="4F9D9EA8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1. Введение в судебную медицину и судебно-медицинскую экспертизу. Цель и задачи курса. Отличие от курсов судебной медицины, излагаемых в медицинских вузах. Прикладное значение судебно-медицинских знаний в уголовном судопроизводстве. Система </w:t>
      </w:r>
      <w:r w:rsidR="005B1D08">
        <w:rPr>
          <w:rFonts w:ascii="Times New Roman" w:hAnsi="Times New Roman"/>
          <w:sz w:val="24"/>
          <w:szCs w:val="24"/>
        </w:rPr>
        <w:t xml:space="preserve">криминалистических и экспертных </w:t>
      </w:r>
      <w:r w:rsidRPr="006D14AB">
        <w:rPr>
          <w:rFonts w:ascii="Times New Roman" w:hAnsi="Times New Roman"/>
          <w:sz w:val="24"/>
          <w:szCs w:val="24"/>
        </w:rPr>
        <w:t>задач, разрешаемых с помощью использования судебно-медицинских знаний.</w:t>
      </w:r>
    </w:p>
    <w:p w14:paraId="2DBAD502" w14:textId="6CDC6646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1.2.</w:t>
      </w:r>
      <w:r w:rsidR="005B1D08">
        <w:rPr>
          <w:rFonts w:ascii="Times New Roman" w:hAnsi="Times New Roman"/>
          <w:b/>
          <w:sz w:val="24"/>
          <w:szCs w:val="24"/>
        </w:rPr>
        <w:t xml:space="preserve"> </w:t>
      </w:r>
      <w:r w:rsidRPr="006D14AB">
        <w:rPr>
          <w:rFonts w:ascii="Times New Roman" w:hAnsi="Times New Roman"/>
          <w:b/>
          <w:sz w:val="24"/>
          <w:szCs w:val="24"/>
        </w:rPr>
        <w:t>Общебиологические и медицинские концепции в судебной медицине и их криминалистическое и судебно-экспертное значение</w:t>
      </w:r>
      <w:r w:rsidRPr="006D14AB">
        <w:rPr>
          <w:rFonts w:ascii="Times New Roman" w:hAnsi="Times New Roman"/>
          <w:sz w:val="24"/>
          <w:szCs w:val="24"/>
        </w:rPr>
        <w:t>.</w:t>
      </w:r>
    </w:p>
    <w:p w14:paraId="2DBAD503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Объект и предмет судебной медицины, система методов исследования в судебной медицине.</w:t>
      </w:r>
      <w:r w:rsidR="0092228B" w:rsidRPr="006D14AB">
        <w:rPr>
          <w:rFonts w:ascii="Times New Roman" w:hAnsi="Times New Roman"/>
          <w:sz w:val="24"/>
          <w:szCs w:val="24"/>
        </w:rPr>
        <w:t xml:space="preserve"> </w:t>
      </w:r>
      <w:r w:rsidRPr="006D14AB">
        <w:rPr>
          <w:rFonts w:ascii="Times New Roman" w:hAnsi="Times New Roman"/>
          <w:sz w:val="24"/>
          <w:szCs w:val="24"/>
        </w:rPr>
        <w:t>Теоретические основы современной медицины и система научных понятий судебной медицины. Системный подход в судебной медицине: модели гомеостаза, контур с обратной связью. Содержание базовых судебно-медицинских понятий: гомеостаз внутренней среды организма, процессы переживания тканей и клеток, прижизненные и посмертные реакции (основные понятия судебно-медицинской танатологии), нозологический диагноз, медицинские критерии оценки степени тяжести вреда здоровью, понятие состояния, угрожающего смертью, основная и непосредственная причины наступления смерти.</w:t>
      </w:r>
    </w:p>
    <w:p w14:paraId="2DBAD504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1.3. Информационные технологии, обеспечивающие эффективное использование судебно-медицинских знаний.</w:t>
      </w:r>
    </w:p>
    <w:p w14:paraId="2DBAD505" w14:textId="3002DBAC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Понятие криминалистических технологий, основанных на современных информационных системах. Повышение информативности следственных действий (осмотра трупа и места его обнаружения; следственного эксперимента, проводимого с участием судебно-медицинского эксперта) достигаемое с помощью использования телекоммуникационных технологий, баз знаний,  визуальной реконструкции механизма преступления, математического моделирования посмертных процессов при определении давности смерти, пересмотра криминалистических и экспертных версий (в том числе, о причине  смерти ) с помощью математического аппарата теории вероятностей (теорема Байеса). </w:t>
      </w:r>
      <w:r w:rsidR="009D085F">
        <w:rPr>
          <w:rFonts w:ascii="Times New Roman" w:hAnsi="Times New Roman"/>
          <w:sz w:val="24"/>
          <w:szCs w:val="24"/>
        </w:rPr>
        <w:t xml:space="preserve">Использование методов дифференциальной диагностики </w:t>
      </w:r>
      <w:r w:rsidR="005206DF">
        <w:rPr>
          <w:rFonts w:ascii="Times New Roman" w:hAnsi="Times New Roman"/>
          <w:sz w:val="24"/>
          <w:szCs w:val="24"/>
        </w:rPr>
        <w:t xml:space="preserve">в судебной медицине. Компьютерная программа «ФОРВЕР», обеспечивающая автоматизацию дифференциальной диагностики, включая </w:t>
      </w:r>
      <w:r w:rsidR="00717814">
        <w:rPr>
          <w:rFonts w:ascii="Times New Roman" w:hAnsi="Times New Roman"/>
          <w:sz w:val="24"/>
          <w:szCs w:val="24"/>
        </w:rPr>
        <w:t>постановку</w:t>
      </w:r>
      <w:r w:rsidR="005206DF">
        <w:rPr>
          <w:rFonts w:ascii="Times New Roman" w:hAnsi="Times New Roman"/>
          <w:sz w:val="24"/>
          <w:szCs w:val="24"/>
        </w:rPr>
        <w:t xml:space="preserve"> задачи, разметку </w:t>
      </w:r>
      <w:r w:rsidR="00717814">
        <w:rPr>
          <w:rFonts w:ascii="Times New Roman" w:hAnsi="Times New Roman"/>
          <w:sz w:val="24"/>
          <w:szCs w:val="24"/>
        </w:rPr>
        <w:t xml:space="preserve">текста протокола осмотра трупа и экспертного заключения в виде диагностических </w:t>
      </w:r>
      <w:r w:rsidR="005206DF">
        <w:rPr>
          <w:rFonts w:ascii="Times New Roman" w:hAnsi="Times New Roman"/>
          <w:sz w:val="24"/>
          <w:szCs w:val="24"/>
        </w:rPr>
        <w:t xml:space="preserve">признаков,  </w:t>
      </w:r>
      <w:r w:rsidR="00717814">
        <w:rPr>
          <w:rFonts w:ascii="Times New Roman" w:hAnsi="Times New Roman"/>
          <w:sz w:val="24"/>
          <w:szCs w:val="24"/>
        </w:rPr>
        <w:t>принятие решения в условиях неопределённости.</w:t>
      </w:r>
      <w:r w:rsidR="005206DF">
        <w:rPr>
          <w:rFonts w:ascii="Times New Roman" w:hAnsi="Times New Roman"/>
          <w:sz w:val="24"/>
          <w:szCs w:val="24"/>
        </w:rPr>
        <w:t xml:space="preserve"> </w:t>
      </w:r>
    </w:p>
    <w:p w14:paraId="2DBAD506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AD507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Раздел 2. Использование судебно-медицинских знаний в раскрытии и расследовании преступлений.</w:t>
      </w:r>
    </w:p>
    <w:p w14:paraId="2DBAD508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AD509" w14:textId="78B22461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2.1. Использование достижений судебной медицины для решения тактико-криминалистических задач (самостоятельно следователем при производстве следственных действий  и в форме привлечения специалиста).</w:t>
      </w:r>
    </w:p>
    <w:p w14:paraId="2DBAD50A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Процессу</w:t>
      </w:r>
      <w:r w:rsidR="00667E6F" w:rsidRPr="006D14AB">
        <w:rPr>
          <w:rFonts w:ascii="Times New Roman" w:hAnsi="Times New Roman"/>
          <w:sz w:val="24"/>
          <w:szCs w:val="24"/>
        </w:rPr>
        <w:t>альные основы деятельности  спе</w:t>
      </w:r>
      <w:r w:rsidRPr="006D14AB">
        <w:rPr>
          <w:rFonts w:ascii="Times New Roman" w:hAnsi="Times New Roman"/>
          <w:sz w:val="24"/>
          <w:szCs w:val="24"/>
        </w:rPr>
        <w:t>циалиста. Следственные задачи и обусловленная ими организация деятельности специалиста - судебного медика при расследовании преступлений против жизни и здоровья. Особенности планирования и тактико-криминалистические особенност</w:t>
      </w:r>
      <w:r w:rsidR="00667E6F" w:rsidRPr="006D14AB">
        <w:rPr>
          <w:rFonts w:ascii="Times New Roman" w:hAnsi="Times New Roman"/>
          <w:sz w:val="24"/>
          <w:szCs w:val="24"/>
        </w:rPr>
        <w:t>и производства следственных дей</w:t>
      </w:r>
      <w:r w:rsidRPr="006D14AB">
        <w:rPr>
          <w:rFonts w:ascii="Times New Roman" w:hAnsi="Times New Roman"/>
          <w:sz w:val="24"/>
          <w:szCs w:val="24"/>
        </w:rPr>
        <w:t xml:space="preserve">ствий </w:t>
      </w:r>
      <w:r w:rsidRPr="006D14AB">
        <w:rPr>
          <w:rFonts w:ascii="Times New Roman" w:hAnsi="Times New Roman"/>
          <w:sz w:val="24"/>
          <w:szCs w:val="24"/>
        </w:rPr>
        <w:lastRenderedPageBreak/>
        <w:t>с участием специалиста по судебной медицине: освидетельствования, следственного эксперимента, получения образцов для сравнительного исследования.</w:t>
      </w:r>
    </w:p>
    <w:p w14:paraId="2DBAD50B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 xml:space="preserve">Тема 2.2. Производство отдельных следственных действий, требующих использования судебно-медицинских знаний. </w:t>
      </w:r>
    </w:p>
    <w:p w14:paraId="2DBAD50C" w14:textId="77777777" w:rsidR="00EE21C6" w:rsidRPr="006D14AB" w:rsidRDefault="00EE21C6" w:rsidP="00EE21C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Тактика следственного осмотра. Система следственных и экспертных версий. Следственная ситуация. Версии специалиста и эксперта как средство обнаружения фактических данных, обеспечивающих полноту и всесторонность расследования и исследования фактической стороны преступления. </w:t>
      </w:r>
    </w:p>
    <w:p w14:paraId="2DBAD50D" w14:textId="77777777" w:rsidR="00EE21C6" w:rsidRPr="006D14AB" w:rsidRDefault="00EE21C6" w:rsidP="00EE21C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Организационные принципы взаимодействия следователя и специалиста при осмотре трупа на месте его обнаружения. Участие специалиста в построении криминалистической модели механизма преступления и формировании системы следственных версий при производстве осмотра трупа. </w:t>
      </w:r>
    </w:p>
    <w:p w14:paraId="2DBAD50E" w14:textId="77777777" w:rsidR="00EE21C6" w:rsidRPr="006D14AB" w:rsidRDefault="00EE21C6" w:rsidP="00EE21C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Методы и средства исследования ранних трупных явлений как основы судебно-экспертного решения задач по определению давности смерти и нозологической причины смерти, а также давности, прижизненности и последовательности причинения повреждений.  </w:t>
      </w:r>
    </w:p>
    <w:p w14:paraId="2DBAD50F" w14:textId="77777777" w:rsidR="00EE21C6" w:rsidRPr="006D14AB" w:rsidRDefault="00EE21C6" w:rsidP="00EE21C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Освидетельствование, проведенное с участием судебно-медицинского эксперта. Эксгумация.</w:t>
      </w:r>
    </w:p>
    <w:p w14:paraId="2DBAD510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AD511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Раздел 3. Особенности использования судебно-медицинских знаний при расследовании причинения вреда здоровью человека, убийств, изнасилований, ятрогений.</w:t>
      </w:r>
    </w:p>
    <w:p w14:paraId="2DBAD512" w14:textId="77777777" w:rsidR="00EE21C6" w:rsidRPr="006D14AB" w:rsidRDefault="00EE21C6" w:rsidP="00EE21C6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Особенности использования судебно-медицинских знаний при расследовании причинения вреда здоровью человека, убийств, изнасилований, </w:t>
      </w:r>
    </w:p>
    <w:p w14:paraId="2DBAD513" w14:textId="77777777" w:rsidR="00EE21C6" w:rsidRPr="006D14AB" w:rsidRDefault="00EE21C6" w:rsidP="00EE21C6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Особенности использования судебно-медицинских знаний при расследовании ятрогений (нарушений профессиональной деятельности медицинскими работниками).</w:t>
      </w:r>
    </w:p>
    <w:p w14:paraId="2DBAD514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BAD515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Раздел 4. Использование судебно-медицинских знаний в форме назначения и производства судебно-медицинских экспертиз.</w:t>
      </w:r>
    </w:p>
    <w:p w14:paraId="2DBAD516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BAD517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 xml:space="preserve">Тема 4.1. Судебно-  экспертиза живых лиц. </w:t>
      </w:r>
    </w:p>
    <w:p w14:paraId="2DBAD518" w14:textId="77777777" w:rsidR="00EE21C6" w:rsidRPr="006D14AB" w:rsidRDefault="00EE21C6" w:rsidP="00EE21C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Федеральный закон «О государственной судебно-экспертной деятельности в Российской Федерации». Критерии необходимости использования специальных знаний в форме экспертизы. Структура и содержание постановления о назначении экспертизы.  Понятие частного предмета экспертизы по Т.В. Сахновой. Структура Бюро СМЭ, задачи и организация работы отделений.</w:t>
      </w:r>
    </w:p>
    <w:p w14:paraId="2DBAD519" w14:textId="77777777" w:rsidR="00EE21C6" w:rsidRPr="006D14AB" w:rsidRDefault="00EE21C6" w:rsidP="00EE21C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Процессуальный порядок назначения и производства  судебно-медицинской экспертизы живых лиц. Реконструкция обстоятельств, приведших к причинению вреда здоровью. Значение  судебно-медицинской реконструкции в создании модели преступной деятельности.</w:t>
      </w:r>
    </w:p>
    <w:p w14:paraId="2DBAD51A" w14:textId="77777777" w:rsidR="00EE21C6" w:rsidRPr="006D14AB" w:rsidRDefault="00EE21C6" w:rsidP="00EE21C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Судебно-медицинская экспертиза степени вреда здоровью. Медицинские критерии определения степени тяжести вреда причиненного здоровью человека. Судебно-медицинская экспертиза состояния здоровья. Оценка  состояния здоровья потерпевшего и влияния медицинских мероприятий на исход травматической болезни и степени тяжести причиненных повреждений. </w:t>
      </w:r>
    </w:p>
    <w:p w14:paraId="2DBAD51B" w14:textId="77777777" w:rsidR="00EE21C6" w:rsidRPr="006D14AB" w:rsidRDefault="00EE21C6" w:rsidP="00EE21C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4.2. Судебно-медицинская экспертиза трупов.</w:t>
      </w:r>
    </w:p>
    <w:p w14:paraId="2DBAD51C" w14:textId="77777777" w:rsidR="00EE21C6" w:rsidRPr="006D14AB" w:rsidRDefault="00EE21C6" w:rsidP="00EE21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Судебно-медицинская экспертиза трупа: основание и процессуальный порядок назначения и производства. Учение об умирании. Механизмы танатогенеза при различных нозологических причинах смерти. Смерть и посмертные явления и методы их изучения при секционном исследовании трупа. Задачи, решаемые судебно-медицинской гистологией, биологией  и химией. </w:t>
      </w:r>
    </w:p>
    <w:p w14:paraId="2DBAD51D" w14:textId="77777777" w:rsidR="00EE21C6" w:rsidRPr="006D14AB" w:rsidRDefault="00EE21C6" w:rsidP="00EE21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lastRenderedPageBreak/>
        <w:t xml:space="preserve">Судебно-медицинская экспертиза трупа при смерти от механической травмы. Механизм причинения и диагностика огнестрельных, колото-резанных, тупых травм. Механизм причинения и диагностика травм, полученных при ДТП. Кибернетическая модель саморегуляции отдельных систем организма как основа реконструкции механизма причинения смертельных механических повреждений при квалификации по статьям 105 и 111 ч. 4. УК РФ. Патогенетические (общепатологические процессы) и танатогенетические закономерности реакций саморегулирующихся систем организма на механическое повреждение при определении причины смерти, качества оказания медицинской помощи и ее влияния на исход травмы. </w:t>
      </w:r>
    </w:p>
    <w:p w14:paraId="2DBAD51E" w14:textId="2FE61DBF" w:rsidR="00EE21C6" w:rsidRPr="006D14AB" w:rsidRDefault="00EE21C6" w:rsidP="00EE21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Судебно-медицинская экспертиза трупа при смерти от асфиксии.</w:t>
      </w:r>
      <w:r w:rsidR="0001381B">
        <w:rPr>
          <w:rFonts w:ascii="Times New Roman" w:hAnsi="Times New Roman"/>
          <w:sz w:val="24"/>
          <w:szCs w:val="24"/>
        </w:rPr>
        <w:t xml:space="preserve"> </w:t>
      </w:r>
      <w:r w:rsidRPr="006D14AB">
        <w:rPr>
          <w:rFonts w:ascii="Times New Roman" w:hAnsi="Times New Roman"/>
          <w:sz w:val="24"/>
          <w:szCs w:val="24"/>
        </w:rPr>
        <w:t>Алгоритмы в экспертной деятельности и их значение при установлении смерти от механической асфиксии. Средства автоматизации экспертных исследований. Интеллектуальные экспертные системы в судебной медицине.</w:t>
      </w:r>
    </w:p>
    <w:p w14:paraId="2DBAD51F" w14:textId="2A0FE468" w:rsidR="00EE21C6" w:rsidRPr="006D14AB" w:rsidRDefault="00EE21C6" w:rsidP="00EE21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Судебно-медицинская экспертиза трупа при смерти от отравлений и переохлаждения.</w:t>
      </w:r>
      <w:r w:rsidR="0001381B">
        <w:rPr>
          <w:rFonts w:ascii="Times New Roman" w:hAnsi="Times New Roman"/>
          <w:sz w:val="24"/>
          <w:szCs w:val="24"/>
        </w:rPr>
        <w:t xml:space="preserve"> </w:t>
      </w:r>
      <w:r w:rsidRPr="006D14AB">
        <w:rPr>
          <w:rFonts w:ascii="Times New Roman" w:hAnsi="Times New Roman"/>
          <w:sz w:val="24"/>
          <w:szCs w:val="24"/>
        </w:rPr>
        <w:t>Задачи, решаемые судебно-гистологическими, судебно-биологическими, судебно-химическими методами, при диагностике отравлений и переохлаждения. Особенности оценки результатов указанных исследований с учетом различия уровней организма: тканевого уровня повреждения и организменного уровня танатогенеза.</w:t>
      </w:r>
    </w:p>
    <w:p w14:paraId="2DBAD520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Тема 4.3. Судебно-медицинская экспертиза вещественных доказательств. Судебно-медицинская экспертиза по материалам уголовных дел</w:t>
      </w:r>
    </w:p>
    <w:p w14:paraId="2DBAD521" w14:textId="77777777" w:rsidR="00EE21C6" w:rsidRPr="006D14AB" w:rsidRDefault="00EE21C6" w:rsidP="00EE21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Исследование объектов биологического происхождения: кровь, слюна, сперма, волосы и  иных тканей человека.</w:t>
      </w:r>
    </w:p>
    <w:p w14:paraId="2DBAD522" w14:textId="77777777" w:rsidR="00EE21C6" w:rsidRPr="006D14AB" w:rsidRDefault="00EE21C6" w:rsidP="00EE21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Расследование  ятрогений (нарушений профессиональной деятельности медицинскими работниками). Понятие профессионального риска. Возможности и необходимость статистической оценки риска медицинских мероприятий, как основы прогноза исхода медицинского вмешательства, показаний и противопоказаний для выбора медицинских диагностических и лечебных средств, своевременности и адекватности лечебных мероприятий. Моделирование ситуации принятия решения в условиях обоснованного риска как средство установления риска и правомерности пределов рискованных действий. Уголовно-правовая оценка обоснованного риска в качестве фактических обстоятельств, при квалификации преступлений, совершаемых медицинскими работниками. </w:t>
      </w:r>
    </w:p>
    <w:p w14:paraId="2DBAD523" w14:textId="77777777" w:rsidR="00EE21C6" w:rsidRPr="006D14AB" w:rsidRDefault="00EE21C6" w:rsidP="00EE21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Причины возникновения врачебных и экспертных ошибок. Ошибки лечения и диагностики при оказании медицинской помощи на всех этапах ее оказания. Оценка качества оказания медицинской помощи. Статистические методы учета врачебных ошибок. Методы  прогнозирования в медицине. Прогноз развития заболевания. Вероятностные методы оценки степени тяжести состояния пациента (на примере черепно-мозговой травмы). Медицинские показания для проведения диагностических и лечебных мероприятий. </w:t>
      </w:r>
    </w:p>
    <w:p w14:paraId="2DBAD524" w14:textId="77777777" w:rsidR="00EE21C6" w:rsidRPr="006D14AB" w:rsidRDefault="00EE21C6" w:rsidP="00EE21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Экспертные  ошибки: их причины, природа и способы обнаружения.</w:t>
      </w:r>
    </w:p>
    <w:p w14:paraId="2DBAD525" w14:textId="77777777" w:rsidR="00EE21C6" w:rsidRPr="006D14AB" w:rsidRDefault="00EE21C6" w:rsidP="00EE21C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BAD526" w14:textId="3CA9305F" w:rsidR="00EE21C6" w:rsidRPr="006D14AB" w:rsidRDefault="00EE21C6" w:rsidP="00EE21C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 xml:space="preserve">4. </w:t>
      </w:r>
      <w:r w:rsidR="00B52A2B"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="00B52A2B">
        <w:rPr>
          <w:rFonts w:ascii="Times New Roman" w:hAnsi="Times New Roman"/>
          <w:b/>
          <w:sz w:val="24"/>
          <w:szCs w:val="24"/>
        </w:rPr>
        <w:t>.</w:t>
      </w:r>
      <w:r w:rsidR="00B52A2B" w:rsidRPr="006D14AB">
        <w:rPr>
          <w:rFonts w:ascii="Times New Roman" w:hAnsi="Times New Roman"/>
          <w:b/>
          <w:sz w:val="24"/>
          <w:szCs w:val="24"/>
        </w:rPr>
        <w:t xml:space="preserve"> </w:t>
      </w:r>
    </w:p>
    <w:p w14:paraId="76067DEF" w14:textId="53962EDA" w:rsidR="00EB1FE5" w:rsidRPr="00EB1FE5" w:rsidRDefault="00EB1FE5" w:rsidP="00EE21C6">
      <w:pPr>
        <w:pStyle w:val="a4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B1FE5">
        <w:rPr>
          <w:rFonts w:ascii="Times New Roman" w:hAnsi="Times New Roman"/>
          <w:b/>
          <w:bCs/>
          <w:sz w:val="24"/>
          <w:szCs w:val="24"/>
        </w:rPr>
        <w:t xml:space="preserve">4.1.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EB1FE5">
        <w:rPr>
          <w:rFonts w:ascii="Times New Roman" w:hAnsi="Times New Roman"/>
          <w:b/>
          <w:bCs/>
          <w:sz w:val="24"/>
          <w:szCs w:val="24"/>
        </w:rPr>
        <w:t>спользуемые образовательные технологии.</w:t>
      </w:r>
    </w:p>
    <w:p w14:paraId="2DBAD527" w14:textId="4B14BF94" w:rsidR="00EE21C6" w:rsidRPr="006D14AB" w:rsidRDefault="00EE21C6" w:rsidP="00EE21C6">
      <w:pPr>
        <w:pStyle w:val="a4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Материал дисциплины «Судебная медицина» изучается на лекциях</w:t>
      </w:r>
      <w:r w:rsidR="00B52A2B">
        <w:rPr>
          <w:rFonts w:ascii="Times New Roman" w:hAnsi="Times New Roman"/>
          <w:sz w:val="24"/>
          <w:szCs w:val="24"/>
        </w:rPr>
        <w:t xml:space="preserve"> </w:t>
      </w:r>
      <w:r w:rsidRPr="006D14AB">
        <w:rPr>
          <w:rFonts w:ascii="Times New Roman" w:hAnsi="Times New Roman"/>
          <w:sz w:val="24"/>
          <w:szCs w:val="24"/>
        </w:rPr>
        <w:t>и практических занятиях. Используется криминалистический полигон</w:t>
      </w:r>
      <w:r w:rsidR="00BA6151">
        <w:rPr>
          <w:rFonts w:ascii="Times New Roman" w:hAnsi="Times New Roman"/>
          <w:sz w:val="24"/>
          <w:szCs w:val="24"/>
        </w:rPr>
        <w:t>, как средство организации деловой игры,</w:t>
      </w:r>
      <w:r w:rsidRPr="006D14AB">
        <w:rPr>
          <w:rFonts w:ascii="Times New Roman" w:hAnsi="Times New Roman"/>
          <w:sz w:val="24"/>
          <w:szCs w:val="24"/>
        </w:rPr>
        <w:t xml:space="preserve"> для производства следственных действий с участием судебно-медицинского эксперта. </w:t>
      </w:r>
    </w:p>
    <w:p w14:paraId="2DBAD528" w14:textId="77777777" w:rsidR="00EE21C6" w:rsidRPr="006D14AB" w:rsidRDefault="00EE21C6" w:rsidP="00EE21C6">
      <w:pPr>
        <w:pStyle w:val="a4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lastRenderedPageBreak/>
        <w:t>Для углубленного изучения материала студентам предоставляются учебно-методические комплексы, как по всему объему изучаемой дисциплины, учебная, учебно-методическая литература.</w:t>
      </w:r>
    </w:p>
    <w:p w14:paraId="2DBAD529" w14:textId="52BB334F" w:rsidR="00EE21C6" w:rsidRPr="006D14AB" w:rsidRDefault="00EE21C6" w:rsidP="00EE21C6">
      <w:pPr>
        <w:pStyle w:val="a4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Планы семинарских и практических занятий содержат задания, представляющие собой ситуационные задачи. Решение задач требует выдвижения следственных и экспертных версий и проверки их с помощью криминалистически значимых признаков</w:t>
      </w:r>
      <w:r w:rsidR="00753217">
        <w:rPr>
          <w:rFonts w:ascii="Times New Roman" w:hAnsi="Times New Roman"/>
          <w:sz w:val="24"/>
          <w:szCs w:val="24"/>
        </w:rPr>
        <w:t xml:space="preserve">, анализ которых ведется методом дифференциальной </w:t>
      </w:r>
      <w:r w:rsidR="00766B63">
        <w:rPr>
          <w:rFonts w:ascii="Times New Roman" w:hAnsi="Times New Roman"/>
          <w:sz w:val="24"/>
          <w:szCs w:val="24"/>
        </w:rPr>
        <w:t>диагностики</w:t>
      </w:r>
      <w:r w:rsidRPr="006D14AB">
        <w:rPr>
          <w:rFonts w:ascii="Times New Roman" w:hAnsi="Times New Roman"/>
          <w:sz w:val="24"/>
          <w:szCs w:val="24"/>
        </w:rPr>
        <w:t>. При осуществлении аудиторных занятий предусматривает</w:t>
      </w:r>
      <w:r w:rsidR="00EB67E9" w:rsidRPr="006D14AB">
        <w:rPr>
          <w:rFonts w:ascii="Times New Roman" w:hAnsi="Times New Roman"/>
          <w:sz w:val="24"/>
          <w:szCs w:val="24"/>
        </w:rPr>
        <w:t xml:space="preserve">ся </w:t>
      </w:r>
      <w:r w:rsidR="00964637">
        <w:rPr>
          <w:rFonts w:ascii="Times New Roman" w:hAnsi="Times New Roman"/>
          <w:sz w:val="24"/>
          <w:szCs w:val="24"/>
        </w:rPr>
        <w:t xml:space="preserve">выполнение </w:t>
      </w:r>
      <w:r w:rsidRPr="006D14AB">
        <w:rPr>
          <w:rFonts w:ascii="Times New Roman" w:hAnsi="Times New Roman"/>
          <w:sz w:val="24"/>
          <w:szCs w:val="24"/>
        </w:rPr>
        <w:t>рефератов</w:t>
      </w:r>
      <w:r w:rsidR="00766B63">
        <w:rPr>
          <w:rFonts w:ascii="Times New Roman" w:hAnsi="Times New Roman"/>
          <w:sz w:val="24"/>
          <w:szCs w:val="24"/>
        </w:rPr>
        <w:t>, позволяющих углубить знания студентов о отдельн</w:t>
      </w:r>
      <w:r w:rsidR="00964637">
        <w:rPr>
          <w:rFonts w:ascii="Times New Roman" w:hAnsi="Times New Roman"/>
          <w:sz w:val="24"/>
          <w:szCs w:val="24"/>
        </w:rPr>
        <w:t>ы</w:t>
      </w:r>
      <w:r w:rsidR="00766B63">
        <w:rPr>
          <w:rFonts w:ascii="Times New Roman" w:hAnsi="Times New Roman"/>
          <w:sz w:val="24"/>
          <w:szCs w:val="24"/>
        </w:rPr>
        <w:t xml:space="preserve">м </w:t>
      </w:r>
      <w:r w:rsidR="00964637">
        <w:rPr>
          <w:rFonts w:ascii="Times New Roman" w:hAnsi="Times New Roman"/>
          <w:sz w:val="24"/>
          <w:szCs w:val="24"/>
        </w:rPr>
        <w:t>вопросам</w:t>
      </w:r>
      <w:r w:rsidRPr="006D14AB">
        <w:rPr>
          <w:rFonts w:ascii="Times New Roman" w:hAnsi="Times New Roman"/>
          <w:sz w:val="24"/>
          <w:szCs w:val="24"/>
        </w:rPr>
        <w:t>.</w:t>
      </w:r>
    </w:p>
    <w:p w14:paraId="2DBAD52A" w14:textId="77777777" w:rsidR="00EE21C6" w:rsidRPr="006D14AB" w:rsidRDefault="00EE21C6" w:rsidP="00EE21C6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Применяются компьютерные программы, позволяющие выдвигать версии (например, система «ФОРВЕР» - формирование следственных версий, </w:t>
      </w:r>
      <w:r w:rsidR="007B3D9A" w:rsidRPr="006D14AB">
        <w:rPr>
          <w:rFonts w:ascii="Times New Roman" w:hAnsi="Times New Roman"/>
          <w:sz w:val="24"/>
          <w:szCs w:val="24"/>
        </w:rPr>
        <w:t>авторская разработка, лицензия имеется</w:t>
      </w:r>
      <w:r w:rsidRPr="006D14AB">
        <w:rPr>
          <w:rFonts w:ascii="Times New Roman" w:hAnsi="Times New Roman"/>
          <w:sz w:val="24"/>
          <w:szCs w:val="24"/>
        </w:rPr>
        <w:t xml:space="preserve">), и алгоритмы использования субъективных вероятностей при оценке правдоподобности следственных и экспертных версий по времени смерти, прижизненности повреждений, основной и непосредственной причине смерти. </w:t>
      </w:r>
    </w:p>
    <w:p w14:paraId="2DBAD52B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Для углубленного изучения материала студентам предоставляются учебно-методические (электронные) комплексы, как по всему объему изучаемой дисциплины, так и по отдельным ее темам (например, «Секционное исследование трупа»), учебная, учебно-методическая литература, в том числе, альбомы схем.</w:t>
      </w:r>
    </w:p>
    <w:p w14:paraId="2DBAD52C" w14:textId="77777777" w:rsidR="00EE21C6" w:rsidRPr="006D14AB" w:rsidRDefault="00EE21C6" w:rsidP="00EE21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Планы семинарских и практических занятий содержат задания, представляющие собой ситуационные задачи. Решение задач требует выдвижения следственных и экспертных версий и проверки их с помощью криминалистически значимых и судебно-медицинских диагностических признаков.  Решение задач требует анализа приказа 194н, в котором указаны медицинские критерии вреда, причиненного здоровью человека.</w:t>
      </w:r>
    </w:p>
    <w:p w14:paraId="2DBAD52D" w14:textId="4C4711B2" w:rsidR="00EE21C6" w:rsidRDefault="00EE21C6" w:rsidP="00EE21C6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Для теоретического обучения используются лекции, на которых рассматриваются проблемные ситуации, применяются информационно- коммуникативные технологии в виде презентаций, демонстрации учебных фильмов. Семинары и практические занятия, на которых для создания практических навыков используется криминалистический полигон, моделирование ситуаций осмотра струпа на манекене, обучающие компьютерные программы. Для самоподготовки используется кейсовая технология. В качестве учебного материала используются обвинительные заключения по реальным уголовным делам.</w:t>
      </w:r>
    </w:p>
    <w:p w14:paraId="647EB3C3" w14:textId="77777777" w:rsidR="008A6C5E" w:rsidRPr="00CE3D10" w:rsidRDefault="008A6C5E" w:rsidP="008A6C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семинарских занятий, задания для решения практических задач и задания по производству учебных экспертиз приводятся в Фонде оценочных средств, а также размещены на портале электронного обучения ННГУ в электронном учебном комплексе по данной дисциплине.</w:t>
      </w:r>
    </w:p>
    <w:p w14:paraId="6BC33A7F" w14:textId="77777777" w:rsidR="008A6C5E" w:rsidRPr="002F7C35" w:rsidRDefault="008A6C5E" w:rsidP="008A6C5E">
      <w:pPr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0554A4EF" w14:textId="427110E8" w:rsidR="00765491" w:rsidRPr="006D14AB" w:rsidRDefault="008A6C5E" w:rsidP="00A36441">
      <w:pPr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="00A3644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A36441" w:rsidRPr="00A36441">
        <w:rPr>
          <w:rFonts w:ascii="Times New Roman" w:hAnsi="Times New Roman"/>
          <w:sz w:val="24"/>
          <w:szCs w:val="24"/>
          <w:shd w:val="clear" w:color="auto" w:fill="FFFFFF"/>
        </w:rPr>
        <w:t>Судебная медицина</w:t>
      </w:r>
      <w:r w:rsidR="00A36441">
        <w:rPr>
          <w:rFonts w:ascii="Times New Roman" w:hAnsi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 электронного обучения ННГУ -</w:t>
      </w:r>
      <w:r w:rsidR="00A364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765491" w:rsidRPr="00F058B7">
          <w:rPr>
            <w:rStyle w:val="a7"/>
            <w:rFonts w:ascii="Times New Roman" w:hAnsi="Times New Roman"/>
            <w:sz w:val="24"/>
            <w:szCs w:val="24"/>
          </w:rPr>
          <w:t>https://e-learning.unn.ru/course/view.php?id=2867</w:t>
        </w:r>
      </w:hyperlink>
      <w:r w:rsidR="00765491">
        <w:rPr>
          <w:rFonts w:ascii="Times New Roman" w:hAnsi="Times New Roman"/>
          <w:sz w:val="24"/>
          <w:szCs w:val="24"/>
        </w:rPr>
        <w:t xml:space="preserve"> </w:t>
      </w:r>
    </w:p>
    <w:p w14:paraId="2DBAD52E" w14:textId="77777777" w:rsidR="00EE21C6" w:rsidRPr="006D14AB" w:rsidRDefault="00EE21C6" w:rsidP="00EE21C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DBAD52F" w14:textId="78DF0B22" w:rsidR="00EE21C6" w:rsidRPr="006D14AB" w:rsidRDefault="0010210A" w:rsidP="00EE21C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</w:t>
      </w:r>
      <w:r w:rsidR="00EE21C6" w:rsidRPr="006D14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EE21C6" w:rsidRPr="006D14AB">
        <w:rPr>
          <w:rFonts w:ascii="Times New Roman" w:hAnsi="Times New Roman"/>
          <w:b/>
          <w:sz w:val="24"/>
          <w:szCs w:val="24"/>
        </w:rPr>
        <w:t xml:space="preserve">самостоятельной работы обучающихся </w:t>
      </w:r>
    </w:p>
    <w:p w14:paraId="2DBAD530" w14:textId="77777777" w:rsidR="00EE21C6" w:rsidRPr="006D14AB" w:rsidRDefault="00EE21C6" w:rsidP="00EE2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AD531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К 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</w:t>
      </w:r>
    </w:p>
    <w:p w14:paraId="2DBAD532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lastRenderedPageBreak/>
        <w:t>Самостоятельная работа проводит</w:t>
      </w:r>
      <w:r w:rsidR="00473591" w:rsidRPr="006D14AB">
        <w:rPr>
          <w:rFonts w:ascii="Times New Roman" w:hAnsi="Times New Roman"/>
          <w:sz w:val="24"/>
          <w:szCs w:val="24"/>
        </w:rPr>
        <w:t xml:space="preserve">ся с целью углубления и расширения теоретических знаний, </w:t>
      </w:r>
      <w:r w:rsidRPr="006D14AB">
        <w:rPr>
          <w:rFonts w:ascii="Times New Roman" w:hAnsi="Times New Roman"/>
          <w:sz w:val="24"/>
          <w:szCs w:val="24"/>
        </w:rPr>
        <w:t>систематиз</w:t>
      </w:r>
      <w:r w:rsidR="00473591" w:rsidRPr="006D14AB">
        <w:rPr>
          <w:rFonts w:ascii="Times New Roman" w:hAnsi="Times New Roman"/>
          <w:sz w:val="24"/>
          <w:szCs w:val="24"/>
        </w:rPr>
        <w:t xml:space="preserve">ации и закрепления полученных </w:t>
      </w:r>
      <w:r w:rsidRPr="006D14AB">
        <w:rPr>
          <w:rFonts w:ascii="Times New Roman" w:hAnsi="Times New Roman"/>
          <w:sz w:val="24"/>
          <w:szCs w:val="24"/>
        </w:rPr>
        <w:t>теоретических знаний и практических</w:t>
      </w:r>
      <w:r w:rsidR="00473591" w:rsidRPr="006D14AB">
        <w:rPr>
          <w:rFonts w:ascii="Times New Roman" w:hAnsi="Times New Roman"/>
          <w:sz w:val="24"/>
          <w:szCs w:val="24"/>
        </w:rPr>
        <w:t xml:space="preserve"> умений, формирования умений ис</w:t>
      </w:r>
      <w:r w:rsidRPr="006D14AB">
        <w:rPr>
          <w:rFonts w:ascii="Times New Roman" w:hAnsi="Times New Roman"/>
          <w:sz w:val="24"/>
          <w:szCs w:val="24"/>
        </w:rPr>
        <w:t>пользовать нормативную, правовую, справочную документацию и специальную литературу, развити</w:t>
      </w:r>
      <w:r w:rsidR="00473591" w:rsidRPr="006D14AB">
        <w:rPr>
          <w:rFonts w:ascii="Times New Roman" w:hAnsi="Times New Roman"/>
          <w:sz w:val="24"/>
          <w:szCs w:val="24"/>
        </w:rPr>
        <w:t>я</w:t>
      </w:r>
      <w:r w:rsidRPr="006D14AB">
        <w:rPr>
          <w:rFonts w:ascii="Times New Roman" w:hAnsi="Times New Roman"/>
          <w:sz w:val="24"/>
          <w:szCs w:val="24"/>
        </w:rPr>
        <w:t xml:space="preserve"> познавательных способностей и активности (творческой инициативы, самостоятельности, ответственности, </w:t>
      </w:r>
      <w:r w:rsidR="00473591" w:rsidRPr="006D14AB">
        <w:rPr>
          <w:rFonts w:ascii="Times New Roman" w:hAnsi="Times New Roman"/>
          <w:sz w:val="24"/>
          <w:szCs w:val="24"/>
        </w:rPr>
        <w:t>организо</w:t>
      </w:r>
      <w:r w:rsidRPr="006D14AB">
        <w:rPr>
          <w:rFonts w:ascii="Times New Roman" w:hAnsi="Times New Roman"/>
          <w:sz w:val="24"/>
          <w:szCs w:val="24"/>
        </w:rPr>
        <w:t>ванности), формировани</w:t>
      </w:r>
      <w:r w:rsidR="00473591" w:rsidRPr="006D14AB">
        <w:rPr>
          <w:rFonts w:ascii="Times New Roman" w:hAnsi="Times New Roman"/>
          <w:sz w:val="24"/>
          <w:szCs w:val="24"/>
        </w:rPr>
        <w:t>я</w:t>
      </w:r>
      <w:r w:rsidRPr="006D14AB">
        <w:rPr>
          <w:rFonts w:ascii="Times New Roman" w:hAnsi="Times New Roman"/>
          <w:sz w:val="24"/>
          <w:szCs w:val="24"/>
        </w:rPr>
        <w:t xml:space="preserve"> самостоятельн</w:t>
      </w:r>
      <w:r w:rsidR="00473591" w:rsidRPr="006D14AB">
        <w:rPr>
          <w:rFonts w:ascii="Times New Roman" w:hAnsi="Times New Roman"/>
          <w:sz w:val="24"/>
          <w:szCs w:val="24"/>
        </w:rPr>
        <w:t>ого мышления, способностей к са</w:t>
      </w:r>
      <w:r w:rsidRPr="006D14AB">
        <w:rPr>
          <w:rFonts w:ascii="Times New Roman" w:hAnsi="Times New Roman"/>
          <w:sz w:val="24"/>
          <w:szCs w:val="24"/>
        </w:rPr>
        <w:t>моразвитию, самосовершенствованию и самореализации.</w:t>
      </w:r>
    </w:p>
    <w:p w14:paraId="2DBAD533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К видам самостоятельной работы студента относится аудиторная и внеаудиторная работа. Аудиторная раб</w:t>
      </w:r>
      <w:r w:rsidR="00473591" w:rsidRPr="006D14AB">
        <w:rPr>
          <w:rFonts w:ascii="Times New Roman" w:hAnsi="Times New Roman"/>
          <w:sz w:val="24"/>
          <w:szCs w:val="24"/>
        </w:rPr>
        <w:t>ота выполняется на учебных заня</w:t>
      </w:r>
      <w:r w:rsidRPr="006D14AB">
        <w:rPr>
          <w:rFonts w:ascii="Times New Roman" w:hAnsi="Times New Roman"/>
          <w:sz w:val="24"/>
          <w:szCs w:val="24"/>
        </w:rPr>
        <w:t>тиях по заданию и под руководством преподавателя. Внеаудиторная работа выполняется по заданию и при метод</w:t>
      </w:r>
      <w:r w:rsidR="00473591" w:rsidRPr="006D14AB">
        <w:rPr>
          <w:rFonts w:ascii="Times New Roman" w:hAnsi="Times New Roman"/>
          <w:sz w:val="24"/>
          <w:szCs w:val="24"/>
        </w:rPr>
        <w:t>ическом руководстве преподавате</w:t>
      </w:r>
      <w:r w:rsidRPr="006D14AB">
        <w:rPr>
          <w:rFonts w:ascii="Times New Roman" w:hAnsi="Times New Roman"/>
          <w:sz w:val="24"/>
          <w:szCs w:val="24"/>
        </w:rPr>
        <w:t>ля, но без его непосредственного участия.</w:t>
      </w:r>
    </w:p>
    <w:p w14:paraId="2DBAD534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</w:t>
      </w:r>
      <w:r w:rsidR="00473591" w:rsidRPr="006D14AB">
        <w:rPr>
          <w:rFonts w:ascii="Times New Roman" w:hAnsi="Times New Roman"/>
          <w:sz w:val="24"/>
          <w:szCs w:val="24"/>
        </w:rPr>
        <w:t xml:space="preserve"> преподавателя в результате пас</w:t>
      </w:r>
      <w:r w:rsidRPr="006D14AB">
        <w:rPr>
          <w:rFonts w:ascii="Times New Roman" w:hAnsi="Times New Roman"/>
          <w:sz w:val="24"/>
          <w:szCs w:val="24"/>
        </w:rPr>
        <w:t>сивного восприятия, либо в результате внеаудиторной самостоятельной работы.</w:t>
      </w:r>
    </w:p>
    <w:p w14:paraId="2DBAD535" w14:textId="0E58B076" w:rsidR="00473591" w:rsidRPr="006D14AB" w:rsidRDefault="00473591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Активность обучения достигается участием студентов дискуссиях по вопросам изменения законодательной регламентации назначения и производства судебно-медицинской экспертизы, проведения деловой игры по ролям, которые </w:t>
      </w:r>
      <w:r w:rsidR="003C5297" w:rsidRPr="006D14AB">
        <w:rPr>
          <w:rFonts w:ascii="Times New Roman" w:hAnsi="Times New Roman"/>
          <w:sz w:val="24"/>
          <w:szCs w:val="24"/>
        </w:rPr>
        <w:t>демонстрируют взаимодействия лица, назначающего экспертизу и оценивающего ее результаты, и судебно-медицинского эксперта, а так же дискуссионного обсуждения на занятиях ранее подготовленных сообщений, доклад</w:t>
      </w:r>
      <w:r w:rsidR="00EB67E9" w:rsidRPr="006D14AB">
        <w:rPr>
          <w:rFonts w:ascii="Times New Roman" w:hAnsi="Times New Roman"/>
          <w:sz w:val="24"/>
          <w:szCs w:val="24"/>
        </w:rPr>
        <w:t>ов, рефератов, презентаций</w:t>
      </w:r>
      <w:r w:rsidR="003C5297" w:rsidRPr="006D14AB">
        <w:rPr>
          <w:rFonts w:ascii="Times New Roman" w:hAnsi="Times New Roman"/>
          <w:sz w:val="24"/>
          <w:szCs w:val="24"/>
        </w:rPr>
        <w:t xml:space="preserve">. </w:t>
      </w:r>
    </w:p>
    <w:p w14:paraId="2DBAD536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Формы и виды внеаудиторной самостоятельной работы обучающихся:</w:t>
      </w:r>
    </w:p>
    <w:p w14:paraId="2DBAD537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чтение основной и дополнительной литературы, изуче</w:t>
      </w:r>
      <w:r w:rsidR="003C5297" w:rsidRPr="006D14AB">
        <w:rPr>
          <w:rFonts w:ascii="Times New Roman" w:hAnsi="Times New Roman"/>
          <w:sz w:val="24"/>
          <w:szCs w:val="24"/>
        </w:rPr>
        <w:t>ние ин</w:t>
      </w:r>
      <w:r w:rsidRPr="006D14AB">
        <w:rPr>
          <w:rFonts w:ascii="Times New Roman" w:hAnsi="Times New Roman"/>
          <w:sz w:val="24"/>
          <w:szCs w:val="24"/>
        </w:rPr>
        <w:t xml:space="preserve">формации, полученной в системе Интернет; </w:t>
      </w:r>
    </w:p>
    <w:p w14:paraId="2DBAD538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конспектирование источников;</w:t>
      </w:r>
    </w:p>
    <w:p w14:paraId="2DBAD539" w14:textId="2EFEE68C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подготовка сообщений, доклад</w:t>
      </w:r>
      <w:r w:rsidR="00EB67E9" w:rsidRPr="006D14AB">
        <w:rPr>
          <w:rFonts w:ascii="Times New Roman" w:hAnsi="Times New Roman"/>
          <w:sz w:val="24"/>
          <w:szCs w:val="24"/>
        </w:rPr>
        <w:t>ов, рефератов, презентаций</w:t>
      </w:r>
      <w:r w:rsidRPr="006D14AB">
        <w:rPr>
          <w:rFonts w:ascii="Times New Roman" w:hAnsi="Times New Roman"/>
          <w:sz w:val="24"/>
          <w:szCs w:val="24"/>
        </w:rPr>
        <w:t>;</w:t>
      </w:r>
    </w:p>
    <w:p w14:paraId="2DBAD53A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выполнение творческих работ, учебных проектов, учебно-исследовательских работ;</w:t>
      </w:r>
    </w:p>
    <w:p w14:paraId="2DBAD53B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самостоятельное выполнение практических заданий репродуктивного типа (ответы на вопросы, тесты и т.д.);</w:t>
      </w:r>
    </w:p>
    <w:p w14:paraId="2DBAD53C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•</w:t>
      </w:r>
      <w:r w:rsidRPr="006D14AB">
        <w:rPr>
          <w:rFonts w:ascii="Times New Roman" w:hAnsi="Times New Roman"/>
          <w:sz w:val="24"/>
          <w:szCs w:val="24"/>
        </w:rPr>
        <w:tab/>
        <w:t>подготовка к промежуточной а</w:t>
      </w:r>
      <w:r w:rsidR="003C5297" w:rsidRPr="006D14AB">
        <w:rPr>
          <w:rFonts w:ascii="Times New Roman" w:hAnsi="Times New Roman"/>
          <w:sz w:val="24"/>
          <w:szCs w:val="24"/>
        </w:rPr>
        <w:t>ттестации, в том числе путём са</w:t>
      </w:r>
      <w:r w:rsidRPr="006D14AB">
        <w:rPr>
          <w:rFonts w:ascii="Times New Roman" w:hAnsi="Times New Roman"/>
          <w:sz w:val="24"/>
          <w:szCs w:val="24"/>
        </w:rPr>
        <w:t>мостоятельного выполнения практических заданий репродуктивного типа.</w:t>
      </w:r>
    </w:p>
    <w:p w14:paraId="2DBAD53D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Внеаудиторная самостоятельная работа обучающихся по содержанию может быть разделена на нижеследующие блоки.</w:t>
      </w:r>
    </w:p>
    <w:p w14:paraId="2DBAD53E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Изучение понятийного аппарата дисциплины</w:t>
      </w:r>
    </w:p>
    <w:p w14:paraId="2DBAD53F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</w:t>
      </w:r>
      <w:r w:rsidR="003C5297" w:rsidRPr="006D14AB">
        <w:rPr>
          <w:rFonts w:ascii="Times New Roman" w:hAnsi="Times New Roman"/>
          <w:sz w:val="24"/>
          <w:szCs w:val="24"/>
        </w:rPr>
        <w:t>циплины помогут различные энцик</w:t>
      </w:r>
      <w:r w:rsidRPr="006D14AB">
        <w:rPr>
          <w:rFonts w:ascii="Times New Roman" w:hAnsi="Times New Roman"/>
          <w:sz w:val="24"/>
          <w:szCs w:val="24"/>
        </w:rPr>
        <w:t>лопедии, словари, справочники и другие</w:t>
      </w:r>
      <w:r w:rsidR="003C5297" w:rsidRPr="006D14AB">
        <w:rPr>
          <w:rFonts w:ascii="Times New Roman" w:hAnsi="Times New Roman"/>
          <w:sz w:val="24"/>
          <w:szCs w:val="24"/>
        </w:rPr>
        <w:t xml:space="preserve"> материалы, указанные списке ли</w:t>
      </w:r>
      <w:r w:rsidRPr="006D14AB">
        <w:rPr>
          <w:rFonts w:ascii="Times New Roman" w:hAnsi="Times New Roman"/>
          <w:sz w:val="24"/>
          <w:szCs w:val="24"/>
        </w:rPr>
        <w:t>тературы.</w:t>
      </w:r>
    </w:p>
    <w:p w14:paraId="2DBAD540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Изучение тем самостоятельной подготовки по учебно-тематическому плану</w:t>
      </w:r>
    </w:p>
    <w:p w14:paraId="2DBAD541" w14:textId="19654652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Особое место отводится самостоятельной проработке студентами отдельных разделов и тем по изучаемой </w:t>
      </w:r>
      <w:r w:rsidR="003C5297" w:rsidRPr="006D14AB">
        <w:rPr>
          <w:rFonts w:ascii="Times New Roman" w:hAnsi="Times New Roman"/>
          <w:sz w:val="24"/>
          <w:szCs w:val="24"/>
        </w:rPr>
        <w:t>дисциплине. Такой подход выраба</w:t>
      </w:r>
      <w:r w:rsidRPr="006D14AB">
        <w:rPr>
          <w:rFonts w:ascii="Times New Roman" w:hAnsi="Times New Roman"/>
          <w:sz w:val="24"/>
          <w:szCs w:val="24"/>
        </w:rPr>
        <w:t>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2DBAD542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lastRenderedPageBreak/>
        <w:t>Изучение вопросов очередной темы</w:t>
      </w:r>
      <w:r w:rsidR="003C5297" w:rsidRPr="006D14AB">
        <w:rPr>
          <w:rFonts w:ascii="Times New Roman" w:hAnsi="Times New Roman"/>
          <w:sz w:val="24"/>
          <w:szCs w:val="24"/>
        </w:rPr>
        <w:t xml:space="preserve"> требует глубокого усвоения тео</w:t>
      </w:r>
      <w:r w:rsidRPr="006D14AB">
        <w:rPr>
          <w:rFonts w:ascii="Times New Roman" w:hAnsi="Times New Roman"/>
          <w:sz w:val="24"/>
          <w:szCs w:val="24"/>
        </w:rPr>
        <w:t xml:space="preserve">ретических основ, раскрытия сущности основных категорий </w:t>
      </w:r>
      <w:r w:rsidR="003C5297" w:rsidRPr="006D14AB">
        <w:rPr>
          <w:rFonts w:ascii="Times New Roman" w:hAnsi="Times New Roman"/>
          <w:sz w:val="24"/>
          <w:szCs w:val="24"/>
        </w:rPr>
        <w:t>судебной медицины</w:t>
      </w:r>
      <w:r w:rsidRPr="006D14AB">
        <w:rPr>
          <w:rFonts w:ascii="Times New Roman" w:hAnsi="Times New Roman"/>
          <w:sz w:val="24"/>
          <w:szCs w:val="24"/>
        </w:rPr>
        <w:t>, проблемных аспектов темы и анализа фактического материала.</w:t>
      </w:r>
    </w:p>
    <w:p w14:paraId="2DBAD543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 xml:space="preserve">Работа над основной и дополнительной литературой </w:t>
      </w:r>
    </w:p>
    <w:p w14:paraId="2DBAD544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2DBAD545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2DBAD546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2DBAD547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Самоподготовка к практическим занятиям</w:t>
      </w:r>
    </w:p>
    <w:p w14:paraId="2DBAD548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дисциплинами..</w:t>
      </w:r>
    </w:p>
    <w:p w14:paraId="2DBAD549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14:paraId="2DBAD54A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14:paraId="2DBAD54B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14:paraId="2DBAD54C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2) осмыслить круг изучаемых вопросов и логику их рассмотрения;</w:t>
      </w:r>
    </w:p>
    <w:p w14:paraId="2DBAD54D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 xml:space="preserve">3) изучить рекомендованную учебно-методическим комплексом </w:t>
      </w:r>
      <w:r w:rsidR="003C5297" w:rsidRPr="006D14AB">
        <w:rPr>
          <w:rFonts w:ascii="Times New Roman" w:hAnsi="Times New Roman"/>
          <w:sz w:val="24"/>
          <w:szCs w:val="24"/>
        </w:rPr>
        <w:t>ли</w:t>
      </w:r>
      <w:r w:rsidRPr="006D14AB">
        <w:rPr>
          <w:rFonts w:ascii="Times New Roman" w:hAnsi="Times New Roman"/>
          <w:sz w:val="24"/>
          <w:szCs w:val="24"/>
        </w:rPr>
        <w:t>тературу по данной теме;</w:t>
      </w:r>
    </w:p>
    <w:p w14:paraId="2DBAD54E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14:paraId="2DBAD54F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5) ознакомиться с вопросами очередного семинарского занятия;</w:t>
      </w:r>
    </w:p>
    <w:p w14:paraId="2DBAD550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6) подготовить краткое выступление по каждому из вынесенных на семинарское занятие вопросу.</w:t>
      </w:r>
    </w:p>
    <w:p w14:paraId="2DBAD551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Изучение вопросов очередной темы</w:t>
      </w:r>
      <w:r w:rsidR="003C5297" w:rsidRPr="006D14AB">
        <w:rPr>
          <w:rFonts w:ascii="Times New Roman" w:hAnsi="Times New Roman"/>
          <w:sz w:val="24"/>
          <w:szCs w:val="24"/>
        </w:rPr>
        <w:t xml:space="preserve"> требует глубокого усвоения тео</w:t>
      </w:r>
      <w:r w:rsidRPr="006D14AB">
        <w:rPr>
          <w:rFonts w:ascii="Times New Roman" w:hAnsi="Times New Roman"/>
          <w:sz w:val="24"/>
          <w:szCs w:val="24"/>
        </w:rPr>
        <w:t>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2DBAD552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14:paraId="2DBAD553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Самостоятельная работа студента при подготовке к экзамену.</w:t>
      </w:r>
    </w:p>
    <w:p w14:paraId="2DBAD554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Контроль выступает формой обратн</w:t>
      </w:r>
      <w:r w:rsidR="003C5297" w:rsidRPr="006D14AB">
        <w:rPr>
          <w:rFonts w:ascii="Times New Roman" w:hAnsi="Times New Roman"/>
          <w:sz w:val="24"/>
          <w:szCs w:val="24"/>
        </w:rPr>
        <w:t>ой связи и предусматривает оцен</w:t>
      </w:r>
      <w:r w:rsidRPr="006D14AB">
        <w:rPr>
          <w:rFonts w:ascii="Times New Roman" w:hAnsi="Times New Roman"/>
          <w:sz w:val="24"/>
          <w:szCs w:val="24"/>
        </w:rPr>
        <w:t xml:space="preserve">ку успеваемости студентов и разработку мер по дальнейшему повышению качества подготовки современных менеджеров. </w:t>
      </w:r>
      <w:r w:rsidRPr="006D14AB">
        <w:rPr>
          <w:rFonts w:ascii="Times New Roman" w:hAnsi="Times New Roman"/>
          <w:sz w:val="24"/>
          <w:szCs w:val="24"/>
        </w:rPr>
        <w:tab/>
      </w:r>
    </w:p>
    <w:p w14:paraId="2DBAD555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Итоговой формой контроля успеваемости студентов по учебной дисциплине «</w:t>
      </w:r>
      <w:r w:rsidR="003C5297" w:rsidRPr="006D14AB">
        <w:rPr>
          <w:rFonts w:ascii="Times New Roman" w:hAnsi="Times New Roman"/>
          <w:sz w:val="24"/>
          <w:szCs w:val="24"/>
        </w:rPr>
        <w:t>Судебная медицина</w:t>
      </w:r>
      <w:r w:rsidRPr="006D14AB">
        <w:rPr>
          <w:rFonts w:ascii="Times New Roman" w:hAnsi="Times New Roman"/>
          <w:sz w:val="24"/>
          <w:szCs w:val="24"/>
        </w:rPr>
        <w:t xml:space="preserve">» является экзамен. </w:t>
      </w:r>
    </w:p>
    <w:p w14:paraId="2DBAD556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</w:t>
      </w:r>
      <w:r w:rsidRPr="006D14AB">
        <w:rPr>
          <w:rFonts w:ascii="Times New Roman" w:hAnsi="Times New Roman"/>
          <w:sz w:val="24"/>
          <w:szCs w:val="24"/>
        </w:rPr>
        <w:lastRenderedPageBreak/>
        <w:t>дисциплины (семестра)</w:t>
      </w:r>
      <w:r w:rsidR="00E77F94" w:rsidRPr="006D14AB">
        <w:rPr>
          <w:rFonts w:ascii="Times New Roman" w:hAnsi="Times New Roman"/>
          <w:sz w:val="24"/>
          <w:szCs w:val="24"/>
        </w:rPr>
        <w:t>. В этом случае подготовка к эк</w:t>
      </w:r>
      <w:r w:rsidRPr="006D14AB">
        <w:rPr>
          <w:rFonts w:ascii="Times New Roman" w:hAnsi="Times New Roman"/>
          <w:sz w:val="24"/>
          <w:szCs w:val="24"/>
        </w:rPr>
        <w:t>замену будет являться концентрированн</w:t>
      </w:r>
      <w:r w:rsidR="00E77F94" w:rsidRPr="006D14AB">
        <w:rPr>
          <w:rFonts w:ascii="Times New Roman" w:hAnsi="Times New Roman"/>
          <w:sz w:val="24"/>
          <w:szCs w:val="24"/>
        </w:rPr>
        <w:t>ой систематизацией всех получен</w:t>
      </w:r>
      <w:r w:rsidRPr="006D14AB">
        <w:rPr>
          <w:rFonts w:ascii="Times New Roman" w:hAnsi="Times New Roman"/>
          <w:sz w:val="24"/>
          <w:szCs w:val="24"/>
        </w:rPr>
        <w:t>ных знаний по данной дисциплине.</w:t>
      </w:r>
    </w:p>
    <w:p w14:paraId="2DBAD557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</w:t>
      </w:r>
      <w:r w:rsidR="00E77F94" w:rsidRPr="006D14AB">
        <w:rPr>
          <w:rFonts w:ascii="Times New Roman" w:hAnsi="Times New Roman"/>
          <w:sz w:val="24"/>
          <w:szCs w:val="24"/>
        </w:rPr>
        <w:t>кие материалы, разработанные ка</w:t>
      </w:r>
      <w:r w:rsidRPr="006D14AB">
        <w:rPr>
          <w:rFonts w:ascii="Times New Roman" w:hAnsi="Times New Roman"/>
          <w:sz w:val="24"/>
          <w:szCs w:val="24"/>
        </w:rPr>
        <w:t xml:space="preserve">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2DBAD558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 xml:space="preserve">а) уточняющих вопросов преподавателю; </w:t>
      </w:r>
    </w:p>
    <w:p w14:paraId="2DBAD559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б) подготовки рефератов по отдел</w:t>
      </w:r>
      <w:r w:rsidR="00E77F94" w:rsidRPr="006D14AB">
        <w:rPr>
          <w:rFonts w:ascii="Times New Roman" w:hAnsi="Times New Roman"/>
          <w:sz w:val="24"/>
          <w:szCs w:val="24"/>
        </w:rPr>
        <w:t>ьным темам, наиболее заинтересо</w:t>
      </w:r>
      <w:r w:rsidRPr="006D14AB">
        <w:rPr>
          <w:rFonts w:ascii="Times New Roman" w:hAnsi="Times New Roman"/>
          <w:sz w:val="24"/>
          <w:szCs w:val="24"/>
        </w:rPr>
        <w:t xml:space="preserve">вавшие студента; </w:t>
      </w:r>
    </w:p>
    <w:p w14:paraId="2DBAD55A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 xml:space="preserve">в) самостоятельного уточнения вопросов на смежных дисциплинах; </w:t>
      </w:r>
    </w:p>
    <w:p w14:paraId="2DBAD55B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ab/>
        <w:t>г) углубленного изучения вопросов темы по учебным пособиям.</w:t>
      </w:r>
    </w:p>
    <w:p w14:paraId="2DBAD55C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Кроме того, наличие перечня вопросов в период обучения позволит выбрать из предложенных преподавате</w:t>
      </w:r>
      <w:r w:rsidR="00E77F94" w:rsidRPr="006D14AB">
        <w:rPr>
          <w:rFonts w:ascii="Times New Roman" w:hAnsi="Times New Roman"/>
          <w:sz w:val="24"/>
          <w:szCs w:val="24"/>
        </w:rPr>
        <w:t>лем учебников наиболее оптималь</w:t>
      </w:r>
      <w:r w:rsidRPr="006D14AB">
        <w:rPr>
          <w:rFonts w:ascii="Times New Roman" w:hAnsi="Times New Roman"/>
          <w:sz w:val="24"/>
          <w:szCs w:val="24"/>
        </w:rPr>
        <w:t>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2DBAD55D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</w:t>
      </w:r>
      <w:r w:rsidR="00E77F94" w:rsidRPr="006D14AB">
        <w:rPr>
          <w:rFonts w:ascii="Times New Roman" w:hAnsi="Times New Roman"/>
          <w:sz w:val="24"/>
          <w:szCs w:val="24"/>
        </w:rPr>
        <w:t>ледует вновь обратиться к лекци</w:t>
      </w:r>
      <w:r w:rsidRPr="006D14AB">
        <w:rPr>
          <w:rFonts w:ascii="Times New Roman" w:hAnsi="Times New Roman"/>
          <w:sz w:val="24"/>
          <w:szCs w:val="24"/>
        </w:rPr>
        <w:t>онному материалу, материалам практичес</w:t>
      </w:r>
      <w:r w:rsidR="00E77F94" w:rsidRPr="006D14AB">
        <w:rPr>
          <w:rFonts w:ascii="Times New Roman" w:hAnsi="Times New Roman"/>
          <w:sz w:val="24"/>
          <w:szCs w:val="24"/>
        </w:rPr>
        <w:t>ких занятий, уточнить термино</w:t>
      </w:r>
      <w:r w:rsidRPr="006D14AB">
        <w:rPr>
          <w:rFonts w:ascii="Times New Roman" w:hAnsi="Times New Roman"/>
          <w:sz w:val="24"/>
          <w:szCs w:val="24"/>
        </w:rPr>
        <w:t>логический аппарат темы, а также про</w:t>
      </w:r>
      <w:r w:rsidR="00E77F94" w:rsidRPr="006D14AB">
        <w:rPr>
          <w:rFonts w:ascii="Times New Roman" w:hAnsi="Times New Roman"/>
          <w:sz w:val="24"/>
          <w:szCs w:val="24"/>
        </w:rPr>
        <w:t>консультироваться с преподавате</w:t>
      </w:r>
      <w:r w:rsidRPr="006D14AB">
        <w:rPr>
          <w:rFonts w:ascii="Times New Roman" w:hAnsi="Times New Roman"/>
          <w:sz w:val="24"/>
          <w:szCs w:val="24"/>
        </w:rPr>
        <w:t>лем.</w:t>
      </w:r>
    </w:p>
    <w:p w14:paraId="2DBAD55E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Изучение сайтов по темам дисциплины в сети Интернет</w:t>
      </w:r>
    </w:p>
    <w:p w14:paraId="2DBAD55F" w14:textId="77777777" w:rsidR="00DE06A0" w:rsidRPr="006D14AB" w:rsidRDefault="00DE06A0" w:rsidP="00DE06A0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14:paraId="7664B609" w14:textId="31D6D120" w:rsidR="004E65C9" w:rsidRPr="00CF6FD2" w:rsidRDefault="004E65C9" w:rsidP="004E65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6FD2">
        <w:rPr>
          <w:rFonts w:ascii="Times New Roman" w:hAnsi="Times New Roman"/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</w:t>
      </w:r>
      <w:r w:rsidRPr="00091730">
        <w:t xml:space="preserve"> </w:t>
      </w:r>
      <w:r>
        <w:t>«</w:t>
      </w:r>
      <w:r w:rsidRPr="00CF6FD2">
        <w:rPr>
          <w:rFonts w:ascii="Times New Roman" w:hAnsi="Times New Roman"/>
          <w:sz w:val="24"/>
          <w:szCs w:val="24"/>
          <w:shd w:val="clear" w:color="auto" w:fill="FFFFFF"/>
        </w:rPr>
        <w:t xml:space="preserve">Судебная медицина» </w:t>
      </w:r>
      <w:r w:rsidR="00DE0436" w:rsidRPr="00DE0436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https://e-learning.unn.ru/course/view.php?id=2867</w:t>
      </w:r>
      <w:r w:rsidRPr="00CF6FD2">
        <w:rPr>
          <w:rFonts w:ascii="Times New Roman" w:hAnsi="Times New Roman"/>
          <w:sz w:val="24"/>
          <w:szCs w:val="24"/>
          <w:shd w:val="clear" w:color="auto" w:fill="FFFFFF"/>
        </w:rPr>
        <w:t xml:space="preserve">, созданный в системе электронного обучения ННГУ </w:t>
      </w:r>
      <w:r w:rsidRPr="00CF6F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hyperlink r:id="rId8" w:history="1">
        <w:r w:rsidRPr="00CF6FD2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https://e-learning.unn.ru/</w:t>
        </w:r>
      </w:hyperlink>
      <w:r w:rsidRPr="00CF6FD2">
        <w:rPr>
          <w:rStyle w:val="a7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DBAD560" w14:textId="77777777" w:rsidR="00DE06A0" w:rsidRPr="006D14AB" w:rsidRDefault="00DE06A0" w:rsidP="00EE21C6">
      <w:pPr>
        <w:shd w:val="clear" w:color="auto" w:fill="FFFFFF"/>
        <w:tabs>
          <w:tab w:val="left" w:pos="708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08B277" w14:textId="77777777" w:rsidR="00EB67E9" w:rsidRPr="006D14AB" w:rsidRDefault="00EB67E9" w:rsidP="00EB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</w:pPr>
      <w:r w:rsidRPr="006D14AB">
        <w:rPr>
          <w:rFonts w:ascii="Times New Roman" w:eastAsia="Calibri" w:hAnsi="Times New Roman"/>
          <w:b/>
          <w:color w:val="000000"/>
          <w:sz w:val="24"/>
          <w:szCs w:val="24"/>
          <w:lang w:eastAsia="en-US" w:bidi="he-IL"/>
        </w:rPr>
        <w:t>Для текущего контроля</w:t>
      </w:r>
      <w:r w:rsidRPr="006D14AB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 xml:space="preserve"> можно использовать  написание студентом  реферата.</w:t>
      </w:r>
    </w:p>
    <w:p w14:paraId="3EB34CDB" w14:textId="77777777" w:rsidR="00EB67E9" w:rsidRPr="006D14AB" w:rsidRDefault="00EB67E9" w:rsidP="00EB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14AB">
        <w:rPr>
          <w:rFonts w:ascii="Times New Roman" w:hAnsi="Times New Roman"/>
          <w:bCs/>
          <w:color w:val="000000"/>
          <w:sz w:val="24"/>
          <w:szCs w:val="24"/>
        </w:rPr>
        <w:t>Структурно реферата состоит из титульного листа, введения, основной части и заключения. Титульный лист должен содержать чёткое определение темы и указание на автора. В введении кратко обосновывается выбор темы, автор должен кратко выразить собственное понимание проблемы. Основная часть содержит теоретические основы выбранной темы и её изложение.   Основная часть обычно  делится на параграфы, разделы, пункты. Заключение должно содержать общие выводы по работе, отношение автора к проблеме.</w:t>
      </w:r>
    </w:p>
    <w:p w14:paraId="2DBAD56C" w14:textId="23E51678" w:rsidR="00EE21C6" w:rsidRDefault="00EE21C6" w:rsidP="00EE21C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9BCAD1" w14:textId="41C089DE" w:rsidR="00AD4482" w:rsidRDefault="00AD4482" w:rsidP="00EE21C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5E5BF3" w14:textId="77777777" w:rsidR="006521FE" w:rsidRPr="00B05939" w:rsidRDefault="006521FE" w:rsidP="00A840D2">
      <w:pPr>
        <w:numPr>
          <w:ilvl w:val="0"/>
          <w:numId w:val="24"/>
        </w:num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14:paraId="1DFA725D" w14:textId="77777777" w:rsidR="006521FE" w:rsidRDefault="006521FE" w:rsidP="006521FE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2C0221A5" w14:textId="77777777" w:rsidR="006521FE" w:rsidRPr="00B05939" w:rsidRDefault="006521FE" w:rsidP="006521FE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14:paraId="69662886" w14:textId="77777777" w:rsidR="00AD4482" w:rsidRPr="00092B09" w:rsidRDefault="00AD4482" w:rsidP="00AD4482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/>
        <w:ind w:right="-2"/>
        <w:rPr>
          <w:rFonts w:ascii="Times New Roman" w:hAnsi="Times New Roman"/>
          <w:i/>
          <w:color w:val="C00000"/>
          <w:sz w:val="18"/>
          <w:highlight w:val="yellow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F2D8C53" w14:textId="77777777" w:rsidR="00AD4482" w:rsidRDefault="00AD4482" w:rsidP="00AD4482">
      <w:pPr>
        <w:pStyle w:val="a3"/>
        <w:ind w:left="0" w:right="-426"/>
        <w:rPr>
          <w:rFonts w:ascii="Times New Roman" w:hAnsi="Times New Roman"/>
          <w:sz w:val="18"/>
          <w:szCs w:val="18"/>
        </w:rPr>
      </w:pPr>
    </w:p>
    <w:p w14:paraId="616D185A" w14:textId="77777777" w:rsidR="00AD4482" w:rsidRDefault="00AD4482" w:rsidP="00AD4482">
      <w:pPr>
        <w:pStyle w:val="a3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AD4482" w:rsidRPr="00F52D95" w14:paraId="631664A8" w14:textId="77777777" w:rsidTr="00B45BD5">
        <w:tc>
          <w:tcPr>
            <w:tcW w:w="1419" w:type="dxa"/>
            <w:vMerge w:val="restart"/>
            <w:vAlign w:val="center"/>
          </w:tcPr>
          <w:p w14:paraId="314C2A7C" w14:textId="77777777" w:rsidR="00AD4482" w:rsidRPr="00F52D95" w:rsidRDefault="00AD4482" w:rsidP="00B45BD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52069F34" w14:textId="77777777" w:rsidR="00AD4482" w:rsidRPr="004B76EF" w:rsidRDefault="00AD4482" w:rsidP="00B45B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Шкала оценивания сформированности компетенций</w:t>
            </w:r>
          </w:p>
        </w:tc>
      </w:tr>
      <w:tr w:rsidR="00AD4482" w:rsidRPr="00F52D95" w14:paraId="6685DBA1" w14:textId="77777777" w:rsidTr="00B45BD5">
        <w:tc>
          <w:tcPr>
            <w:tcW w:w="1419" w:type="dxa"/>
            <w:vMerge/>
            <w:vAlign w:val="center"/>
          </w:tcPr>
          <w:p w14:paraId="6D2067E8" w14:textId="77777777" w:rsidR="00AD4482" w:rsidRPr="00F52D95" w:rsidRDefault="00AD4482" w:rsidP="00B45BD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3F182F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028F81F1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5678BD3C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710099F6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3F1F6A2E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33392B45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333DD7A0" w14:textId="77777777" w:rsidR="00AD4482" w:rsidRPr="00F52D95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D4482" w:rsidRPr="00F52D95" w14:paraId="0B18BA27" w14:textId="77777777" w:rsidTr="00B45BD5">
        <w:tc>
          <w:tcPr>
            <w:tcW w:w="1419" w:type="dxa"/>
            <w:vMerge/>
            <w:vAlign w:val="center"/>
          </w:tcPr>
          <w:p w14:paraId="3847ACC5" w14:textId="77777777" w:rsidR="00AD4482" w:rsidRPr="00F52D95" w:rsidRDefault="00AD4482" w:rsidP="00B45B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30BBD005" w14:textId="77777777" w:rsidR="00AD4482" w:rsidRPr="00F4260C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30280A1D" w14:textId="77777777" w:rsidR="00AD4482" w:rsidRPr="00F4260C" w:rsidRDefault="00AD4482" w:rsidP="00B45BD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AD4482" w:rsidRPr="00F52D95" w14:paraId="6996122E" w14:textId="77777777" w:rsidTr="00B45BD5">
        <w:tc>
          <w:tcPr>
            <w:tcW w:w="1419" w:type="dxa"/>
            <w:vAlign w:val="center"/>
          </w:tcPr>
          <w:p w14:paraId="4EAA25CF" w14:textId="77777777" w:rsidR="00AD4482" w:rsidRPr="005F5E0A" w:rsidRDefault="00AD4482" w:rsidP="00B45B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70796684" w14:textId="77777777" w:rsidR="00AD4482" w:rsidRPr="00F52D95" w:rsidRDefault="00AD4482" w:rsidP="00B45BD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5EBA81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5925DE13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1CC55872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59DEC336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51F3D87D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12C52681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3062D657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5AC59947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D4482" w:rsidRPr="00F52D95" w14:paraId="7EE549CA" w14:textId="77777777" w:rsidTr="00B45BD5">
        <w:tc>
          <w:tcPr>
            <w:tcW w:w="1419" w:type="dxa"/>
            <w:vAlign w:val="center"/>
          </w:tcPr>
          <w:p w14:paraId="3D44634D" w14:textId="77777777" w:rsidR="00AD4482" w:rsidRPr="00F52D95" w:rsidRDefault="00AD4482" w:rsidP="00B45B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3A24CBB" w14:textId="77777777" w:rsidR="00AD4482" w:rsidRPr="00F52D95" w:rsidRDefault="00AD4482" w:rsidP="00B45BD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66478D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62D3A6BD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6CB09B8A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E4BF923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14:paraId="53A1A53B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7B4CA963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470B3CD1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1528EF87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5E79BA19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AD4482" w:rsidRPr="00F52D95" w14:paraId="00D54DB0" w14:textId="77777777" w:rsidTr="00B45BD5">
        <w:tc>
          <w:tcPr>
            <w:tcW w:w="1419" w:type="dxa"/>
            <w:vAlign w:val="center"/>
          </w:tcPr>
          <w:p w14:paraId="3D4CBC20" w14:textId="77777777" w:rsidR="00AD4482" w:rsidRPr="00F52D95" w:rsidRDefault="00AD4482" w:rsidP="00B45B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43D9E746" w14:textId="77777777" w:rsidR="00AD4482" w:rsidRPr="00F52D95" w:rsidRDefault="00AD4482" w:rsidP="00B45BD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8A457E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6898BD2D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469E4F59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256E7AB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1B0258E6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441937DC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1680D7A1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67DCF3C2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22804321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2D9C00D0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54D7EB67" w14:textId="77777777" w:rsidR="00AD4482" w:rsidRPr="00F52D95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7A6E9EF6" w14:textId="77777777" w:rsidR="00AD4482" w:rsidRPr="00B67089" w:rsidRDefault="00AD4482" w:rsidP="00B45BD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12121868" w14:textId="77777777" w:rsidR="00AD4482" w:rsidRDefault="00AD4482" w:rsidP="00AD4482">
      <w:pPr>
        <w:pStyle w:val="a3"/>
        <w:ind w:left="0" w:right="-426"/>
        <w:rPr>
          <w:rFonts w:ascii="Times New Roman" w:hAnsi="Times New Roman"/>
          <w:sz w:val="18"/>
          <w:szCs w:val="18"/>
        </w:rPr>
      </w:pPr>
    </w:p>
    <w:p w14:paraId="5B3EFB7D" w14:textId="77777777" w:rsidR="00AD4482" w:rsidRDefault="00AD4482" w:rsidP="00AD448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AD4482" w:rsidRPr="008C7CFA" w14:paraId="1A0FA06E" w14:textId="77777777" w:rsidTr="00B45BD5">
        <w:trPr>
          <w:trHeight w:val="380"/>
        </w:trPr>
        <w:tc>
          <w:tcPr>
            <w:tcW w:w="3260" w:type="dxa"/>
            <w:gridSpan w:val="2"/>
          </w:tcPr>
          <w:p w14:paraId="1A42C81C" w14:textId="77777777" w:rsidR="00AD4482" w:rsidRPr="008C7CFA" w:rsidRDefault="00AD4482" w:rsidP="00B45BD5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0F03A64D" w14:textId="77777777" w:rsidR="00AD4482" w:rsidRPr="008C7CFA" w:rsidRDefault="00AD4482" w:rsidP="00B45BD5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D4482" w:rsidRPr="008C7CFA" w14:paraId="57EBFBE7" w14:textId="77777777" w:rsidTr="00B45BD5">
        <w:trPr>
          <w:trHeight w:val="756"/>
        </w:trPr>
        <w:tc>
          <w:tcPr>
            <w:tcW w:w="1222" w:type="dxa"/>
            <w:vAlign w:val="center"/>
          </w:tcPr>
          <w:p w14:paraId="648A683C" w14:textId="77777777" w:rsidR="00AD4482" w:rsidRPr="00927C49" w:rsidRDefault="00AD4482" w:rsidP="00B45B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2CCDC28E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6CAD859E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AD4482" w:rsidRPr="008C7CFA" w14:paraId="005D2759" w14:textId="77777777" w:rsidTr="00B45BD5">
        <w:trPr>
          <w:trHeight w:val="756"/>
        </w:trPr>
        <w:tc>
          <w:tcPr>
            <w:tcW w:w="1222" w:type="dxa"/>
            <w:vMerge w:val="restart"/>
            <w:vAlign w:val="center"/>
          </w:tcPr>
          <w:p w14:paraId="132BB05A" w14:textId="77777777" w:rsidR="00AD4482" w:rsidRPr="00927C49" w:rsidRDefault="00AD4482" w:rsidP="00B45B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0E192199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14:paraId="752AA732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D4482" w:rsidRPr="008C7CFA" w14:paraId="61F85EB2" w14:textId="77777777" w:rsidTr="00B45BD5">
        <w:trPr>
          <w:trHeight w:val="756"/>
        </w:trPr>
        <w:tc>
          <w:tcPr>
            <w:tcW w:w="1222" w:type="dxa"/>
            <w:vMerge/>
            <w:vAlign w:val="center"/>
          </w:tcPr>
          <w:p w14:paraId="10BB3051" w14:textId="77777777" w:rsidR="00AD4482" w:rsidRPr="00927C49" w:rsidRDefault="00AD4482" w:rsidP="00B45B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783942A1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47BE1354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AD4482" w:rsidRPr="008C7CFA" w14:paraId="31ABAF27" w14:textId="77777777" w:rsidTr="00B45BD5">
        <w:trPr>
          <w:trHeight w:val="658"/>
        </w:trPr>
        <w:tc>
          <w:tcPr>
            <w:tcW w:w="1222" w:type="dxa"/>
            <w:vMerge/>
            <w:vAlign w:val="center"/>
          </w:tcPr>
          <w:p w14:paraId="1055C30F" w14:textId="77777777" w:rsidR="00AD4482" w:rsidRPr="00927C49" w:rsidRDefault="00AD4482" w:rsidP="00B45BD5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4528DB9C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14:paraId="4B7DBC40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D4482" w:rsidRPr="008C7CFA" w14:paraId="4C2174D7" w14:textId="77777777" w:rsidTr="00B45BD5">
        <w:trPr>
          <w:trHeight w:val="328"/>
        </w:trPr>
        <w:tc>
          <w:tcPr>
            <w:tcW w:w="1222" w:type="dxa"/>
            <w:vMerge/>
            <w:vAlign w:val="center"/>
          </w:tcPr>
          <w:p w14:paraId="226B4516" w14:textId="77777777" w:rsidR="00AD4482" w:rsidRPr="00927C49" w:rsidRDefault="00AD4482" w:rsidP="00B45BD5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08460F46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02C49F57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D4482" w:rsidRPr="008C7CFA" w14:paraId="23891DEE" w14:textId="77777777" w:rsidTr="00B45BD5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3A8C4AB4" w14:textId="77777777" w:rsidR="00AD4482" w:rsidRPr="00927C49" w:rsidRDefault="00AD4482" w:rsidP="00B45BD5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14:paraId="331AA9C4" w14:textId="77777777" w:rsidR="00AD4482" w:rsidRPr="00B67089" w:rsidRDefault="00AD4482" w:rsidP="00B45BD5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20EF9DE5" w14:textId="77777777" w:rsidR="00AD4482" w:rsidRPr="00B67089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D4482" w:rsidRPr="008C7CFA" w14:paraId="78EED372" w14:textId="77777777" w:rsidTr="00B45BD5">
        <w:trPr>
          <w:trHeight w:val="344"/>
        </w:trPr>
        <w:tc>
          <w:tcPr>
            <w:tcW w:w="1222" w:type="dxa"/>
            <w:vMerge/>
          </w:tcPr>
          <w:p w14:paraId="5E4DEEBA" w14:textId="77777777" w:rsidR="00AD4482" w:rsidRPr="00927C49" w:rsidRDefault="00AD4482" w:rsidP="00B45BD5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6ECC4968" w14:textId="77777777" w:rsidR="00AD4482" w:rsidRPr="00927C49" w:rsidRDefault="00AD4482" w:rsidP="00B45B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14:paraId="2E2913F1" w14:textId="77777777" w:rsidR="00AD4482" w:rsidRPr="008C7CFA" w:rsidRDefault="00AD4482" w:rsidP="00B45B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7D32C6E1" w14:textId="77777777" w:rsidR="00AD4482" w:rsidRPr="00F52D95" w:rsidRDefault="00AD4482" w:rsidP="00AD4482">
      <w:pPr>
        <w:pStyle w:val="a3"/>
        <w:ind w:left="0" w:right="-426"/>
        <w:rPr>
          <w:rFonts w:ascii="Times New Roman" w:hAnsi="Times New Roman"/>
          <w:sz w:val="18"/>
          <w:szCs w:val="18"/>
        </w:rPr>
      </w:pPr>
    </w:p>
    <w:p w14:paraId="2DE10075" w14:textId="77777777" w:rsidR="00543F39" w:rsidRPr="00DF100E" w:rsidRDefault="00543F39" w:rsidP="00543F39">
      <w:pPr>
        <w:pStyle w:val="a3"/>
        <w:numPr>
          <w:ilvl w:val="1"/>
          <w:numId w:val="23"/>
        </w:numPr>
        <w:spacing w:after="0"/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14:paraId="2BDB5349" w14:textId="77777777" w:rsidR="00543F39" w:rsidRDefault="00543F39" w:rsidP="00543F39">
      <w:pPr>
        <w:pStyle w:val="a3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F769BC"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</w:p>
    <w:p w14:paraId="30FCE078" w14:textId="77777777" w:rsidR="00002658" w:rsidRPr="00002658" w:rsidRDefault="00002658" w:rsidP="0000265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3C32BC" w14:textId="77777777" w:rsidR="00002658" w:rsidRPr="00002658" w:rsidRDefault="00002658" w:rsidP="0000265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2658">
        <w:rPr>
          <w:rFonts w:ascii="Times New Roman" w:hAnsi="Times New Roman"/>
          <w:b/>
          <w:sz w:val="24"/>
          <w:szCs w:val="24"/>
        </w:rPr>
        <w:t>Вопросы к экзамену</w:t>
      </w:r>
    </w:p>
    <w:p w14:paraId="507339A7" w14:textId="77777777" w:rsidR="00002658" w:rsidRPr="00002658" w:rsidRDefault="00002658" w:rsidP="0000265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642" w:type="dxa"/>
        <w:tblLook w:val="04A0" w:firstRow="1" w:lastRow="0" w:firstColumn="1" w:lastColumn="0" w:noHBand="0" w:noVBand="1"/>
      </w:tblPr>
      <w:tblGrid>
        <w:gridCol w:w="7338"/>
        <w:gridCol w:w="2304"/>
      </w:tblGrid>
      <w:tr w:rsidR="00042C07" w:rsidRPr="00C66EF8" w14:paraId="0066613D" w14:textId="0D60AEFC" w:rsidTr="00C66EF8">
        <w:tc>
          <w:tcPr>
            <w:tcW w:w="7338" w:type="dxa"/>
          </w:tcPr>
          <w:p w14:paraId="2343F04C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Важнейшие закономерности и понятия судебной медицины, раскрывающиеся в истории  возникновения и развития судебно-медицинских знаний: в древнем мире, в средние  века, отечественной судебной медицины в период ХХ  века.  Выдающиеся  ученые каждого  периода.</w:t>
            </w:r>
          </w:p>
        </w:tc>
        <w:tc>
          <w:tcPr>
            <w:tcW w:w="2304" w:type="dxa"/>
          </w:tcPr>
          <w:p w14:paraId="5125A933" w14:textId="69032DD4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7605F6FD" w14:textId="16D45261" w:rsidTr="00C66EF8">
        <w:tc>
          <w:tcPr>
            <w:tcW w:w="7338" w:type="dxa"/>
          </w:tcPr>
          <w:p w14:paraId="72AD1B87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Правовые причины возникновения потребности использования в медицинских знаниях в уголовном и гражданском процессе. </w:t>
            </w:r>
          </w:p>
        </w:tc>
        <w:tc>
          <w:tcPr>
            <w:tcW w:w="2304" w:type="dxa"/>
          </w:tcPr>
          <w:p w14:paraId="6A6912C6" w14:textId="7BD89856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239BB4AF" w14:textId="274CC5D2" w:rsidTr="00C66EF8">
        <w:tc>
          <w:tcPr>
            <w:tcW w:w="7338" w:type="dxa"/>
          </w:tcPr>
          <w:p w14:paraId="5DE1342E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Процессуальные основы использования специальных знаний в уголовном судопроизводстве. </w:t>
            </w:r>
          </w:p>
        </w:tc>
        <w:tc>
          <w:tcPr>
            <w:tcW w:w="2304" w:type="dxa"/>
          </w:tcPr>
          <w:p w14:paraId="474DDD82" w14:textId="55B2F67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78CC601E" w14:textId="5CFBF409" w:rsidTr="00C66EF8">
        <w:tc>
          <w:tcPr>
            <w:tcW w:w="7338" w:type="dxa"/>
          </w:tcPr>
          <w:p w14:paraId="276F6D99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Содержание и назначение Федерального закона «О государственной судебно-экспертной деятельности в Российской Федерации» от 31 мая 2001 года и Приказа Министерства здравоохранения Российской Федерации № 161 от 24.04. 2003 «Об утверждении Инструкции по организации и производству экспертных исследований в бюро судебно-медицинской экспертизы».</w:t>
            </w:r>
          </w:p>
        </w:tc>
        <w:tc>
          <w:tcPr>
            <w:tcW w:w="2304" w:type="dxa"/>
          </w:tcPr>
          <w:p w14:paraId="48CDEAF7" w14:textId="4DA50459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64F65642" w14:textId="185354E2" w:rsidTr="00C66EF8">
        <w:tc>
          <w:tcPr>
            <w:tcW w:w="7338" w:type="dxa"/>
          </w:tcPr>
          <w:p w14:paraId="5390616C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Каковы процессуальный статус, права и обязанности специалиста и эксперта. </w:t>
            </w:r>
          </w:p>
        </w:tc>
        <w:tc>
          <w:tcPr>
            <w:tcW w:w="2304" w:type="dxa"/>
          </w:tcPr>
          <w:p w14:paraId="4FEC2157" w14:textId="4EA4A61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1F83F12D" w14:textId="156E7754" w:rsidTr="00C66EF8">
        <w:tc>
          <w:tcPr>
            <w:tcW w:w="7338" w:type="dxa"/>
          </w:tcPr>
          <w:p w14:paraId="5957FCA3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Расскажите современные научные концепции, составляющие теоретическую базу судебной медицины. </w:t>
            </w:r>
          </w:p>
        </w:tc>
        <w:tc>
          <w:tcPr>
            <w:tcW w:w="2304" w:type="dxa"/>
          </w:tcPr>
          <w:p w14:paraId="49E48D76" w14:textId="1D85BA4C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4F2AE0E9" w14:textId="68CD99A0" w:rsidTr="00C66EF8">
        <w:tc>
          <w:tcPr>
            <w:tcW w:w="7338" w:type="dxa"/>
          </w:tcPr>
          <w:p w14:paraId="23C81DC5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Раскройте систему современных научных понятий медицины и </w:t>
            </w:r>
            <w:r w:rsidRPr="00002658">
              <w:rPr>
                <w:rFonts w:ascii="Times New Roman" w:hAnsi="Times New Roman"/>
              </w:rPr>
              <w:lastRenderedPageBreak/>
              <w:t xml:space="preserve">укажите ее прикладное значение. </w:t>
            </w:r>
          </w:p>
        </w:tc>
        <w:tc>
          <w:tcPr>
            <w:tcW w:w="2304" w:type="dxa"/>
          </w:tcPr>
          <w:p w14:paraId="328B70E8" w14:textId="2E48B094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ПК-3.КЭ; </w:t>
            </w:r>
          </w:p>
        </w:tc>
      </w:tr>
      <w:tr w:rsidR="00042C07" w:rsidRPr="00C66EF8" w14:paraId="06307178" w14:textId="321575EB" w:rsidTr="00C66EF8">
        <w:tc>
          <w:tcPr>
            <w:tcW w:w="7338" w:type="dxa"/>
          </w:tcPr>
          <w:p w14:paraId="3B033C63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Что такое гомеостаз. Рассмотрите кибернетическую модель саморегуляции отдельных систем организма. </w:t>
            </w:r>
          </w:p>
        </w:tc>
        <w:tc>
          <w:tcPr>
            <w:tcW w:w="2304" w:type="dxa"/>
          </w:tcPr>
          <w:p w14:paraId="7C598E76" w14:textId="35AAF5BB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7009C2B4" w14:textId="23C19C85" w:rsidTr="00C66EF8">
        <w:tc>
          <w:tcPr>
            <w:tcW w:w="7338" w:type="dxa"/>
          </w:tcPr>
          <w:p w14:paraId="0B7DB15C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Объясните необходимость рассматривать срыв гомеостаза саморегулирующихся жизненно важных систем при внешнем повреждении как основу квалификации по ст. 105 и ст. 111 ч. 4 УК РФ. </w:t>
            </w:r>
          </w:p>
        </w:tc>
        <w:tc>
          <w:tcPr>
            <w:tcW w:w="2304" w:type="dxa"/>
          </w:tcPr>
          <w:p w14:paraId="559E5655" w14:textId="7AA1EA36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4DC52B1B" w14:textId="49580FAE" w:rsidTr="00C66EF8">
        <w:tc>
          <w:tcPr>
            <w:tcW w:w="7338" w:type="dxa"/>
          </w:tcPr>
          <w:p w14:paraId="417F5AA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Раскройте понятие патогенеза и танатогенеза. </w:t>
            </w:r>
          </w:p>
        </w:tc>
        <w:tc>
          <w:tcPr>
            <w:tcW w:w="2304" w:type="dxa"/>
          </w:tcPr>
          <w:p w14:paraId="525E667E" w14:textId="30A30D4F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2889BDD5" w14:textId="0F69354C" w:rsidTr="00C66EF8">
        <w:tc>
          <w:tcPr>
            <w:tcW w:w="7338" w:type="dxa"/>
          </w:tcPr>
          <w:p w14:paraId="2013895F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Объясните основные методы моделирования пато- и танатогенеза на основе общепатологических и компенсаторно-приспособительных процессов при различных повреждающих воздействиях внешних факторов.</w:t>
            </w:r>
          </w:p>
        </w:tc>
        <w:tc>
          <w:tcPr>
            <w:tcW w:w="2304" w:type="dxa"/>
          </w:tcPr>
          <w:p w14:paraId="522E4E0B" w14:textId="7A42548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22CA3F9E" w14:textId="0E1628DD" w:rsidTr="00C66EF8">
        <w:tc>
          <w:tcPr>
            <w:tcW w:w="7338" w:type="dxa"/>
          </w:tcPr>
          <w:p w14:paraId="47445052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Что такое процессы переживания тканей и  клеток. </w:t>
            </w:r>
          </w:p>
        </w:tc>
        <w:tc>
          <w:tcPr>
            <w:tcW w:w="2304" w:type="dxa"/>
          </w:tcPr>
          <w:p w14:paraId="032A5738" w14:textId="5DB2C904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04D621CB" w14:textId="4AF042BA" w:rsidTr="00C66EF8">
        <w:tc>
          <w:tcPr>
            <w:tcW w:w="7338" w:type="dxa"/>
          </w:tcPr>
          <w:p w14:paraId="43F76478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Почему прижизненные и посмертные реакции берутся за основу определения давности, прижизненности и последовательности причинения повреждений. </w:t>
            </w:r>
          </w:p>
        </w:tc>
        <w:tc>
          <w:tcPr>
            <w:tcW w:w="2304" w:type="dxa"/>
          </w:tcPr>
          <w:p w14:paraId="7E3CA4CB" w14:textId="2ED67AF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6354D72D" w14:textId="01F38D10" w:rsidTr="00C66EF8">
        <w:tc>
          <w:tcPr>
            <w:tcW w:w="7338" w:type="dxa"/>
          </w:tcPr>
          <w:p w14:paraId="25DB2630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Что такое основная и непосредственная причины смерти, в чем выражается их судебно-медицинское значение. </w:t>
            </w:r>
          </w:p>
        </w:tc>
        <w:tc>
          <w:tcPr>
            <w:tcW w:w="2304" w:type="dxa"/>
          </w:tcPr>
          <w:p w14:paraId="77774339" w14:textId="75392242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6721FBAE" w14:textId="1B512697" w:rsidTr="00C66EF8">
        <w:tc>
          <w:tcPr>
            <w:tcW w:w="7338" w:type="dxa"/>
          </w:tcPr>
          <w:p w14:paraId="48CFCE16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Определение давности наступления смерти по ранним и поздним трупным явлениям. </w:t>
            </w:r>
          </w:p>
        </w:tc>
        <w:tc>
          <w:tcPr>
            <w:tcW w:w="2304" w:type="dxa"/>
          </w:tcPr>
          <w:p w14:paraId="13422688" w14:textId="2BE442D3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16CDB455" w14:textId="620ADAB0" w:rsidTr="00C66EF8">
        <w:tc>
          <w:tcPr>
            <w:tcW w:w="7338" w:type="dxa"/>
          </w:tcPr>
          <w:p w14:paraId="1DC12C50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Методы регистрации ранних и поздних посмертных явлений. </w:t>
            </w:r>
          </w:p>
        </w:tc>
        <w:tc>
          <w:tcPr>
            <w:tcW w:w="2304" w:type="dxa"/>
          </w:tcPr>
          <w:p w14:paraId="557485A0" w14:textId="6EE4747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4F43EBDB" w14:textId="1083E498" w:rsidTr="00C66EF8">
        <w:tc>
          <w:tcPr>
            <w:tcW w:w="7338" w:type="dxa"/>
          </w:tcPr>
          <w:p w14:paraId="6C8BEE5A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Методика математического моделирования посмертного охлаждения с целью определения давности наступления смерти.</w:t>
            </w:r>
          </w:p>
        </w:tc>
        <w:tc>
          <w:tcPr>
            <w:tcW w:w="2304" w:type="dxa"/>
          </w:tcPr>
          <w:p w14:paraId="2EE55B35" w14:textId="4D53DA15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76440F9B" w14:textId="41A126F0" w:rsidTr="00C66EF8">
        <w:tc>
          <w:tcPr>
            <w:tcW w:w="7338" w:type="dxa"/>
          </w:tcPr>
          <w:p w14:paraId="7BBBFF7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Юридическое значение и медицинская основа медицинских критериев оценки степени тяжести вреда, причиненного  здоровью человека.</w:t>
            </w:r>
          </w:p>
        </w:tc>
        <w:tc>
          <w:tcPr>
            <w:tcW w:w="2304" w:type="dxa"/>
          </w:tcPr>
          <w:p w14:paraId="5E5FAAA4" w14:textId="24E238F6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21856211" w14:textId="48425E2A" w:rsidTr="00C66EF8">
        <w:tc>
          <w:tcPr>
            <w:tcW w:w="7338" w:type="dxa"/>
          </w:tcPr>
          <w:p w14:paraId="2C17A0ED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Классификация видов смерти, внешние и внутренние причины ее наступления. </w:t>
            </w:r>
          </w:p>
        </w:tc>
        <w:tc>
          <w:tcPr>
            <w:tcW w:w="2304" w:type="dxa"/>
          </w:tcPr>
          <w:p w14:paraId="35235A9C" w14:textId="15B00D56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1D5CBEFD" w14:textId="2ED91510" w:rsidTr="00C66EF8">
        <w:tc>
          <w:tcPr>
            <w:tcW w:w="7338" w:type="dxa"/>
          </w:tcPr>
          <w:p w14:paraId="150FE1F9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Судебно-медицинское значение фоновой патологии и связь ее с причиной смерти. </w:t>
            </w:r>
          </w:p>
        </w:tc>
        <w:tc>
          <w:tcPr>
            <w:tcW w:w="2304" w:type="dxa"/>
          </w:tcPr>
          <w:p w14:paraId="5909D27D" w14:textId="1DFC5929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4842BA5E" w14:textId="592EE08A" w:rsidTr="00C66EF8">
        <w:tc>
          <w:tcPr>
            <w:tcW w:w="7338" w:type="dxa"/>
          </w:tcPr>
          <w:p w14:paraId="0A17A5DD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Чем вызвана необходимость оценки влияния медицинской помощи на исход повреждения при определении тяжести причинения вреда  здоровью.</w:t>
            </w:r>
          </w:p>
        </w:tc>
        <w:tc>
          <w:tcPr>
            <w:tcW w:w="2304" w:type="dxa"/>
          </w:tcPr>
          <w:p w14:paraId="7668E75F" w14:textId="74F54738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3BB81B3A" w14:textId="5F528995" w:rsidTr="00C66EF8">
        <w:tc>
          <w:tcPr>
            <w:tcW w:w="7338" w:type="dxa"/>
          </w:tcPr>
          <w:p w14:paraId="42F492FF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Рассмотрите проблемные вопросы уголовно-правовой квалификации преступлений против жизни и здоровья и судебно-медицинское обеспечения их разрешения. </w:t>
            </w:r>
          </w:p>
        </w:tc>
        <w:tc>
          <w:tcPr>
            <w:tcW w:w="2304" w:type="dxa"/>
          </w:tcPr>
          <w:p w14:paraId="7C74F8CF" w14:textId="00BA1A92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16B38B93" w14:textId="05F02A43" w:rsidTr="00C66EF8">
        <w:tc>
          <w:tcPr>
            <w:tcW w:w="7338" w:type="dxa"/>
          </w:tcPr>
          <w:p w14:paraId="20F94AB3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Представьте методы диагностического исследования и моделирование принятия решений при диагностическом процессе в медицине и в судебно-медицинской экспертизе. </w:t>
            </w:r>
          </w:p>
        </w:tc>
        <w:tc>
          <w:tcPr>
            <w:tcW w:w="2304" w:type="dxa"/>
          </w:tcPr>
          <w:p w14:paraId="699211F2" w14:textId="7E9A03D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32D16BFE" w14:textId="394953C1" w:rsidTr="00C66EF8">
        <w:tc>
          <w:tcPr>
            <w:tcW w:w="7338" w:type="dxa"/>
          </w:tcPr>
          <w:p w14:paraId="00FE320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Изложите частную криминалистическую методику расследования ятрогений. </w:t>
            </w:r>
          </w:p>
        </w:tc>
        <w:tc>
          <w:tcPr>
            <w:tcW w:w="2304" w:type="dxa"/>
          </w:tcPr>
          <w:p w14:paraId="4D1ED6A0" w14:textId="75914C47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5E824B34" w14:textId="672D1FF0" w:rsidTr="00C66EF8">
        <w:tc>
          <w:tcPr>
            <w:tcW w:w="7338" w:type="dxa"/>
          </w:tcPr>
          <w:p w14:paraId="2728AD0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Различие и последовательность патологоанатомической и судебно-медицинской оценки качества оказания медицинской помощи. </w:t>
            </w:r>
          </w:p>
        </w:tc>
        <w:tc>
          <w:tcPr>
            <w:tcW w:w="2304" w:type="dxa"/>
          </w:tcPr>
          <w:p w14:paraId="492F39F1" w14:textId="622845FD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606DD34F" w14:textId="66599E56" w:rsidTr="00C66EF8">
        <w:tc>
          <w:tcPr>
            <w:tcW w:w="7338" w:type="dxa"/>
          </w:tcPr>
          <w:p w14:paraId="478BFCCB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Раскройте понятие врачебной ошибки. Укажите причины их возникновения. </w:t>
            </w:r>
          </w:p>
        </w:tc>
        <w:tc>
          <w:tcPr>
            <w:tcW w:w="2304" w:type="dxa"/>
          </w:tcPr>
          <w:p w14:paraId="171C2A21" w14:textId="3E11E10A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55075D22" w14:textId="6176C612" w:rsidTr="00C66EF8">
        <w:tc>
          <w:tcPr>
            <w:tcW w:w="7338" w:type="dxa"/>
          </w:tcPr>
          <w:p w14:paraId="70505630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Изложите статистические методы учета врачебных ошибок. </w:t>
            </w:r>
          </w:p>
        </w:tc>
        <w:tc>
          <w:tcPr>
            <w:tcW w:w="2304" w:type="dxa"/>
          </w:tcPr>
          <w:p w14:paraId="24997A88" w14:textId="4EF30636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2F831DA6" w14:textId="655407E6" w:rsidTr="00C66EF8">
        <w:tc>
          <w:tcPr>
            <w:tcW w:w="7338" w:type="dxa"/>
          </w:tcPr>
          <w:p w14:paraId="168CB832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Уголовно-правовое понятие риска и его экспертное исследование фактической стороны принятия решений в условиях риска </w:t>
            </w:r>
            <w:r w:rsidRPr="00002658">
              <w:rPr>
                <w:rFonts w:ascii="Times New Roman" w:hAnsi="Times New Roman"/>
              </w:rPr>
              <w:lastRenderedPageBreak/>
              <w:t xml:space="preserve">при исследовании качества оказания медицинской  помощи. </w:t>
            </w:r>
          </w:p>
        </w:tc>
        <w:tc>
          <w:tcPr>
            <w:tcW w:w="2304" w:type="dxa"/>
          </w:tcPr>
          <w:p w14:paraId="63BFEDC6" w14:textId="5C422DB1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ПК-3.КЭ; </w:t>
            </w:r>
          </w:p>
        </w:tc>
      </w:tr>
      <w:tr w:rsidR="00042C07" w:rsidRPr="00C66EF8" w14:paraId="4AA1A372" w14:textId="0D83209E" w:rsidTr="00C66EF8">
        <w:tc>
          <w:tcPr>
            <w:tcW w:w="7338" w:type="dxa"/>
          </w:tcPr>
          <w:p w14:paraId="541527B8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Методы  прогнозирования в медицине и судебной медицине. Прогноз развития заболевания у пациента, прогнозирование причин и механизмов танатогенеза.</w:t>
            </w:r>
          </w:p>
        </w:tc>
        <w:tc>
          <w:tcPr>
            <w:tcW w:w="2304" w:type="dxa"/>
          </w:tcPr>
          <w:p w14:paraId="7A870DC2" w14:textId="71DFC49A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7370C91C" w14:textId="236AE298" w:rsidTr="00C66EF8">
        <w:tc>
          <w:tcPr>
            <w:tcW w:w="7338" w:type="dxa"/>
          </w:tcPr>
          <w:p w14:paraId="360831F1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Экспертные  ошибки.</w:t>
            </w:r>
          </w:p>
        </w:tc>
        <w:tc>
          <w:tcPr>
            <w:tcW w:w="2304" w:type="dxa"/>
          </w:tcPr>
          <w:p w14:paraId="5683ACD2" w14:textId="308637F7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584CA293" w14:textId="5F9D145E" w:rsidTr="00C66EF8">
        <w:tc>
          <w:tcPr>
            <w:tcW w:w="7338" w:type="dxa"/>
          </w:tcPr>
          <w:p w14:paraId="48E019DA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Вероятностные методы оценки степени тяжести состояния пациента (на примере черепно-мозговой травмы). </w:t>
            </w:r>
          </w:p>
        </w:tc>
        <w:tc>
          <w:tcPr>
            <w:tcW w:w="2304" w:type="dxa"/>
          </w:tcPr>
          <w:p w14:paraId="282336D6" w14:textId="281DC77D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6CC44A79" w14:textId="5255CF3F" w:rsidTr="00C66EF8">
        <w:tc>
          <w:tcPr>
            <w:tcW w:w="7338" w:type="dxa"/>
          </w:tcPr>
          <w:p w14:paraId="0F05CE3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Медицинские показания для проведения диагностических и лечебных мероприятий.</w:t>
            </w:r>
          </w:p>
        </w:tc>
        <w:tc>
          <w:tcPr>
            <w:tcW w:w="2304" w:type="dxa"/>
          </w:tcPr>
          <w:p w14:paraId="40FC836C" w14:textId="197AC833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1A179743" w14:textId="304ACFA5" w:rsidTr="00C66EF8">
        <w:tc>
          <w:tcPr>
            <w:tcW w:w="7338" w:type="dxa"/>
          </w:tcPr>
          <w:p w14:paraId="4169FCE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Медицинская и судебно-медицинская документация. </w:t>
            </w:r>
          </w:p>
        </w:tc>
        <w:tc>
          <w:tcPr>
            <w:tcW w:w="2304" w:type="dxa"/>
          </w:tcPr>
          <w:p w14:paraId="410CB998" w14:textId="165F127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66ECC883" w14:textId="091A39D3" w:rsidTr="00C66EF8">
        <w:tc>
          <w:tcPr>
            <w:tcW w:w="7338" w:type="dxa"/>
          </w:tcPr>
          <w:p w14:paraId="1612B66A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Правила заполнения  медицинских документов. </w:t>
            </w:r>
          </w:p>
        </w:tc>
        <w:tc>
          <w:tcPr>
            <w:tcW w:w="2304" w:type="dxa"/>
          </w:tcPr>
          <w:p w14:paraId="4E28FF09" w14:textId="58531838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22F03FC7" w14:textId="728D5158" w:rsidTr="00C66EF8">
        <w:tc>
          <w:tcPr>
            <w:tcW w:w="7338" w:type="dxa"/>
          </w:tcPr>
          <w:p w14:paraId="24D538C9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Значение медицинских документов как источника доказательств в уголовном процессе.  </w:t>
            </w:r>
          </w:p>
        </w:tc>
        <w:tc>
          <w:tcPr>
            <w:tcW w:w="2304" w:type="dxa"/>
          </w:tcPr>
          <w:p w14:paraId="32768BCA" w14:textId="06D50BC4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19A4268A" w14:textId="09AA6850" w:rsidTr="00C66EF8">
        <w:tc>
          <w:tcPr>
            <w:tcW w:w="7338" w:type="dxa"/>
          </w:tcPr>
          <w:p w14:paraId="75CB771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Научные направления в судебной медицине.   Ведущие ученые России и отечественные школы судебных медиков. </w:t>
            </w:r>
          </w:p>
        </w:tc>
        <w:tc>
          <w:tcPr>
            <w:tcW w:w="2304" w:type="dxa"/>
          </w:tcPr>
          <w:p w14:paraId="69707637" w14:textId="3631158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1951E60D" w14:textId="2F0BB003" w:rsidTr="00C66EF8">
        <w:tc>
          <w:tcPr>
            <w:tcW w:w="7338" w:type="dxa"/>
          </w:tcPr>
          <w:p w14:paraId="496741BE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Компьютерные  технологии в судебной медицине и судебно-медицинской экспертизе. </w:t>
            </w:r>
          </w:p>
        </w:tc>
        <w:tc>
          <w:tcPr>
            <w:tcW w:w="2304" w:type="dxa"/>
          </w:tcPr>
          <w:p w14:paraId="6E6C28FF" w14:textId="1412AB4A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0E1ADAB8" w14:textId="00C30651" w:rsidTr="00C66EF8">
        <w:tc>
          <w:tcPr>
            <w:tcW w:w="7338" w:type="dxa"/>
          </w:tcPr>
          <w:p w14:paraId="75F333E5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Структура Бюро СМЭ, организация работы отделений.    </w:t>
            </w:r>
          </w:p>
        </w:tc>
        <w:tc>
          <w:tcPr>
            <w:tcW w:w="2304" w:type="dxa"/>
          </w:tcPr>
          <w:p w14:paraId="54D60700" w14:textId="2B41FCEB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01929788" w14:textId="6EA55E00" w:rsidTr="00C66EF8">
        <w:tc>
          <w:tcPr>
            <w:tcW w:w="7338" w:type="dxa"/>
          </w:tcPr>
          <w:p w14:paraId="37458881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Экспертиза живых лиц. </w:t>
            </w:r>
          </w:p>
        </w:tc>
        <w:tc>
          <w:tcPr>
            <w:tcW w:w="2304" w:type="dxa"/>
          </w:tcPr>
          <w:p w14:paraId="591417E4" w14:textId="1D907E58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7C8250FF" w14:textId="4856C409" w:rsidTr="00C66EF8">
        <w:tc>
          <w:tcPr>
            <w:tcW w:w="7338" w:type="dxa"/>
          </w:tcPr>
          <w:p w14:paraId="6FCBE7A3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Критерии оценки тяжести телесных повреждений. </w:t>
            </w:r>
          </w:p>
        </w:tc>
        <w:tc>
          <w:tcPr>
            <w:tcW w:w="2304" w:type="dxa"/>
          </w:tcPr>
          <w:p w14:paraId="43AB7B6A" w14:textId="4B4BA792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3EC7B0DE" w14:textId="5AF10618" w:rsidTr="00C66EF8">
        <w:tc>
          <w:tcPr>
            <w:tcW w:w="7338" w:type="dxa"/>
          </w:tcPr>
          <w:p w14:paraId="2E6A4AE3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Судебно-медицинские критерии установления давности, прижизненности и посмертности повреждений. </w:t>
            </w:r>
          </w:p>
        </w:tc>
        <w:tc>
          <w:tcPr>
            <w:tcW w:w="2304" w:type="dxa"/>
          </w:tcPr>
          <w:p w14:paraId="6B83BD8D" w14:textId="30686F52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5D2CEAA3" w14:textId="4B6C34BC" w:rsidTr="00C66EF8">
        <w:tc>
          <w:tcPr>
            <w:tcW w:w="7338" w:type="dxa"/>
          </w:tcPr>
          <w:p w14:paraId="0DD91CA7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Идентификационные и диагностические исследования в судебной медицине. </w:t>
            </w:r>
          </w:p>
        </w:tc>
        <w:tc>
          <w:tcPr>
            <w:tcW w:w="2304" w:type="dxa"/>
          </w:tcPr>
          <w:p w14:paraId="112FEA24" w14:textId="31836A1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6B1A625D" w14:textId="39E1265C" w:rsidTr="00C66EF8">
        <w:tc>
          <w:tcPr>
            <w:tcW w:w="7338" w:type="dxa"/>
          </w:tcPr>
          <w:p w14:paraId="1F32635B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Судебно-медицинская гистология.  </w:t>
            </w:r>
          </w:p>
        </w:tc>
        <w:tc>
          <w:tcPr>
            <w:tcW w:w="2304" w:type="dxa"/>
          </w:tcPr>
          <w:p w14:paraId="0D896A25" w14:textId="198AC5C3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1F67900C" w14:textId="3F4006CC" w:rsidTr="00C66EF8">
        <w:tc>
          <w:tcPr>
            <w:tcW w:w="7338" w:type="dxa"/>
          </w:tcPr>
          <w:p w14:paraId="6E3C6E7C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Экспертиза качества оказания медицинской  помощи (по так называемым «врачебным» делам). </w:t>
            </w:r>
          </w:p>
        </w:tc>
        <w:tc>
          <w:tcPr>
            <w:tcW w:w="2304" w:type="dxa"/>
          </w:tcPr>
          <w:p w14:paraId="16518F16" w14:textId="7BD17A8A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264C7B00" w14:textId="6F1AA7F1" w:rsidTr="00C66EF8">
        <w:tc>
          <w:tcPr>
            <w:tcW w:w="7338" w:type="dxa"/>
          </w:tcPr>
          <w:p w14:paraId="630DDFB8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Организация работы специалиста при производстве осмотра трупа на месте  его обнаружения.</w:t>
            </w:r>
          </w:p>
        </w:tc>
        <w:tc>
          <w:tcPr>
            <w:tcW w:w="2304" w:type="dxa"/>
          </w:tcPr>
          <w:p w14:paraId="6CA9C694" w14:textId="2E5702E2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2065E5C5" w14:textId="1A528D25" w:rsidTr="00C66EF8">
        <w:tc>
          <w:tcPr>
            <w:tcW w:w="7338" w:type="dxa"/>
          </w:tcPr>
          <w:p w14:paraId="5F176AB7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 xml:space="preserve">Производство эксгумации.  </w:t>
            </w:r>
          </w:p>
        </w:tc>
        <w:tc>
          <w:tcPr>
            <w:tcW w:w="2304" w:type="dxa"/>
          </w:tcPr>
          <w:p w14:paraId="6BFD7FDB" w14:textId="5B167097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43E9EE4A" w14:textId="301A60C2" w:rsidTr="00C66EF8">
        <w:tc>
          <w:tcPr>
            <w:tcW w:w="7338" w:type="dxa"/>
          </w:tcPr>
          <w:p w14:paraId="002C70A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Назначение судебно-медицинской экспертизы и оценка заключения эксперта при дорожно-транспортных происшествиях.</w:t>
            </w:r>
          </w:p>
        </w:tc>
        <w:tc>
          <w:tcPr>
            <w:tcW w:w="2304" w:type="dxa"/>
          </w:tcPr>
          <w:p w14:paraId="7EFECF9C" w14:textId="06EA3E8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1730860C" w14:textId="24AD09D9" w:rsidTr="00C66EF8">
        <w:tc>
          <w:tcPr>
            <w:tcW w:w="7338" w:type="dxa"/>
          </w:tcPr>
          <w:p w14:paraId="006754E5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Назначение судебно-медицинской экспертизы и оценка заключения эксперта при отравлениях</w:t>
            </w:r>
          </w:p>
        </w:tc>
        <w:tc>
          <w:tcPr>
            <w:tcW w:w="2304" w:type="dxa"/>
          </w:tcPr>
          <w:p w14:paraId="1D5F8BD9" w14:textId="636E7E10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042C07" w:rsidRPr="00C66EF8" w14:paraId="1ACAAE55" w14:textId="7EE22D8D" w:rsidTr="00C66EF8">
        <w:tc>
          <w:tcPr>
            <w:tcW w:w="7338" w:type="dxa"/>
          </w:tcPr>
          <w:p w14:paraId="3B933E52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Назначение судебно-медицинской экспертизы и оценка заключения эксперта при механической асфиксии.</w:t>
            </w:r>
          </w:p>
        </w:tc>
        <w:tc>
          <w:tcPr>
            <w:tcW w:w="2304" w:type="dxa"/>
          </w:tcPr>
          <w:p w14:paraId="45FA7ABA" w14:textId="20E719A9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ПК-3.КЭ; </w:t>
            </w:r>
          </w:p>
        </w:tc>
      </w:tr>
      <w:tr w:rsidR="00042C07" w:rsidRPr="00C66EF8" w14:paraId="3A11C5E4" w14:textId="6305726E" w:rsidTr="00C66EF8">
        <w:tc>
          <w:tcPr>
            <w:tcW w:w="7338" w:type="dxa"/>
          </w:tcPr>
          <w:p w14:paraId="6C8EB710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Назначение судебно-медицинской экспертизы  и оценка заключения эксперта при механической травме.</w:t>
            </w:r>
          </w:p>
        </w:tc>
        <w:tc>
          <w:tcPr>
            <w:tcW w:w="2304" w:type="dxa"/>
          </w:tcPr>
          <w:p w14:paraId="6303CA5D" w14:textId="5CD026CF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 xml:space="preserve">ПК-6; </w:t>
            </w:r>
          </w:p>
        </w:tc>
      </w:tr>
      <w:tr w:rsidR="00042C07" w:rsidRPr="00C66EF8" w14:paraId="276B5078" w14:textId="36174F32" w:rsidTr="00C66EF8">
        <w:tc>
          <w:tcPr>
            <w:tcW w:w="7338" w:type="dxa"/>
          </w:tcPr>
          <w:p w14:paraId="56E19704" w14:textId="77777777" w:rsidR="00042C07" w:rsidRPr="00C66EF8" w:rsidRDefault="00042C07" w:rsidP="00042C07">
            <w:pPr>
              <w:numPr>
                <w:ilvl w:val="0"/>
                <w:numId w:val="9"/>
              </w:numPr>
              <w:tabs>
                <w:tab w:val="clear" w:pos="1068"/>
                <w:tab w:val="num" w:pos="-142"/>
                <w:tab w:val="num" w:pos="142"/>
                <w:tab w:val="num" w:pos="426"/>
                <w:tab w:val="left" w:pos="1843"/>
              </w:tabs>
              <w:spacing w:after="0"/>
              <w:ind w:hanging="642"/>
              <w:jc w:val="both"/>
              <w:rPr>
                <w:rFonts w:ascii="Times New Roman" w:hAnsi="Times New Roman"/>
              </w:rPr>
            </w:pPr>
            <w:r w:rsidRPr="00002658">
              <w:rPr>
                <w:rFonts w:ascii="Times New Roman" w:hAnsi="Times New Roman"/>
              </w:rPr>
              <w:t>Назначение судебно-медицинской экспертизы  и оценка заключения эксперта при переохлаждении. Назначение судебно-медицинской экспертизы  и оценка заключения эксперта</w:t>
            </w:r>
          </w:p>
        </w:tc>
        <w:tc>
          <w:tcPr>
            <w:tcW w:w="2304" w:type="dxa"/>
          </w:tcPr>
          <w:p w14:paraId="3745FF17" w14:textId="386DB8CE" w:rsidR="00042C07" w:rsidRPr="00C66EF8" w:rsidRDefault="00042C07" w:rsidP="00042C07">
            <w:pPr>
              <w:tabs>
                <w:tab w:val="num" w:pos="1068"/>
              </w:tabs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9C6388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</w:tbl>
    <w:p w14:paraId="3E6CDB3D" w14:textId="77777777" w:rsidR="007925D4" w:rsidRDefault="007925D4" w:rsidP="007925D4">
      <w:pPr>
        <w:pStyle w:val="a3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.2.2. Типовые тестовые задания для оценки сформированности компетенции _____</w:t>
      </w:r>
    </w:p>
    <w:p w14:paraId="64DAA86D" w14:textId="77777777" w:rsidR="00E566C4" w:rsidRPr="00E566C4" w:rsidRDefault="00E566C4" w:rsidP="00E566C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3A009DDE" w14:textId="77777777" w:rsidR="00D10AF7" w:rsidRPr="00622BB7" w:rsidRDefault="00E566C4" w:rsidP="00D10AF7">
      <w:pPr>
        <w:spacing w:after="0"/>
        <w:ind w:firstLine="567"/>
        <w:jc w:val="both"/>
        <w:rPr>
          <w:rFonts w:ascii="Times New Roman" w:hAnsi="Times New Roman"/>
        </w:rPr>
      </w:pPr>
      <w:r w:rsidRPr="00E566C4">
        <w:rPr>
          <w:rFonts w:ascii="Times New Roman" w:hAnsi="Times New Roman"/>
          <w:b/>
          <w:bCs/>
          <w:sz w:val="24"/>
          <w:szCs w:val="24"/>
        </w:rPr>
        <w:t>Тестовые задания    для оценки компетенции «</w:t>
      </w:r>
      <w:r w:rsidR="00D10AF7" w:rsidRPr="00622BB7">
        <w:rPr>
          <w:rFonts w:ascii="Times New Roman" w:hAnsi="Times New Roman"/>
        </w:rPr>
        <w:t>ПК-3.1.КЭ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</w:r>
    </w:p>
    <w:p w14:paraId="4321EA6C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72B178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lastRenderedPageBreak/>
        <w:t>1. Назначение судебно-медицинской экспертизы, согласно действующему уголовно-процессуальному законодательству, является обязательным при необходимости установления:</w:t>
      </w:r>
    </w:p>
    <w:p w14:paraId="1B31D41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причины смерти;</w:t>
      </w:r>
    </w:p>
    <w:p w14:paraId="61A2EFA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тяжести вреда здоровью;</w:t>
      </w:r>
    </w:p>
    <w:p w14:paraId="42D04CA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физического и психического состояния подозреваемого, обвиняемого, потерпевшего или свидетеля;</w:t>
      </w:r>
    </w:p>
    <w:p w14:paraId="4C18A576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возраста подозреваемого, обвиняемого или потерпевшего.</w:t>
      </w:r>
    </w:p>
    <w:p w14:paraId="68908C1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C5A26B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2. Основанием для производства судебно-медицинской экспертизы является:</w:t>
      </w:r>
    </w:p>
    <w:p w14:paraId="798D143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постановление органов следствия;</w:t>
      </w:r>
    </w:p>
    <w:p w14:paraId="344CC5D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направление лечебного учреждения;</w:t>
      </w:r>
    </w:p>
    <w:p w14:paraId="004D9BF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постановление органов дознания;</w:t>
      </w:r>
    </w:p>
    <w:p w14:paraId="3C64758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предложение учреждения медицинского страхования.</w:t>
      </w:r>
    </w:p>
    <w:p w14:paraId="74FD4AA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3425E10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3. Не являются основанием для производства судебно-медицинской экспертизы:</w:t>
      </w:r>
    </w:p>
    <w:p w14:paraId="2C35B26A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определение суда;</w:t>
      </w:r>
    </w:p>
    <w:p w14:paraId="230A583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направление органов дознания;</w:t>
      </w:r>
    </w:p>
    <w:p w14:paraId="5EE5EE7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постановление органов следствия;</w:t>
      </w:r>
    </w:p>
    <w:p w14:paraId="35F9706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направление лечебного учреждения.</w:t>
      </w:r>
    </w:p>
    <w:p w14:paraId="3D5A8D0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55E0AB9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4. Объектами судебно-медицинской экспертизы являются:</w:t>
      </w:r>
    </w:p>
    <w:p w14:paraId="2724AC1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живые лица;</w:t>
      </w:r>
    </w:p>
    <w:p w14:paraId="44EA79B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трупы людей;</w:t>
      </w:r>
    </w:p>
    <w:p w14:paraId="724D5F3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вещественные доказательства биологического происхождения;</w:t>
      </w:r>
    </w:p>
    <w:p w14:paraId="1D4B929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медицинская документация.</w:t>
      </w:r>
    </w:p>
    <w:p w14:paraId="7744306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E02C9E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5. Освидетельствованию может быть подвергнут:</w:t>
      </w:r>
    </w:p>
    <w:p w14:paraId="1C09342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подозреваемый;</w:t>
      </w:r>
    </w:p>
    <w:p w14:paraId="2823B38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обвиняемый;</w:t>
      </w:r>
    </w:p>
    <w:p w14:paraId="7CAC4F8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потерпевший;</w:t>
      </w:r>
    </w:p>
    <w:p w14:paraId="79742BC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свидетель.</w:t>
      </w:r>
    </w:p>
    <w:p w14:paraId="78BFAE6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6C91B7A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6. Судебно-медицинская экспертиза может производиться:</w:t>
      </w:r>
    </w:p>
    <w:p w14:paraId="2D3F314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экспертом единолично;</w:t>
      </w:r>
    </w:p>
    <w:p w14:paraId="6C5124E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группой экспертов одной медицинской специальности;</w:t>
      </w:r>
    </w:p>
    <w:p w14:paraId="0001F57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группой экспертов разных медицинских специальностей;</w:t>
      </w:r>
    </w:p>
    <w:p w14:paraId="66334CD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группой экспертов, включающей как врачей, так и представителей других профессий.</w:t>
      </w:r>
    </w:p>
    <w:p w14:paraId="5916E5A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5E75762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7. Результаты судебно-медицинской экспертизы оформляются:</w:t>
      </w:r>
    </w:p>
    <w:p w14:paraId="5B41EC36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протоколом судебно-медицинской экспертизы;</w:t>
      </w:r>
    </w:p>
    <w:p w14:paraId="0B0FC91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актом судебно-медицинского исследования или освидетельствования;</w:t>
      </w:r>
    </w:p>
    <w:p w14:paraId="77A2E37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актом судебно-медицинской экспертизы;</w:t>
      </w:r>
    </w:p>
    <w:p w14:paraId="3EFCC06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заключением судебно-медицинской экспертизы (эксперта).</w:t>
      </w:r>
    </w:p>
    <w:p w14:paraId="016DA1DC" w14:textId="35FA05B1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1F18562" w14:textId="77777777" w:rsidR="00CD4F0F" w:rsidRPr="00FE78BA" w:rsidRDefault="00CD4F0F" w:rsidP="00CD4F0F">
      <w:pPr>
        <w:rPr>
          <w:rFonts w:ascii="Times New Roman" w:hAnsi="Times New Roman"/>
        </w:rPr>
      </w:pPr>
      <w:r w:rsidRPr="00FE78BA">
        <w:rPr>
          <w:rFonts w:ascii="Times New Roman" w:hAnsi="Times New Roman"/>
        </w:rPr>
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</w:r>
    </w:p>
    <w:p w14:paraId="53B9260D" w14:textId="77777777" w:rsidR="00D10AF7" w:rsidRPr="00FE78BA" w:rsidRDefault="00D10AF7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65E72D1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8. В состав судебно-медицинской экспертной комиссии могут входить:</w:t>
      </w:r>
    </w:p>
    <w:p w14:paraId="70BABA9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главный областной, краевой или республиканский судебно-медицинский эксперт;</w:t>
      </w:r>
    </w:p>
    <w:p w14:paraId="4694AD8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опытные судебно-медицинские эксперты;</w:t>
      </w:r>
    </w:p>
    <w:p w14:paraId="50D23EA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ведущие специалисты-клиницисты;</w:t>
      </w:r>
    </w:p>
    <w:p w14:paraId="2CBA7D5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представители правоохранительных органов.</w:t>
      </w:r>
    </w:p>
    <w:p w14:paraId="0968137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8BF2B9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9. Проведение судебно-медицинской экспертизы группой экспертов (комиссионно) является обязательным при производстве:</w:t>
      </w:r>
    </w:p>
    <w:p w14:paraId="58F859F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первичной экспертизы;</w:t>
      </w:r>
    </w:p>
    <w:p w14:paraId="4AA0E47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повторной экспертизы;</w:t>
      </w:r>
    </w:p>
    <w:p w14:paraId="1968E9B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дополнительной экспертизы;</w:t>
      </w:r>
    </w:p>
    <w:p w14:paraId="68DA03F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экспертизы по так называемым «врачебным делам».</w:t>
      </w:r>
    </w:p>
    <w:p w14:paraId="0ED609D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44438BE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10. В компетенцию судебно-медицинской экспертной комиссии входит:</w:t>
      </w:r>
    </w:p>
    <w:p w14:paraId="6E5A720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установление причины смерти;</w:t>
      </w:r>
    </w:p>
    <w:p w14:paraId="1ED6873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решение вопросов о правильности диагностики и лечения больного;</w:t>
      </w:r>
    </w:p>
    <w:p w14:paraId="270CF8E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определение механизма и последовательности образования повреждений;</w:t>
      </w:r>
    </w:p>
    <w:p w14:paraId="37B5A62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установление вида травмирующего предмета.</w:t>
      </w:r>
    </w:p>
    <w:p w14:paraId="4EB4507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680538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11. В случае возникновения разногласий среди членов судебно-медицинской экспертной комиссии предусматривается оформление:</w:t>
      </w:r>
    </w:p>
    <w:p w14:paraId="3410470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подписываемого всеми членами комиссии заключения с изложением всех точек зрения членов комиссии;</w:t>
      </w:r>
    </w:p>
    <w:p w14:paraId="6F81457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подписываемого всеми членами комиссии заключения, отражающего мнение большинства членов комиссии;</w:t>
      </w:r>
    </w:p>
    <w:p w14:paraId="4D53888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подписываемого всеми членами комиссии заключения только по согласованным позициям;</w:t>
      </w:r>
    </w:p>
    <w:p w14:paraId="18A88A6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заключений каждым экспертом отдельно.</w:t>
      </w:r>
    </w:p>
    <w:p w14:paraId="14D2DE46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8A5EE2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12. Прерогатива оценки заключения эксперта принадлежит:</w:t>
      </w:r>
    </w:p>
    <w:p w14:paraId="10AD6BD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прокурору;</w:t>
      </w:r>
    </w:p>
    <w:p w14:paraId="680FCB2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адвокату;</w:t>
      </w:r>
    </w:p>
    <w:p w14:paraId="40F0CCF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следователю;</w:t>
      </w:r>
    </w:p>
    <w:p w14:paraId="70F4E67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суду.</w:t>
      </w:r>
    </w:p>
    <w:p w14:paraId="7E3B4EC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444A34C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13. Бюро судебно-медицинской экспертизы имеются в:</w:t>
      </w:r>
    </w:p>
    <w:p w14:paraId="6DD7CCA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Москве и С.-Петербурге;</w:t>
      </w:r>
    </w:p>
    <w:p w14:paraId="0AD3D18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каждой автономной республике;</w:t>
      </w:r>
    </w:p>
    <w:p w14:paraId="7B1A095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lastRenderedPageBreak/>
        <w:t>3) каждой области (крае);</w:t>
      </w:r>
    </w:p>
    <w:p w14:paraId="30E67FD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каждом крупном районном центре.</w:t>
      </w:r>
    </w:p>
    <w:p w14:paraId="15C33E8A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E42E90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14. В бюро судебно-медицинской экспертизы предусмотрены:</w:t>
      </w:r>
    </w:p>
    <w:p w14:paraId="67F2BAE2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отдел судебно-медицинской экспертизы трупов;</w:t>
      </w:r>
    </w:p>
    <w:p w14:paraId="65F86E5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отдел судебно-медицинской экспертизы потерпевших, обвиняемых и других лиц;</w:t>
      </w:r>
    </w:p>
    <w:p w14:paraId="06AE756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судебно-медицинская лаборатория;</w:t>
      </w:r>
    </w:p>
    <w:p w14:paraId="6DD98EF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судебно-биологический отдел.</w:t>
      </w:r>
    </w:p>
    <w:p w14:paraId="4E4E37DA" w14:textId="5B03F949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427F5A7C" w14:textId="2ABF0F48" w:rsidR="00183CEF" w:rsidRPr="00FE78BA" w:rsidRDefault="00183CEF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3EE6C1CD" w14:textId="77777777" w:rsidR="00183CEF" w:rsidRPr="00FE78BA" w:rsidRDefault="00183CEF" w:rsidP="00183CE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78BA">
        <w:rPr>
          <w:rFonts w:ascii="Times New Roman" w:eastAsia="Calibri" w:hAnsi="Times New Roman"/>
          <w:sz w:val="24"/>
          <w:szCs w:val="24"/>
        </w:rPr>
        <w:t>ПК-6. Способен правильно и полно отражать результаты профессиональной деятельности в процессуальной и служебной документации</w:t>
      </w:r>
    </w:p>
    <w:p w14:paraId="35A59889" w14:textId="77777777" w:rsidR="00183CEF" w:rsidRPr="00FE78BA" w:rsidRDefault="00183CEF" w:rsidP="00183CEF">
      <w:pPr>
        <w:spacing w:after="0"/>
        <w:ind w:firstLine="567"/>
        <w:jc w:val="both"/>
        <w:rPr>
          <w:rFonts w:ascii="Times New Roman" w:hAnsi="Times New Roman"/>
        </w:rPr>
      </w:pPr>
    </w:p>
    <w:p w14:paraId="2CD9890D" w14:textId="77777777" w:rsidR="00183CEF" w:rsidRPr="00FE78BA" w:rsidRDefault="00183CEF" w:rsidP="00183CEF">
      <w:pPr>
        <w:spacing w:after="0"/>
        <w:ind w:firstLine="567"/>
        <w:jc w:val="both"/>
        <w:rPr>
          <w:rFonts w:ascii="Times New Roman" w:hAnsi="Times New Roman"/>
        </w:rPr>
      </w:pPr>
      <w:r w:rsidRPr="00FE78BA">
        <w:rPr>
          <w:rFonts w:ascii="Times New Roman" w:hAnsi="Times New Roman"/>
        </w:rPr>
        <w:t>ПК-6.1. Формирует отчеты своего участия в процессуальных и не процессуальных действиях</w:t>
      </w:r>
    </w:p>
    <w:p w14:paraId="7EB9F486" w14:textId="77777777" w:rsidR="00183CEF" w:rsidRPr="00FE78BA" w:rsidRDefault="00183CEF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29C180E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15. Основными направлениями совместной работы судебно-медицинских учреждений с органами практического здравоохранения являются:</w:t>
      </w:r>
    </w:p>
    <w:p w14:paraId="7F7C296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проведение клинико-анатомических конференций;</w:t>
      </w:r>
    </w:p>
    <w:p w14:paraId="594CAFA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выявление острых инфекционных заболеваний;</w:t>
      </w:r>
    </w:p>
    <w:p w14:paraId="6DFA864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эпидемиологический анализ травматизма, отравлений, скоропостижной смерти;</w:t>
      </w:r>
    </w:p>
    <w:p w14:paraId="3EFE6D5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санитарно-просветительная работа.</w:t>
      </w:r>
    </w:p>
    <w:p w14:paraId="41B5A61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70B22B2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16. К производству судебно-медицинской экспертизы могут быть привлечены:</w:t>
      </w:r>
    </w:p>
    <w:p w14:paraId="7E2F6796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хирурги;</w:t>
      </w:r>
    </w:p>
    <w:p w14:paraId="7BA5EAA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терапевты;</w:t>
      </w:r>
    </w:p>
    <w:p w14:paraId="272766E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акушеры-гинекологи;</w:t>
      </w:r>
    </w:p>
    <w:p w14:paraId="2DA27C5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педиатры.</w:t>
      </w:r>
    </w:p>
    <w:p w14:paraId="4D89BF38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3879B37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17. К производству судебно-медицинской экспертизы могут быть привлечены:</w:t>
      </w:r>
    </w:p>
    <w:p w14:paraId="2FE6BA3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патологоанатомы;</w:t>
      </w:r>
    </w:p>
    <w:p w14:paraId="4181BB1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фельдшера с большим стажем работы;</w:t>
      </w:r>
    </w:p>
    <w:p w14:paraId="28F38AF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хирурги;</w:t>
      </w:r>
    </w:p>
    <w:p w14:paraId="2228151B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студенты-старшекурсники.</w:t>
      </w:r>
    </w:p>
    <w:p w14:paraId="76BE76A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3DC1B8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18. Судебно-медицинский эксперт имеет право:</w:t>
      </w:r>
    </w:p>
    <w:p w14:paraId="2E18B89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знакомиться с материалами дела, относящимися к предмету экспертизы;</w:t>
      </w:r>
    </w:p>
    <w:p w14:paraId="056DB18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допрашивать подозреваемого или обвиняемого;</w:t>
      </w:r>
    </w:p>
    <w:p w14:paraId="5C403E8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запрашивать дополнительные материалы по делу;</w:t>
      </w:r>
    </w:p>
    <w:p w14:paraId="27AB29D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проводить следственные эксперименты.</w:t>
      </w:r>
    </w:p>
    <w:p w14:paraId="6C7004EC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2079D55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19. В судебном следствии судебно-медицинский эксперт имеет право задавать вопросы:</w:t>
      </w:r>
    </w:p>
    <w:p w14:paraId="7CF91009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lastRenderedPageBreak/>
        <w:t>1) потерпевшему;</w:t>
      </w:r>
    </w:p>
    <w:p w14:paraId="79E92F63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подсудимому;</w:t>
      </w:r>
    </w:p>
    <w:p w14:paraId="01CBEE91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свидетелю;</w:t>
      </w:r>
    </w:p>
    <w:p w14:paraId="078BDF0F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судье.</w:t>
      </w:r>
    </w:p>
    <w:p w14:paraId="1BF906A4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20. Согласно действующему уголовно-процессуальному законодательству, эксперт обязан:</w:t>
      </w:r>
    </w:p>
    <w:p w14:paraId="3B8070ED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1) явиться по вызову лица, проводящего дознание или следствие, либо суда;</w:t>
      </w:r>
    </w:p>
    <w:p w14:paraId="4978F6E5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2) присутствовать на судебном заседании при рассмотрении дела, по которому он привлекался в качестве эксперта;</w:t>
      </w:r>
    </w:p>
    <w:p w14:paraId="40A49997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3) дать заключение по поставленным перед ним вопросам;</w:t>
      </w:r>
    </w:p>
    <w:p w14:paraId="05A50D00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FE78BA">
        <w:rPr>
          <w:rFonts w:ascii="Times New Roman" w:hAnsi="Times New Roman"/>
          <w:bCs/>
          <w:sz w:val="24"/>
          <w:szCs w:val="24"/>
        </w:rPr>
        <w:t>4) сохранять в тайне данные предварительного следствия или дознания.</w:t>
      </w:r>
    </w:p>
    <w:p w14:paraId="27F075FE" w14:textId="77777777" w:rsidR="00E566C4" w:rsidRPr="00FE78BA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4B2AEC60" w14:textId="77777777" w:rsidR="004D7A56" w:rsidRDefault="00E566C4" w:rsidP="004D7A56">
      <w:pPr>
        <w:spacing w:after="0"/>
        <w:ind w:firstLine="567"/>
        <w:jc w:val="both"/>
        <w:rPr>
          <w:rFonts w:ascii="Times New Roman" w:hAnsi="Times New Roman"/>
        </w:rPr>
      </w:pPr>
      <w:r w:rsidRPr="00E566C4">
        <w:rPr>
          <w:rFonts w:ascii="Times New Roman" w:hAnsi="Times New Roman"/>
          <w:b/>
          <w:bCs/>
          <w:sz w:val="24"/>
          <w:szCs w:val="24"/>
        </w:rPr>
        <w:t>Тестовые задания   для оценки компетенции «</w:t>
      </w:r>
      <w:r w:rsidR="004D7A56" w:rsidRPr="00D17F25">
        <w:rPr>
          <w:rFonts w:ascii="Times New Roman" w:hAnsi="Times New Roman"/>
        </w:rPr>
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</w:r>
    </w:p>
    <w:p w14:paraId="4EEB6591" w14:textId="48BAF26B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37A452C7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360873BC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i/>
          <w:iCs/>
          <w:sz w:val="24"/>
          <w:szCs w:val="24"/>
        </w:rPr>
        <w:t>Вопрос состоит из двух утверждений, связанных союзом «ПОТОМУ ЧТО». Сначала определите, верно или неверно каждое из двух утверждений по отдельности, а потом, если оба верны, определите, верна или нет причинно-следственная взаимосвязь между ними.</w:t>
      </w:r>
    </w:p>
    <w:p w14:paraId="7D4CCC29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6412B12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D1E13DB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55EC6284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ВЫБЕРИТЕ:</w:t>
      </w:r>
    </w:p>
    <w:tbl>
      <w:tblPr>
        <w:tblW w:w="79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58"/>
        <w:gridCol w:w="2410"/>
        <w:gridCol w:w="2268"/>
        <w:gridCol w:w="1656"/>
      </w:tblGrid>
      <w:tr w:rsidR="00E566C4" w:rsidRPr="00E566C4" w14:paraId="54F84417" w14:textId="77777777" w:rsidTr="00FE78BA">
        <w:trPr>
          <w:trHeight w:val="240"/>
          <w:jc w:val="center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575D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Ответ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7CD3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Утверждение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9607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Утверждение 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4941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Связь</w:t>
            </w:r>
          </w:p>
        </w:tc>
      </w:tr>
      <w:tr w:rsidR="00E566C4" w:rsidRPr="00E566C4" w14:paraId="559CE188" w14:textId="77777777" w:rsidTr="00FE78BA">
        <w:trPr>
          <w:trHeight w:val="1095"/>
          <w:jc w:val="center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FB66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14:paraId="17B1581E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14:paraId="098E2522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  <w:p w14:paraId="2D333F9A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</w:p>
          <w:p w14:paraId="221BBDE8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2149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4C76A33E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7E61646D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7956A0CE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Неверно</w:t>
            </w:r>
          </w:p>
          <w:p w14:paraId="0B63FEBE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74E6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5C016608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3CB42FE0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Неверно</w:t>
            </w:r>
          </w:p>
          <w:p w14:paraId="679D7E96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</w:p>
          <w:p w14:paraId="200E3502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5282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Верна</w:t>
            </w:r>
          </w:p>
          <w:p w14:paraId="12AE3BB1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Неверна</w:t>
            </w:r>
          </w:p>
          <w:p w14:paraId="4134AF72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Неверна</w:t>
            </w:r>
          </w:p>
          <w:p w14:paraId="1D3B8075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Неверна</w:t>
            </w:r>
          </w:p>
          <w:p w14:paraId="0EBBCC64" w14:textId="77777777" w:rsidR="00E566C4" w:rsidRPr="00E566C4" w:rsidRDefault="00E566C4" w:rsidP="00E566C4">
            <w:pPr>
              <w:pStyle w:val="a3"/>
              <w:ind w:right="-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6C4">
              <w:rPr>
                <w:rFonts w:ascii="Times New Roman" w:hAnsi="Times New Roman"/>
                <w:bCs/>
                <w:sz w:val="24"/>
                <w:szCs w:val="24"/>
              </w:rPr>
              <w:t>Неверна</w:t>
            </w:r>
          </w:p>
        </w:tc>
      </w:tr>
    </w:tbl>
    <w:p w14:paraId="7E850A00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1. Дополнительная судебно-медицинская экспертиза всегда проводится другим экспертом, ПОТОМУ ЧТО дополнительная судебно-медицинская экспертиза носит контрольный характер. ннн</w:t>
      </w:r>
    </w:p>
    <w:p w14:paraId="50DD9BE8" w14:textId="7F681A34" w:rsid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 xml:space="preserve">2. Дополнительная судебно-медицинская экспертиза всегда проводится другим экспертом, ПОТОМУ ЧТО дополнительная судебно-медицинская экспертиза назначается в случаях сомнения в правильности заключения первичной экспертизы. </w:t>
      </w:r>
      <w:r w:rsidR="00442ADC" w:rsidRPr="00E566C4">
        <w:rPr>
          <w:rFonts w:ascii="Times New Roman" w:hAnsi="Times New Roman"/>
          <w:bCs/>
          <w:sz w:val="24"/>
          <w:szCs w:val="24"/>
        </w:rPr>
        <w:t>Н</w:t>
      </w:r>
      <w:r w:rsidRPr="00E566C4">
        <w:rPr>
          <w:rFonts w:ascii="Times New Roman" w:hAnsi="Times New Roman"/>
          <w:bCs/>
          <w:sz w:val="24"/>
          <w:szCs w:val="24"/>
        </w:rPr>
        <w:t>нн</w:t>
      </w:r>
    </w:p>
    <w:p w14:paraId="580D8D93" w14:textId="57C23599" w:rsidR="00442ADC" w:rsidRDefault="00442ADC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47F50698" w14:textId="77777777" w:rsidR="00442ADC" w:rsidRDefault="00442ADC" w:rsidP="0044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</w:r>
    </w:p>
    <w:p w14:paraId="1E0AD8F3" w14:textId="77777777" w:rsidR="00442ADC" w:rsidRDefault="00442ADC" w:rsidP="00442ADC">
      <w:pPr>
        <w:spacing w:after="0"/>
        <w:ind w:firstLine="567"/>
        <w:jc w:val="both"/>
        <w:rPr>
          <w:rFonts w:ascii="Times New Roman" w:hAnsi="Times New Roman"/>
        </w:rPr>
      </w:pPr>
    </w:p>
    <w:p w14:paraId="2131B30D" w14:textId="77777777" w:rsidR="00442ADC" w:rsidRDefault="00442ADC" w:rsidP="00442ADC">
      <w:pPr>
        <w:spacing w:after="0"/>
        <w:ind w:firstLine="567"/>
        <w:jc w:val="both"/>
        <w:rPr>
          <w:rFonts w:ascii="Times New Roman" w:hAnsi="Times New Roman"/>
        </w:rPr>
      </w:pPr>
    </w:p>
    <w:p w14:paraId="0AAECC39" w14:textId="77777777" w:rsidR="00442ADC" w:rsidRDefault="00442ADC" w:rsidP="0044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7.1. Принимает участие в консультациях по использованию специальных знаний при назначении и производстве первичных судебных экспертиз</w:t>
      </w:r>
    </w:p>
    <w:p w14:paraId="6EDD59A8" w14:textId="77777777" w:rsidR="00442ADC" w:rsidRDefault="00442ADC" w:rsidP="00442ADC">
      <w:pPr>
        <w:spacing w:after="0"/>
        <w:ind w:firstLine="567"/>
        <w:jc w:val="both"/>
        <w:rPr>
          <w:rFonts w:ascii="Times New Roman" w:hAnsi="Times New Roman"/>
        </w:rPr>
      </w:pPr>
    </w:p>
    <w:p w14:paraId="508F2066" w14:textId="1DDABF86" w:rsidR="00442ADC" w:rsidRDefault="00442ADC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6BF242AE" w14:textId="77777777" w:rsidR="00442ADC" w:rsidRPr="00E566C4" w:rsidRDefault="00442ADC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60B30180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3. К участию в повторной судебно-медицинской экспертизе привлекают тех же экспертов, которые проводили первичную экспертизу, ПОТОМУ ЧТО эксперты, проводившие первичную экспертизу, уже знакомы с материалами данного дела .нвн</w:t>
      </w:r>
    </w:p>
    <w:p w14:paraId="4E4D6CC2" w14:textId="655F761E" w:rsid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4. В ходе проведения повторной судебно-медицинской экспертизы комиссия может изменить заключение первичной экспертизы, ПОТОМУ ЧТО к участию в повторной судебно-медицинской экспертизе привлекаются, как правило, более опытные специалисты. НВН</w:t>
      </w:r>
    </w:p>
    <w:p w14:paraId="1A435A1B" w14:textId="24E4854B" w:rsidR="00E71891" w:rsidRDefault="00E71891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6ABBD4FF" w14:textId="77777777" w:rsidR="00E71891" w:rsidRDefault="00E71891" w:rsidP="00E71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</w:r>
    </w:p>
    <w:p w14:paraId="42E7202A" w14:textId="77777777" w:rsidR="00E71891" w:rsidRDefault="00E71891" w:rsidP="00E71891">
      <w:pPr>
        <w:spacing w:after="0"/>
        <w:ind w:firstLine="567"/>
        <w:jc w:val="both"/>
        <w:rPr>
          <w:rFonts w:ascii="Times New Roman" w:hAnsi="Times New Roman"/>
        </w:rPr>
      </w:pPr>
    </w:p>
    <w:p w14:paraId="6DDA4CA9" w14:textId="77777777" w:rsidR="00E71891" w:rsidRPr="00E566C4" w:rsidRDefault="00E71891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</w:p>
    <w:p w14:paraId="0B521F7A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4. Эксперт, входящий в состав судебно-медицинской комиссии, имеет право не подписывать заключение комиссии, ПОТОМУ ЧТО эксперт, входящий в состав судебно-медицинской комиссии, в случае несогласия с выводами комиссии составляет собственное заключение. ВВВ</w:t>
      </w:r>
    </w:p>
    <w:p w14:paraId="688E4C5B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sz w:val="24"/>
          <w:szCs w:val="24"/>
        </w:rPr>
      </w:pPr>
      <w:r w:rsidRPr="00E566C4">
        <w:rPr>
          <w:rFonts w:ascii="Times New Roman" w:hAnsi="Times New Roman"/>
          <w:bCs/>
          <w:sz w:val="24"/>
          <w:szCs w:val="24"/>
        </w:rPr>
        <w:t>6. Эксперт не имеет права без соответствующего разрешения разглашать данные предварительного следствия, ПОТОМУ ЧТО разглашение лицом, предупрежденным в установленном законом порядке, данных предварительного следствия без соответствующего разрешения является уголовным преступлением. ВВВ</w:t>
      </w:r>
    </w:p>
    <w:p w14:paraId="36143260" w14:textId="77777777" w:rsidR="00E566C4" w:rsidRPr="00E566C4" w:rsidRDefault="00E566C4" w:rsidP="00E566C4">
      <w:pPr>
        <w:pStyle w:val="a3"/>
        <w:ind w:right="-284"/>
        <w:rPr>
          <w:rFonts w:ascii="Times New Roman" w:hAnsi="Times New Roman"/>
          <w:bCs/>
          <w:i/>
          <w:sz w:val="24"/>
          <w:szCs w:val="24"/>
        </w:rPr>
      </w:pPr>
    </w:p>
    <w:p w14:paraId="71238A26" w14:textId="6071E342" w:rsidR="007925D4" w:rsidRDefault="007925D4" w:rsidP="007925D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0C28393D" w14:textId="77777777" w:rsidR="00E566C4" w:rsidRPr="00E566C4" w:rsidRDefault="00E566C4" w:rsidP="007925D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7B77CF95" w14:textId="77777777" w:rsidR="007925D4" w:rsidRDefault="007925D4" w:rsidP="007925D4">
      <w:pPr>
        <w:pStyle w:val="a3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.2.3. Типовые задания/задачи для оценки сформированности компетенции_____</w:t>
      </w:r>
    </w:p>
    <w:p w14:paraId="3E638A07" w14:textId="7EB90B1D" w:rsidR="007925D4" w:rsidRPr="00814D8E" w:rsidRDefault="007925D4" w:rsidP="007925D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193B4FFA" w14:textId="77777777" w:rsidR="00012A24" w:rsidRPr="0050321B" w:rsidRDefault="00012A24" w:rsidP="00012A24">
      <w:pPr>
        <w:spacing w:after="0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ПК-3.1.КЭ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</w:r>
    </w:p>
    <w:p w14:paraId="7487CFC9" w14:textId="77777777" w:rsidR="00012A24" w:rsidRPr="00814D8E" w:rsidRDefault="00012A24" w:rsidP="0081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C50A8" w14:textId="0CD887DD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b/>
          <w:bCs/>
          <w:sz w:val="24"/>
          <w:szCs w:val="24"/>
        </w:rPr>
        <w:t>Ситуационная задача № 1</w:t>
      </w:r>
    </w:p>
    <w:p w14:paraId="0B7F343F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>Из направления следует, что со слов гр-ки А. 15-ти лет она была изнасилована неизвестным гражданином 3 августа 2007 года.</w:t>
      </w:r>
    </w:p>
    <w:p w14:paraId="2A040810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>Свидетельствуемая пояснила, что менструации регулярные с 13-летнего возраста, последние прошли 2-4 августа 2007 года. Половую жизнь до 3 августа отрицает, венерические заболевания отрицает, из перенесенных заболеваний отмечает простудные. Курит, алкоголь употребляет редко.</w:t>
      </w:r>
    </w:p>
    <w:p w14:paraId="77B629F9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lastRenderedPageBreak/>
        <w:t>Свидетельствуемая правильного телосложения, удовлетворительного питания. Наружные половые органы развиты правильно, волосистый покров на лобке хорошо выражен по женскому типу. Большие половые губы прикрывают малые. Слизистая преддверия влагалища бледно-розовая. Девственная плева кольцевидной формы, с двумя естественными выемками, не доходящими до основания плевы, расположенными соответственно 3 и 9 часам условного часового циферблата глубиной 0,2 см. Края выемок тонкие по цвету одинаковые с остальными участками плевы. Плева высокая, мясистая (высотой до 0,6 см). Отверстие плевы 0,8 см, при введении кончика пальца в отверстие плевы определяется кольцо сокращения. Окраска плевы равномерная бледно-розовая. Каких-либо повреждений в области наружных половых органов, заднепроходного отверстия и на других участках тела не имеется.</w:t>
      </w:r>
      <w:r w:rsidRPr="00814D8E">
        <w:rPr>
          <w:rFonts w:ascii="Times New Roman" w:hAnsi="Times New Roman"/>
          <w:b/>
          <w:bCs/>
          <w:sz w:val="24"/>
          <w:szCs w:val="24"/>
        </w:rPr>
        <w:t xml:space="preserve"> Примените соответствующую методику судебного экспертного исследование, позволяющую ответить на вопросы</w:t>
      </w:r>
    </w:p>
    <w:p w14:paraId="22751F55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i/>
          <w:iCs/>
          <w:sz w:val="24"/>
          <w:szCs w:val="24"/>
        </w:rPr>
        <w:t>1 Нарушена ли целостность девственной плевы гр-ки А. ?</w:t>
      </w:r>
    </w:p>
    <w:p w14:paraId="023FCCAF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i/>
          <w:iCs/>
          <w:sz w:val="24"/>
          <w:szCs w:val="24"/>
        </w:rPr>
        <w:t>2. Имеются ли на теле гр-ки А. телесные повреждения?</w:t>
      </w:r>
    </w:p>
    <w:p w14:paraId="649C1004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F5D5E" w14:textId="73B8688B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b/>
          <w:bCs/>
          <w:sz w:val="24"/>
          <w:szCs w:val="24"/>
        </w:rPr>
        <w:t>Ситуационная задача № 1</w:t>
      </w:r>
      <w:r w:rsidR="007E182A">
        <w:rPr>
          <w:rFonts w:ascii="Times New Roman" w:hAnsi="Times New Roman"/>
          <w:b/>
          <w:bCs/>
          <w:sz w:val="24"/>
          <w:szCs w:val="24"/>
        </w:rPr>
        <w:t>2</w:t>
      </w:r>
    </w:p>
    <w:p w14:paraId="184DCFEB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 xml:space="preserve">Исследуя труп 57-летнего мужчины, обнаруженного мертвым в постели с ссадинами и кровоподтеками на плечах и предплечьях, кровоизлияниями и рваными ранами на слизистой оболочке преддверия рта на уровне зубов, установлены признаки быстрой смерти с явлениями недостатка кислорода (обильные трупные пятна фиолетовой окраски, цианоз лица, кровоизлияния в соединительнотканных оболочках век, под легочной плеврой, резкое венозное полнокровие паренхиматозных органов), признаки выраженного атеросклероза и коронаросклероза с тяжелым стенозом передней межжелудочковой артерии. Содержание алкоголя в крови 3,9‰. Других ядов не установлено. </w:t>
      </w:r>
      <w:r w:rsidRPr="00814D8E">
        <w:rPr>
          <w:rFonts w:ascii="Times New Roman" w:hAnsi="Times New Roman"/>
          <w:b/>
          <w:bCs/>
          <w:sz w:val="24"/>
          <w:szCs w:val="24"/>
        </w:rPr>
        <w:t>Примените соответствующую методику судебного экспертного исследование, позволяющую ответить на вопросы</w:t>
      </w:r>
    </w:p>
    <w:p w14:paraId="7C2E2C01" w14:textId="77777777" w:rsidR="00814D8E" w:rsidRPr="00814D8E" w:rsidRDefault="00814D8E" w:rsidP="0081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B2710" w14:textId="77777777" w:rsidR="00814D8E" w:rsidRPr="00814D8E" w:rsidRDefault="00814D8E" w:rsidP="00814D8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i/>
          <w:iCs/>
          <w:sz w:val="24"/>
          <w:szCs w:val="24"/>
        </w:rPr>
        <w:t>Выскажите суждение о предполагаемой причине смерти.</w:t>
      </w:r>
    </w:p>
    <w:p w14:paraId="4DF65EAA" w14:textId="048F852D" w:rsidR="00814D8E" w:rsidRDefault="00814D8E" w:rsidP="0081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A3A9E" w14:textId="77777777" w:rsidR="00C42D8D" w:rsidRPr="0050321B" w:rsidRDefault="00C42D8D" w:rsidP="00C42D8D">
      <w:pPr>
        <w:spacing w:after="0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</w:r>
    </w:p>
    <w:p w14:paraId="10F4B963" w14:textId="77777777" w:rsidR="007E182A" w:rsidRPr="00814D8E" w:rsidRDefault="007E182A" w:rsidP="00814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A6F07" w14:textId="0AEA523C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b/>
          <w:bCs/>
          <w:sz w:val="24"/>
          <w:szCs w:val="24"/>
        </w:rPr>
        <w:t>Ситуационная задача № 1</w:t>
      </w:r>
    </w:p>
    <w:p w14:paraId="62A2667D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>При судебно-медицинском исследовании трупа установлено: трупные пятна сине-розового цвета расположены на задней и боковой поверхности тела. По всей поверхности тела отмечаются участки ознобления. Лицо синюшное. В носовых ходах, полости рта и в просвете трахеи и главных бронхов большое количество мелкопузырчатой пены белого цвета. В плевральной и брюшной полостях по 500 мл прозрачной жидкости. Легкие резко вздуты с отпечатками ребер на их поверхности, на разрезах темно- красного цвета, с поверхности разрезов стекает темная жидкая кровь и пенистая жидкость. Под висцеральной плеврой легких множественные кровоизлияния светло-красного цвета диаметром до 0,8 см. В полостях сердца и просвете крупных сосудов жидкая кровь. В желудке 700 мл жидкости (воды). Внутренние органы полнокровны. При вскрытии придаточных пазух и средних ушей из полостей вытекает жидкость (вода). От органов и полостей трупа ощущается запах алкоголя.</w:t>
      </w:r>
      <w:r w:rsidRPr="00814D8E">
        <w:rPr>
          <w:rFonts w:ascii="Times New Roman" w:hAnsi="Times New Roman"/>
          <w:b/>
          <w:bCs/>
          <w:sz w:val="24"/>
          <w:szCs w:val="24"/>
        </w:rPr>
        <w:t xml:space="preserve"> Примените соответствующую методику судебного экспертного исследование, позволяющую ответить на вопросы</w:t>
      </w:r>
    </w:p>
    <w:p w14:paraId="0B42A87F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i/>
          <w:iCs/>
          <w:sz w:val="24"/>
          <w:szCs w:val="24"/>
        </w:rPr>
        <w:t>1.  Определите вероятную причину смерти.</w:t>
      </w:r>
    </w:p>
    <w:p w14:paraId="1746D6DF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ADEE79" w14:textId="563E3924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b/>
          <w:bCs/>
          <w:sz w:val="24"/>
          <w:szCs w:val="24"/>
        </w:rPr>
        <w:lastRenderedPageBreak/>
        <w:t xml:space="preserve">Ситуационная задача № </w:t>
      </w:r>
      <w:r w:rsidR="00C42D8D">
        <w:rPr>
          <w:rFonts w:ascii="Times New Roman" w:hAnsi="Times New Roman"/>
          <w:b/>
          <w:bCs/>
          <w:sz w:val="24"/>
          <w:szCs w:val="24"/>
        </w:rPr>
        <w:t>2</w:t>
      </w:r>
    </w:p>
    <w:p w14:paraId="12A25A0C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>Зимой на снегу обнаружен труп пожилого мужчины. На усах имелись сосульки, под телом подтаивание снега.</w:t>
      </w:r>
    </w:p>
    <w:p w14:paraId="796539C6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 xml:space="preserve">При судебно-медицинском исследовании трупа установлено: трупные пятна сине-фиолетового цвета с розовым оттенком. На нижних конечностях участки ознобления кожи. В области коленных суставов кровоподтеки багрового цвета. Яички втянуты в паховые кольца. В коронарных артериях множественные плоские бляшки, в области одной из бляшек в верхней трети нисходящей ветви левой венечной артерии кровоизлияние темно-красного цвета, диаметром 0,5 см. Мышца сердца с неравномерным кровенаполнением, участками мелкого и среднеочагового кардиосклероза. Легкие красного цвета, с поверхности разрезов стекает красная жидкая кровь. В желудке небольшое количество вязкой слизи. Слизистая его серого цвета с единичными точечными кровоизлияниями коричневого цвета на вершинах складок. Почки полнокровны, под слизистой лоханок блестящие темно-красного цвета кровоизлияния. В крови обнаружен алкоголь в количестве 2,5‰. </w:t>
      </w:r>
      <w:r w:rsidRPr="00814D8E">
        <w:rPr>
          <w:rFonts w:ascii="Times New Roman" w:hAnsi="Times New Roman"/>
          <w:b/>
          <w:bCs/>
          <w:sz w:val="24"/>
          <w:szCs w:val="24"/>
        </w:rPr>
        <w:t>Примените соответствующую методику судебного экспертного исследование, позволяющую ответить на вопросы</w:t>
      </w:r>
    </w:p>
    <w:p w14:paraId="3B6662B5" w14:textId="77777777" w:rsidR="00814D8E" w:rsidRPr="00814D8E" w:rsidRDefault="00814D8E" w:rsidP="00C5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C65D4" w14:textId="61E5844E" w:rsidR="00814D8E" w:rsidRPr="00814D8E" w:rsidRDefault="00814D8E" w:rsidP="00C507C9">
      <w:pPr>
        <w:pStyle w:val="a3"/>
        <w:ind w:left="0" w:right="-284"/>
        <w:jc w:val="both"/>
        <w:rPr>
          <w:rFonts w:ascii="Times New Roman" w:hAnsi="Times New Roman"/>
          <w:bCs/>
          <w:sz w:val="24"/>
          <w:szCs w:val="24"/>
        </w:rPr>
      </w:pPr>
      <w:r w:rsidRPr="00814D8E">
        <w:rPr>
          <w:rFonts w:ascii="Times New Roman" w:hAnsi="Times New Roman"/>
          <w:sz w:val="24"/>
          <w:szCs w:val="24"/>
        </w:rPr>
        <w:t>1. Выскажите обоснованное суждение о причине смерти.</w:t>
      </w:r>
    </w:p>
    <w:p w14:paraId="61E79C95" w14:textId="2C22F39E" w:rsidR="00814D8E" w:rsidRDefault="00814D8E" w:rsidP="007925D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0DE24E96" w14:textId="77777777" w:rsidR="00791073" w:rsidRPr="0050321B" w:rsidRDefault="00791073" w:rsidP="00791073">
      <w:pPr>
        <w:spacing w:after="0"/>
        <w:ind w:firstLine="567"/>
        <w:jc w:val="both"/>
        <w:rPr>
          <w:rFonts w:ascii="Times New Roman" w:hAnsi="Times New Roman"/>
        </w:rPr>
      </w:pPr>
    </w:p>
    <w:p w14:paraId="3DED9C2C" w14:textId="77777777" w:rsidR="00791073" w:rsidRPr="0050321B" w:rsidRDefault="00791073" w:rsidP="00791073">
      <w:pPr>
        <w:spacing w:after="0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ПК-6.1. Формирует отчеты своего участия в процессуальных и не процессуальных действиях</w:t>
      </w:r>
    </w:p>
    <w:p w14:paraId="03267C55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  <w:b/>
          <w:bCs/>
        </w:rPr>
        <w:t>Ситуационная задача № 1</w:t>
      </w:r>
    </w:p>
    <w:p w14:paraId="767C6CFE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На лестничной площадке 1 этажа жилого дома был обнаружен труп Б. с колото-резаными ранениями груди.</w:t>
      </w:r>
    </w:p>
    <w:p w14:paraId="1E6E3B3F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При осмотре, начавшемся в 22 часа этого же дня, установлено: труп лежит на спине в луже крови, повторяющей контуры тела, на ощупь теплый, трупные пятна и трупное окоченение отсутствуют. На трупе одето: свитер, брюки, трусы, носки, кроссовки. На передней поверхности свитера. имеются три повреждения линейной формы с острыми концами и ровными краями, длиной 2 см каждое, распо</w:t>
      </w:r>
      <w:r w:rsidRPr="00BF184E">
        <w:rPr>
          <w:rFonts w:ascii="Times New Roman" w:hAnsi="Times New Roman"/>
        </w:rPr>
        <w:softHyphen/>
        <w:t>ложенные одно над другим, слева от средней линии, причем верхнее повреждение расположено вертикально и от нижнего конца влево под прямым углом отходит дополнительный разрез длиной 3 см, заканчи</w:t>
      </w:r>
      <w:r w:rsidRPr="00BF184E">
        <w:rPr>
          <w:rFonts w:ascii="Times New Roman" w:hAnsi="Times New Roman"/>
        </w:rPr>
        <w:softHyphen/>
        <w:t>вающийся острым концом. Два других повреждения расположены горизонтально.</w:t>
      </w:r>
    </w:p>
    <w:p w14:paraId="05E3AABE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Повреждениям на одежде соответствуют три раны на передней поверхности груди слева. Верхняя рана расположена вертикально по левому краю грудины на уровне 4-го ребра, имеет веретенообразную форму, острые концы и ровные края, длиной 2 см при сведенных кра</w:t>
      </w:r>
      <w:r w:rsidRPr="00BF184E">
        <w:rPr>
          <w:rFonts w:ascii="Times New Roman" w:hAnsi="Times New Roman"/>
        </w:rPr>
        <w:softHyphen/>
        <w:t>ях. От нижнего конца влево идет дополнительный разрез длиной 2,5 см, заканчивающийся острым концом. В 5-ом и 6-ом межреберье имеются две линейные раны с ровными краями и острыми концами, расположенные горизонтально по средне-ключичной линии, длиной 2 см каждая. Кожа груди вокруг и ниже ран испачкана кровью. Гори</w:t>
      </w:r>
      <w:r w:rsidRPr="00BF184E">
        <w:rPr>
          <w:rFonts w:ascii="Times New Roman" w:hAnsi="Times New Roman"/>
        </w:rPr>
        <w:softHyphen/>
        <w:t>зонтальные и вертикальные потеки крови имеются на свитере и пе</w:t>
      </w:r>
      <w:r w:rsidRPr="00BF184E">
        <w:rPr>
          <w:rFonts w:ascii="Times New Roman" w:hAnsi="Times New Roman"/>
        </w:rPr>
        <w:softHyphen/>
        <w:t>редней поверхности брюк.</w:t>
      </w:r>
    </w:p>
    <w:p w14:paraId="0A1A001C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  <w:bCs/>
        </w:rPr>
        <w:t>Продемонстрируйте навыки построения версий и их проверки с помощью судебно-медицинских знаний:</w:t>
      </w:r>
    </w:p>
    <w:p w14:paraId="2282F7C8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1. Используя данные осмотра трупа, установите давность на</w:t>
      </w:r>
      <w:r w:rsidRPr="00BF184E">
        <w:rPr>
          <w:rFonts w:ascii="Times New Roman" w:hAnsi="Times New Roman"/>
        </w:rPr>
        <w:softHyphen/>
        <w:t>ступления смерти.</w:t>
      </w:r>
    </w:p>
    <w:p w14:paraId="156883AF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2. Возможно ли причинение повреждений собственной рукой потерпевшего?</w:t>
      </w:r>
    </w:p>
    <w:p w14:paraId="659083C0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3. Перемещали ли труп после наступления смерти или нет?</w:t>
      </w:r>
    </w:p>
    <w:p w14:paraId="741B38E9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4. Можно ли высказаться о взаимном расположении жертвы и нападавшего и менялось ли оно в процессе нанесения повреж</w:t>
      </w:r>
      <w:r w:rsidRPr="00BF184E">
        <w:rPr>
          <w:rFonts w:ascii="Times New Roman" w:hAnsi="Times New Roman"/>
        </w:rPr>
        <w:softHyphen/>
        <w:t>дений?</w:t>
      </w:r>
    </w:p>
    <w:p w14:paraId="53632C84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</w:p>
    <w:p w14:paraId="1EAFB71F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Ситуационная задача № 2</w:t>
      </w:r>
    </w:p>
    <w:p w14:paraId="5610DAB4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</w:p>
    <w:p w14:paraId="5FA31F4E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</w:rPr>
        <w:t>При судебно-медицинском исследовании трупа в затылочной области головы обнаружена ссадина неправильной прямоугольной формы коричневого цвета и пергаментной плотности размерами 7х6 см с ушибленной раной в центре. Рана неправильной звездчатой формы с крупно-зубчатыми краями, закругленными концами. Соответственно ране в мягких тканях затылочной области головы имеется блестящее темно-красного цвета кровоизлияние размерами 7х6 см, толщиной 0,5 см. Кости черепа целы. В затылочной области головы обнаружена внутричерепная (субдуральная) гематома, состоящая из жидкой крови объемом 30 мл. Под мягкими мозговыми оболочками и в веществе мозга затылочных долей выявлены очаговые блестящие темно-красного цвета кровоизлияния. Такого же характера кровоизлияния, но значительно больших размеров, обнаружены под мягкими мозговыми оболочками и в веществе мозга по передней и нижней поверхности лобных долей. Других повреждений на теле и патологических изменений внутренних органов не выявлено.</w:t>
      </w:r>
    </w:p>
    <w:p w14:paraId="0FF4CD1A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</w:p>
    <w:p w14:paraId="3D6D2926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  <w:bCs/>
        </w:rPr>
        <w:t>Продемонстрируйте навыки построения версий и их проверки с помощью судебно-медицинских знаний:</w:t>
      </w:r>
    </w:p>
    <w:p w14:paraId="1FD07451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  <w:i/>
          <w:iCs/>
        </w:rPr>
        <w:t>1. По </w:t>
      </w:r>
      <w:r w:rsidRPr="00BF184E">
        <w:rPr>
          <w:rFonts w:ascii="Times New Roman" w:hAnsi="Times New Roman"/>
        </w:rPr>
        <w:t>морфологическим</w:t>
      </w:r>
      <w:r w:rsidRPr="00BF184E">
        <w:rPr>
          <w:rFonts w:ascii="Times New Roman" w:hAnsi="Times New Roman"/>
          <w:i/>
          <w:iCs/>
        </w:rPr>
        <w:t> особенностям ушибленной раны установите свойства ударяющей поверхности тупого предмета.</w:t>
      </w:r>
    </w:p>
    <w:p w14:paraId="1B0B1547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  <w:r w:rsidRPr="00BF184E">
        <w:rPr>
          <w:rFonts w:ascii="Times New Roman" w:hAnsi="Times New Roman"/>
          <w:i/>
          <w:iCs/>
        </w:rPr>
        <w:t>2. Выскажите обоснованное суждение о механизме травмы.</w:t>
      </w:r>
    </w:p>
    <w:p w14:paraId="133C1412" w14:textId="77777777" w:rsidR="00BF184E" w:rsidRPr="00BF184E" w:rsidRDefault="00BF184E" w:rsidP="00BF184E">
      <w:pPr>
        <w:spacing w:after="0"/>
        <w:ind w:firstLine="567"/>
        <w:jc w:val="both"/>
        <w:rPr>
          <w:rFonts w:ascii="Times New Roman" w:hAnsi="Times New Roman"/>
        </w:rPr>
      </w:pPr>
    </w:p>
    <w:p w14:paraId="5F8D08FE" w14:textId="77777777" w:rsidR="00791073" w:rsidRPr="0050321B" w:rsidRDefault="00791073" w:rsidP="00791073">
      <w:pPr>
        <w:spacing w:after="0"/>
        <w:ind w:firstLine="567"/>
        <w:jc w:val="both"/>
        <w:rPr>
          <w:rFonts w:ascii="Times New Roman" w:hAnsi="Times New Roman"/>
        </w:rPr>
      </w:pPr>
    </w:p>
    <w:p w14:paraId="409EDD47" w14:textId="77777777" w:rsidR="00791073" w:rsidRPr="0050321B" w:rsidRDefault="00791073" w:rsidP="00791073">
      <w:pPr>
        <w:spacing w:after="0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</w:r>
    </w:p>
    <w:p w14:paraId="1E424A40" w14:textId="5CFFBED2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/>
          <w:bCs/>
        </w:rPr>
        <w:t xml:space="preserve">Ситуационная задача № </w:t>
      </w:r>
      <w:r w:rsidR="00C507C9">
        <w:rPr>
          <w:rFonts w:ascii="Times New Roman" w:hAnsi="Times New Roman"/>
          <w:b/>
          <w:bCs/>
        </w:rPr>
        <w:t>1</w:t>
      </w:r>
    </w:p>
    <w:p w14:paraId="702738C9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На проезжей части дороги обнаружен труп мужчины.</w:t>
      </w:r>
    </w:p>
    <w:p w14:paraId="2BBA786C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При судебно-медицинском исследовании установлено: на подошвах обуви имеются продольные следы скольжения. Обнаружен поперечный перелом правой бедренной кости с веерообразными трещинами, сходящимися с образованием углов, открытых сзади, кровоизлияния в мягкие ткани спины, прямые переломы 3-9 ребер по задней подмышечной линии справа, кровоизлияния в области корней легких, ушибленная рана головы, ссадины на лице со следами скольжения.</w:t>
      </w:r>
    </w:p>
    <w:p w14:paraId="2BAA9563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Cs/>
        </w:rPr>
        <w:t>Продемонстрируйте навыки построения версий и их проверки с помощью судебно-медицинских знаний:</w:t>
      </w:r>
    </w:p>
    <w:p w14:paraId="4A31BBC0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1. Определите вид автомобильной травмы.</w:t>
      </w:r>
    </w:p>
    <w:p w14:paraId="70FC84D8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2. Каково было взаимное расположение потерпевшего и автомобиля?.</w:t>
      </w:r>
    </w:p>
    <w:p w14:paraId="22815957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  <w:b/>
          <w:bCs/>
        </w:rPr>
      </w:pPr>
    </w:p>
    <w:p w14:paraId="574D36A5" w14:textId="26890338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/>
          <w:bCs/>
        </w:rPr>
        <w:t xml:space="preserve">Ситуационная задача № </w:t>
      </w:r>
      <w:r w:rsidR="00C507C9">
        <w:rPr>
          <w:rFonts w:ascii="Times New Roman" w:hAnsi="Times New Roman"/>
          <w:b/>
          <w:bCs/>
        </w:rPr>
        <w:t>2</w:t>
      </w:r>
    </w:p>
    <w:p w14:paraId="48364231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При судебно-медицинском исследовании трупа Т. обнаружено две огнестрельных раны головы. Первая рана локализуется в области переносицы, имеет неправильную звездчатую форму размерами 1,2х1,3 см с дефектом в центре раны диаметром 0,9 см.</w:t>
      </w:r>
    </w:p>
    <w:p w14:paraId="64961B01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Вторая рана расположена в затылочной области, на 1 см ниже затылочного бугра, имеет круглую форму диаметром 1,0 см. На затылочной кости обнаружен дырчатый дефект диаметром на наружной костной пластинке 1,2 см и на внутренней-1,0 см.</w:t>
      </w:r>
    </w:p>
    <w:p w14:paraId="6D96E0F5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lastRenderedPageBreak/>
        <w:t>Обе раны соединены общим раневым каналом, по ходу которого повреждены тело клиновидной кости и скат турецкого седла, где имеется дырчатый дефект цилиндрической формы диаметром 1,2 см с крупно-зубчатыми краями; ствол мозга и мозжечок. В раневом канале наблюдается отложение копоти серого цвета.</w:t>
      </w:r>
    </w:p>
    <w:p w14:paraId="504110E9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На лице широкие горизонтальные полосы подсохшей крови. Волосистая часть головы испачкана кровью. На передней поверхности рубашки и брюк имеются единичные вертикально вытянутые полоски крови.</w:t>
      </w:r>
    </w:p>
    <w:p w14:paraId="6B32A8DD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Cs/>
        </w:rPr>
        <w:t>Продемонстрируйте навыки построения версий и их проверки с помощью судебно-медицинских знаний:</w:t>
      </w:r>
    </w:p>
    <w:p w14:paraId="1185078C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1. Определите характер ранения.</w:t>
      </w:r>
    </w:p>
    <w:p w14:paraId="377F30A5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2. Установите дистанцию выстрела.</w:t>
      </w:r>
    </w:p>
    <w:p w14:paraId="2579F8EB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3. Выскажите обоснованное суждение о возможности причинения повреждения</w:t>
      </w:r>
    </w:p>
    <w:p w14:paraId="534F1414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собственной рукой</w:t>
      </w:r>
      <w:r w:rsidRPr="008A3A5A">
        <w:rPr>
          <w:rFonts w:ascii="Times New Roman" w:hAnsi="Times New Roman"/>
        </w:rPr>
        <w:t> .</w:t>
      </w:r>
    </w:p>
    <w:p w14:paraId="1BC232C3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4. В каком направлении был произведен выстрел?</w:t>
      </w:r>
    </w:p>
    <w:p w14:paraId="0422211C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5. В каком наиболее вероятном положении находился Т. в момент выстрела?</w:t>
      </w:r>
    </w:p>
    <w:p w14:paraId="2C5CE07A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</w:p>
    <w:p w14:paraId="021C6FBB" w14:textId="3CFAF291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/>
          <w:bCs/>
        </w:rPr>
        <w:t xml:space="preserve">Ситуационная задача № </w:t>
      </w:r>
      <w:r w:rsidR="00C507C9">
        <w:rPr>
          <w:rFonts w:ascii="Times New Roman" w:hAnsi="Times New Roman"/>
          <w:b/>
          <w:bCs/>
        </w:rPr>
        <w:t>3</w:t>
      </w:r>
    </w:p>
    <w:p w14:paraId="17F71062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Труп гр-на П. был обнаружен в служебном кабинете на полу. Рядом с телом находился пистолет ПМ (пистолет Макарова).</w:t>
      </w:r>
    </w:p>
    <w:p w14:paraId="7C3C42F6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При судебно-медицинском исследовании трупа установлено: майка и рубашка обильно испачканы кровью, в верхних отделах одежды кровь располагается в виде потеков, направленных сверху вниз. Кожные покровы в области лица, шеи, передней поверхности груди, левого плеча также покрыты засохшей кровью. На тыльной поверхности правой кисти следы крови также имеют вид узких продольно вытянутых полосок.</w:t>
      </w:r>
    </w:p>
    <w:p w14:paraId="2EE1D386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В правой височной области головы имеется рана трехлучевой формы с длиной разрывов 1,0; 1,2; и 1,5 см с дефектом ткани округлой формы в центре раны диаметром 0,8 см. Видимая часть раны покрыта серым налетом.</w:t>
      </w:r>
    </w:p>
    <w:p w14:paraId="287C94C5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На левой щеке также имеется рана щелевидной формы длиной 1,8 см. В просвете ее различаются костные осколки и размозженные мягкие ткани.</w:t>
      </w:r>
    </w:p>
    <w:p w14:paraId="4E642248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Раневой канал проходит через височную долю и основание мозга. Отверстие в чешуе правой височной кости округлой формы диаметром 0,9 см, внутренняя костная пластинка по краям дефекта сколота на ширину 0,4 см.</w:t>
      </w:r>
    </w:p>
    <w:p w14:paraId="72840064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</w:rPr>
        <w:t>При осмотре огнестрельного оружия – пистолета системы Макарова, обнаруженного на месте происшествия и представленного на экспертизу, отмечено: в начальной части канала ствола, в области дульного среза – пятна, похожие на кровь, два засохших кусочка, по внешнему виду похожие на мозговую ткань.</w:t>
      </w:r>
    </w:p>
    <w:p w14:paraId="4D0FED2B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bCs/>
        </w:rPr>
        <w:t>Продемонстрируйте навыки построения версий и их проверки с помощью судебно-медицинских знаний:</w:t>
      </w:r>
    </w:p>
    <w:p w14:paraId="770A79BD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1. Определите характер ранения.</w:t>
      </w:r>
    </w:p>
    <w:p w14:paraId="67ED2FCF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2.Установите дистанцию выстрела.</w:t>
      </w:r>
    </w:p>
    <w:p w14:paraId="115004A0" w14:textId="77777777" w:rsidR="008A3A5A" w:rsidRPr="008A3A5A" w:rsidRDefault="008A3A5A" w:rsidP="008A3A5A">
      <w:pPr>
        <w:spacing w:after="0"/>
        <w:ind w:firstLine="567"/>
        <w:jc w:val="both"/>
        <w:rPr>
          <w:rFonts w:ascii="Times New Roman" w:hAnsi="Times New Roman"/>
        </w:rPr>
      </w:pPr>
      <w:r w:rsidRPr="008A3A5A">
        <w:rPr>
          <w:rFonts w:ascii="Times New Roman" w:hAnsi="Times New Roman"/>
          <w:i/>
          <w:iCs/>
        </w:rPr>
        <w:t>3. Выскажите обоснованное суждение о возможности причинения повреждения собственной рукой.</w:t>
      </w:r>
    </w:p>
    <w:p w14:paraId="299BC0F0" w14:textId="2AE772C6" w:rsidR="00791073" w:rsidRDefault="00791073" w:rsidP="00791073">
      <w:pPr>
        <w:spacing w:after="0"/>
        <w:ind w:firstLine="567"/>
        <w:jc w:val="both"/>
        <w:rPr>
          <w:rFonts w:ascii="Times New Roman" w:hAnsi="Times New Roman"/>
        </w:rPr>
      </w:pPr>
    </w:p>
    <w:p w14:paraId="6434E1A5" w14:textId="77777777" w:rsidR="00EB41A5" w:rsidRPr="0050321B" w:rsidRDefault="00EB41A5" w:rsidP="00EB41A5">
      <w:pPr>
        <w:spacing w:after="0"/>
        <w:ind w:firstLine="567"/>
        <w:jc w:val="both"/>
        <w:rPr>
          <w:rFonts w:ascii="Times New Roman" w:hAnsi="Times New Roman"/>
        </w:rPr>
      </w:pPr>
    </w:p>
    <w:p w14:paraId="5BC16157" w14:textId="074ACD58" w:rsidR="00EB41A5" w:rsidRDefault="00EB41A5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 7.1. Принимает участие в консультациях по использованию специальных знаний при назначении и производстве первичных судебных экспертиз</w:t>
      </w:r>
    </w:p>
    <w:p w14:paraId="367DFC7A" w14:textId="4DFE0CBE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 xml:space="preserve">Ситуационная задача № </w:t>
      </w:r>
      <w:r w:rsidR="00C507C9">
        <w:rPr>
          <w:rFonts w:ascii="Times New Roman" w:hAnsi="Times New Roman"/>
        </w:rPr>
        <w:t>1</w:t>
      </w:r>
    </w:p>
    <w:p w14:paraId="1A4BAC97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Со слов освидетельствуемого: был избит битой. Кратковременно терял сознание, была рвота, тошнота, головокружение, кровотечение из носа. За медицинской помощью не обращался. Жа-лобы на головную боль, головокружение. Объективно: кровоподтек на сли</w:t>
      </w:r>
      <w:r w:rsidRPr="001020A8">
        <w:rPr>
          <w:rFonts w:ascii="Times New Roman" w:hAnsi="Times New Roman"/>
        </w:rPr>
        <w:lastRenderedPageBreak/>
        <w:t>зистой оболочке верхней губы размерами 2х2 см. Направлен на консультацию к врачу-невропатологу и рентге-нографию костей носа. На рентгенограмме костей носа костных изменений не выявлено.</w:t>
      </w:r>
    </w:p>
    <w:p w14:paraId="6428CF48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Невропатолог: очаговой патологии нет, установочный нистагм. Вялость роговичных рефлек-сов. Тремор век, пальцев рук. Координационные пробы с интенцией. Неустойчивость в позе Ромберга. Диагноз: сотрясение головного мозга. Находился на амбулаторном лечении 2 неде-ли.</w:t>
      </w:r>
    </w:p>
    <w:p w14:paraId="0CA4E05D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2C401625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Продемонстрируйте навыки построения версий и их проверки с помощью судебно-медицинских знаний:</w:t>
      </w:r>
    </w:p>
    <w:p w14:paraId="319E526C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21CCCFEE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 xml:space="preserve">1 Определите степень вреда, причиненного здоровью </w:t>
      </w:r>
    </w:p>
    <w:p w14:paraId="49519701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5A1AEE62" w14:textId="5C70A8C9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 xml:space="preserve">Ситуационная задача № </w:t>
      </w:r>
      <w:r w:rsidR="00C507C9">
        <w:rPr>
          <w:rFonts w:ascii="Times New Roman" w:hAnsi="Times New Roman"/>
        </w:rPr>
        <w:t>2</w:t>
      </w:r>
    </w:p>
    <w:p w14:paraId="56380A74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На полу в комнате в положении лежа на спине обнаружен труп X. с огнестрельным ранением головы. На полу вокруг головы лужа крови. Рядом с трупом лежит пистолет ПМ (Макарова), на ко¬тором имеются следы крови.</w:t>
      </w:r>
    </w:p>
    <w:p w14:paraId="3EF5F0B6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При осмотре трупа обнаружено: рубашка в области воротника спереди и майка по передней поверхности пропитаны кровью. Кож¬ные покровы бледные, чистые, за исключением лица и кистей рук, обильно покрытых засохшей кровью. В правой височной области го¬ловы имеется рана круглой формы диаметром 0,9 см с радиальными разрывами. Видимая часть раны имеет светло-красный цвет, покрыта серым налетом.</w:t>
      </w:r>
    </w:p>
    <w:p w14:paraId="7C205785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Труп на ощупь холодный. Трупные пятна ограниченные, блед¬но-фиолетового цвета, располо-жены по задней поверхности тулови¬ща, нижних конечностей, при надавливании пальцем не исчезают, но слегка бледнеют. Трупное окоченение хорошо выражено во всех группах мышц. Видимых гнилостных явлений не отмечается.</w:t>
      </w:r>
    </w:p>
    <w:p w14:paraId="7FCA8E9C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Продемонстрируйте навыки построения версий и их проверки с помощью судебно-медицинских знаний:</w:t>
      </w:r>
    </w:p>
    <w:p w14:paraId="18CDFC46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1. Используя данные осмотра трупа, установите давность на¬ступления смерти.</w:t>
      </w:r>
    </w:p>
    <w:p w14:paraId="3153B7D0" w14:textId="77777777" w:rsidR="001020A8" w:rsidRPr="001020A8" w:rsidRDefault="001020A8" w:rsidP="001020A8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1020A8">
        <w:rPr>
          <w:rFonts w:ascii="Times New Roman" w:hAnsi="Times New Roman"/>
        </w:rPr>
        <w:t>2. Выскажите суждение о возможности причинения повреж¬дения собственной рукой.</w:t>
      </w:r>
    </w:p>
    <w:p w14:paraId="5BB465E2" w14:textId="32B582CB" w:rsidR="008A3A5A" w:rsidRDefault="008A3A5A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78676A9A" w14:textId="77777777" w:rsidR="008A3A5A" w:rsidRPr="0050321B" w:rsidRDefault="008A3A5A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24C01DC0" w14:textId="73BF6ABF" w:rsidR="00EB41A5" w:rsidRDefault="00EB41A5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</w:r>
    </w:p>
    <w:p w14:paraId="116F0678" w14:textId="6B57DE6A" w:rsidR="001020A8" w:rsidRDefault="001020A8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23FFAB11" w14:textId="730D29FB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Ситуационная задача № 8</w:t>
      </w:r>
    </w:p>
    <w:p w14:paraId="225266AC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Труп гр-на В. обнаружен лежащим головой вниз на лестничном марше. Из протокола допро-са подозреваемого Ц. известно, что он на лестничной площадке распивал спиртные напитки с В., уходил за спиртным, вернувшись, обнаружил В. мертвым и скрылся с места происшествия. По его мнению, повреждения В. получил в результате падения на лестнице.</w:t>
      </w:r>
    </w:p>
    <w:p w14:paraId="4E399080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При судебно-медицинском исследовании установлено: на трупе оде-ты футболка, спортивные брюки, трусы. На передней поверхности груди, на правой реберной дуге по среднеключичной линии обнаружен кровоподтек багрово-синюшного цвета овальной формы размером 5х7см, большим размером расположенным вертикально. Соответственно кро-воподтеку в мягких тканях груди имеется блестящее темно-красного цвета кровоизлияние раз-мерами 5х7 см, толщиной 1.0 см. В проекции кровоизлияния выявлен разрыв печени длиной 7 см с крупно - зубчатыми краями. Разрыв начинается на нижнем крае печени на 4,5 см правее вырезки круглой связки, идет по диафрагмальной поверхности в направлении спереди назад и слева направо. В брюшной полости 2.5 л жидкой крови. Внутренние органы малокровны.</w:t>
      </w:r>
    </w:p>
    <w:p w14:paraId="11696B4D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lastRenderedPageBreak/>
        <w:t>Также на теле потерпевшего имелись множественные мелкие ссадины коричневого цвета и пергаментной плотности на подбородке, кончике носа, на передней поверхности коленных су-ставов.</w:t>
      </w:r>
    </w:p>
    <w:p w14:paraId="14461290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Продемонстрируйте навыки построения версий и их проверки с помощью судебно-медицинских знаний:</w:t>
      </w:r>
    </w:p>
    <w:p w14:paraId="5F42CA85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1. Выскажите обоснованное суждение о механизме травмы живота.</w:t>
      </w:r>
    </w:p>
    <w:p w14:paraId="2060309A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2. Возможно ли причинение травмы живота при падении с высоты собственного роста с по-следующим ударом о ступеньки лестничного марша?</w:t>
      </w:r>
    </w:p>
    <w:p w14:paraId="25354715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07F4C0E1" w14:textId="1F702F71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 xml:space="preserve">Ситуационная задача № </w:t>
      </w:r>
      <w:r w:rsidR="00C507C9">
        <w:rPr>
          <w:rFonts w:ascii="Times New Roman" w:hAnsi="Times New Roman"/>
        </w:rPr>
        <w:t>2</w:t>
      </w:r>
    </w:p>
    <w:p w14:paraId="53983FD2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12D52B17" w14:textId="77777777" w:rsidR="002E363C" w:rsidRPr="002E363C" w:rsidRDefault="002E363C" w:rsidP="002E363C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2E363C">
        <w:rPr>
          <w:rFonts w:ascii="Times New Roman" w:hAnsi="Times New Roman"/>
        </w:rPr>
        <w:t>При судебно-медицинском исследовании трупа на передней поверхности груди справа в 4-ом межреберье по среднеключичной линии обнаружена горизонтальная рана линейной формы с ровными краями длиной при сведенных краях 1,7 см. Правый конец раны острый, левый П-образный. Раневой канал идет в перпендикулярном направлении и слепо заканчивается в лег-ком. Общая длина раневого канала 7 см. В правой плевральной полости содержится 2,5 литра жидкой крови.</w:t>
      </w:r>
    </w:p>
    <w:p w14:paraId="24FC8AE3" w14:textId="77777777" w:rsidR="001020A8" w:rsidRPr="0050321B" w:rsidRDefault="001020A8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</w:p>
    <w:p w14:paraId="79420BBD" w14:textId="77777777" w:rsidR="00EB41A5" w:rsidRPr="0050321B" w:rsidRDefault="00EB41A5" w:rsidP="00EB41A5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50321B">
        <w:rPr>
          <w:rFonts w:ascii="Times New Roman" w:hAnsi="Times New Roman"/>
        </w:rPr>
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</w:r>
    </w:p>
    <w:p w14:paraId="1E7AE278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</w:p>
    <w:p w14:paraId="6B4ECE16" w14:textId="2DD8BFF1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Ситуационная задача № 1</w:t>
      </w:r>
    </w:p>
    <w:p w14:paraId="4945208C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</w:p>
    <w:p w14:paraId="7BFE6CC1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В своей квартире был обнаружен труп Т. (41г.) с обширным ранением в области шеи. Рядом с трупом находился нож, испачканный подсохшей кровью.</w:t>
      </w:r>
    </w:p>
    <w:p w14:paraId="6A9F1668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При судебно-медицинском исследовании трупа обнаружено: на передней поверхности майки вертикальные потеки крови. Кожные покровы бледные, чистые. На шее и кистях рук следы засохшей крови. На шее трупа, в средней трети, на левой переднебоковой поверхности имеется рана, веретенообразной формы с острыми концами, расположенная косо сверху вниз, слева направо, длиной 8 см. Нижний край раны ровный, по верхнему краю ближе к правому концу раны имеется пять почти параллельно расположенных поверхностных насечек длиной 0,5-1,6 сантиметра. Края раны покрыты засохшей кровью. Обнаружено полное пересечение яремной вены и сонной артерии. Внутренние органы малокровны. Проба на воздушную эмболию ока-залась отрицательной. В полостях сердца и в просвете крупных кровеносных сосудов следы жидкой крови. При осмотре почек корковый слой бледный широкий, резко отграничен от тем-ных пирамид.</w:t>
      </w:r>
    </w:p>
    <w:p w14:paraId="742B7C01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</w:p>
    <w:p w14:paraId="4341259A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Примените соответствующую методику судебного экспертного исследование, позволяю-щую ответить на вопросы</w:t>
      </w:r>
    </w:p>
    <w:p w14:paraId="354C6CDF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1. Какие телесные повреждения имелись у потерпевшего?</w:t>
      </w:r>
    </w:p>
    <w:p w14:paraId="4FF97E61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2. Охарактеризуйте орудие, которым нанесены травмы.</w:t>
      </w:r>
    </w:p>
    <w:p w14:paraId="31722123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3. Выскажите обоснованное суждение о возможности причинения</w:t>
      </w:r>
    </w:p>
    <w:p w14:paraId="026E03A6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повреждений собственной рукой.</w:t>
      </w:r>
    </w:p>
    <w:p w14:paraId="518EB92A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4. Являются ли повреждения, обнаруженные у потерпевшего, прижизненными?</w:t>
      </w:r>
    </w:p>
    <w:p w14:paraId="6B62737F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</w:p>
    <w:p w14:paraId="3AF5CDEB" w14:textId="45EECB6C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 xml:space="preserve">Ситуационная задача № </w:t>
      </w:r>
      <w:r>
        <w:rPr>
          <w:rFonts w:ascii="Times New Roman" w:hAnsi="Times New Roman"/>
        </w:rPr>
        <w:t>2</w:t>
      </w:r>
    </w:p>
    <w:p w14:paraId="02E970BD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При судебно-медицинском исследовании трупа установлено: Труп мужчины правильного те-лосложения. На ладонной поверхности правой кисти имеется рана веретенообразной формы с острыми концами и ровными краями. В ране видны пястные кости и пересеченные сухожилия. Кожа вокруг раны испачкана подсохшей кровью.</w:t>
      </w:r>
    </w:p>
    <w:p w14:paraId="5096B742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lastRenderedPageBreak/>
        <w:t>На передней поверхности футболки имеется вертикальное повреждение линейной формы дли-ной 1,8 см с П-образным верхним и острым нижними концами. От острого конца повреждения горизонтально влево отходит дополнительный разрез длиной 5,2 см заканчивающийся острым концом. Вокруг повреждения на футболке имеются следы подсохшей крови в виде горизон-тальных и вертикальных потеков.</w:t>
      </w:r>
    </w:p>
    <w:p w14:paraId="41014C73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На передней поверхности груди на левой около-грудинной линии в проекции 4-го ребра име-ется рана линейной формы длиной 1,8 см с П-образным верхним и острым нижними концами. Отступив 0,2 см от острого конца, горизонтально влево отходит дополнительный разрез дли-ной 5 см, заканчивающийся острым концом. Кожа вокруг раны испачкана подсохшей кровью. В мягких тканях груди на всю их толщину имеется блестящее темно-красного цвета кровоиз-лияние размерами 3х7 см, расположенное горизонтально, окружающее рану и дополнительный разрез. На 4-м ребре имеется вертикальный щелевидный дефект, верхний конец которого име-ет П-образную форму шириной 0,2 см. Нижний конец дефекта острый. На передней поверхно-сти сердечной сорочки и сердца обнаружена вертикальная рана длиной 1,8 см с П-образным верхним и острым нижними концами и отходящим от нижнего конца дополнительным разре-зом, заканчивающимся острым концом, имеющим длину 3 см. Рана проникает в полость серд-ца. В левой плевральной полости 1,5 л крови. Внутренние органы малокровны</w:t>
      </w:r>
    </w:p>
    <w:p w14:paraId="69DEB0B7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</w:p>
    <w:p w14:paraId="1F2E4DA0" w14:textId="74FEC333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Примените соответствующую методику судебного экспертного исследование, позволяющую ответить на вопросы</w:t>
      </w:r>
    </w:p>
    <w:p w14:paraId="4E64B13D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1. Какие телесные повреждения имелись у потерпевшего?</w:t>
      </w:r>
    </w:p>
    <w:p w14:paraId="07F06142" w14:textId="77777777" w:rsidR="00C507C9" w:rsidRPr="00C507C9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2. Охарактеризуйте орудие, которым нанесена травма?</w:t>
      </w:r>
    </w:p>
    <w:p w14:paraId="0C2AE236" w14:textId="2BCFCA43" w:rsidR="00EB41A5" w:rsidRPr="0050321B" w:rsidRDefault="00C507C9" w:rsidP="00C507C9">
      <w:pPr>
        <w:spacing w:after="0"/>
        <w:ind w:firstLine="567"/>
        <w:jc w:val="both"/>
        <w:rPr>
          <w:rFonts w:ascii="Times New Roman" w:hAnsi="Times New Roman"/>
        </w:rPr>
      </w:pPr>
      <w:r w:rsidRPr="00C507C9">
        <w:rPr>
          <w:rFonts w:ascii="Times New Roman" w:hAnsi="Times New Roman"/>
        </w:rPr>
        <w:t>3. Выскажите обоснованное суждение о возможности причинения повреждений собственной рукой потерпевшего.</w:t>
      </w:r>
    </w:p>
    <w:p w14:paraId="53E8D08F" w14:textId="77777777" w:rsidR="00C42D8D" w:rsidRPr="00814D8E" w:rsidRDefault="00C42D8D" w:rsidP="007925D4">
      <w:pPr>
        <w:pStyle w:val="a3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731F7492" w14:textId="77777777" w:rsidR="00814D8E" w:rsidRPr="00242B00" w:rsidRDefault="00814D8E" w:rsidP="007925D4">
      <w:pPr>
        <w:pStyle w:val="a3"/>
        <w:ind w:left="0" w:right="-284"/>
        <w:rPr>
          <w:rFonts w:ascii="Times New Roman" w:hAnsi="Times New Roman"/>
          <w:b/>
          <w:sz w:val="24"/>
          <w:szCs w:val="24"/>
        </w:rPr>
      </w:pPr>
    </w:p>
    <w:p w14:paraId="0BB314F9" w14:textId="4C16B81A" w:rsidR="007925D4" w:rsidRDefault="007925D4" w:rsidP="007925D4">
      <w:pPr>
        <w:pStyle w:val="a3"/>
        <w:numPr>
          <w:ilvl w:val="2"/>
          <w:numId w:val="24"/>
        </w:num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Темы рефератов</w:t>
      </w:r>
    </w:p>
    <w:p w14:paraId="2DBAD56F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Судебно-медицинская диагностика и семиотика  и их прикладное значение.</w:t>
      </w:r>
    </w:p>
    <w:p w14:paraId="2DBAD570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Нозологический и синдромный диагноз в судебной медицине и их значение в судебной практике. </w:t>
      </w:r>
    </w:p>
    <w:p w14:paraId="2DBAD571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>Структура судебно-медицинского диагноза и его значение в Заключении эксперта.</w:t>
      </w:r>
    </w:p>
    <w:p w14:paraId="2DBAD572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Современные научные концепции, составляющие теоретическую базу судебной медицины и система понятий, их образующих.</w:t>
      </w:r>
    </w:p>
    <w:p w14:paraId="2DBAD573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Криминалистическое и судебно-медицинское значение гомеостаза. </w:t>
      </w:r>
    </w:p>
    <w:p w14:paraId="2DBAD574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Кибернетическая модель саморегуляции отдельных систем организма. </w:t>
      </w:r>
    </w:p>
    <w:p w14:paraId="2DBAD575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 xml:space="preserve">Проблема квалификации по ст. 105 и ст. 111 ч. 4 УК РФ и возможности ее решения на основе понятия срыва гомеостаза саморегулирующихся жизненно важных систем при внешнем повреждении. </w:t>
      </w:r>
    </w:p>
    <w:p w14:paraId="2DBAD576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 xml:space="preserve">Судебно-медицинское представление о патогенезе и танатогенезе. </w:t>
      </w:r>
    </w:p>
    <w:p w14:paraId="2DBAD577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>Компьютерные методы моделирования пато- и танатогенеза на основе общепатологических и компенсаторно-приспособительных процессов при различных повреждающих воздействиях внешних факторов</w:t>
      </w:r>
    </w:p>
    <w:p w14:paraId="2DBAD578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Достоинства и упущения действующих медицинских критериев оценки степени тяжести вреда, причиненного   здоровью человека. </w:t>
      </w:r>
    </w:p>
    <w:p w14:paraId="2DBAD579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>Правовое значение экспертной ошибки.</w:t>
      </w:r>
    </w:p>
    <w:p w14:paraId="2DBAD57A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 xml:space="preserve">Правовое понятие врачебной ошибки. Причины их возникновения. </w:t>
      </w:r>
    </w:p>
    <w:p w14:paraId="2DBAD57B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Статистические методы судебно-медицинской диагностики.</w:t>
      </w:r>
    </w:p>
    <w:p w14:paraId="2DBAD57C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lastRenderedPageBreak/>
        <w:t>Базы знаний по судебной медицине и использование их следственными органами.</w:t>
      </w:r>
    </w:p>
    <w:p w14:paraId="2DBAD57D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D14AB">
        <w:rPr>
          <w:rFonts w:ascii="Times New Roman" w:hAnsi="Times New Roman"/>
          <w:sz w:val="24"/>
          <w:szCs w:val="24"/>
        </w:rPr>
        <w:t>Статистические методы учета врачебных ошибок</w:t>
      </w:r>
    </w:p>
    <w:p w14:paraId="2DBAD57E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Экспертные системы в судебной медицине</w:t>
      </w:r>
    </w:p>
    <w:p w14:paraId="2DBAD57F" w14:textId="77777777" w:rsidR="007E7198" w:rsidRPr="006D14AB" w:rsidRDefault="007E7198" w:rsidP="007E7198">
      <w:pPr>
        <w:numPr>
          <w:ilvl w:val="0"/>
          <w:numId w:val="8"/>
        </w:numPr>
        <w:tabs>
          <w:tab w:val="num" w:pos="1068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Судебно-медицинские знания как основа криминалистического моделирования механизма причинения смерти.</w:t>
      </w:r>
    </w:p>
    <w:p w14:paraId="2DBAD5B7" w14:textId="21BEAAAB" w:rsidR="007F4EA5" w:rsidRDefault="007F4EA5" w:rsidP="007F4EA5">
      <w:pPr>
        <w:tabs>
          <w:tab w:val="num" w:pos="13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4D141" w14:textId="77777777" w:rsidR="007B4E58" w:rsidRDefault="007B4E58" w:rsidP="007B4E58">
      <w:pPr>
        <w:pStyle w:val="a3"/>
        <w:ind w:left="0" w:right="-284"/>
        <w:rPr>
          <w:rFonts w:ascii="Times New Roman" w:hAnsi="Times New Roman"/>
          <w:i/>
          <w:sz w:val="18"/>
          <w:szCs w:val="18"/>
        </w:rPr>
      </w:pPr>
    </w:p>
    <w:p w14:paraId="2DBAD761" w14:textId="4C39C6CF" w:rsidR="00E22308" w:rsidRPr="006D14AB" w:rsidRDefault="007B4E58" w:rsidP="007B4E58">
      <w:pPr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E22308" w:rsidRPr="006D14AB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14:paraId="2DBAD762" w14:textId="77777777" w:rsidR="00E22308" w:rsidRPr="006D14AB" w:rsidRDefault="00E22308" w:rsidP="00C913BD">
      <w:pPr>
        <w:spacing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2DBAD763" w14:textId="15C0EA4D" w:rsidR="00424DD3" w:rsidRPr="006D14AB" w:rsidRDefault="001C0344" w:rsidP="00567445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 xml:space="preserve">а) </w:t>
      </w:r>
      <w:r w:rsidR="00EB67E9" w:rsidRPr="006D14AB">
        <w:rPr>
          <w:rFonts w:ascii="Times New Roman" w:hAnsi="Times New Roman"/>
          <w:b/>
          <w:sz w:val="24"/>
          <w:szCs w:val="24"/>
        </w:rPr>
        <w:t>основная литература:</w:t>
      </w:r>
    </w:p>
    <w:p w14:paraId="2DBAD76A" w14:textId="6DD8A510" w:rsidR="00424DD3" w:rsidRPr="006D14AB" w:rsidRDefault="00424DD3" w:rsidP="00567445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Россинская Е. Р. Теория судебной экспертизы (Судебная экспертология): Учебник / Е.Р. Россинская, Е.И. Галяшина, А.М. Зинин; Под ред. Е.Р. Россинской - 2-е изд., перераб и доп. - М.:Юр.Норма, НИЦ ИНФРА-М,2017.-368 с.</w:t>
      </w:r>
      <w:r w:rsidR="00504115" w:rsidRPr="006D14AB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C23C5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http://znanium.com/catalog.php?bookinfo=766821</w:t>
        </w:r>
      </w:hyperlink>
      <w:r w:rsidR="00DC23C5" w:rsidRPr="006D14AB">
        <w:rPr>
          <w:rFonts w:ascii="Times New Roman" w:hAnsi="Times New Roman"/>
          <w:sz w:val="24"/>
          <w:szCs w:val="24"/>
        </w:rPr>
        <w:t xml:space="preserve"> </w:t>
      </w:r>
      <w:r w:rsidR="00504115" w:rsidRPr="006D14AB">
        <w:rPr>
          <w:rFonts w:ascii="Times New Roman" w:hAnsi="Times New Roman"/>
          <w:sz w:val="24"/>
          <w:szCs w:val="24"/>
        </w:rPr>
        <w:t xml:space="preserve">  </w:t>
      </w:r>
    </w:p>
    <w:p w14:paraId="31A918D6" w14:textId="68FFA19B" w:rsidR="00DC23C5" w:rsidRPr="006D14AB" w:rsidRDefault="00424DD3" w:rsidP="00567445">
      <w:pPr>
        <w:numPr>
          <w:ilvl w:val="0"/>
          <w:numId w:val="20"/>
        </w:numPr>
        <w:tabs>
          <w:tab w:val="left" w:pos="70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Буромский И. В. Судебно-медицинская экспертиза: Термины и понятия: Словарь для юристов и судебно-мед. экспертов / И. В. Буромский, В. А. Клевно, Г. А. Пашинян. - М.: Юр.Норма, НИЦ ИНФРА-М, 2016. - 256 с.:</w:t>
      </w:r>
      <w:r w:rsidR="00504115" w:rsidRPr="006D14A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DC23C5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http://znanium.com/catalog.php?bookinfo=549268</w:t>
        </w:r>
      </w:hyperlink>
    </w:p>
    <w:p w14:paraId="2DBAD76C" w14:textId="66B3A6BC" w:rsidR="00424DD3" w:rsidRDefault="00424DD3" w:rsidP="00567445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Моисеева Т.Ф. Естественно-научные методы судебно-экспертных исследований [Электронный ресурс] : Курс лекций / Т.Ф. Моисеева. - М.: РГУП, 2015. - 196 с.</w:t>
      </w:r>
      <w:r w:rsidR="00504115" w:rsidRPr="006D14A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DC23C5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http://znanium.com/catalog.php?bookinfo=517600</w:t>
        </w:r>
      </w:hyperlink>
      <w:r w:rsidR="00DC23C5" w:rsidRPr="006D14AB">
        <w:rPr>
          <w:rFonts w:ascii="Times New Roman" w:hAnsi="Times New Roman"/>
          <w:sz w:val="24"/>
          <w:szCs w:val="24"/>
        </w:rPr>
        <w:t xml:space="preserve"> </w:t>
      </w:r>
      <w:r w:rsidR="00504115" w:rsidRPr="006D14AB">
        <w:rPr>
          <w:rFonts w:ascii="Times New Roman" w:hAnsi="Times New Roman"/>
          <w:sz w:val="24"/>
          <w:szCs w:val="24"/>
        </w:rPr>
        <w:t xml:space="preserve"> </w:t>
      </w:r>
    </w:p>
    <w:p w14:paraId="38CB475F" w14:textId="77777777" w:rsidR="00D6470E" w:rsidRPr="006D14AB" w:rsidRDefault="00D6470E" w:rsidP="00D6470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697DCE77" w14:textId="1A66ABF6" w:rsidR="00D6470E" w:rsidRDefault="001C0344" w:rsidP="00567445">
      <w:pPr>
        <w:jc w:val="both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в</w:t>
      </w:r>
      <w:r w:rsidR="00424DD3" w:rsidRPr="006D14AB">
        <w:rPr>
          <w:rFonts w:ascii="Times New Roman" w:hAnsi="Times New Roman"/>
          <w:b/>
          <w:sz w:val="24"/>
          <w:szCs w:val="24"/>
        </w:rPr>
        <w:t>) дополнительная литература:</w:t>
      </w:r>
    </w:p>
    <w:p w14:paraId="6FDFB217" w14:textId="77777777" w:rsidR="00D6470E" w:rsidRPr="006D14AB" w:rsidRDefault="00D6470E" w:rsidP="00567445">
      <w:pPr>
        <w:jc w:val="both"/>
        <w:rPr>
          <w:rFonts w:ascii="Times New Roman" w:hAnsi="Times New Roman"/>
          <w:b/>
          <w:sz w:val="24"/>
          <w:szCs w:val="24"/>
        </w:rPr>
      </w:pPr>
    </w:p>
    <w:p w14:paraId="24E94E5C" w14:textId="77777777" w:rsidR="00EB67E9" w:rsidRPr="006D14AB" w:rsidRDefault="00EB67E9" w:rsidP="0056744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«Конституция российской федерации» (с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2-ФКЗ, от 21.07.2014 N 11-ФКЗ). </w:t>
      </w:r>
      <w:hyperlink r:id="rId12" w:history="1">
        <w:r w:rsidRPr="006D14AB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http://www.consultant.ru/document/cons_doc_LAW_15542/</w:t>
        </w:r>
      </w:hyperlink>
      <w:r w:rsidRPr="006D14AB">
        <w:rPr>
          <w:rFonts w:ascii="Times New Roman" w:hAnsi="Times New Roman"/>
          <w:color w:val="000080"/>
          <w:sz w:val="24"/>
          <w:szCs w:val="24"/>
          <w:shd w:val="clear" w:color="auto" w:fill="FFFFFF"/>
        </w:rPr>
        <w:t xml:space="preserve"> // Консультант Плюс</w:t>
      </w:r>
    </w:p>
    <w:p w14:paraId="256FF6B7" w14:textId="77777777" w:rsidR="00EB67E9" w:rsidRPr="006D14AB" w:rsidRDefault="00EB67E9" w:rsidP="0056744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«Уголовно-процессуальный кодекс Российской Федерации» от 18.12.2001 N 174-ФЗ (ред. от 19.12.2016) (с изм. и доп., вступ. в силу с 01.01.2017) </w:t>
      </w:r>
      <w:hyperlink r:id="rId13" w:history="1">
        <w:r w:rsidRPr="006D14AB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http://www.consultant.ru/document/cons_doc_LAW_34481/</w:t>
        </w:r>
      </w:hyperlink>
      <w:r w:rsidRPr="006D14AB">
        <w:rPr>
          <w:rFonts w:ascii="Times New Roman" w:hAnsi="Times New Roman"/>
          <w:color w:val="000080"/>
          <w:sz w:val="24"/>
          <w:szCs w:val="24"/>
          <w:shd w:val="clear" w:color="auto" w:fill="FFFFFF"/>
        </w:rPr>
        <w:t xml:space="preserve"> // Консультант Плюс</w:t>
      </w:r>
    </w:p>
    <w:p w14:paraId="53589568" w14:textId="77777777" w:rsidR="00EB67E9" w:rsidRPr="006D14AB" w:rsidRDefault="00EB67E9" w:rsidP="0056744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Федеральный закон от 28.12.2010 N 403-ФЗ (ред. от 28.12.2016) "О Следственном комитете Российской Федерации"</w:t>
      </w:r>
    </w:p>
    <w:p w14:paraId="0868A933" w14:textId="77777777" w:rsidR="00EB67E9" w:rsidRPr="006D14AB" w:rsidRDefault="00EB67E9" w:rsidP="00567445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color w:val="000080"/>
          <w:sz w:val="24"/>
          <w:szCs w:val="24"/>
          <w:shd w:val="clear" w:color="auto" w:fill="FFFFFF"/>
        </w:rPr>
      </w:pPr>
      <w:r w:rsidRPr="006D14AB">
        <w:rPr>
          <w:rFonts w:ascii="Times New Roman" w:hAnsi="Times New Roman"/>
          <w:sz w:val="24"/>
          <w:szCs w:val="24"/>
        </w:rPr>
        <w:t xml:space="preserve">Федеральный закон от 31.05.2001 № 73-ФЗ «О государственной судебно- экспертной деятельности в Российской Федерации» </w:t>
      </w:r>
      <w:hyperlink r:id="rId14" w:history="1">
        <w:r w:rsidRPr="006D14AB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http://www.consultant.ru/document/cons_doc_LAW_31871/</w:t>
        </w:r>
      </w:hyperlink>
      <w:r w:rsidRPr="006D14AB">
        <w:rPr>
          <w:rFonts w:ascii="Times New Roman" w:hAnsi="Times New Roman"/>
          <w:color w:val="000080"/>
          <w:sz w:val="24"/>
          <w:szCs w:val="24"/>
          <w:shd w:val="clear" w:color="auto" w:fill="FFFFFF"/>
        </w:rPr>
        <w:t xml:space="preserve"> // Консультант Плюс</w:t>
      </w:r>
    </w:p>
    <w:p w14:paraId="436D7337" w14:textId="77777777" w:rsidR="00EB67E9" w:rsidRPr="006D14AB" w:rsidRDefault="00424DD3" w:rsidP="00567445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ind w:right="-6"/>
        <w:jc w:val="both"/>
        <w:rPr>
          <w:rStyle w:val="a7"/>
          <w:rFonts w:ascii="Times New Roman" w:hAnsi="Times New Roman"/>
          <w:color w:val="000080"/>
          <w:sz w:val="24"/>
          <w:szCs w:val="24"/>
          <w:u w:val="none"/>
          <w:shd w:val="clear" w:color="auto" w:fill="FFFFFF"/>
        </w:rPr>
      </w:pPr>
      <w:r w:rsidRPr="006D14AB">
        <w:rPr>
          <w:rFonts w:ascii="Times New Roman" w:hAnsi="Times New Roman"/>
          <w:sz w:val="24"/>
          <w:szCs w:val="24"/>
        </w:rPr>
        <w:t>Аверьянова Т. В. Судебная экспертиза: Курс общей теории: Монография/Аверьянова Т. В. - М.: Юр.Норма, НИЦ ИНФРА-М, 2015. - 480 с..</w:t>
      </w:r>
      <w:r w:rsidR="007F7980" w:rsidRPr="006D14AB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7F7980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http://znanium.com/catalog.php?bookinfo=513735</w:t>
        </w:r>
      </w:hyperlink>
    </w:p>
    <w:p w14:paraId="612DA541" w14:textId="77777777" w:rsidR="00EB67E9" w:rsidRPr="006D14AB" w:rsidRDefault="007F7980" w:rsidP="00567445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ind w:right="-6"/>
        <w:jc w:val="both"/>
        <w:rPr>
          <w:rStyle w:val="a7"/>
          <w:rFonts w:ascii="Times New Roman" w:hAnsi="Times New Roman"/>
          <w:color w:val="000080"/>
          <w:sz w:val="24"/>
          <w:szCs w:val="24"/>
          <w:u w:val="none"/>
          <w:shd w:val="clear" w:color="auto" w:fill="FFFFFF"/>
        </w:rPr>
      </w:pPr>
      <w:r w:rsidRPr="006D14AB">
        <w:rPr>
          <w:rFonts w:ascii="Times New Roman" w:hAnsi="Times New Roman"/>
          <w:sz w:val="24"/>
          <w:szCs w:val="24"/>
        </w:rPr>
        <w:t xml:space="preserve"> </w:t>
      </w:r>
      <w:r w:rsidR="00DC23C5" w:rsidRPr="006D14AB">
        <w:rPr>
          <w:rFonts w:ascii="Times New Roman" w:hAnsi="Times New Roman"/>
          <w:bCs/>
          <w:sz w:val="24"/>
          <w:szCs w:val="24"/>
        </w:rPr>
        <w:t xml:space="preserve">Криминалистика: Учебник / Т.В. Аверьянова, Е.Р. Россинская, Р.С. Белкин, </w:t>
      </w:r>
      <w:r w:rsidR="00DC23C5" w:rsidRPr="006D14AB">
        <w:rPr>
          <w:rFonts w:ascii="Times New Roman" w:hAnsi="Times New Roman"/>
          <w:bCs/>
          <w:sz w:val="24"/>
          <w:szCs w:val="24"/>
        </w:rPr>
        <w:lastRenderedPageBreak/>
        <w:t xml:space="preserve">Ю.Г. Корухов. - 4-e изд., перераб. и доп. - М.: Норма: НИЦ Инфра-М, 2013. - 928 с. </w:t>
      </w:r>
      <w:r w:rsidR="00DC23C5" w:rsidRPr="006D14AB">
        <w:rPr>
          <w:rFonts w:ascii="Times New Roman" w:hAnsi="Times New Roman"/>
          <w:sz w:val="24"/>
          <w:szCs w:val="24"/>
        </w:rPr>
        <w:t xml:space="preserve">- </w:t>
      </w:r>
      <w:r w:rsidR="00DC23C5" w:rsidRPr="006D14AB">
        <w:rPr>
          <w:rFonts w:ascii="Times New Roman" w:hAnsi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="00DC23C5" w:rsidRPr="006D14AB">
        <w:rPr>
          <w:rFonts w:ascii="Times New Roman" w:hAnsi="Times New Roman"/>
          <w:color w:val="000000"/>
          <w:sz w:val="24"/>
          <w:szCs w:val="24"/>
          <w:lang w:val="en-US"/>
        </w:rPr>
        <w:t>znanium</w:t>
      </w:r>
      <w:r w:rsidR="00DC23C5" w:rsidRPr="006D14AB">
        <w:rPr>
          <w:rFonts w:ascii="Times New Roman" w:hAnsi="Times New Roman"/>
          <w:color w:val="000000"/>
          <w:sz w:val="24"/>
          <w:szCs w:val="24"/>
        </w:rPr>
        <w:t>.</w:t>
      </w:r>
      <w:r w:rsidR="00DC23C5" w:rsidRPr="006D14AB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 w:rsidR="00DC23C5" w:rsidRPr="006D14AB">
        <w:rPr>
          <w:rFonts w:ascii="Times New Roman" w:hAnsi="Times New Roman"/>
          <w:color w:val="000000"/>
          <w:sz w:val="24"/>
          <w:szCs w:val="24"/>
        </w:rPr>
        <w:t>) /</w:t>
      </w:r>
      <w:r w:rsidR="00DC23C5" w:rsidRPr="006D14AB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DC23C5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http://znanium.com/catalog.php?bookinfo=373241</w:t>
        </w:r>
      </w:hyperlink>
    </w:p>
    <w:p w14:paraId="763091B1" w14:textId="77777777" w:rsidR="00EB67E9" w:rsidRPr="006D14AB" w:rsidRDefault="00DC23C5" w:rsidP="00567445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ind w:right="-6"/>
        <w:jc w:val="both"/>
        <w:rPr>
          <w:rStyle w:val="a7"/>
          <w:rFonts w:ascii="Times New Roman" w:hAnsi="Times New Roman"/>
          <w:color w:val="000080"/>
          <w:sz w:val="24"/>
          <w:szCs w:val="24"/>
          <w:u w:val="none"/>
          <w:shd w:val="clear" w:color="auto" w:fill="FFFFFF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4DD3" w:rsidRPr="006D14AB">
        <w:rPr>
          <w:rFonts w:ascii="Times New Roman" w:hAnsi="Times New Roman"/>
          <w:sz w:val="24"/>
          <w:szCs w:val="24"/>
        </w:rPr>
        <w:t xml:space="preserve">Датий А. В. Судебная медицина и психиатрия : учебник / А.В. Датий. - 3-e изд. - М.: РИОР : ИНФРА-М, 2017. - 294 с. - (Высшее образование: Бакалавриат). – </w:t>
      </w:r>
      <w:hyperlink r:id="rId17" w:history="1">
        <w:r w:rsidR="007F7980" w:rsidRPr="006D14AB">
          <w:rPr>
            <w:rStyle w:val="a7"/>
            <w:rFonts w:ascii="Times New Roman" w:hAnsi="Times New Roman"/>
            <w:sz w:val="24"/>
            <w:szCs w:val="24"/>
          </w:rPr>
          <w:t>https://doi.org/10.12737/7339</w:t>
        </w:r>
      </w:hyperlink>
    </w:p>
    <w:p w14:paraId="2DBAD773" w14:textId="1951EFC7" w:rsidR="00424DD3" w:rsidRPr="006D14AB" w:rsidRDefault="007F7980" w:rsidP="00567445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color w:val="000080"/>
          <w:sz w:val="24"/>
          <w:szCs w:val="24"/>
          <w:shd w:val="clear" w:color="auto" w:fill="FFFFFF"/>
        </w:rPr>
      </w:pPr>
      <w:r w:rsidRPr="006D14AB">
        <w:rPr>
          <w:rFonts w:ascii="Times New Roman" w:hAnsi="Times New Roman"/>
          <w:sz w:val="24"/>
          <w:szCs w:val="24"/>
        </w:rPr>
        <w:t xml:space="preserve"> </w:t>
      </w:r>
      <w:r w:rsidR="00424DD3" w:rsidRPr="006D14AB">
        <w:rPr>
          <w:rFonts w:ascii="Times New Roman" w:hAnsi="Times New Roman"/>
          <w:sz w:val="24"/>
          <w:szCs w:val="24"/>
        </w:rPr>
        <w:t>Клевно В. А. Экспертиза вреда здоровью. Психическое расстройство, заболевание наркоманией либо токсикоманией: Научно-практическое пособие / В.А. Клевно, А.А. Ткаченко. - М.: Норма: НИЦ Инфра-М, 2013. - 176 с</w:t>
      </w:r>
      <w:r w:rsidRPr="006D14AB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http://znanium.com/catalog.php?bookinfo=376833</w:t>
        </w:r>
      </w:hyperlink>
      <w:r w:rsidRPr="006D14AB">
        <w:rPr>
          <w:rFonts w:ascii="Times New Roman" w:hAnsi="Times New Roman"/>
          <w:sz w:val="24"/>
          <w:szCs w:val="24"/>
        </w:rPr>
        <w:t xml:space="preserve"> </w:t>
      </w:r>
    </w:p>
    <w:p w14:paraId="547C0CD9" w14:textId="0AD1EB7E" w:rsidR="007F7980" w:rsidRPr="006D14AB" w:rsidRDefault="00424DD3" w:rsidP="00567445">
      <w:pPr>
        <w:numPr>
          <w:ilvl w:val="0"/>
          <w:numId w:val="16"/>
        </w:numPr>
        <w:spacing w:after="0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r w:rsidRPr="006D14AB">
        <w:rPr>
          <w:rFonts w:ascii="Times New Roman" w:hAnsi="Times New Roman"/>
          <w:sz w:val="24"/>
          <w:szCs w:val="24"/>
        </w:rPr>
        <w:t>Экспертиза вреда здоровью. Утрата общей и профессиональной трудоспособности: Научно-практическое пособие / Под ред. проф. В.А. Клевно, С.Н. Пузина - М.: Норма: НИЦ ИНФРА-М, 2013. - 320 с.</w:t>
      </w:r>
      <w:r w:rsidR="00EC4E84" w:rsidRPr="006D14AB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7F7980" w:rsidRPr="006D14AB">
          <w:rPr>
            <w:rStyle w:val="a7"/>
            <w:rFonts w:ascii="Times New Roman" w:hAnsi="Times New Roman"/>
            <w:sz w:val="24"/>
            <w:szCs w:val="24"/>
          </w:rPr>
          <w:t>http://znanium.com/catalog.php?bookinfo=415405</w:t>
        </w:r>
      </w:hyperlink>
    </w:p>
    <w:p w14:paraId="6B39B91E" w14:textId="77777777" w:rsidR="00986B69" w:rsidRDefault="00986B69" w:rsidP="00567445">
      <w:pPr>
        <w:spacing w:after="0"/>
        <w:ind w:left="2520"/>
        <w:rPr>
          <w:rFonts w:ascii="Times New Roman" w:hAnsi="Times New Roman"/>
          <w:sz w:val="24"/>
          <w:szCs w:val="24"/>
        </w:rPr>
      </w:pPr>
    </w:p>
    <w:p w14:paraId="207F9861" w14:textId="77777777" w:rsidR="00986B69" w:rsidRDefault="00986B69" w:rsidP="00567445">
      <w:pPr>
        <w:spacing w:after="0"/>
        <w:ind w:left="2520"/>
        <w:rPr>
          <w:rFonts w:ascii="Times New Roman" w:hAnsi="Times New Roman"/>
          <w:sz w:val="24"/>
          <w:szCs w:val="24"/>
        </w:rPr>
      </w:pPr>
    </w:p>
    <w:p w14:paraId="26F682C3" w14:textId="64D44509" w:rsidR="008641D9" w:rsidRPr="006D14AB" w:rsidRDefault="008641D9" w:rsidP="00567445">
      <w:pPr>
        <w:spacing w:after="0"/>
        <w:ind w:left="2520"/>
        <w:rPr>
          <w:rFonts w:ascii="Times New Roman" w:hAnsi="Times New Roman"/>
          <w:b/>
          <w:sz w:val="24"/>
          <w:szCs w:val="24"/>
        </w:rPr>
      </w:pPr>
      <w:r w:rsidRPr="006D14AB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14:paraId="5A033EE4" w14:textId="77777777" w:rsidR="008641D9" w:rsidRPr="006D14AB" w:rsidRDefault="008641D9" w:rsidP="00567445">
      <w:pPr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Лицензионное программное обеспечение:</w:t>
      </w:r>
    </w:p>
    <w:p w14:paraId="499098AE" w14:textId="77777777" w:rsidR="008641D9" w:rsidRPr="006D14AB" w:rsidRDefault="008641D9" w:rsidP="00567445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ПО «Windows 7 ProSP1»</w:t>
      </w:r>
    </w:p>
    <w:p w14:paraId="4B3E1B9C" w14:textId="77777777" w:rsidR="008641D9" w:rsidRPr="006D14AB" w:rsidRDefault="008641D9" w:rsidP="00567445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ПО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 xml:space="preserve"> «WindowsXPProSP3»</w:t>
      </w:r>
    </w:p>
    <w:p w14:paraId="28B605B1" w14:textId="77777777" w:rsidR="008641D9" w:rsidRPr="006D14AB" w:rsidRDefault="008641D9" w:rsidP="00567445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ПО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 xml:space="preserve"> «MSOfficePro 2007»</w:t>
      </w:r>
    </w:p>
    <w:p w14:paraId="6A051EDB" w14:textId="77777777" w:rsidR="008641D9" w:rsidRPr="006D14AB" w:rsidRDefault="008641D9" w:rsidP="00567445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ПО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 xml:space="preserve"> «Office Standard 2016 MAK HYRRK-6NMM3-MG2H8-GJ7V9-8QKY2 MAK 0/50»</w:t>
      </w:r>
    </w:p>
    <w:p w14:paraId="617DA34E" w14:textId="77777777" w:rsidR="008641D9" w:rsidRPr="006D14AB" w:rsidRDefault="008641D9" w:rsidP="00567445">
      <w:pPr>
        <w:numPr>
          <w:ilvl w:val="0"/>
          <w:numId w:val="21"/>
        </w:numPr>
        <w:spacing w:before="100" w:beforeAutospacing="1" w:after="100" w:afterAutospacing="1"/>
        <w:contextualSpacing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ПО «Kasperskyendpointsecurity»</w:t>
      </w:r>
    </w:p>
    <w:p w14:paraId="029ADFD5" w14:textId="77777777" w:rsidR="008641D9" w:rsidRPr="006D14AB" w:rsidRDefault="008641D9" w:rsidP="00567445">
      <w:pPr>
        <w:jc w:val="both"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Интернет-ресурсы:</w:t>
      </w:r>
    </w:p>
    <w:p w14:paraId="0A89A30F" w14:textId="77777777" w:rsidR="008641D9" w:rsidRPr="006D14AB" w:rsidRDefault="008641D9" w:rsidP="00567445">
      <w:pPr>
        <w:numPr>
          <w:ilvl w:val="0"/>
          <w:numId w:val="22"/>
        </w:numPr>
        <w:spacing w:after="0"/>
        <w:ind w:righ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Справочно-правовая система «КонсультантПлюс» [Электронный ресурс] / Компания «КонсультантПлюс».</w:t>
      </w:r>
    </w:p>
    <w:p w14:paraId="5D411E29" w14:textId="77777777" w:rsidR="008641D9" w:rsidRPr="006D14AB" w:rsidRDefault="008641D9" w:rsidP="00567445">
      <w:pPr>
        <w:numPr>
          <w:ilvl w:val="0"/>
          <w:numId w:val="22"/>
        </w:numPr>
        <w:spacing w:after="0"/>
        <w:ind w:righ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 xml:space="preserve">Информационно-правовой портал  «Гарант» [Электронный ресурс] / Компания «Гарант» </w:t>
      </w:r>
    </w:p>
    <w:p w14:paraId="262F0612" w14:textId="77777777" w:rsidR="008641D9" w:rsidRPr="006D14AB" w:rsidRDefault="008641D9" w:rsidP="00567445">
      <w:pPr>
        <w:numPr>
          <w:ilvl w:val="0"/>
          <w:numId w:val="22"/>
        </w:numPr>
        <w:spacing w:after="0"/>
        <w:ind w:righ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znanium</w:t>
      </w:r>
      <w:r w:rsidRPr="006D14AB">
        <w:rPr>
          <w:rFonts w:ascii="Times New Roman" w:hAnsi="Times New Roman"/>
          <w:color w:val="000000"/>
          <w:sz w:val="24"/>
          <w:szCs w:val="24"/>
        </w:rPr>
        <w:t>.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 w:rsidRPr="006D14AB">
        <w:rPr>
          <w:rFonts w:ascii="Times New Roman" w:hAnsi="Times New Roman"/>
          <w:color w:val="000000"/>
          <w:sz w:val="24"/>
          <w:szCs w:val="24"/>
        </w:rPr>
        <w:t>)</w:t>
      </w:r>
    </w:p>
    <w:p w14:paraId="75089C67" w14:textId="77777777" w:rsidR="008641D9" w:rsidRPr="006D14AB" w:rsidRDefault="008641D9" w:rsidP="00567445">
      <w:pPr>
        <w:numPr>
          <w:ilvl w:val="0"/>
          <w:numId w:val="22"/>
        </w:numPr>
        <w:spacing w:after="0"/>
        <w:ind w:righ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 xml:space="preserve">Научная электронная библиотека 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eLIBRARY</w:t>
      </w:r>
      <w:r w:rsidRPr="006D14AB">
        <w:rPr>
          <w:rFonts w:ascii="Times New Roman" w:hAnsi="Times New Roman"/>
          <w:color w:val="000000"/>
          <w:sz w:val="24"/>
          <w:szCs w:val="24"/>
        </w:rPr>
        <w:t>.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6D14AB">
        <w:rPr>
          <w:rFonts w:ascii="Times New Roman" w:hAnsi="Times New Roman"/>
          <w:color w:val="000000"/>
          <w:sz w:val="24"/>
          <w:szCs w:val="24"/>
        </w:rPr>
        <w:t xml:space="preserve"> [Электронный ресурс]  (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elibrary</w:t>
      </w:r>
      <w:r w:rsidRPr="006D14AB">
        <w:rPr>
          <w:rFonts w:ascii="Times New Roman" w:hAnsi="Times New Roman"/>
          <w:color w:val="000000"/>
          <w:sz w:val="24"/>
          <w:szCs w:val="24"/>
        </w:rPr>
        <w:t>.</w:t>
      </w:r>
      <w:r w:rsidRPr="006D14AB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6D14AB">
        <w:rPr>
          <w:rFonts w:ascii="Times New Roman" w:hAnsi="Times New Roman"/>
          <w:color w:val="000000"/>
          <w:sz w:val="24"/>
          <w:szCs w:val="24"/>
        </w:rPr>
        <w:t>)</w:t>
      </w:r>
    </w:p>
    <w:p w14:paraId="666520A3" w14:textId="77777777" w:rsidR="008641D9" w:rsidRPr="006D14AB" w:rsidRDefault="008641D9" w:rsidP="00567445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Электронная библиотека ЮРАЙТ [Электронный ресурс] (</w:t>
      </w:r>
      <w:r w:rsidRPr="006D14AB">
        <w:rPr>
          <w:rFonts w:ascii="Times New Roman" w:hAnsi="Times New Roman"/>
          <w:bCs/>
          <w:color w:val="171717"/>
          <w:sz w:val="24"/>
          <w:szCs w:val="24"/>
        </w:rPr>
        <w:t>biblio-online.ru</w:t>
      </w:r>
      <w:r w:rsidRPr="006D14AB">
        <w:rPr>
          <w:rFonts w:ascii="Times New Roman" w:hAnsi="Times New Roman"/>
          <w:color w:val="000000"/>
          <w:sz w:val="24"/>
          <w:szCs w:val="24"/>
        </w:rPr>
        <w:t>)</w:t>
      </w:r>
    </w:p>
    <w:p w14:paraId="50A20BEB" w14:textId="77777777" w:rsidR="008641D9" w:rsidRPr="006D14AB" w:rsidRDefault="008641D9" w:rsidP="00567445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noProof/>
          <w:sz w:val="24"/>
          <w:szCs w:val="24"/>
        </w:rPr>
        <w:t xml:space="preserve">Электронно-библиотечная система Лань </w:t>
      </w:r>
      <w:r w:rsidRPr="006D14AB">
        <w:rPr>
          <w:rFonts w:ascii="Times New Roman" w:hAnsi="Times New Roman"/>
          <w:color w:val="000000"/>
          <w:sz w:val="24"/>
          <w:szCs w:val="24"/>
        </w:rPr>
        <w:t>[Электронный ресурс]  (e.lanbook.com)</w:t>
      </w:r>
    </w:p>
    <w:p w14:paraId="73B01620" w14:textId="77777777" w:rsidR="008641D9" w:rsidRPr="006D14AB" w:rsidRDefault="008641D9" w:rsidP="0086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DCF13" w14:textId="77777777" w:rsidR="008641D9" w:rsidRPr="006D14AB" w:rsidRDefault="008641D9" w:rsidP="008641D9">
      <w:pPr>
        <w:keepNext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Toc291510325"/>
      <w:r w:rsidRPr="006D14AB">
        <w:rPr>
          <w:rFonts w:ascii="Times New Roman" w:hAnsi="Times New Roman"/>
          <w:b/>
          <w:bCs/>
          <w:kern w:val="32"/>
          <w:sz w:val="24"/>
          <w:szCs w:val="24"/>
        </w:rPr>
        <w:t>8. Материально-техническое обеспечение дисциплины</w:t>
      </w:r>
      <w:bookmarkEnd w:id="0"/>
    </w:p>
    <w:p w14:paraId="550DD2B5" w14:textId="77777777" w:rsidR="008641D9" w:rsidRPr="006D14AB" w:rsidRDefault="008641D9" w:rsidP="00567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Материально-техническое обеспечение дисциплины « » включает:</w:t>
      </w:r>
    </w:p>
    <w:p w14:paraId="0E595C8C" w14:textId="77777777" w:rsidR="008641D9" w:rsidRPr="006D14AB" w:rsidRDefault="008641D9" w:rsidP="00567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14:paraId="154024D4" w14:textId="77777777" w:rsidR="008641D9" w:rsidRPr="006D14AB" w:rsidRDefault="008641D9" w:rsidP="00567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- помещения для самостоятельной работы;</w:t>
      </w:r>
    </w:p>
    <w:p w14:paraId="58D194CF" w14:textId="77777777" w:rsidR="008641D9" w:rsidRPr="006D14AB" w:rsidRDefault="008641D9" w:rsidP="00567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lastRenderedPageBreak/>
        <w:t>- библиотечный фонд, обеспечивающий доступ к необходимым базам данных;</w:t>
      </w:r>
    </w:p>
    <w:p w14:paraId="7B46A116" w14:textId="77777777" w:rsidR="008641D9" w:rsidRPr="006D14AB" w:rsidRDefault="008641D9" w:rsidP="00567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4AB">
        <w:rPr>
          <w:rFonts w:ascii="Times New Roman" w:hAnsi="Times New Roman"/>
          <w:color w:val="000000"/>
          <w:sz w:val="24"/>
          <w:szCs w:val="24"/>
        </w:rPr>
        <w:t>учебно-методическая документация и материалы.</w:t>
      </w:r>
      <w:r w:rsidRPr="006D14AB">
        <w:rPr>
          <w:rFonts w:ascii="Times New Roman" w:hAnsi="Times New Roman"/>
          <w:b/>
          <w:sz w:val="24"/>
          <w:szCs w:val="24"/>
        </w:rPr>
        <w:tab/>
      </w:r>
    </w:p>
    <w:p w14:paraId="063B0DF9" w14:textId="77777777" w:rsidR="007B4E58" w:rsidRPr="007B4E58" w:rsidRDefault="007B4E58" w:rsidP="007B4E58">
      <w:pPr>
        <w:ind w:right="-851"/>
        <w:jc w:val="both"/>
        <w:rPr>
          <w:rFonts w:ascii="Times New Roman" w:hAnsi="Times New Roman"/>
          <w:sz w:val="24"/>
          <w:szCs w:val="24"/>
        </w:rPr>
      </w:pPr>
    </w:p>
    <w:p w14:paraId="04C6554F" w14:textId="1E9879C2" w:rsidR="00567445" w:rsidRPr="006D14AB" w:rsidRDefault="007B4E58" w:rsidP="007B4E58">
      <w:pPr>
        <w:ind w:right="-851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7B4E58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/ОС </w:t>
      </w:r>
      <w:r w:rsidR="00FE78BA">
        <w:rPr>
          <w:rFonts w:ascii="Times New Roman" w:hAnsi="Times New Roman"/>
          <w:sz w:val="24"/>
          <w:szCs w:val="24"/>
        </w:rPr>
        <w:t xml:space="preserve">ВО </w:t>
      </w:r>
      <w:r w:rsidRPr="007B4E58">
        <w:rPr>
          <w:rFonts w:ascii="Times New Roman" w:hAnsi="Times New Roman"/>
          <w:sz w:val="24"/>
          <w:szCs w:val="24"/>
        </w:rPr>
        <w:t xml:space="preserve">ННГУ </w:t>
      </w:r>
      <w:r w:rsidR="00FE78BA" w:rsidRPr="00C07033">
        <w:rPr>
          <w:rFonts w:ascii="Times New Roman" w:hAnsi="Times New Roman"/>
          <w:sz w:val="24"/>
          <w:szCs w:val="24"/>
        </w:rPr>
        <w:t>40.05.03 Судебная экспертиза, специализации</w:t>
      </w:r>
      <w:r w:rsidR="00FE78BA">
        <w:rPr>
          <w:rFonts w:ascii="Times New Roman" w:hAnsi="Times New Roman"/>
          <w:sz w:val="24"/>
          <w:szCs w:val="24"/>
        </w:rPr>
        <w:t xml:space="preserve"> </w:t>
      </w:r>
      <w:r w:rsidR="00FE78BA" w:rsidRPr="00C07033">
        <w:rPr>
          <w:rFonts w:ascii="Times New Roman" w:hAnsi="Times New Roman"/>
          <w:sz w:val="24"/>
          <w:szCs w:val="24"/>
        </w:rPr>
        <w:t>Криминалистические экспертизы; Экономические экспертизы; Речеведческие эксперт</w:t>
      </w:r>
      <w:r w:rsidR="00FE78BA" w:rsidRPr="00C07033">
        <w:rPr>
          <w:rFonts w:ascii="Times New Roman" w:hAnsi="Times New Roman"/>
          <w:sz w:val="24"/>
          <w:szCs w:val="24"/>
        </w:rPr>
        <w:t>и</w:t>
      </w:r>
      <w:r w:rsidR="00FE78BA" w:rsidRPr="00C07033">
        <w:rPr>
          <w:rFonts w:ascii="Times New Roman" w:hAnsi="Times New Roman"/>
          <w:sz w:val="24"/>
          <w:szCs w:val="24"/>
        </w:rPr>
        <w:t>зы.</w:t>
      </w:r>
    </w:p>
    <w:bookmarkEnd w:id="1"/>
    <w:p w14:paraId="2DBAD78B" w14:textId="77777777" w:rsidR="006742D0" w:rsidRPr="006D14AB" w:rsidRDefault="006742D0" w:rsidP="005674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BAD78C" w14:textId="77777777" w:rsidR="00584409" w:rsidRPr="006D14AB" w:rsidRDefault="00584409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Автор: д.м.н., профессор В.Ю. Толстолуцкий</w:t>
      </w:r>
    </w:p>
    <w:p w14:paraId="2DBAD78D" w14:textId="77777777" w:rsidR="006742D0" w:rsidRPr="006D14AB" w:rsidRDefault="006742D0" w:rsidP="006D14AB">
      <w:pPr>
        <w:spacing w:after="0"/>
        <w:rPr>
          <w:rFonts w:ascii="Times New Roman" w:hAnsi="Times New Roman"/>
          <w:sz w:val="24"/>
          <w:szCs w:val="24"/>
        </w:rPr>
      </w:pPr>
    </w:p>
    <w:p w14:paraId="2DBAD78E" w14:textId="77777777" w:rsidR="00CA68B4" w:rsidRPr="006D14AB" w:rsidRDefault="00144DE6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Рецензент</w:t>
      </w:r>
      <w:r w:rsidR="00CA68B4" w:rsidRPr="006D14AB">
        <w:rPr>
          <w:rFonts w:ascii="Times New Roman" w:hAnsi="Times New Roman"/>
          <w:sz w:val="24"/>
          <w:szCs w:val="24"/>
        </w:rPr>
        <w:t xml:space="preserve">: профессор кафедры судебной экспертизы </w:t>
      </w:r>
    </w:p>
    <w:p w14:paraId="2DBAD78F" w14:textId="77777777" w:rsidR="00144DE6" w:rsidRPr="006D14AB" w:rsidRDefault="0092228B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 xml:space="preserve">                    п</w:t>
      </w:r>
      <w:r w:rsidR="00CA68B4" w:rsidRPr="006D14AB">
        <w:rPr>
          <w:rFonts w:ascii="Times New Roman" w:hAnsi="Times New Roman"/>
          <w:sz w:val="24"/>
          <w:szCs w:val="24"/>
        </w:rPr>
        <w:t>рофессор, д.ю.н. В. А. Тимченко.</w:t>
      </w:r>
    </w:p>
    <w:p w14:paraId="2DBAD790" w14:textId="77777777" w:rsidR="00CA68B4" w:rsidRPr="006D14AB" w:rsidRDefault="00CA68B4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2DBAD791" w14:textId="77777777" w:rsidR="00CA68B4" w:rsidRPr="006D14AB" w:rsidRDefault="00CA68B4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2DBAD792" w14:textId="77777777" w:rsidR="00144DE6" w:rsidRPr="006D14AB" w:rsidRDefault="00144DE6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6D14AB">
        <w:rPr>
          <w:rFonts w:ascii="Times New Roman" w:hAnsi="Times New Roman"/>
          <w:sz w:val="24"/>
          <w:szCs w:val="24"/>
        </w:rPr>
        <w:t>Заведующий кафедрой</w:t>
      </w:r>
      <w:r w:rsidR="0092228B" w:rsidRPr="006D14AB">
        <w:rPr>
          <w:rFonts w:ascii="Times New Roman" w:hAnsi="Times New Roman"/>
          <w:sz w:val="24"/>
          <w:szCs w:val="24"/>
        </w:rPr>
        <w:t xml:space="preserve">: </w:t>
      </w:r>
      <w:r w:rsidRPr="006D14AB">
        <w:rPr>
          <w:rFonts w:ascii="Times New Roman" w:hAnsi="Times New Roman"/>
          <w:sz w:val="24"/>
          <w:szCs w:val="24"/>
        </w:rPr>
        <w:t>к.ю.н.</w:t>
      </w:r>
      <w:r w:rsidR="00584409" w:rsidRPr="006D14AB">
        <w:rPr>
          <w:rFonts w:ascii="Times New Roman" w:hAnsi="Times New Roman"/>
          <w:sz w:val="24"/>
          <w:szCs w:val="24"/>
        </w:rPr>
        <w:t xml:space="preserve">, доцент </w:t>
      </w:r>
      <w:r w:rsidRPr="006D14AB">
        <w:rPr>
          <w:rFonts w:ascii="Times New Roman" w:hAnsi="Times New Roman"/>
          <w:sz w:val="24"/>
          <w:szCs w:val="24"/>
        </w:rPr>
        <w:t xml:space="preserve"> В.А. Юматов</w:t>
      </w:r>
    </w:p>
    <w:p w14:paraId="2DBAD793" w14:textId="77777777" w:rsidR="0092228B" w:rsidRPr="006D14AB" w:rsidRDefault="0092228B" w:rsidP="006D14AB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2DBAD794" w14:textId="77777777" w:rsidR="0092228B" w:rsidRPr="006D14AB" w:rsidRDefault="0092228B" w:rsidP="00567445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670B602" w14:textId="4A315F8B" w:rsidR="00223511" w:rsidRDefault="00223511" w:rsidP="00C55E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одобрена на заседании Учебно-методической комиссии юридического факультета </w:t>
      </w:r>
      <w:r w:rsidR="00C55E57">
        <w:rPr>
          <w:rFonts w:ascii="Times New Roman" w:hAnsi="Times New Roman"/>
          <w:sz w:val="24"/>
          <w:szCs w:val="24"/>
        </w:rPr>
        <w:t xml:space="preserve">от </w:t>
      </w:r>
      <w:r w:rsidR="00C55E57" w:rsidRPr="00294CA7">
        <w:rPr>
          <w:rFonts w:ascii="Times New Roman" w:hAnsi="Times New Roman"/>
          <w:sz w:val="24"/>
          <w:szCs w:val="24"/>
          <w:shd w:val="clear" w:color="auto" w:fill="FFFFFF"/>
        </w:rPr>
        <w:t>11.06.2021 года, протокол № 75.</w:t>
      </w:r>
    </w:p>
    <w:p w14:paraId="5D0353ED" w14:textId="77777777" w:rsidR="00223511" w:rsidRDefault="00223511" w:rsidP="00223511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98A0D1" w14:textId="77777777" w:rsidR="00B352D9" w:rsidRPr="006D14AB" w:rsidRDefault="00B352D9" w:rsidP="00223511">
      <w:pPr>
        <w:rPr>
          <w:rFonts w:ascii="Times New Roman" w:eastAsia="Calibri" w:hAnsi="Times New Roman"/>
          <w:sz w:val="24"/>
          <w:szCs w:val="24"/>
          <w:lang w:eastAsia="ar-SA"/>
        </w:rPr>
      </w:pPr>
    </w:p>
    <w:sectPr w:rsidR="00B352D9" w:rsidRPr="006D14AB" w:rsidSect="002B348B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7AB87" w14:textId="77777777" w:rsidR="00BC0D32" w:rsidRDefault="00BC0D32" w:rsidP="00754744">
      <w:pPr>
        <w:spacing w:after="0" w:line="240" w:lineRule="auto"/>
      </w:pPr>
      <w:r>
        <w:separator/>
      </w:r>
    </w:p>
  </w:endnote>
  <w:endnote w:type="continuationSeparator" w:id="0">
    <w:p w14:paraId="785831A7" w14:textId="77777777" w:rsidR="00BC0D32" w:rsidRDefault="00BC0D32" w:rsidP="0075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E76D" w14:textId="77777777" w:rsidR="00BC0D32" w:rsidRDefault="00BC0D32" w:rsidP="00754744">
      <w:pPr>
        <w:spacing w:after="0" w:line="240" w:lineRule="auto"/>
      </w:pPr>
      <w:r>
        <w:separator/>
      </w:r>
    </w:p>
  </w:footnote>
  <w:footnote w:type="continuationSeparator" w:id="0">
    <w:p w14:paraId="6EF3AF13" w14:textId="77777777" w:rsidR="00BC0D32" w:rsidRDefault="00BC0D32" w:rsidP="0075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365"/>
    <w:multiLevelType w:val="hybridMultilevel"/>
    <w:tmpl w:val="D052937A"/>
    <w:lvl w:ilvl="0" w:tplc="C916F2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5A8F"/>
    <w:multiLevelType w:val="hybridMultilevel"/>
    <w:tmpl w:val="DFCC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21BF"/>
    <w:multiLevelType w:val="hybridMultilevel"/>
    <w:tmpl w:val="D052937A"/>
    <w:lvl w:ilvl="0" w:tplc="C916F2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4" w15:restartNumberingAfterBreak="0">
    <w:nsid w:val="11D427A1"/>
    <w:multiLevelType w:val="hybridMultilevel"/>
    <w:tmpl w:val="3B1E42B6"/>
    <w:lvl w:ilvl="0" w:tplc="2E68A6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8" w:hanging="360"/>
      </w:pPr>
    </w:lvl>
    <w:lvl w:ilvl="2" w:tplc="0419001B" w:tentative="1">
      <w:start w:val="1"/>
      <w:numFmt w:val="lowerRoman"/>
      <w:lvlText w:val="%3."/>
      <w:lvlJc w:val="right"/>
      <w:pPr>
        <w:ind w:left="928" w:hanging="180"/>
      </w:pPr>
    </w:lvl>
    <w:lvl w:ilvl="3" w:tplc="0419000F" w:tentative="1">
      <w:start w:val="1"/>
      <w:numFmt w:val="decimal"/>
      <w:lvlText w:val="%4."/>
      <w:lvlJc w:val="left"/>
      <w:pPr>
        <w:ind w:left="1648" w:hanging="360"/>
      </w:pPr>
    </w:lvl>
    <w:lvl w:ilvl="4" w:tplc="04190019" w:tentative="1">
      <w:start w:val="1"/>
      <w:numFmt w:val="lowerLetter"/>
      <w:lvlText w:val="%5."/>
      <w:lvlJc w:val="left"/>
      <w:pPr>
        <w:ind w:left="2368" w:hanging="360"/>
      </w:pPr>
    </w:lvl>
    <w:lvl w:ilvl="5" w:tplc="0419001B" w:tentative="1">
      <w:start w:val="1"/>
      <w:numFmt w:val="lowerRoman"/>
      <w:lvlText w:val="%6."/>
      <w:lvlJc w:val="right"/>
      <w:pPr>
        <w:ind w:left="3088" w:hanging="180"/>
      </w:pPr>
    </w:lvl>
    <w:lvl w:ilvl="6" w:tplc="0419000F" w:tentative="1">
      <w:start w:val="1"/>
      <w:numFmt w:val="decimal"/>
      <w:lvlText w:val="%7."/>
      <w:lvlJc w:val="left"/>
      <w:pPr>
        <w:ind w:left="3808" w:hanging="360"/>
      </w:pPr>
    </w:lvl>
    <w:lvl w:ilvl="7" w:tplc="04190019" w:tentative="1">
      <w:start w:val="1"/>
      <w:numFmt w:val="lowerLetter"/>
      <w:lvlText w:val="%8."/>
      <w:lvlJc w:val="left"/>
      <w:pPr>
        <w:ind w:left="4528" w:hanging="360"/>
      </w:pPr>
    </w:lvl>
    <w:lvl w:ilvl="8" w:tplc="0419001B" w:tentative="1">
      <w:start w:val="1"/>
      <w:numFmt w:val="lowerRoman"/>
      <w:lvlText w:val="%9."/>
      <w:lvlJc w:val="right"/>
      <w:pPr>
        <w:ind w:left="5248" w:hanging="180"/>
      </w:pPr>
    </w:lvl>
  </w:abstractNum>
  <w:abstractNum w:abstractNumId="5" w15:restartNumberingAfterBreak="0">
    <w:nsid w:val="1C3E3FD7"/>
    <w:multiLevelType w:val="hybridMultilevel"/>
    <w:tmpl w:val="9B5A427E"/>
    <w:lvl w:ilvl="0" w:tplc="C8EC8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426417"/>
    <w:multiLevelType w:val="hybridMultilevel"/>
    <w:tmpl w:val="745A0AE8"/>
    <w:lvl w:ilvl="0" w:tplc="20EEB8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FC27F8"/>
    <w:multiLevelType w:val="hybridMultilevel"/>
    <w:tmpl w:val="2102C6DC"/>
    <w:lvl w:ilvl="0" w:tplc="210AF208">
      <w:start w:val="2"/>
      <w:numFmt w:val="bullet"/>
      <w:lvlText w:val="-"/>
      <w:lvlJc w:val="left"/>
      <w:pPr>
        <w:ind w:left="18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8" w15:restartNumberingAfterBreak="0">
    <w:nsid w:val="27983E56"/>
    <w:multiLevelType w:val="hybridMultilevel"/>
    <w:tmpl w:val="08CA6810"/>
    <w:lvl w:ilvl="0" w:tplc="B80C3D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8AE"/>
    <w:multiLevelType w:val="multilevel"/>
    <w:tmpl w:val="FAECF0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862" w:hanging="540"/>
      </w:pPr>
      <w:rPr>
        <w:rFonts w:hint="default"/>
        <w:b/>
        <w:sz w:val="24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012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016" w:hanging="1440"/>
      </w:pPr>
      <w:rPr>
        <w:rFonts w:hint="default"/>
        <w:b/>
        <w:sz w:val="24"/>
      </w:rPr>
    </w:lvl>
  </w:abstractNum>
  <w:abstractNum w:abstractNumId="10" w15:restartNumberingAfterBreak="0">
    <w:nsid w:val="39DA0DEB"/>
    <w:multiLevelType w:val="hybridMultilevel"/>
    <w:tmpl w:val="A1CEEAE6"/>
    <w:lvl w:ilvl="0" w:tplc="1AD233DA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037B5A"/>
    <w:multiLevelType w:val="hybridMultilevel"/>
    <w:tmpl w:val="D392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D4E56"/>
    <w:multiLevelType w:val="hybridMultilevel"/>
    <w:tmpl w:val="4FD4EDFE"/>
    <w:lvl w:ilvl="0" w:tplc="963ACAF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672751"/>
    <w:multiLevelType w:val="hybridMultilevel"/>
    <w:tmpl w:val="D704645A"/>
    <w:lvl w:ilvl="0" w:tplc="EE3AB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5" w15:restartNumberingAfterBreak="0">
    <w:nsid w:val="50BC063F"/>
    <w:multiLevelType w:val="multilevel"/>
    <w:tmpl w:val="7A50C9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7F0E36"/>
    <w:multiLevelType w:val="hybridMultilevel"/>
    <w:tmpl w:val="9DDEF5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F34933"/>
    <w:multiLevelType w:val="hybridMultilevel"/>
    <w:tmpl w:val="B5ACF4DC"/>
    <w:lvl w:ilvl="0" w:tplc="4134F9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D1422B4"/>
    <w:multiLevelType w:val="hybridMultilevel"/>
    <w:tmpl w:val="4B0C77EC"/>
    <w:lvl w:ilvl="0" w:tplc="3D46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1256F0"/>
    <w:multiLevelType w:val="multilevel"/>
    <w:tmpl w:val="E32A54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1187" w:hanging="480"/>
      </w:pPr>
      <w:rPr>
        <w:rFonts w:hint="default"/>
        <w:b/>
        <w:sz w:val="24"/>
      </w:rPr>
    </w:lvl>
    <w:lvl w:ilvl="2">
      <w:start w:val="3"/>
      <w:numFmt w:val="decimal"/>
      <w:lvlText w:val="%1.%2.%3"/>
      <w:lvlJc w:val="left"/>
      <w:pPr>
        <w:ind w:left="213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hint="default"/>
        <w:b/>
        <w:sz w:val="24"/>
      </w:rPr>
    </w:lvl>
  </w:abstractNum>
  <w:abstractNum w:abstractNumId="20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B625B4D"/>
    <w:multiLevelType w:val="hybridMultilevel"/>
    <w:tmpl w:val="9DDEF5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C3373E"/>
    <w:multiLevelType w:val="hybridMultilevel"/>
    <w:tmpl w:val="7590789E"/>
    <w:lvl w:ilvl="0" w:tplc="DDBC2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4B77C4"/>
    <w:multiLevelType w:val="hybridMultilevel"/>
    <w:tmpl w:val="BC7C7DC0"/>
    <w:lvl w:ilvl="0" w:tplc="BA7CCF3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2" w:hanging="360"/>
      </w:pPr>
    </w:lvl>
    <w:lvl w:ilvl="2" w:tplc="0419001B" w:tentative="1">
      <w:start w:val="1"/>
      <w:numFmt w:val="lowerRoman"/>
      <w:lvlText w:val="%3."/>
      <w:lvlJc w:val="right"/>
      <w:pPr>
        <w:ind w:left="1212" w:hanging="180"/>
      </w:pPr>
    </w:lvl>
    <w:lvl w:ilvl="3" w:tplc="0419000F" w:tentative="1">
      <w:start w:val="1"/>
      <w:numFmt w:val="decimal"/>
      <w:lvlText w:val="%4."/>
      <w:lvlJc w:val="left"/>
      <w:pPr>
        <w:ind w:left="1932" w:hanging="360"/>
      </w:pPr>
    </w:lvl>
    <w:lvl w:ilvl="4" w:tplc="04190019" w:tentative="1">
      <w:start w:val="1"/>
      <w:numFmt w:val="lowerLetter"/>
      <w:lvlText w:val="%5."/>
      <w:lvlJc w:val="left"/>
      <w:pPr>
        <w:ind w:left="2652" w:hanging="360"/>
      </w:pPr>
    </w:lvl>
    <w:lvl w:ilvl="5" w:tplc="0419001B" w:tentative="1">
      <w:start w:val="1"/>
      <w:numFmt w:val="lowerRoman"/>
      <w:lvlText w:val="%6."/>
      <w:lvlJc w:val="right"/>
      <w:pPr>
        <w:ind w:left="3372" w:hanging="180"/>
      </w:pPr>
    </w:lvl>
    <w:lvl w:ilvl="6" w:tplc="0419000F" w:tentative="1">
      <w:start w:val="1"/>
      <w:numFmt w:val="decimal"/>
      <w:lvlText w:val="%7."/>
      <w:lvlJc w:val="left"/>
      <w:pPr>
        <w:ind w:left="4092" w:hanging="360"/>
      </w:pPr>
    </w:lvl>
    <w:lvl w:ilvl="7" w:tplc="04190019" w:tentative="1">
      <w:start w:val="1"/>
      <w:numFmt w:val="lowerLetter"/>
      <w:lvlText w:val="%8."/>
      <w:lvlJc w:val="left"/>
      <w:pPr>
        <w:ind w:left="4812" w:hanging="360"/>
      </w:pPr>
    </w:lvl>
    <w:lvl w:ilvl="8" w:tplc="0419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24" w15:restartNumberingAfterBreak="0">
    <w:nsid w:val="7A683F18"/>
    <w:multiLevelType w:val="hybridMultilevel"/>
    <w:tmpl w:val="64EA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5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21"/>
  </w:num>
  <w:num w:numId="11">
    <w:abstractNumId w:val="8"/>
  </w:num>
  <w:num w:numId="12">
    <w:abstractNumId w:val="16"/>
  </w:num>
  <w:num w:numId="13">
    <w:abstractNumId w:val="18"/>
  </w:num>
  <w:num w:numId="14">
    <w:abstractNumId w:val="1"/>
  </w:num>
  <w:num w:numId="15">
    <w:abstractNumId w:val="23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</w:num>
  <w:num w:numId="21">
    <w:abstractNumId w:val="24"/>
  </w:num>
  <w:num w:numId="22">
    <w:abstractNumId w:val="2"/>
  </w:num>
  <w:num w:numId="23">
    <w:abstractNumId w:val="20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2C"/>
    <w:rsid w:val="00002658"/>
    <w:rsid w:val="000110F8"/>
    <w:rsid w:val="00012A24"/>
    <w:rsid w:val="0001381B"/>
    <w:rsid w:val="00024788"/>
    <w:rsid w:val="00042C07"/>
    <w:rsid w:val="0004393E"/>
    <w:rsid w:val="000520B0"/>
    <w:rsid w:val="00054476"/>
    <w:rsid w:val="000928FF"/>
    <w:rsid w:val="00094AA0"/>
    <w:rsid w:val="000D02F1"/>
    <w:rsid w:val="000D140D"/>
    <w:rsid w:val="001016AF"/>
    <w:rsid w:val="001020A8"/>
    <w:rsid w:val="0010210A"/>
    <w:rsid w:val="001247E8"/>
    <w:rsid w:val="00144DE6"/>
    <w:rsid w:val="001523BD"/>
    <w:rsid w:val="00155C73"/>
    <w:rsid w:val="00165664"/>
    <w:rsid w:val="0017019F"/>
    <w:rsid w:val="00175A0E"/>
    <w:rsid w:val="00183CEF"/>
    <w:rsid w:val="001A2D9B"/>
    <w:rsid w:val="001B2FAA"/>
    <w:rsid w:val="001C0344"/>
    <w:rsid w:val="001D0FDF"/>
    <w:rsid w:val="001D16B5"/>
    <w:rsid w:val="001E24EB"/>
    <w:rsid w:val="001F60B2"/>
    <w:rsid w:val="00202FE6"/>
    <w:rsid w:val="00216352"/>
    <w:rsid w:val="00223511"/>
    <w:rsid w:val="0023287B"/>
    <w:rsid w:val="0024723A"/>
    <w:rsid w:val="00253F82"/>
    <w:rsid w:val="002618CA"/>
    <w:rsid w:val="002818C5"/>
    <w:rsid w:val="002B13A3"/>
    <w:rsid w:val="002B348B"/>
    <w:rsid w:val="002C1F63"/>
    <w:rsid w:val="002C2BFC"/>
    <w:rsid w:val="002C4E93"/>
    <w:rsid w:val="002D23CD"/>
    <w:rsid w:val="002D5579"/>
    <w:rsid w:val="002E11A8"/>
    <w:rsid w:val="002E363C"/>
    <w:rsid w:val="002E77A2"/>
    <w:rsid w:val="003043BC"/>
    <w:rsid w:val="00325615"/>
    <w:rsid w:val="00335448"/>
    <w:rsid w:val="00355B3C"/>
    <w:rsid w:val="003616AF"/>
    <w:rsid w:val="00375D31"/>
    <w:rsid w:val="003B2F84"/>
    <w:rsid w:val="003C5297"/>
    <w:rsid w:val="003D7F4F"/>
    <w:rsid w:val="003E285E"/>
    <w:rsid w:val="003E5A54"/>
    <w:rsid w:val="004113F2"/>
    <w:rsid w:val="00424DD3"/>
    <w:rsid w:val="0042795A"/>
    <w:rsid w:val="00442ADC"/>
    <w:rsid w:val="00473591"/>
    <w:rsid w:val="004B4C00"/>
    <w:rsid w:val="004D7A56"/>
    <w:rsid w:val="004E65C9"/>
    <w:rsid w:val="004E7BB0"/>
    <w:rsid w:val="00504115"/>
    <w:rsid w:val="00510720"/>
    <w:rsid w:val="005206DF"/>
    <w:rsid w:val="00521591"/>
    <w:rsid w:val="00525DFC"/>
    <w:rsid w:val="00543F39"/>
    <w:rsid w:val="005575A2"/>
    <w:rsid w:val="00567445"/>
    <w:rsid w:val="00572A62"/>
    <w:rsid w:val="0058075C"/>
    <w:rsid w:val="00584409"/>
    <w:rsid w:val="0058488A"/>
    <w:rsid w:val="005A102C"/>
    <w:rsid w:val="005B1D08"/>
    <w:rsid w:val="006138A4"/>
    <w:rsid w:val="00627277"/>
    <w:rsid w:val="0064035B"/>
    <w:rsid w:val="006478DB"/>
    <w:rsid w:val="006521FE"/>
    <w:rsid w:val="0065340D"/>
    <w:rsid w:val="0066736E"/>
    <w:rsid w:val="006674A9"/>
    <w:rsid w:val="00667E6F"/>
    <w:rsid w:val="006742D0"/>
    <w:rsid w:val="00690D2F"/>
    <w:rsid w:val="00690D49"/>
    <w:rsid w:val="006A2EA3"/>
    <w:rsid w:val="006A5539"/>
    <w:rsid w:val="006D069A"/>
    <w:rsid w:val="006D0BE9"/>
    <w:rsid w:val="006D14AB"/>
    <w:rsid w:val="006F32A7"/>
    <w:rsid w:val="00712F49"/>
    <w:rsid w:val="00717814"/>
    <w:rsid w:val="007372F0"/>
    <w:rsid w:val="00745E3B"/>
    <w:rsid w:val="00753217"/>
    <w:rsid w:val="00754744"/>
    <w:rsid w:val="00757B0D"/>
    <w:rsid w:val="00765491"/>
    <w:rsid w:val="00766B63"/>
    <w:rsid w:val="00770AAC"/>
    <w:rsid w:val="0078637D"/>
    <w:rsid w:val="00791073"/>
    <w:rsid w:val="007925D4"/>
    <w:rsid w:val="007A2F1D"/>
    <w:rsid w:val="007B0B4C"/>
    <w:rsid w:val="007B3D9A"/>
    <w:rsid w:val="007B4E58"/>
    <w:rsid w:val="007E182A"/>
    <w:rsid w:val="007E7198"/>
    <w:rsid w:val="007F4EA5"/>
    <w:rsid w:val="007F50EA"/>
    <w:rsid w:val="007F61AA"/>
    <w:rsid w:val="007F7980"/>
    <w:rsid w:val="00814D8E"/>
    <w:rsid w:val="008306D5"/>
    <w:rsid w:val="008641D9"/>
    <w:rsid w:val="00867EE5"/>
    <w:rsid w:val="0089632F"/>
    <w:rsid w:val="008A3A5A"/>
    <w:rsid w:val="008A6C5E"/>
    <w:rsid w:val="008B21CE"/>
    <w:rsid w:val="008C0A5F"/>
    <w:rsid w:val="008D0AF5"/>
    <w:rsid w:val="008F7D58"/>
    <w:rsid w:val="0092228B"/>
    <w:rsid w:val="00946E2E"/>
    <w:rsid w:val="00946E72"/>
    <w:rsid w:val="00964637"/>
    <w:rsid w:val="00965D60"/>
    <w:rsid w:val="00967829"/>
    <w:rsid w:val="00972B2B"/>
    <w:rsid w:val="009746AD"/>
    <w:rsid w:val="0098250F"/>
    <w:rsid w:val="00986B69"/>
    <w:rsid w:val="00991B04"/>
    <w:rsid w:val="0099397F"/>
    <w:rsid w:val="0099775E"/>
    <w:rsid w:val="009A0F6D"/>
    <w:rsid w:val="009B6579"/>
    <w:rsid w:val="009C5C1B"/>
    <w:rsid w:val="009C7ED4"/>
    <w:rsid w:val="009D085F"/>
    <w:rsid w:val="009D2F3B"/>
    <w:rsid w:val="009D4FE1"/>
    <w:rsid w:val="00A0046E"/>
    <w:rsid w:val="00A36441"/>
    <w:rsid w:val="00A56DF2"/>
    <w:rsid w:val="00A64F1B"/>
    <w:rsid w:val="00A840D2"/>
    <w:rsid w:val="00A84365"/>
    <w:rsid w:val="00A84C53"/>
    <w:rsid w:val="00AA1F86"/>
    <w:rsid w:val="00AD4482"/>
    <w:rsid w:val="00AD5546"/>
    <w:rsid w:val="00AE368A"/>
    <w:rsid w:val="00AE5F5B"/>
    <w:rsid w:val="00B23655"/>
    <w:rsid w:val="00B33F6E"/>
    <w:rsid w:val="00B352D9"/>
    <w:rsid w:val="00B36F72"/>
    <w:rsid w:val="00B401A3"/>
    <w:rsid w:val="00B4610C"/>
    <w:rsid w:val="00B52A2B"/>
    <w:rsid w:val="00BA6151"/>
    <w:rsid w:val="00BB3C3A"/>
    <w:rsid w:val="00BC0D32"/>
    <w:rsid w:val="00BD5C50"/>
    <w:rsid w:val="00BE66DB"/>
    <w:rsid w:val="00BF184E"/>
    <w:rsid w:val="00BF33A4"/>
    <w:rsid w:val="00C161B7"/>
    <w:rsid w:val="00C321AE"/>
    <w:rsid w:val="00C42D8D"/>
    <w:rsid w:val="00C507C9"/>
    <w:rsid w:val="00C556C8"/>
    <w:rsid w:val="00C55E57"/>
    <w:rsid w:val="00C623BE"/>
    <w:rsid w:val="00C66EF8"/>
    <w:rsid w:val="00C913BD"/>
    <w:rsid w:val="00CA66E0"/>
    <w:rsid w:val="00CA68B4"/>
    <w:rsid w:val="00CC3E54"/>
    <w:rsid w:val="00CD4F0F"/>
    <w:rsid w:val="00CF6FD2"/>
    <w:rsid w:val="00D05A68"/>
    <w:rsid w:val="00D10AF7"/>
    <w:rsid w:val="00D13CC0"/>
    <w:rsid w:val="00D2089C"/>
    <w:rsid w:val="00D32178"/>
    <w:rsid w:val="00D337D7"/>
    <w:rsid w:val="00D3484A"/>
    <w:rsid w:val="00D369AC"/>
    <w:rsid w:val="00D412DA"/>
    <w:rsid w:val="00D56429"/>
    <w:rsid w:val="00D56FD2"/>
    <w:rsid w:val="00D60A93"/>
    <w:rsid w:val="00D62411"/>
    <w:rsid w:val="00D6470E"/>
    <w:rsid w:val="00D8272A"/>
    <w:rsid w:val="00DB001A"/>
    <w:rsid w:val="00DC23C5"/>
    <w:rsid w:val="00DC5E41"/>
    <w:rsid w:val="00DD00D4"/>
    <w:rsid w:val="00DD32BC"/>
    <w:rsid w:val="00DD44A1"/>
    <w:rsid w:val="00DD6664"/>
    <w:rsid w:val="00DE0436"/>
    <w:rsid w:val="00DE06A0"/>
    <w:rsid w:val="00DE7400"/>
    <w:rsid w:val="00E05B49"/>
    <w:rsid w:val="00E14D64"/>
    <w:rsid w:val="00E165C2"/>
    <w:rsid w:val="00E22308"/>
    <w:rsid w:val="00E2328B"/>
    <w:rsid w:val="00E25150"/>
    <w:rsid w:val="00E31D32"/>
    <w:rsid w:val="00E34AE4"/>
    <w:rsid w:val="00E47364"/>
    <w:rsid w:val="00E566C4"/>
    <w:rsid w:val="00E63CB0"/>
    <w:rsid w:val="00E64123"/>
    <w:rsid w:val="00E71891"/>
    <w:rsid w:val="00E77F94"/>
    <w:rsid w:val="00E85A63"/>
    <w:rsid w:val="00E94277"/>
    <w:rsid w:val="00EA70C9"/>
    <w:rsid w:val="00EB1FE5"/>
    <w:rsid w:val="00EB41A5"/>
    <w:rsid w:val="00EB67E9"/>
    <w:rsid w:val="00EC4E84"/>
    <w:rsid w:val="00ED02F0"/>
    <w:rsid w:val="00EE21C6"/>
    <w:rsid w:val="00EE560A"/>
    <w:rsid w:val="00F114AB"/>
    <w:rsid w:val="00F212DA"/>
    <w:rsid w:val="00F23F7B"/>
    <w:rsid w:val="00F2504E"/>
    <w:rsid w:val="00F3449E"/>
    <w:rsid w:val="00F44514"/>
    <w:rsid w:val="00F55212"/>
    <w:rsid w:val="00F64F6C"/>
    <w:rsid w:val="00F916C8"/>
    <w:rsid w:val="00F9357E"/>
    <w:rsid w:val="00F95234"/>
    <w:rsid w:val="00FB70FF"/>
    <w:rsid w:val="00FC6E48"/>
    <w:rsid w:val="00FE78BA"/>
    <w:rsid w:val="00FF024C"/>
    <w:rsid w:val="00FF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D406"/>
  <w15:docId w15:val="{C79DF991-F2FD-4489-BD1F-982DE31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2C"/>
    <w:pPr>
      <w:ind w:left="720"/>
      <w:contextualSpacing/>
    </w:pPr>
  </w:style>
  <w:style w:type="paragraph" w:styleId="a4">
    <w:name w:val="No Spacing"/>
    <w:uiPriority w:val="1"/>
    <w:qFormat/>
    <w:rsid w:val="00EE21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56FD2"/>
    <w:pPr>
      <w:spacing w:after="120"/>
      <w:ind w:left="283"/>
    </w:pPr>
    <w:rPr>
      <w:rFonts w:eastAsia="Calibr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56FD2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424DD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7547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474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547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4744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59"/>
    <w:rsid w:val="00A84C53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8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C4E84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504115"/>
    <w:rPr>
      <w:color w:val="954F72" w:themeColor="followedHyperlink"/>
      <w:u w:val="single"/>
    </w:rPr>
  </w:style>
  <w:style w:type="paragraph" w:customStyle="1" w:styleId="Web">
    <w:name w:val="Обычный (Web)"/>
    <w:basedOn w:val="a"/>
    <w:next w:val="ae"/>
    <w:rsid w:val="00E63CB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E11A8"/>
    <w:rPr>
      <w:rFonts w:ascii="Times New Roman" w:hAnsi="Times New Roman"/>
      <w:sz w:val="24"/>
      <w:szCs w:val="24"/>
    </w:rPr>
  </w:style>
  <w:style w:type="paragraph" w:customStyle="1" w:styleId="af">
    <w:name w:val="список с точками"/>
    <w:basedOn w:val="a"/>
    <w:rsid w:val="000110F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B4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basedOn w:val="a"/>
    <w:next w:val="ae"/>
    <w:link w:val="af1"/>
    <w:uiPriority w:val="99"/>
    <w:rsid w:val="00094AA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094AA0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65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364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://www.consultant.ru/document/cons_doc_LAW_34481/" TargetMode="External"/><Relationship Id="rId18" Type="http://schemas.openxmlformats.org/officeDocument/2006/relationships/hyperlink" Target="http://znanium.com/catalog.php?bookinfo=37683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-learning.unn.ru/course/view.php?id=2867" TargetMode="External"/><Relationship Id="rId12" Type="http://schemas.openxmlformats.org/officeDocument/2006/relationships/hyperlink" Target="http://www.consultant.ru/document/cons_doc_LAW_15542/" TargetMode="External"/><Relationship Id="rId17" Type="http://schemas.openxmlformats.org/officeDocument/2006/relationships/hyperlink" Target="https://doi.org/10.12737/7339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3732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5176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513735" TargetMode="External"/><Relationship Id="rId10" Type="http://schemas.openxmlformats.org/officeDocument/2006/relationships/hyperlink" Target="http://znanium.com/catalog.php?bookinfo=549268" TargetMode="External"/><Relationship Id="rId19" Type="http://schemas.openxmlformats.org/officeDocument/2006/relationships/hyperlink" Target="http://znanium.com/catalog.php?bookinfo=415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766821" TargetMode="External"/><Relationship Id="rId14" Type="http://schemas.openxmlformats.org/officeDocument/2006/relationships/hyperlink" Target="http://www.consultant.ru/document/cons_doc_LAW_318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34</Pages>
  <Words>12102</Words>
  <Characters>68988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Молодцова Елена Валерьевна</cp:lastModifiedBy>
  <cp:revision>127</cp:revision>
  <dcterms:created xsi:type="dcterms:W3CDTF">2021-06-30T15:13:00Z</dcterms:created>
  <dcterms:modified xsi:type="dcterms:W3CDTF">2021-07-08T08:08:00Z</dcterms:modified>
</cp:coreProperties>
</file>