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1"/>
          <w:lang w:eastAsia="hi-IN" w:bidi="hi-IN"/>
        </w:rPr>
      </w:pPr>
      <w:r w:rsidRPr="00625814">
        <w:rPr>
          <w:color w:val="000000"/>
          <w:kern w:val="1"/>
          <w:lang w:eastAsia="hi-IN" w:bidi="hi-IN"/>
        </w:rPr>
        <w:t xml:space="preserve">Министерство науки </w:t>
      </w:r>
      <w:r>
        <w:rPr>
          <w:color w:val="000000"/>
          <w:kern w:val="1"/>
          <w:lang w:eastAsia="hi-IN" w:bidi="hi-IN"/>
        </w:rPr>
        <w:t xml:space="preserve">и высшего </w:t>
      </w:r>
      <w:r w:rsidRPr="00625814">
        <w:rPr>
          <w:color w:val="000000"/>
          <w:kern w:val="1"/>
          <w:lang w:eastAsia="hi-IN" w:bidi="hi-IN"/>
        </w:rPr>
        <w:t>образования Российской Федерации</w:t>
      </w: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1"/>
          <w:lang w:eastAsia="hi-IN" w:bidi="hi-IN"/>
        </w:rPr>
      </w:pPr>
      <w:r w:rsidRPr="00625814">
        <w:rPr>
          <w:color w:val="000000"/>
          <w:kern w:val="1"/>
          <w:lang w:eastAsia="hi-IN" w:bidi="hi-IN"/>
        </w:rPr>
        <w:t>Федеральное государственное автономное образовательное учреждение высшего образования «</w:t>
      </w:r>
      <w:proofErr w:type="gramStart"/>
      <w:r w:rsidRPr="00625814">
        <w:rPr>
          <w:color w:val="000000"/>
          <w:kern w:val="1"/>
          <w:lang w:eastAsia="hi-IN" w:bidi="hi-IN"/>
        </w:rPr>
        <w:t>Национальный</w:t>
      </w:r>
      <w:proofErr w:type="gramEnd"/>
      <w:r w:rsidRPr="00625814">
        <w:rPr>
          <w:color w:val="000000"/>
          <w:kern w:val="1"/>
          <w:lang w:eastAsia="hi-IN" w:bidi="hi-IN"/>
        </w:rPr>
        <w:t xml:space="preserve"> исследовательский Нижегородский государственный </w:t>
      </w: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1"/>
          <w:lang w:eastAsia="hi-IN" w:bidi="hi-IN"/>
        </w:rPr>
      </w:pPr>
      <w:r w:rsidRPr="00625814">
        <w:rPr>
          <w:color w:val="000000"/>
          <w:kern w:val="1"/>
          <w:lang w:eastAsia="hi-IN" w:bidi="hi-IN"/>
        </w:rPr>
        <w:t>университет им. Н.И. Лобачевского»</w:t>
      </w: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1"/>
          <w:lang w:eastAsia="hi-IN" w:bidi="hi-IN"/>
        </w:rPr>
      </w:pP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1"/>
          <w:lang w:eastAsia="hi-IN" w:bidi="hi-IN"/>
        </w:rPr>
      </w:pPr>
      <w:r w:rsidRPr="00625814">
        <w:rPr>
          <w:color w:val="000000"/>
          <w:kern w:val="1"/>
          <w:lang w:eastAsia="hi-IN" w:bidi="hi-IN"/>
        </w:rPr>
        <w:t>Арзамасский филиал</w:t>
      </w: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1"/>
          <w:lang w:eastAsia="hi-IN" w:bidi="hi-IN"/>
        </w:rPr>
      </w:pP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1"/>
          <w:lang w:eastAsia="hi-IN" w:bidi="hi-IN"/>
        </w:rPr>
      </w:pPr>
      <w:r w:rsidRPr="00625814">
        <w:rPr>
          <w:color w:val="000000"/>
          <w:kern w:val="1"/>
          <w:lang w:eastAsia="hi-IN" w:bidi="hi-IN"/>
        </w:rPr>
        <w:t>Отделение среднего профессионального образования</w:t>
      </w: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1"/>
          <w:lang w:eastAsia="hi-IN" w:bidi="hi-IN"/>
        </w:rPr>
      </w:pPr>
      <w:r w:rsidRPr="00625814">
        <w:rPr>
          <w:color w:val="000000"/>
          <w:kern w:val="1"/>
          <w:lang w:eastAsia="hi-IN" w:bidi="hi-IN"/>
        </w:rPr>
        <w:t>(Арзамасский политехнический колледж им. В.А. Новикова)</w:t>
      </w: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rPr>
          <w:color w:val="000000"/>
          <w:kern w:val="1"/>
          <w:lang w:eastAsia="hi-IN" w:bidi="hi-IN"/>
        </w:rPr>
      </w:pPr>
    </w:p>
    <w:p w:rsidR="00000235" w:rsidRPr="00625814" w:rsidRDefault="00000235" w:rsidP="00000235">
      <w:pPr>
        <w:tabs>
          <w:tab w:val="left" w:pos="1134"/>
        </w:tabs>
        <w:suppressAutoHyphens/>
        <w:spacing w:line="276" w:lineRule="auto"/>
        <w:rPr>
          <w:color w:val="000000"/>
          <w:kern w:val="1"/>
          <w:lang w:eastAsia="hi-IN" w:bidi="hi-IN"/>
        </w:rPr>
      </w:pPr>
    </w:p>
    <w:p w:rsidR="00992F40" w:rsidRPr="00992F40" w:rsidRDefault="00992F40" w:rsidP="00992F40">
      <w:pPr>
        <w:shd w:val="clear" w:color="auto" w:fill="FFFFFF"/>
        <w:tabs>
          <w:tab w:val="num" w:pos="-142"/>
          <w:tab w:val="num" w:pos="5245"/>
        </w:tabs>
        <w:autoSpaceDE w:val="0"/>
        <w:autoSpaceDN w:val="0"/>
        <w:adjustRightInd w:val="0"/>
        <w:ind w:left="5954" w:firstLine="0"/>
        <w:contextualSpacing/>
        <w:jc w:val="left"/>
        <w:rPr>
          <w:b/>
          <w:color w:val="000000"/>
        </w:rPr>
      </w:pPr>
      <w:r w:rsidRPr="00992F40">
        <w:rPr>
          <w:b/>
          <w:color w:val="000000"/>
        </w:rPr>
        <w:t>УТВЕРЖДЕНО</w:t>
      </w:r>
    </w:p>
    <w:p w:rsidR="00992F40" w:rsidRPr="00992F40" w:rsidRDefault="00992F40" w:rsidP="00992F40">
      <w:pPr>
        <w:widowControl/>
        <w:ind w:left="5954" w:firstLine="0"/>
        <w:jc w:val="left"/>
      </w:pPr>
      <w:r w:rsidRPr="00992F40">
        <w:t>решением президиума</w:t>
      </w:r>
    </w:p>
    <w:p w:rsidR="00992F40" w:rsidRPr="00992F40" w:rsidRDefault="00992F40" w:rsidP="00992F40">
      <w:pPr>
        <w:widowControl/>
        <w:ind w:left="5954" w:firstLine="0"/>
        <w:jc w:val="left"/>
      </w:pPr>
      <w:r w:rsidRPr="00992F40">
        <w:t>Ученого совета ННГУ</w:t>
      </w:r>
    </w:p>
    <w:p w:rsidR="00992F40" w:rsidRPr="00992F40" w:rsidRDefault="00992F40" w:rsidP="00992F40">
      <w:pPr>
        <w:shd w:val="clear" w:color="auto" w:fill="FFFFFF"/>
        <w:tabs>
          <w:tab w:val="num" w:pos="-142"/>
          <w:tab w:val="num" w:pos="0"/>
          <w:tab w:val="num" w:pos="5245"/>
        </w:tabs>
        <w:autoSpaceDE w:val="0"/>
        <w:autoSpaceDN w:val="0"/>
        <w:adjustRightInd w:val="0"/>
        <w:ind w:left="5954" w:firstLine="0"/>
        <w:contextualSpacing/>
        <w:jc w:val="left"/>
      </w:pPr>
      <w:r w:rsidRPr="00992F40">
        <w:t>(протокол от 11.05.2021 г. № 2)</w:t>
      </w:r>
    </w:p>
    <w:p w:rsidR="00485147" w:rsidRPr="00AA5484" w:rsidRDefault="00485147" w:rsidP="00313E27">
      <w:pPr>
        <w:tabs>
          <w:tab w:val="left" w:pos="142"/>
          <w:tab w:val="left" w:pos="5670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AA5484" w:rsidRDefault="00A65BB1" w:rsidP="00313E27">
      <w:pPr>
        <w:tabs>
          <w:tab w:val="left" w:pos="142"/>
          <w:tab w:val="left" w:pos="5670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CF40B5" w:rsidRPr="00AA5484" w:rsidRDefault="00CF40B5" w:rsidP="00313E27">
      <w:pPr>
        <w:tabs>
          <w:tab w:val="left" w:pos="142"/>
          <w:tab w:val="left" w:pos="5670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AA5484">
        <w:rPr>
          <w:b/>
          <w:color w:val="000000" w:themeColor="text1"/>
        </w:rPr>
        <w:t xml:space="preserve">РАБОЧАЯ ПРОГРАММА </w:t>
      </w:r>
      <w:r w:rsidR="008212D8" w:rsidRPr="00AA5484">
        <w:rPr>
          <w:b/>
          <w:color w:val="000000" w:themeColor="text1"/>
        </w:rPr>
        <w:t>ПРОИЗВОДСТВЕННОЙ</w:t>
      </w:r>
      <w:r w:rsidRPr="00AA5484">
        <w:rPr>
          <w:b/>
          <w:color w:val="000000" w:themeColor="text1"/>
        </w:rPr>
        <w:t xml:space="preserve"> ПРАКТИКИ</w:t>
      </w:r>
    </w:p>
    <w:p w:rsidR="00487006" w:rsidRPr="00AA5484" w:rsidRDefault="00F70E72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(ПО ПРОФИЛЮ СПЕЦИАЛЬНОСТИ) ПРОФЕССИОНАЛЬНОГО МОДУЛЯ</w:t>
      </w:r>
    </w:p>
    <w:p w:rsidR="00485147" w:rsidRPr="00AA5484" w:rsidRDefault="00F70E72" w:rsidP="00FF5EEC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AA5484">
        <w:rPr>
          <w:b/>
          <w:color w:val="000000" w:themeColor="text1"/>
        </w:rPr>
        <w:t>П</w:t>
      </w:r>
      <w:r>
        <w:rPr>
          <w:b/>
          <w:color w:val="000000" w:themeColor="text1"/>
        </w:rPr>
        <w:t>М</w:t>
      </w:r>
      <w:r w:rsidRPr="00AA5484">
        <w:rPr>
          <w:b/>
          <w:color w:val="000000" w:themeColor="text1"/>
        </w:rPr>
        <w:t xml:space="preserve">.03 </w:t>
      </w:r>
      <w:r w:rsidRPr="00F70E72">
        <w:rPr>
          <w:b/>
          <w:color w:val="000000" w:themeColor="text1"/>
        </w:rPr>
        <w:t>РЕМОНТ И ОБСЛУЖИВАНИЕ ТЕХНИЧЕСКИХ СРЕДСТВ, ИСПОЛЬЗУЕМЫХ ДЛЯ ПРЕДУПРЕЖДЕНИЯ, ТУШЕНИЯ ПОЖАРОВ И ПРОВЕДЕНИЯ АВАРИЙНО-СПАСАТЕЛЬНЫХ РАБОТ</w:t>
      </w:r>
    </w:p>
    <w:p w:rsidR="00485147" w:rsidRPr="00AA5484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AA5484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AA5484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AA5484">
        <w:rPr>
          <w:color w:val="000000" w:themeColor="text1"/>
        </w:rPr>
        <w:t>Специальность</w:t>
      </w:r>
    </w:p>
    <w:p w:rsidR="00FF5EEC" w:rsidRPr="00AA5484" w:rsidRDefault="00CF2070" w:rsidP="00FF5EEC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AA5484">
        <w:rPr>
          <w:b/>
          <w:bCs/>
          <w:color w:val="000000" w:themeColor="text1"/>
        </w:rPr>
        <w:t>20.02.04 ПОЖАРНАЯ БЕЗОПАСНОСТЬ</w:t>
      </w:r>
    </w:p>
    <w:p w:rsidR="00CF40B5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</w:p>
    <w:p w:rsidR="00A65BB1" w:rsidRPr="00AA5484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</w:p>
    <w:p w:rsidR="00485147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AA5484">
        <w:rPr>
          <w:color w:val="000000" w:themeColor="text1"/>
        </w:rPr>
        <w:t>Уровень (степень) образования</w:t>
      </w:r>
    </w:p>
    <w:p w:rsidR="00485147" w:rsidRPr="00AA5484" w:rsidRDefault="001C0850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СРЕД</w:t>
      </w:r>
      <w:r w:rsidR="00CF40B5" w:rsidRPr="00AA5484">
        <w:rPr>
          <w:b/>
          <w:color w:val="000000" w:themeColor="text1"/>
        </w:rPr>
        <w:t>НЕЕ ПРОФЕССИОНАЛЬНОЕ ОБРАЗОВАНИЕ (БАЗОВАЯ ПОДГОТОВКА)</w:t>
      </w:r>
    </w:p>
    <w:p w:rsidR="00485147" w:rsidRPr="00AA5484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AA5484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AA5484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AA5484">
        <w:rPr>
          <w:color w:val="000000" w:themeColor="text1"/>
        </w:rPr>
        <w:t>Квалификация выпускника</w:t>
      </w:r>
    </w:p>
    <w:p w:rsidR="00485147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AA5484">
        <w:rPr>
          <w:b/>
          <w:color w:val="000000" w:themeColor="text1"/>
        </w:rPr>
        <w:t>ТЕХНИК</w:t>
      </w:r>
    </w:p>
    <w:p w:rsidR="00CF40B5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AA5484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AA5484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AA5484">
        <w:rPr>
          <w:color w:val="000000" w:themeColor="text1"/>
        </w:rPr>
        <w:t>Форма обучения</w:t>
      </w:r>
    </w:p>
    <w:p w:rsidR="00CF40B5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AA5484">
        <w:rPr>
          <w:b/>
          <w:color w:val="000000" w:themeColor="text1"/>
        </w:rPr>
        <w:t>ОЧНАЯ</w:t>
      </w:r>
    </w:p>
    <w:p w:rsidR="00CF40B5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AA5484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313E27" w:rsidRPr="00AA5484" w:rsidRDefault="00313E2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CF40B5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AA5484">
        <w:rPr>
          <w:color w:val="000000" w:themeColor="text1"/>
        </w:rPr>
        <w:t>Арзамас</w:t>
      </w:r>
    </w:p>
    <w:p w:rsidR="00CF40B5" w:rsidRPr="00AA5484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  <w:sz w:val="28"/>
        </w:rPr>
      </w:pPr>
      <w:r w:rsidRPr="00AA5484">
        <w:rPr>
          <w:color w:val="000000" w:themeColor="text1"/>
        </w:rPr>
        <w:t>20</w:t>
      </w:r>
      <w:r w:rsidR="00992F40">
        <w:rPr>
          <w:color w:val="000000" w:themeColor="text1"/>
        </w:rPr>
        <w:t>21</w:t>
      </w:r>
      <w:r w:rsidRPr="00AA5484">
        <w:rPr>
          <w:color w:val="000000" w:themeColor="text1"/>
          <w:sz w:val="28"/>
        </w:rPr>
        <w:br w:type="page"/>
      </w:r>
    </w:p>
    <w:p w:rsidR="00485147" w:rsidRPr="00AA5484" w:rsidRDefault="00485147" w:rsidP="00313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 w:firstLine="709"/>
        <w:rPr>
          <w:color w:val="000000" w:themeColor="text1"/>
        </w:rPr>
      </w:pPr>
      <w:r w:rsidRPr="00AA5484">
        <w:rPr>
          <w:color w:val="000000" w:themeColor="text1"/>
        </w:rPr>
        <w:lastRenderedPageBreak/>
        <w:t xml:space="preserve">Программа практики составлена в соответствии с требованиями ФГОС СПО по специальности </w:t>
      </w:r>
      <w:r w:rsidR="00CF2070" w:rsidRPr="00AA5484">
        <w:rPr>
          <w:bCs/>
          <w:color w:val="000000" w:themeColor="text1"/>
        </w:rPr>
        <w:t>20.02.04 Пожарная безопасность</w:t>
      </w:r>
    </w:p>
    <w:p w:rsidR="00485147" w:rsidRPr="00AA5484" w:rsidRDefault="00485147" w:rsidP="00313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</w:p>
    <w:p w:rsidR="00313E27" w:rsidRPr="00AA5484" w:rsidRDefault="00313E27" w:rsidP="00313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</w:p>
    <w:p w:rsidR="00313E27" w:rsidRPr="00AA5484" w:rsidRDefault="00313E27" w:rsidP="00313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</w:p>
    <w:p w:rsidR="00332BE5" w:rsidRPr="008B70A8" w:rsidRDefault="00332BE5" w:rsidP="00332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709"/>
        <w:rPr>
          <w:color w:val="000000"/>
          <w:kern w:val="1"/>
          <w:lang w:eastAsia="hi-IN" w:bidi="hi-IN"/>
        </w:rPr>
      </w:pPr>
      <w:r w:rsidRPr="008B70A8">
        <w:rPr>
          <w:color w:val="000000"/>
          <w:kern w:val="1"/>
          <w:lang w:eastAsia="hi-IN" w:bidi="hi-IN"/>
        </w:rPr>
        <w:t>Автор:</w:t>
      </w:r>
      <w:r w:rsidRPr="008B70A8">
        <w:rPr>
          <w:color w:val="000000"/>
          <w:kern w:val="1"/>
          <w:lang w:eastAsia="hi-IN" w:bidi="hi-IN"/>
        </w:rPr>
        <w:tab/>
        <w:t xml:space="preserve"> преподаватель</w:t>
      </w:r>
      <w:r w:rsidRPr="008B70A8">
        <w:rPr>
          <w:color w:val="000000"/>
          <w:kern w:val="1"/>
          <w:lang w:eastAsia="hi-IN" w:bidi="hi-IN"/>
        </w:rPr>
        <w:tab/>
        <w:t>________________</w:t>
      </w:r>
      <w:r w:rsidRPr="008B70A8">
        <w:rPr>
          <w:color w:val="000000"/>
          <w:kern w:val="1"/>
          <w:lang w:eastAsia="hi-IN" w:bidi="hi-IN"/>
        </w:rPr>
        <w:tab/>
      </w:r>
      <w:r w:rsidR="00000235">
        <w:rPr>
          <w:rFonts w:eastAsia="Lucida Sans Unicode"/>
          <w:kern w:val="1"/>
          <w:lang w:eastAsia="hi-IN" w:bidi="hi-IN"/>
        </w:rPr>
        <w:t>В</w:t>
      </w:r>
      <w:r w:rsidRPr="008B70A8">
        <w:rPr>
          <w:rFonts w:eastAsia="Lucida Sans Unicode"/>
          <w:kern w:val="1"/>
          <w:lang w:eastAsia="hi-IN" w:bidi="hi-IN"/>
        </w:rPr>
        <w:t>.</w:t>
      </w:r>
      <w:r w:rsidR="00000235">
        <w:rPr>
          <w:rFonts w:eastAsia="Lucida Sans Unicode"/>
          <w:kern w:val="1"/>
          <w:lang w:eastAsia="hi-IN" w:bidi="hi-IN"/>
        </w:rPr>
        <w:t>Ф</w:t>
      </w:r>
      <w:r w:rsidRPr="008B70A8">
        <w:rPr>
          <w:rFonts w:eastAsia="Lucida Sans Unicode"/>
          <w:kern w:val="1"/>
          <w:lang w:eastAsia="hi-IN" w:bidi="hi-IN"/>
        </w:rPr>
        <w:t xml:space="preserve">. </w:t>
      </w:r>
      <w:proofErr w:type="spellStart"/>
      <w:r w:rsidR="00000235">
        <w:rPr>
          <w:rFonts w:eastAsia="Lucida Sans Unicode"/>
          <w:kern w:val="1"/>
          <w:lang w:eastAsia="hi-IN" w:bidi="hi-IN"/>
        </w:rPr>
        <w:t>Создашов</w:t>
      </w:r>
      <w:proofErr w:type="spellEnd"/>
    </w:p>
    <w:p w:rsidR="00332BE5" w:rsidRPr="008B70A8" w:rsidRDefault="00332BE5" w:rsidP="00332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709"/>
        <w:rPr>
          <w:color w:val="000000"/>
          <w:kern w:val="1"/>
          <w:lang w:eastAsia="hi-IN" w:bidi="hi-IN"/>
        </w:rPr>
      </w:pPr>
    </w:p>
    <w:p w:rsidR="00332BE5" w:rsidRPr="008B70A8" w:rsidRDefault="00332BE5" w:rsidP="00332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709"/>
        <w:rPr>
          <w:color w:val="000000"/>
          <w:kern w:val="1"/>
          <w:lang w:eastAsia="hi-IN" w:bidi="hi-IN"/>
        </w:rPr>
      </w:pPr>
    </w:p>
    <w:p w:rsidR="00332BE5" w:rsidRPr="008B70A8" w:rsidRDefault="00332BE5" w:rsidP="00332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/>
          <w:kern w:val="1"/>
          <w:lang w:eastAsia="hi-IN" w:bidi="hi-IN"/>
        </w:rPr>
      </w:pPr>
    </w:p>
    <w:p w:rsidR="00992F40" w:rsidRPr="00333EE5" w:rsidRDefault="00992F40" w:rsidP="00992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color w:val="000000"/>
        </w:rPr>
      </w:pPr>
      <w:r w:rsidRPr="00333EE5">
        <w:rPr>
          <w:color w:val="000000"/>
        </w:rPr>
        <w:t>Программа рассмотрена и одобрена на заседании методической комиссии общепрофессионального и профессионального циклов специальностей 20.02.04, 23.00.00, 35.00.00, от «06» апреля 2021 года. Протокол № 8</w:t>
      </w:r>
    </w:p>
    <w:p w:rsidR="00992F40" w:rsidRPr="00333EE5" w:rsidRDefault="00992F40" w:rsidP="00992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color w:val="000000"/>
        </w:rPr>
      </w:pPr>
    </w:p>
    <w:p w:rsidR="00992F40" w:rsidRPr="00333EE5" w:rsidRDefault="00992F40" w:rsidP="00992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color w:val="000000"/>
        </w:rPr>
      </w:pPr>
    </w:p>
    <w:p w:rsidR="00992F40" w:rsidRPr="00333EE5" w:rsidRDefault="00992F40" w:rsidP="00992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color w:val="000000"/>
        </w:rPr>
      </w:pPr>
    </w:p>
    <w:p w:rsidR="00992F40" w:rsidRPr="00333EE5" w:rsidRDefault="00992F40" w:rsidP="00992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/>
        </w:rPr>
      </w:pPr>
      <w:r w:rsidRPr="00333EE5">
        <w:rPr>
          <w:color w:val="000000"/>
        </w:rPr>
        <w:t>Председатель методической комиссии ________________ П.В. Калинцев</w:t>
      </w:r>
    </w:p>
    <w:p w:rsidR="00992F40" w:rsidRPr="00625814" w:rsidRDefault="00992F40" w:rsidP="00992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/>
          <w:kern w:val="1"/>
          <w:lang w:eastAsia="hi-IN" w:bidi="hi-IN"/>
        </w:rPr>
      </w:pPr>
    </w:p>
    <w:p w:rsidR="00992F40" w:rsidRPr="00625814" w:rsidRDefault="00992F40" w:rsidP="00992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709"/>
        <w:rPr>
          <w:color w:val="000000"/>
          <w:kern w:val="1"/>
          <w:lang w:eastAsia="hi-IN" w:bidi="hi-IN"/>
        </w:rPr>
      </w:pPr>
    </w:p>
    <w:p w:rsidR="00992F40" w:rsidRPr="00333EE5" w:rsidRDefault="00992F40" w:rsidP="00992F40">
      <w:pPr>
        <w:ind w:firstLine="709"/>
        <w:rPr>
          <w:b/>
        </w:rPr>
      </w:pPr>
      <w:r w:rsidRPr="00333EE5">
        <w:rPr>
          <w:b/>
        </w:rPr>
        <w:t>Программа согласована:</w:t>
      </w:r>
    </w:p>
    <w:p w:rsidR="00992F40" w:rsidRPr="00333EE5" w:rsidRDefault="00992F40" w:rsidP="00992F40">
      <w:pPr>
        <w:ind w:right="4393" w:firstLine="709"/>
      </w:pPr>
      <w:r w:rsidRPr="00333EE5">
        <w:t>Начальник 4-Отряда государственной противопожарной службы государственного казенного учреждения Нижегородской области Управлении по делам ГО, ЧС и ПБ по Нижегородской области»</w:t>
      </w:r>
    </w:p>
    <w:p w:rsidR="00992F40" w:rsidRPr="00333EE5" w:rsidRDefault="00992F40" w:rsidP="00992F40">
      <w:pPr>
        <w:shd w:val="clear" w:color="auto" w:fill="FFFFFF"/>
        <w:tabs>
          <w:tab w:val="left" w:pos="4613"/>
        </w:tabs>
        <w:ind w:right="4252" w:firstLine="709"/>
        <w:rPr>
          <w:spacing w:val="-3"/>
        </w:rPr>
      </w:pPr>
    </w:p>
    <w:p w:rsidR="00992F40" w:rsidRPr="00B81056" w:rsidRDefault="00992F40" w:rsidP="00992F40">
      <w:pPr>
        <w:shd w:val="clear" w:color="auto" w:fill="FFFFFF"/>
        <w:tabs>
          <w:tab w:val="left" w:pos="4613"/>
        </w:tabs>
        <w:ind w:right="4252" w:firstLine="709"/>
        <w:rPr>
          <w:spacing w:val="-3"/>
        </w:rPr>
      </w:pPr>
      <w:r w:rsidRPr="00333EE5">
        <w:rPr>
          <w:spacing w:val="-3"/>
        </w:rPr>
        <w:t xml:space="preserve">_______________________ </w:t>
      </w:r>
      <w:r w:rsidRPr="00333EE5">
        <w:t>В.К. Ерохин</w:t>
      </w:r>
    </w:p>
    <w:p w:rsidR="00000235" w:rsidRPr="00B81056" w:rsidRDefault="00000235" w:rsidP="00000235">
      <w:pPr>
        <w:shd w:val="clear" w:color="auto" w:fill="FFFFFF"/>
        <w:tabs>
          <w:tab w:val="left" w:pos="4613"/>
        </w:tabs>
        <w:ind w:right="4252" w:firstLine="709"/>
        <w:rPr>
          <w:spacing w:val="-3"/>
        </w:rPr>
      </w:pPr>
    </w:p>
    <w:p w:rsidR="00332BE5" w:rsidRDefault="00000235" w:rsidP="00000235">
      <w:pPr>
        <w:shd w:val="clear" w:color="auto" w:fill="FFFFFF"/>
        <w:tabs>
          <w:tab w:val="left" w:pos="4613"/>
        </w:tabs>
        <w:ind w:right="4252" w:firstLine="709"/>
        <w:rPr>
          <w:spacing w:val="-3"/>
        </w:rPr>
      </w:pPr>
      <w:r w:rsidRPr="00B81056">
        <w:rPr>
          <w:spacing w:val="-3"/>
        </w:rPr>
        <w:t xml:space="preserve"> «______»__________________20___г.</w:t>
      </w:r>
    </w:p>
    <w:p w:rsidR="00332BE5" w:rsidRDefault="00332BE5" w:rsidP="00332BE5">
      <w:pPr>
        <w:ind w:right="4252" w:firstLine="709"/>
      </w:pPr>
    </w:p>
    <w:p w:rsidR="00332BE5" w:rsidRPr="008B70A8" w:rsidRDefault="00332BE5" w:rsidP="00332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2127"/>
        <w:rPr>
          <w:color w:val="000000"/>
          <w:kern w:val="1"/>
          <w:lang w:eastAsia="hi-IN" w:bidi="hi-IN"/>
        </w:rPr>
      </w:pPr>
      <w:r>
        <w:t>М.П.</w:t>
      </w:r>
    </w:p>
    <w:p w:rsidR="00EB3606" w:rsidRPr="00650DF1" w:rsidRDefault="00EB3606" w:rsidP="00EB3606">
      <w:pPr>
        <w:widowControl/>
        <w:ind w:left="707" w:right="4252" w:firstLine="1136"/>
        <w:rPr>
          <w:color w:val="000000" w:themeColor="text1"/>
        </w:rPr>
      </w:pPr>
    </w:p>
    <w:p w:rsidR="00313E27" w:rsidRPr="00650DF1" w:rsidRDefault="00313E27" w:rsidP="00313E27">
      <w:pPr>
        <w:widowControl/>
        <w:spacing w:line="276" w:lineRule="auto"/>
        <w:ind w:firstLine="0"/>
        <w:jc w:val="left"/>
        <w:rPr>
          <w:bCs/>
          <w:i/>
          <w:color w:val="000000" w:themeColor="text1"/>
        </w:rPr>
      </w:pPr>
      <w:r w:rsidRPr="00650DF1">
        <w:rPr>
          <w:bCs/>
          <w:i/>
          <w:color w:val="000000" w:themeColor="text1"/>
        </w:rPr>
        <w:br w:type="page"/>
      </w:r>
    </w:p>
    <w:p w:rsidR="00485147" w:rsidRPr="00F70E72" w:rsidRDefault="00485147" w:rsidP="00F70E72">
      <w:pPr>
        <w:spacing w:line="276" w:lineRule="auto"/>
        <w:ind w:firstLine="0"/>
        <w:jc w:val="center"/>
        <w:rPr>
          <w:b/>
          <w:color w:val="000000" w:themeColor="text1"/>
        </w:rPr>
      </w:pPr>
      <w:r w:rsidRPr="00F70E72">
        <w:rPr>
          <w:b/>
          <w:color w:val="000000" w:themeColor="text1"/>
        </w:rPr>
        <w:t>1. ПАСПОРТ ПРОГРАММЫ ПРАКТИКИ</w:t>
      </w:r>
    </w:p>
    <w:p w:rsidR="00F70E72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1.1. Место</w:t>
      </w:r>
      <w:r w:rsidR="00965D11" w:rsidRPr="00F70E72">
        <w:rPr>
          <w:b/>
          <w:color w:val="000000" w:themeColor="text1"/>
        </w:rPr>
        <w:t xml:space="preserve"> </w:t>
      </w:r>
      <w:r w:rsidR="00901433" w:rsidRPr="00F70E72">
        <w:rPr>
          <w:b/>
          <w:color w:val="000000" w:themeColor="text1"/>
        </w:rPr>
        <w:t>производственной</w:t>
      </w:r>
      <w:r w:rsidR="00965D11" w:rsidRPr="00F70E72">
        <w:rPr>
          <w:i/>
          <w:color w:val="000000" w:themeColor="text1"/>
        </w:rPr>
        <w:t xml:space="preserve"> </w:t>
      </w:r>
      <w:r w:rsidR="00965D11" w:rsidRPr="00F70E72">
        <w:rPr>
          <w:b/>
          <w:color w:val="000000" w:themeColor="text1"/>
        </w:rPr>
        <w:t xml:space="preserve">практики </w:t>
      </w:r>
      <w:r w:rsidRPr="00F70E72">
        <w:rPr>
          <w:b/>
          <w:color w:val="000000" w:themeColor="text1"/>
        </w:rPr>
        <w:t>в структуре программы подготовки</w:t>
      </w:r>
    </w:p>
    <w:p w:rsidR="00AD4A14" w:rsidRPr="00F70E72" w:rsidRDefault="00AD4A14" w:rsidP="00F70E72">
      <w:pPr>
        <w:spacing w:line="276" w:lineRule="auto"/>
        <w:ind w:firstLine="709"/>
        <w:rPr>
          <w:color w:val="000000" w:themeColor="text1"/>
        </w:rPr>
      </w:pPr>
      <w:r w:rsidRPr="00F70E72">
        <w:rPr>
          <w:color w:val="000000" w:themeColor="text1"/>
        </w:rPr>
        <w:t>Программа производственной практики является частью ППССЗ по специальности 20.02.04 Пожарная безопасность</w:t>
      </w:r>
      <w:r w:rsidRPr="00F70E72">
        <w:rPr>
          <w:bCs/>
          <w:color w:val="000000" w:themeColor="text1"/>
        </w:rPr>
        <w:t xml:space="preserve"> </w:t>
      </w:r>
      <w:r w:rsidRPr="00F70E72">
        <w:rPr>
          <w:color w:val="000000" w:themeColor="text1"/>
        </w:rPr>
        <w:t>в части освоения основного вида профессиональной деятельности (ВПД): Ремонт и обслуживание технических средств, используемых для предупреждения, тушения пожаров и проведения аварийно–спасательных работ</w:t>
      </w:r>
      <w:r w:rsidR="00220708" w:rsidRPr="00F70E72">
        <w:rPr>
          <w:color w:val="000000" w:themeColor="text1"/>
        </w:rPr>
        <w:t xml:space="preserve"> </w:t>
      </w:r>
      <w:r w:rsidRPr="00F70E72">
        <w:rPr>
          <w:color w:val="000000" w:themeColor="text1"/>
        </w:rPr>
        <w:t>и соответствующих профессиональных компетенций (ПК).</w:t>
      </w:r>
    </w:p>
    <w:p w:rsidR="00D71F93" w:rsidRPr="00F70E72" w:rsidRDefault="00D71F93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color w:val="000000" w:themeColor="text1"/>
        </w:rPr>
        <w:t>Производственная практика является составной частью учебного процесса.</w:t>
      </w:r>
    </w:p>
    <w:p w:rsidR="00D71F93" w:rsidRPr="00F70E72" w:rsidRDefault="00D71F93" w:rsidP="00F70E72">
      <w:pPr>
        <w:widowControl/>
        <w:spacing w:line="276" w:lineRule="auto"/>
        <w:ind w:firstLine="709"/>
        <w:rPr>
          <w:rFonts w:eastAsiaTheme="minorEastAsia"/>
          <w:caps/>
          <w:color w:val="000000" w:themeColor="text1"/>
        </w:rPr>
      </w:pPr>
      <w:r w:rsidRPr="00F70E72">
        <w:rPr>
          <w:rFonts w:eastAsiaTheme="minorEastAsia"/>
          <w:color w:val="000000" w:themeColor="text1"/>
        </w:rPr>
        <w:t>В период производственной практики</w:t>
      </w:r>
      <w:r w:rsidRPr="00F70E72">
        <w:rPr>
          <w:rFonts w:eastAsiaTheme="minorEastAsia"/>
          <w:caps/>
          <w:color w:val="000000" w:themeColor="text1"/>
        </w:rPr>
        <w:t xml:space="preserve"> </w:t>
      </w:r>
      <w:r w:rsidRPr="00F70E72">
        <w:rPr>
          <w:rFonts w:eastAsiaTheme="minorEastAsia"/>
          <w:color w:val="000000" w:themeColor="text1"/>
        </w:rPr>
        <w:t>осуществляется:</w:t>
      </w:r>
    </w:p>
    <w:p w:rsidR="00D71F93" w:rsidRPr="00F70E72" w:rsidRDefault="00D71F93" w:rsidP="005F5F37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left"/>
        <w:rPr>
          <w:color w:val="000000" w:themeColor="text1"/>
        </w:rPr>
      </w:pPr>
      <w:r w:rsidRPr="00F70E72">
        <w:rPr>
          <w:color w:val="000000" w:themeColor="text1"/>
        </w:rPr>
        <w:t>практическое обучение студентов профессиональной деятельности;</w:t>
      </w:r>
    </w:p>
    <w:p w:rsidR="00D71F93" w:rsidRPr="00F70E72" w:rsidRDefault="00D71F93" w:rsidP="005F5F37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left"/>
        <w:rPr>
          <w:color w:val="000000" w:themeColor="text1"/>
        </w:rPr>
      </w:pPr>
      <w:r w:rsidRPr="00F70E72">
        <w:rPr>
          <w:color w:val="000000" w:themeColor="text1"/>
        </w:rPr>
        <w:t>формирование основных профессиональных и общих компетентностей в соответствии с Федеральным государственным образовательным стандартом по специальности;</w:t>
      </w:r>
    </w:p>
    <w:p w:rsidR="00D71F93" w:rsidRPr="00F70E72" w:rsidRDefault="00D71F93" w:rsidP="005F5F37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left"/>
        <w:rPr>
          <w:color w:val="000000" w:themeColor="text1"/>
        </w:rPr>
      </w:pPr>
      <w:r w:rsidRPr="00F70E72">
        <w:rPr>
          <w:color w:val="000000" w:themeColor="text1"/>
        </w:rPr>
        <w:t>освоение организационно</w:t>
      </w:r>
      <w:r w:rsidR="00997719" w:rsidRPr="00F70E72">
        <w:rPr>
          <w:color w:val="000000" w:themeColor="text1"/>
        </w:rPr>
        <w:t>–</w:t>
      </w:r>
      <w:r w:rsidRPr="00F70E72">
        <w:rPr>
          <w:color w:val="000000" w:themeColor="text1"/>
        </w:rPr>
        <w:t>технических, управленческих и экономических навыков с учетом происходящего в стране процесса экономических реформ;</w:t>
      </w:r>
    </w:p>
    <w:p w:rsidR="00D71F93" w:rsidRPr="00F70E72" w:rsidRDefault="00D71F93" w:rsidP="005F5F37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left"/>
        <w:rPr>
          <w:color w:val="000000" w:themeColor="text1"/>
        </w:rPr>
      </w:pPr>
      <w:r w:rsidRPr="00F70E72">
        <w:rPr>
          <w:color w:val="000000" w:themeColor="text1"/>
        </w:rPr>
        <w:t>воспитание сознательной трудовой дисциплины;</w:t>
      </w:r>
    </w:p>
    <w:p w:rsidR="00CF2070" w:rsidRPr="00F70E72" w:rsidRDefault="00D71F93" w:rsidP="005F5F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E72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усвоение студентами основ законодательств об охране труда, системы стандартов безопасности труда, требований правил гигиены труда и производственной санитарии, противопожарной безопасности, охраны окружающей среды в соответствии с новыми законодательными и нормативными актами.</w:t>
      </w:r>
    </w:p>
    <w:p w:rsidR="00485147" w:rsidRPr="00F70E72" w:rsidRDefault="00485147" w:rsidP="00F70E72">
      <w:pPr>
        <w:spacing w:line="276" w:lineRule="auto"/>
        <w:ind w:firstLine="709"/>
        <w:rPr>
          <w:color w:val="000000" w:themeColor="text1"/>
        </w:rPr>
      </w:pPr>
    </w:p>
    <w:p w:rsidR="00485147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1.2. Цели и задачи</w:t>
      </w:r>
      <w:r w:rsidR="00965D11" w:rsidRPr="00F70E72">
        <w:rPr>
          <w:b/>
          <w:color w:val="000000" w:themeColor="text1"/>
        </w:rPr>
        <w:t xml:space="preserve"> </w:t>
      </w:r>
      <w:r w:rsidR="00901433" w:rsidRPr="00F70E72">
        <w:rPr>
          <w:b/>
          <w:color w:val="000000" w:themeColor="text1"/>
        </w:rPr>
        <w:t>производственной</w:t>
      </w:r>
      <w:r w:rsidR="00901433" w:rsidRPr="00F70E72">
        <w:rPr>
          <w:i/>
          <w:color w:val="000000" w:themeColor="text1"/>
        </w:rPr>
        <w:t xml:space="preserve"> </w:t>
      </w:r>
      <w:r w:rsidR="00901433" w:rsidRPr="00F70E72">
        <w:rPr>
          <w:b/>
          <w:color w:val="000000" w:themeColor="text1"/>
        </w:rPr>
        <w:t>практики</w:t>
      </w:r>
      <w:r w:rsidR="00EF47E1" w:rsidRPr="00F70E72">
        <w:rPr>
          <w:b/>
          <w:color w:val="000000" w:themeColor="text1"/>
        </w:rPr>
        <w:t>.</w:t>
      </w:r>
    </w:p>
    <w:p w:rsidR="00CF2070" w:rsidRPr="00F70E72" w:rsidRDefault="00CF2070" w:rsidP="00F70E72">
      <w:pPr>
        <w:tabs>
          <w:tab w:val="left" w:pos="1418"/>
        </w:tabs>
        <w:spacing w:line="276" w:lineRule="auto"/>
        <w:ind w:firstLine="709"/>
        <w:rPr>
          <w:caps/>
          <w:color w:val="000000" w:themeColor="text1"/>
        </w:rPr>
      </w:pPr>
      <w:r w:rsidRPr="00F70E72">
        <w:rPr>
          <w:color w:val="000000" w:themeColor="text1"/>
        </w:rPr>
        <w:t>Цель проведения</w:t>
      </w:r>
      <w:r w:rsidRPr="00F70E72">
        <w:rPr>
          <w:b/>
          <w:color w:val="000000" w:themeColor="text1"/>
        </w:rPr>
        <w:t xml:space="preserve"> </w:t>
      </w:r>
      <w:r w:rsidRPr="00F70E72">
        <w:rPr>
          <w:color w:val="000000" w:themeColor="text1"/>
        </w:rPr>
        <w:t>производственной</w:t>
      </w:r>
      <w:r w:rsidR="00BC51BA" w:rsidRPr="00F70E72">
        <w:rPr>
          <w:color w:val="000000" w:themeColor="text1"/>
        </w:rPr>
        <w:t xml:space="preserve"> </w:t>
      </w:r>
      <w:r w:rsidRPr="00F70E72">
        <w:rPr>
          <w:color w:val="000000" w:themeColor="text1"/>
        </w:rPr>
        <w:t xml:space="preserve">практики </w:t>
      </w:r>
      <w:r w:rsidRPr="00F70E72">
        <w:rPr>
          <w:caps/>
          <w:color w:val="000000" w:themeColor="text1"/>
        </w:rPr>
        <w:t xml:space="preserve">– </w:t>
      </w:r>
      <w:r w:rsidRPr="00F70E72">
        <w:rPr>
          <w:color w:val="000000" w:themeColor="text1"/>
        </w:rPr>
        <w:t>закрепление и углубление знаний и умений, полученных</w:t>
      </w:r>
      <w:r w:rsidR="00BC51BA" w:rsidRPr="00F70E72">
        <w:rPr>
          <w:color w:val="000000" w:themeColor="text1"/>
        </w:rPr>
        <w:t xml:space="preserve"> </w:t>
      </w:r>
      <w:r w:rsidRPr="00F70E72">
        <w:rPr>
          <w:color w:val="000000" w:themeColor="text1"/>
        </w:rPr>
        <w:t>студентами в процессе обучения, овладения ими системой профессиональных</w:t>
      </w:r>
      <w:r w:rsidR="00BC51BA" w:rsidRPr="00F70E72">
        <w:rPr>
          <w:color w:val="000000" w:themeColor="text1"/>
        </w:rPr>
        <w:t xml:space="preserve"> </w:t>
      </w:r>
      <w:r w:rsidRPr="00F70E72">
        <w:rPr>
          <w:color w:val="000000" w:themeColor="text1"/>
        </w:rPr>
        <w:t>и общих компетенций и первоначальном опытом профессиональной деятельности по изучаемой специальности в соответствии с квалификационными требованиями.</w:t>
      </w:r>
    </w:p>
    <w:p w:rsidR="00CF2070" w:rsidRPr="00F70E72" w:rsidRDefault="00CF2070" w:rsidP="00F70E72">
      <w:pPr>
        <w:tabs>
          <w:tab w:val="left" w:pos="1418"/>
        </w:tabs>
        <w:spacing w:line="276" w:lineRule="auto"/>
        <w:ind w:firstLine="709"/>
        <w:rPr>
          <w:color w:val="000000" w:themeColor="text1"/>
        </w:rPr>
      </w:pPr>
      <w:r w:rsidRPr="00F70E72">
        <w:rPr>
          <w:color w:val="000000" w:themeColor="text1"/>
        </w:rPr>
        <w:t>С целью овладения указанными видами профессиональной деятельности студент в ходе данного вида практики должен:</w:t>
      </w:r>
    </w:p>
    <w:p w:rsidR="00F70E72" w:rsidRPr="00F70E72" w:rsidRDefault="00F70E72" w:rsidP="00F70E72">
      <w:pPr>
        <w:tabs>
          <w:tab w:val="left" w:pos="1134"/>
        </w:tabs>
        <w:spacing w:line="276" w:lineRule="auto"/>
        <w:ind w:firstLine="709"/>
        <w:rPr>
          <w:rFonts w:eastAsia="Lucida Sans Unicode"/>
          <w:b/>
          <w:color w:val="000000"/>
          <w:kern w:val="1"/>
          <w:lang w:eastAsia="hi-IN" w:bidi="hi-IN"/>
        </w:rPr>
      </w:pPr>
      <w:r w:rsidRPr="00F70E72">
        <w:rPr>
          <w:rFonts w:eastAsia="Lucida Sans Unicode"/>
          <w:b/>
          <w:color w:val="000000"/>
          <w:kern w:val="1"/>
          <w:lang w:eastAsia="hi-IN" w:bidi="hi-IN"/>
        </w:rPr>
        <w:t xml:space="preserve">иметь практический опыт: 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регламентного обслуживания пожарной техники и аварийно–спасательного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проведения периодических испытаний технических средств;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оценки неисправностей технических средств и оборудования и их пригодности к дальнейшей эксплуатации;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участия в организации ремонта пожарной техники и аварийно–спасательного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расконсервирования и подготовки к работе пожарной и аварийно–спасательной техники и оборудования;</w:t>
      </w:r>
    </w:p>
    <w:p w:rsidR="00F70E72" w:rsidRPr="00F70E72" w:rsidRDefault="00F70E72" w:rsidP="00F70E72">
      <w:pPr>
        <w:tabs>
          <w:tab w:val="left" w:pos="1134"/>
        </w:tabs>
        <w:spacing w:line="276" w:lineRule="auto"/>
        <w:ind w:firstLine="709"/>
        <w:rPr>
          <w:rFonts w:eastAsia="Lucida Sans Unicode"/>
          <w:b/>
          <w:color w:val="000000"/>
          <w:kern w:val="1"/>
          <w:lang w:eastAsia="hi-IN" w:bidi="hi-IN"/>
        </w:rPr>
      </w:pPr>
      <w:r w:rsidRPr="00F70E72">
        <w:rPr>
          <w:rFonts w:eastAsia="Lucida Sans Unicode"/>
          <w:b/>
          <w:color w:val="000000"/>
          <w:kern w:val="1"/>
          <w:lang w:eastAsia="hi-IN" w:bidi="hi-IN"/>
        </w:rPr>
        <w:t xml:space="preserve">уметь: 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организовывать и проводить техническое обслуживание пожарной, аварийно–спасательной техники и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 xml:space="preserve">осуществлять ведение документации по регламентному обслуживанию, по складскому учету и ремонту пожарной и аварийно–спасательной техники и оборудования; 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оценивать неисправности и осуществлять несложный ремонт пожарной техники и аварийно–спасательного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принимать решения по прекращению эксплуатации неисправных технических средств;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использовать слесарный и электротехнический инструмент;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консервировать и хранить пожарную, аварийно–спасательную технику и оборудование;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расконсервировать и подготавливать к работе пожарную, аварийно–спасательную технику и оборудование;</w:t>
      </w:r>
    </w:p>
    <w:p w:rsidR="00F70E72" w:rsidRPr="00F70E72" w:rsidRDefault="00F70E72" w:rsidP="00F70E72">
      <w:pPr>
        <w:tabs>
          <w:tab w:val="left" w:pos="1134"/>
        </w:tabs>
        <w:spacing w:line="276" w:lineRule="auto"/>
        <w:ind w:firstLine="709"/>
        <w:rPr>
          <w:rFonts w:eastAsia="Lucida Sans Unicode"/>
          <w:b/>
          <w:color w:val="000000"/>
          <w:kern w:val="1"/>
          <w:lang w:eastAsia="hi-IN" w:bidi="hi-IN"/>
        </w:rPr>
      </w:pPr>
      <w:r w:rsidRPr="00F70E72">
        <w:rPr>
          <w:rFonts w:eastAsia="Lucida Sans Unicode"/>
          <w:b/>
          <w:color w:val="000000"/>
          <w:kern w:val="1"/>
          <w:lang w:eastAsia="hi-IN" w:bidi="hi-IN"/>
        </w:rPr>
        <w:t xml:space="preserve">знать: 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устройство, принцип действия, правила и безопасные приемы эксплуатации пожарной, аварийно–спасательной техники и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технические возможности и условия применения различных видов транспорта, инженерной и аварийно–спасательной техники и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>порядок организации регламентного обслуживания пожарной, аварийно–спасательной техники и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 w:themeColor="text1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 xml:space="preserve">классификацию </w:t>
      </w:r>
      <w:proofErr w:type="spellStart"/>
      <w:r w:rsidRPr="00F70E72">
        <w:rPr>
          <w:rFonts w:eastAsia="Lucida Sans Unicode"/>
          <w:color w:val="000000"/>
          <w:kern w:val="1"/>
          <w:lang w:eastAsia="hi-IN" w:bidi="hi-IN"/>
        </w:rPr>
        <w:t>пожарно</w:t>
      </w:r>
      <w:proofErr w:type="spellEnd"/>
      <w:r w:rsidRPr="00F70E72">
        <w:rPr>
          <w:rFonts w:eastAsia="Lucida Sans Unicode"/>
          <w:color w:val="000000"/>
          <w:kern w:val="1"/>
          <w:lang w:eastAsia="hi-IN" w:bidi="hi-IN"/>
        </w:rPr>
        <w:t xml:space="preserve">–спасательных средств, их назначение, </w:t>
      </w:r>
      <w:r w:rsidRPr="00F70E72">
        <w:rPr>
          <w:rFonts w:eastAsia="Lucida Sans Unicode"/>
          <w:color w:val="000000" w:themeColor="text1"/>
          <w:kern w:val="1"/>
          <w:lang w:eastAsia="hi-IN" w:bidi="hi-IN"/>
        </w:rPr>
        <w:t>характеристики и принцип работы;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 w:themeColor="text1"/>
          <w:kern w:val="1"/>
          <w:lang w:eastAsia="hi-IN" w:bidi="hi-IN"/>
        </w:rPr>
      </w:pPr>
      <w:r w:rsidRPr="00F70E72">
        <w:rPr>
          <w:rFonts w:eastAsia="Lucida Sans Unicode"/>
          <w:color w:val="000000" w:themeColor="text1"/>
          <w:kern w:val="1"/>
          <w:lang w:eastAsia="hi-IN" w:bidi="hi-IN"/>
        </w:rPr>
        <w:t>порядок проведения периодического испытаний технических средств;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 w:themeColor="text1"/>
          <w:kern w:val="1"/>
          <w:lang w:eastAsia="hi-IN" w:bidi="hi-IN"/>
        </w:rPr>
      </w:pPr>
      <w:r w:rsidRPr="00F70E72">
        <w:rPr>
          <w:rFonts w:eastAsia="Lucida Sans Unicode"/>
          <w:color w:val="000000" w:themeColor="text1"/>
          <w:kern w:val="1"/>
          <w:lang w:eastAsia="hi-IN" w:bidi="hi-IN"/>
        </w:rPr>
        <w:t xml:space="preserve">основные нормативные технические параметры </w:t>
      </w:r>
      <w:proofErr w:type="spellStart"/>
      <w:r w:rsidRPr="00F70E72">
        <w:rPr>
          <w:rFonts w:eastAsia="Lucida Sans Unicode"/>
          <w:color w:val="000000" w:themeColor="text1"/>
          <w:kern w:val="1"/>
          <w:lang w:eastAsia="hi-IN" w:bidi="hi-IN"/>
        </w:rPr>
        <w:t>пожарно</w:t>
      </w:r>
      <w:proofErr w:type="spellEnd"/>
      <w:r w:rsidRPr="00F70E72">
        <w:rPr>
          <w:rFonts w:eastAsia="Lucida Sans Unicode"/>
          <w:color w:val="000000" w:themeColor="text1"/>
          <w:kern w:val="1"/>
          <w:lang w:eastAsia="hi-IN" w:bidi="hi-IN"/>
        </w:rPr>
        <w:t>–спасательной техники и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 w:themeColor="text1"/>
          <w:kern w:val="1"/>
          <w:lang w:eastAsia="hi-IN" w:bidi="hi-IN"/>
        </w:rPr>
      </w:pPr>
      <w:r w:rsidRPr="00F70E72">
        <w:rPr>
          <w:rFonts w:eastAsia="Lucida Sans Unicode"/>
          <w:color w:val="000000" w:themeColor="text1"/>
          <w:kern w:val="1"/>
          <w:lang w:eastAsia="hi-IN" w:bidi="hi-IN"/>
        </w:rPr>
        <w:t xml:space="preserve">устройство и принцип работы основных видов </w:t>
      </w:r>
      <w:proofErr w:type="spellStart"/>
      <w:r w:rsidRPr="00F70E72">
        <w:rPr>
          <w:rFonts w:eastAsia="Lucida Sans Unicode"/>
          <w:color w:val="000000" w:themeColor="text1"/>
          <w:kern w:val="1"/>
          <w:lang w:eastAsia="hi-IN" w:bidi="hi-IN"/>
        </w:rPr>
        <w:t>пожарно</w:t>
      </w:r>
      <w:proofErr w:type="spellEnd"/>
      <w:r w:rsidRPr="00F70E72">
        <w:rPr>
          <w:rFonts w:eastAsia="Lucida Sans Unicode"/>
          <w:color w:val="000000" w:themeColor="text1"/>
          <w:kern w:val="1"/>
          <w:lang w:eastAsia="hi-IN" w:bidi="hi-IN"/>
        </w:rPr>
        <w:t>–спасательной техники и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 w:themeColor="text1"/>
          <w:kern w:val="1"/>
          <w:lang w:eastAsia="hi-IN" w:bidi="hi-IN"/>
        </w:rPr>
      </w:pPr>
      <w:r w:rsidRPr="00F70E72">
        <w:rPr>
          <w:rFonts w:eastAsia="Lucida Sans Unicode"/>
          <w:color w:val="000000" w:themeColor="text1"/>
          <w:kern w:val="1"/>
          <w:lang w:eastAsia="hi-IN" w:bidi="hi-IN"/>
        </w:rPr>
        <w:t>назначение и применение слесарного и электротехнического инструмента;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 w:themeColor="text1"/>
          <w:kern w:val="1"/>
          <w:lang w:eastAsia="hi-IN" w:bidi="hi-IN"/>
        </w:rPr>
      </w:pPr>
      <w:r w:rsidRPr="00F70E72">
        <w:rPr>
          <w:rFonts w:eastAsia="Lucida Sans Unicode"/>
          <w:color w:val="000000" w:themeColor="text1"/>
          <w:kern w:val="1"/>
          <w:lang w:eastAsia="hi-IN" w:bidi="hi-IN"/>
        </w:rPr>
        <w:t>правила хранения расконсервирования и подготовки к работе пожарной, аварийно–спасательной техники и оборудования;</w:t>
      </w:r>
    </w:p>
    <w:p w:rsidR="00F70E72" w:rsidRPr="00F70E72" w:rsidRDefault="00F70E72" w:rsidP="005F5F37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eastAsia="Lucida Sans Unicode"/>
          <w:color w:val="000000" w:themeColor="text1"/>
          <w:kern w:val="1"/>
          <w:lang w:eastAsia="hi-IN" w:bidi="hi-IN"/>
        </w:rPr>
      </w:pPr>
      <w:r w:rsidRPr="00F70E72">
        <w:rPr>
          <w:rFonts w:eastAsia="Lucida Sans Unicode"/>
          <w:color w:val="000000" w:themeColor="text1"/>
          <w:kern w:val="1"/>
          <w:lang w:eastAsia="hi-IN" w:bidi="hi-IN"/>
        </w:rPr>
        <w:t>основные свойства и классификацию горюче–смазочных материалов;</w:t>
      </w:r>
    </w:p>
    <w:p w:rsidR="00F70E72" w:rsidRPr="00F70E72" w:rsidRDefault="00F70E72" w:rsidP="005F5F37">
      <w:pPr>
        <w:pStyle w:val="a3"/>
        <w:widowControl w:val="0"/>
        <w:numPr>
          <w:ilvl w:val="0"/>
          <w:numId w:val="3"/>
        </w:numPr>
        <w:tabs>
          <w:tab w:val="left" w:pos="44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0E7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режимы и условия эксплуатации основных видов </w:t>
      </w:r>
      <w:proofErr w:type="spellStart"/>
      <w:r w:rsidRPr="00F70E7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пожарно</w:t>
      </w:r>
      <w:proofErr w:type="spellEnd"/>
      <w:r w:rsidRPr="00F70E7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–спасательной техники и оборудования.</w:t>
      </w:r>
    </w:p>
    <w:p w:rsidR="00485147" w:rsidRPr="00F70E72" w:rsidRDefault="00485147" w:rsidP="00F70E72">
      <w:pPr>
        <w:spacing w:line="276" w:lineRule="auto"/>
        <w:ind w:firstLine="709"/>
        <w:rPr>
          <w:color w:val="000000" w:themeColor="text1"/>
        </w:rPr>
      </w:pPr>
    </w:p>
    <w:p w:rsidR="00485147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 xml:space="preserve">1.3. Трудоемкость освоения программы </w:t>
      </w:r>
      <w:r w:rsidR="00901433" w:rsidRPr="00F70E72">
        <w:rPr>
          <w:b/>
          <w:color w:val="000000" w:themeColor="text1"/>
        </w:rPr>
        <w:t>производственной</w:t>
      </w:r>
      <w:r w:rsidR="00901433" w:rsidRPr="00F70E72">
        <w:rPr>
          <w:i/>
          <w:color w:val="000000" w:themeColor="text1"/>
        </w:rPr>
        <w:t xml:space="preserve"> </w:t>
      </w:r>
      <w:r w:rsidR="00901433" w:rsidRPr="00F70E72">
        <w:rPr>
          <w:b/>
          <w:color w:val="000000" w:themeColor="text1"/>
        </w:rPr>
        <w:t>практики</w:t>
      </w:r>
      <w:r w:rsidRPr="00F70E72">
        <w:rPr>
          <w:b/>
          <w:color w:val="000000" w:themeColor="text1"/>
        </w:rPr>
        <w:t>:</w:t>
      </w:r>
    </w:p>
    <w:p w:rsidR="00965D11" w:rsidRPr="00F70E72" w:rsidRDefault="00965D11" w:rsidP="00F70E72">
      <w:pPr>
        <w:spacing w:line="276" w:lineRule="auto"/>
        <w:ind w:firstLine="709"/>
        <w:rPr>
          <w:color w:val="000000" w:themeColor="text1"/>
        </w:rPr>
      </w:pPr>
      <w:r w:rsidRPr="00F70E72">
        <w:rPr>
          <w:color w:val="000000" w:themeColor="text1"/>
        </w:rPr>
        <w:t xml:space="preserve">Всего </w:t>
      </w:r>
      <w:r w:rsidR="00AD4A14" w:rsidRPr="00F70E72">
        <w:rPr>
          <w:color w:val="000000" w:themeColor="text1"/>
        </w:rPr>
        <w:t>3</w:t>
      </w:r>
      <w:r w:rsidR="0055594C" w:rsidRPr="00F70E72">
        <w:rPr>
          <w:color w:val="000000" w:themeColor="text1"/>
        </w:rPr>
        <w:t xml:space="preserve"> </w:t>
      </w:r>
      <w:r w:rsidRPr="00F70E72">
        <w:rPr>
          <w:color w:val="000000" w:themeColor="text1"/>
        </w:rPr>
        <w:t>недел</w:t>
      </w:r>
      <w:r w:rsidR="00AD4A14" w:rsidRPr="00F70E72">
        <w:rPr>
          <w:color w:val="000000" w:themeColor="text1"/>
        </w:rPr>
        <w:t>и</w:t>
      </w:r>
      <w:r w:rsidRPr="00F70E72">
        <w:rPr>
          <w:color w:val="000000" w:themeColor="text1"/>
        </w:rPr>
        <w:t xml:space="preserve">, </w:t>
      </w:r>
      <w:r w:rsidR="00CF2070" w:rsidRPr="00F70E72">
        <w:rPr>
          <w:color w:val="000000" w:themeColor="text1"/>
        </w:rPr>
        <w:t>1</w:t>
      </w:r>
      <w:r w:rsidR="00AD4A14" w:rsidRPr="00F70E72">
        <w:rPr>
          <w:color w:val="000000" w:themeColor="text1"/>
        </w:rPr>
        <w:t>08</w:t>
      </w:r>
      <w:r w:rsidRPr="00F70E72">
        <w:rPr>
          <w:color w:val="000000" w:themeColor="text1"/>
        </w:rPr>
        <w:t xml:space="preserve"> час</w:t>
      </w:r>
      <w:r w:rsidR="00D71F93" w:rsidRPr="00F70E72">
        <w:rPr>
          <w:color w:val="000000" w:themeColor="text1"/>
        </w:rPr>
        <w:t>ов</w:t>
      </w:r>
      <w:r w:rsidRPr="00F70E72">
        <w:rPr>
          <w:color w:val="000000" w:themeColor="text1"/>
        </w:rPr>
        <w:t>.</w:t>
      </w:r>
    </w:p>
    <w:p w:rsidR="00F70E72" w:rsidRPr="00F70E72" w:rsidRDefault="00F70E72" w:rsidP="00F70E72">
      <w:pPr>
        <w:spacing w:line="276" w:lineRule="auto"/>
        <w:ind w:firstLine="0"/>
        <w:jc w:val="center"/>
        <w:rPr>
          <w:color w:val="000000" w:themeColor="text1"/>
        </w:rPr>
      </w:pPr>
    </w:p>
    <w:p w:rsidR="00F70E72" w:rsidRPr="00F70E72" w:rsidRDefault="00F70E72" w:rsidP="00F70E72">
      <w:pPr>
        <w:spacing w:line="276" w:lineRule="auto"/>
        <w:ind w:firstLine="0"/>
        <w:jc w:val="center"/>
        <w:rPr>
          <w:color w:val="000000" w:themeColor="text1"/>
        </w:rPr>
      </w:pPr>
    </w:p>
    <w:p w:rsidR="00FF5EEC" w:rsidRPr="00F70E72" w:rsidRDefault="00FF5EEC" w:rsidP="00F70E72">
      <w:pPr>
        <w:spacing w:line="276" w:lineRule="auto"/>
        <w:ind w:firstLine="0"/>
        <w:jc w:val="center"/>
        <w:rPr>
          <w:b/>
          <w:color w:val="000000" w:themeColor="text1"/>
        </w:rPr>
      </w:pPr>
      <w:r w:rsidRPr="00F70E72">
        <w:rPr>
          <w:b/>
          <w:color w:val="000000" w:themeColor="text1"/>
        </w:rPr>
        <w:t>2. РЕЗУЛЬТАТЫ ПРАКТИКИ</w:t>
      </w:r>
    </w:p>
    <w:p w:rsidR="00FF5EEC" w:rsidRPr="00F70E72" w:rsidRDefault="00FF5EEC" w:rsidP="00F70E72">
      <w:pPr>
        <w:spacing w:line="276" w:lineRule="auto"/>
        <w:ind w:firstLine="709"/>
        <w:rPr>
          <w:color w:val="000000" w:themeColor="text1"/>
        </w:rPr>
      </w:pPr>
      <w:r w:rsidRPr="00F70E72">
        <w:rPr>
          <w:rFonts w:eastAsia="TimesNewRomanPSMT"/>
          <w:color w:val="000000" w:themeColor="text1"/>
        </w:rPr>
        <w:t xml:space="preserve">Результатом учебной практики является освоение </w:t>
      </w:r>
      <w:r w:rsidRPr="00F70E72">
        <w:rPr>
          <w:color w:val="000000" w:themeColor="text1"/>
        </w:rPr>
        <w:t>общих компетенций (ОК):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8078"/>
      </w:tblGrid>
      <w:tr w:rsidR="00FF5EEC" w:rsidRPr="00F70E72" w:rsidTr="00F70E72">
        <w:trPr>
          <w:trHeight w:val="651"/>
        </w:trPr>
        <w:tc>
          <w:tcPr>
            <w:tcW w:w="780" w:type="pct"/>
            <w:vAlign w:val="center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Код</w:t>
            </w:r>
          </w:p>
        </w:tc>
        <w:tc>
          <w:tcPr>
            <w:tcW w:w="4220" w:type="pct"/>
            <w:vAlign w:val="center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Наименование результата практики</w:t>
            </w:r>
          </w:p>
        </w:tc>
      </w:tr>
      <w:tr w:rsidR="00FF5EEC" w:rsidRPr="00F70E72" w:rsidTr="00F70E72"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1.</w:t>
            </w:r>
          </w:p>
        </w:tc>
        <w:tc>
          <w:tcPr>
            <w:tcW w:w="4220" w:type="pct"/>
          </w:tcPr>
          <w:p w:rsidR="00FF5EEC" w:rsidRPr="00F70E72" w:rsidRDefault="00FF5EEC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F5EEC" w:rsidRPr="00F70E72" w:rsidTr="00F70E72"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2.</w:t>
            </w:r>
          </w:p>
        </w:tc>
        <w:tc>
          <w:tcPr>
            <w:tcW w:w="4220" w:type="pct"/>
          </w:tcPr>
          <w:p w:rsidR="00FF5EEC" w:rsidRPr="00F70E72" w:rsidRDefault="009C7593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</w:tr>
      <w:tr w:rsidR="00FF5EEC" w:rsidRPr="00F70E72" w:rsidTr="00F70E72">
        <w:trPr>
          <w:trHeight w:val="673"/>
        </w:trPr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3.</w:t>
            </w:r>
          </w:p>
        </w:tc>
        <w:tc>
          <w:tcPr>
            <w:tcW w:w="4220" w:type="pct"/>
          </w:tcPr>
          <w:p w:rsidR="00FF5EEC" w:rsidRPr="00F70E72" w:rsidRDefault="00FF5EEC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F5EEC" w:rsidRPr="00F70E72" w:rsidTr="00F70E72">
        <w:trPr>
          <w:trHeight w:val="673"/>
        </w:trPr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4.</w:t>
            </w:r>
          </w:p>
        </w:tc>
        <w:tc>
          <w:tcPr>
            <w:tcW w:w="4220" w:type="pct"/>
          </w:tcPr>
          <w:p w:rsidR="00FF5EEC" w:rsidRPr="00F70E72" w:rsidRDefault="00FF5EEC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F5EEC" w:rsidRPr="00F70E72" w:rsidTr="00F70E72">
        <w:trPr>
          <w:trHeight w:val="673"/>
        </w:trPr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5.</w:t>
            </w:r>
          </w:p>
        </w:tc>
        <w:tc>
          <w:tcPr>
            <w:tcW w:w="4220" w:type="pct"/>
          </w:tcPr>
          <w:p w:rsidR="00FF5EEC" w:rsidRPr="00F70E72" w:rsidRDefault="00FF5EEC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Использовать информационно–коммуникационные технологии для совершенствования в профессиональной деятельности</w:t>
            </w:r>
          </w:p>
        </w:tc>
      </w:tr>
      <w:tr w:rsidR="00FF5EEC" w:rsidRPr="00F70E72" w:rsidTr="00F70E72">
        <w:trPr>
          <w:trHeight w:val="602"/>
        </w:trPr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6.</w:t>
            </w:r>
          </w:p>
        </w:tc>
        <w:tc>
          <w:tcPr>
            <w:tcW w:w="4220" w:type="pct"/>
          </w:tcPr>
          <w:p w:rsidR="00FF5EEC" w:rsidRPr="00F70E72" w:rsidRDefault="009C7593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t>Работать в коллективе и команде, эффективно общаться с коллегами, руководством, людьми, находящимися в зонах пожара.</w:t>
            </w:r>
          </w:p>
        </w:tc>
      </w:tr>
      <w:tr w:rsidR="00FF5EEC" w:rsidRPr="00F70E72" w:rsidTr="00F70E72">
        <w:trPr>
          <w:trHeight w:val="673"/>
        </w:trPr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7.</w:t>
            </w:r>
          </w:p>
        </w:tc>
        <w:tc>
          <w:tcPr>
            <w:tcW w:w="4220" w:type="pct"/>
          </w:tcPr>
          <w:p w:rsidR="00FF5EEC" w:rsidRPr="00F70E72" w:rsidRDefault="00FF5EEC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FF5EEC" w:rsidRPr="00F70E72" w:rsidTr="00F70E72">
        <w:trPr>
          <w:trHeight w:val="673"/>
        </w:trPr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8.</w:t>
            </w:r>
          </w:p>
        </w:tc>
        <w:tc>
          <w:tcPr>
            <w:tcW w:w="4220" w:type="pct"/>
          </w:tcPr>
          <w:p w:rsidR="00FF5EEC" w:rsidRPr="00F70E72" w:rsidRDefault="00FF5EEC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FF5EEC" w:rsidRPr="00F70E72" w:rsidTr="00F70E72">
        <w:trPr>
          <w:trHeight w:val="673"/>
        </w:trPr>
        <w:tc>
          <w:tcPr>
            <w:tcW w:w="780" w:type="pct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9.</w:t>
            </w:r>
          </w:p>
        </w:tc>
        <w:tc>
          <w:tcPr>
            <w:tcW w:w="4220" w:type="pct"/>
          </w:tcPr>
          <w:p w:rsidR="00FF5EEC" w:rsidRPr="00F70E72" w:rsidRDefault="00FF5EEC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FF5EEC" w:rsidRPr="00F70E72" w:rsidRDefault="00FF5EEC" w:rsidP="00F70E72">
      <w:pPr>
        <w:spacing w:line="276" w:lineRule="auto"/>
        <w:rPr>
          <w:b/>
          <w:color w:val="000000" w:themeColor="text1"/>
        </w:rPr>
      </w:pPr>
    </w:p>
    <w:p w:rsidR="00FF5EEC" w:rsidRPr="00F70E72" w:rsidRDefault="00FF5EEC" w:rsidP="00F70E72">
      <w:pPr>
        <w:spacing w:line="276" w:lineRule="auto"/>
        <w:ind w:firstLine="709"/>
        <w:rPr>
          <w:i/>
          <w:color w:val="000000" w:themeColor="text1"/>
        </w:rPr>
      </w:pPr>
      <w:r w:rsidRPr="00F70E72">
        <w:rPr>
          <w:color w:val="000000" w:themeColor="text1"/>
        </w:rPr>
        <w:t xml:space="preserve">профессиональных компетенций (ПК):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8078"/>
      </w:tblGrid>
      <w:tr w:rsidR="00FF5EEC" w:rsidRPr="00F70E72" w:rsidTr="00F70E72">
        <w:trPr>
          <w:trHeight w:val="651"/>
        </w:trPr>
        <w:tc>
          <w:tcPr>
            <w:tcW w:w="780" w:type="pct"/>
            <w:vAlign w:val="center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Код</w:t>
            </w:r>
          </w:p>
        </w:tc>
        <w:tc>
          <w:tcPr>
            <w:tcW w:w="4220" w:type="pct"/>
            <w:vAlign w:val="center"/>
          </w:tcPr>
          <w:p w:rsidR="00FF5EEC" w:rsidRPr="00F70E72" w:rsidRDefault="00FF5EEC" w:rsidP="00F70E72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Наименование результата практики</w:t>
            </w:r>
          </w:p>
        </w:tc>
      </w:tr>
      <w:tr w:rsidR="00AD4A14" w:rsidRPr="00F70E72" w:rsidTr="00F70E72">
        <w:trPr>
          <w:trHeight w:val="377"/>
        </w:trPr>
        <w:tc>
          <w:tcPr>
            <w:tcW w:w="780" w:type="pct"/>
          </w:tcPr>
          <w:p w:rsidR="00AD4A14" w:rsidRPr="00F70E72" w:rsidRDefault="00AD4A14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ПК 3.1.</w:t>
            </w:r>
          </w:p>
        </w:tc>
        <w:tc>
          <w:tcPr>
            <w:tcW w:w="4220" w:type="pct"/>
          </w:tcPr>
          <w:p w:rsidR="00AD4A14" w:rsidRPr="00F70E72" w:rsidRDefault="00AD4A14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Организовывать регламентное обслуживание </w:t>
            </w:r>
            <w:proofErr w:type="spellStart"/>
            <w:r w:rsidRPr="00F70E72">
              <w:rPr>
                <w:color w:val="000000" w:themeColor="text1"/>
              </w:rPr>
              <w:t>пожарно</w:t>
            </w:r>
            <w:proofErr w:type="spellEnd"/>
            <w:r w:rsidRPr="00F70E72">
              <w:rPr>
                <w:color w:val="000000" w:themeColor="text1"/>
              </w:rPr>
              <w:t xml:space="preserve">–технического вооружения, </w:t>
            </w:r>
            <w:proofErr w:type="spellStart"/>
            <w:r w:rsidRPr="00F70E72">
              <w:rPr>
                <w:color w:val="000000" w:themeColor="text1"/>
              </w:rPr>
              <w:t>аварийно</w:t>
            </w:r>
            <w:proofErr w:type="spellEnd"/>
            <w:r w:rsidRPr="00F70E72">
              <w:rPr>
                <w:color w:val="000000" w:themeColor="text1"/>
              </w:rPr>
              <w:t>–спасательного оборудования и техники.</w:t>
            </w:r>
          </w:p>
        </w:tc>
      </w:tr>
      <w:tr w:rsidR="00AD4A14" w:rsidRPr="00F70E72" w:rsidTr="00F70E72">
        <w:tc>
          <w:tcPr>
            <w:tcW w:w="780" w:type="pct"/>
          </w:tcPr>
          <w:p w:rsidR="00AD4A14" w:rsidRPr="00F70E72" w:rsidRDefault="00AD4A14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ПК 3.2.</w:t>
            </w:r>
          </w:p>
        </w:tc>
        <w:tc>
          <w:tcPr>
            <w:tcW w:w="4220" w:type="pct"/>
          </w:tcPr>
          <w:p w:rsidR="00AD4A14" w:rsidRPr="00F70E72" w:rsidRDefault="00AD4A14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Организовывать ремонт технических средств.</w:t>
            </w:r>
          </w:p>
        </w:tc>
      </w:tr>
      <w:tr w:rsidR="00AD4A14" w:rsidRPr="00F70E72" w:rsidTr="00F70E72">
        <w:tc>
          <w:tcPr>
            <w:tcW w:w="780" w:type="pct"/>
          </w:tcPr>
          <w:p w:rsidR="00AD4A14" w:rsidRPr="00F70E72" w:rsidRDefault="00AD4A14" w:rsidP="00F70E72">
            <w:pPr>
              <w:suppressAutoHyphens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ПК 3.3.</w:t>
            </w:r>
          </w:p>
        </w:tc>
        <w:tc>
          <w:tcPr>
            <w:tcW w:w="4220" w:type="pct"/>
          </w:tcPr>
          <w:p w:rsidR="00AD4A14" w:rsidRPr="00F70E72" w:rsidRDefault="00AD4A14" w:rsidP="00F70E72">
            <w:pPr>
              <w:spacing w:line="276" w:lineRule="auto"/>
              <w:ind w:firstLine="0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Организовывать консервацию и хранение технических и автотранспортных средств</w:t>
            </w:r>
          </w:p>
        </w:tc>
      </w:tr>
    </w:tbl>
    <w:p w:rsidR="00FF5EEC" w:rsidRPr="00F70E72" w:rsidRDefault="00FF5EEC" w:rsidP="00F70E72">
      <w:pPr>
        <w:spacing w:line="276" w:lineRule="auto"/>
        <w:ind w:firstLine="709"/>
        <w:rPr>
          <w:color w:val="000000" w:themeColor="text1"/>
        </w:rPr>
      </w:pPr>
    </w:p>
    <w:p w:rsidR="00FF5EEC" w:rsidRPr="00F70E72" w:rsidRDefault="00FF5EEC" w:rsidP="00F70E72">
      <w:pPr>
        <w:spacing w:line="276" w:lineRule="auto"/>
        <w:ind w:firstLine="709"/>
        <w:rPr>
          <w:color w:val="000000" w:themeColor="text1"/>
        </w:rPr>
      </w:pPr>
    </w:p>
    <w:p w:rsidR="00485147" w:rsidRPr="00F70E72" w:rsidRDefault="00485147" w:rsidP="00F70E72">
      <w:pPr>
        <w:spacing w:line="276" w:lineRule="auto"/>
        <w:ind w:firstLine="0"/>
        <w:jc w:val="center"/>
        <w:rPr>
          <w:b/>
          <w:color w:val="000000" w:themeColor="text1"/>
        </w:rPr>
      </w:pPr>
      <w:r w:rsidRPr="00F70E72">
        <w:rPr>
          <w:b/>
          <w:color w:val="000000" w:themeColor="text1"/>
        </w:rPr>
        <w:t>3. СТРУКТУРА И СОДЕРЖАНИЕ ПРОГРАММЫ ПРАКТИКИ</w:t>
      </w:r>
    </w:p>
    <w:p w:rsidR="00485147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3.1. Структура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678"/>
        <w:gridCol w:w="2108"/>
        <w:gridCol w:w="2393"/>
      </w:tblGrid>
      <w:tr w:rsidR="00485147" w:rsidRPr="00F70E72" w:rsidTr="00A269EB">
        <w:tc>
          <w:tcPr>
            <w:tcW w:w="2392" w:type="dxa"/>
            <w:vAlign w:val="center"/>
          </w:tcPr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Коды формируемых компетенций</w:t>
            </w:r>
          </w:p>
        </w:tc>
        <w:tc>
          <w:tcPr>
            <w:tcW w:w="2678" w:type="dxa"/>
            <w:vAlign w:val="center"/>
          </w:tcPr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Наименование</w:t>
            </w:r>
          </w:p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профессионального</w:t>
            </w:r>
          </w:p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модуля</w:t>
            </w:r>
          </w:p>
        </w:tc>
        <w:tc>
          <w:tcPr>
            <w:tcW w:w="2108" w:type="dxa"/>
            <w:vAlign w:val="center"/>
          </w:tcPr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Объем времени,</w:t>
            </w:r>
          </w:p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gramStart"/>
            <w:r w:rsidRPr="00F70E72">
              <w:rPr>
                <w:b/>
                <w:color w:val="000000" w:themeColor="text1"/>
              </w:rPr>
              <w:t>отведенный</w:t>
            </w:r>
            <w:proofErr w:type="gramEnd"/>
            <w:r w:rsidRPr="00F70E72">
              <w:rPr>
                <w:b/>
                <w:color w:val="000000" w:themeColor="text1"/>
              </w:rPr>
              <w:t xml:space="preserve"> на практику</w:t>
            </w:r>
          </w:p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(в неделях, часах)</w:t>
            </w:r>
          </w:p>
        </w:tc>
        <w:tc>
          <w:tcPr>
            <w:tcW w:w="2393" w:type="dxa"/>
            <w:vAlign w:val="center"/>
          </w:tcPr>
          <w:p w:rsidR="00485147" w:rsidRPr="00F70E72" w:rsidRDefault="00485147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Период</w:t>
            </w:r>
            <w:r w:rsidR="0055594C" w:rsidRPr="00F70E72">
              <w:rPr>
                <w:b/>
                <w:color w:val="000000" w:themeColor="text1"/>
              </w:rPr>
              <w:t xml:space="preserve"> </w:t>
            </w:r>
            <w:r w:rsidRPr="00F70E72">
              <w:rPr>
                <w:b/>
                <w:color w:val="000000" w:themeColor="text1"/>
              </w:rPr>
              <w:t>проведения практики</w:t>
            </w:r>
          </w:p>
        </w:tc>
      </w:tr>
      <w:tr w:rsidR="00AD4A14" w:rsidRPr="00F70E72" w:rsidTr="007276B0">
        <w:tc>
          <w:tcPr>
            <w:tcW w:w="2392" w:type="dxa"/>
            <w:vAlign w:val="center"/>
          </w:tcPr>
          <w:p w:rsidR="00AD4A14" w:rsidRPr="00F70E72" w:rsidRDefault="00AD4A14" w:rsidP="00F70E72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1–9</w:t>
            </w:r>
          </w:p>
          <w:p w:rsidR="00AD4A14" w:rsidRPr="00F70E72" w:rsidRDefault="00AD4A14" w:rsidP="00F70E72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ПК 3.1–3.3</w:t>
            </w:r>
          </w:p>
        </w:tc>
        <w:tc>
          <w:tcPr>
            <w:tcW w:w="2678" w:type="dxa"/>
          </w:tcPr>
          <w:p w:rsidR="00AD4A14" w:rsidRPr="00F70E72" w:rsidRDefault="00AD4A14" w:rsidP="00F70E72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Ремонт и обслуживание технических средств, используемых для предупреждения, тушения пожаров и проведения аварийно–спасательных работ</w:t>
            </w:r>
          </w:p>
        </w:tc>
        <w:tc>
          <w:tcPr>
            <w:tcW w:w="2108" w:type="dxa"/>
            <w:vAlign w:val="center"/>
          </w:tcPr>
          <w:p w:rsidR="00AD4A14" w:rsidRPr="00F70E72" w:rsidRDefault="00AD4A14" w:rsidP="00F70E72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3 недели</w:t>
            </w:r>
          </w:p>
          <w:p w:rsidR="00AD4A14" w:rsidRPr="00F70E72" w:rsidRDefault="00AD4A14" w:rsidP="00F70E72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108 часов</w:t>
            </w:r>
          </w:p>
        </w:tc>
        <w:tc>
          <w:tcPr>
            <w:tcW w:w="2393" w:type="dxa"/>
            <w:vAlign w:val="center"/>
          </w:tcPr>
          <w:p w:rsidR="00AD4A14" w:rsidRPr="00F70E72" w:rsidRDefault="00AD4A14" w:rsidP="00F70E72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6 семестр</w:t>
            </w:r>
          </w:p>
        </w:tc>
      </w:tr>
    </w:tbl>
    <w:p w:rsidR="00576A0C" w:rsidRPr="00F70E72" w:rsidRDefault="00576A0C" w:rsidP="00F70E72">
      <w:pPr>
        <w:spacing w:line="276" w:lineRule="auto"/>
        <w:ind w:firstLine="709"/>
        <w:rPr>
          <w:b/>
          <w:color w:val="000000" w:themeColor="text1"/>
        </w:rPr>
        <w:sectPr w:rsidR="00576A0C" w:rsidRPr="00F70E72" w:rsidSect="00FB4B1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5BCD" w:rsidRDefault="000C5BCD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3.2. Содержание практики</w:t>
      </w:r>
    </w:p>
    <w:p w:rsidR="00C256D2" w:rsidRDefault="00C256D2" w:rsidP="00C256D2">
      <w:pPr>
        <w:spacing w:line="276" w:lineRule="auto"/>
        <w:ind w:firstLine="709"/>
        <w:rPr>
          <w:b/>
        </w:rPr>
      </w:pPr>
      <w:r>
        <w:t>Форма организации практики – практическая подготовка, предусматривающая выполнение обучающимися видов работ, связанных с будущей профессиональной деятельностью</w:t>
      </w:r>
    </w:p>
    <w:tbl>
      <w:tblPr>
        <w:tblStyle w:val="a8"/>
        <w:tblW w:w="15529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2988"/>
        <w:gridCol w:w="4253"/>
        <w:gridCol w:w="4677"/>
        <w:gridCol w:w="2410"/>
        <w:gridCol w:w="1201"/>
      </w:tblGrid>
      <w:tr w:rsidR="00576A0C" w:rsidRPr="00F70E72" w:rsidTr="00F70E72">
        <w:tc>
          <w:tcPr>
            <w:tcW w:w="2988" w:type="dxa"/>
          </w:tcPr>
          <w:p w:rsidR="00576A0C" w:rsidRPr="00F70E72" w:rsidRDefault="00576A0C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4253" w:type="dxa"/>
          </w:tcPr>
          <w:p w:rsidR="00576A0C" w:rsidRPr="00F70E72" w:rsidRDefault="00576A0C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b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4677" w:type="dxa"/>
          </w:tcPr>
          <w:p w:rsidR="00576A0C" w:rsidRPr="00F70E72" w:rsidRDefault="00576A0C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b/>
                <w:color w:val="000000" w:themeColor="text1"/>
                <w:sz w:val="24"/>
                <w:szCs w:val="24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410" w:type="dxa"/>
          </w:tcPr>
          <w:p w:rsidR="00576A0C" w:rsidRPr="00F70E72" w:rsidRDefault="00576A0C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b/>
                <w:color w:val="000000" w:themeColor="text1"/>
                <w:sz w:val="24"/>
                <w:szCs w:val="24"/>
              </w:rPr>
              <w:t>Наименование учебных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1201" w:type="dxa"/>
          </w:tcPr>
          <w:p w:rsidR="00576A0C" w:rsidRPr="00F70E72" w:rsidRDefault="00576A0C" w:rsidP="00F70E72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b/>
                <w:color w:val="000000" w:themeColor="text1"/>
                <w:sz w:val="24"/>
                <w:szCs w:val="24"/>
              </w:rPr>
              <w:t>Количество часов (недель)</w:t>
            </w:r>
          </w:p>
        </w:tc>
      </w:tr>
      <w:tr w:rsidR="00F70E72" w:rsidRPr="00F70E72" w:rsidTr="00F70E72">
        <w:trPr>
          <w:trHeight w:val="697"/>
        </w:trPr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1. Вводный инструктаж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Определить цели и задачи прохождения учебной практики. Согласовать порядок изучения теоретических и практических вопросов в учебной пожарной части в соответствии задания по учебной практике. Проведение инструктажа по охране труда и техники безопасности.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70E72" w:rsidRPr="00F70E72" w:rsidTr="00F70E72">
        <w:tc>
          <w:tcPr>
            <w:tcW w:w="2988" w:type="dxa"/>
            <w:shd w:val="clear" w:color="auto" w:fill="auto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2. Характеристика объекта практики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Представить обобщенную характеристику ГПС к отчету по практике (смотри приложения по отчету)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 xml:space="preserve">Тема 3. </w:t>
            </w:r>
            <w:proofErr w:type="spellStart"/>
            <w:r w:rsidRPr="00F70E72">
              <w:rPr>
                <w:color w:val="000000" w:themeColor="text1"/>
                <w:sz w:val="24"/>
                <w:szCs w:val="24"/>
              </w:rPr>
              <w:t>Пожарно</w:t>
            </w:r>
            <w:proofErr w:type="spellEnd"/>
            <w:r w:rsidRPr="00F70E72">
              <w:rPr>
                <w:color w:val="000000" w:themeColor="text1"/>
                <w:sz w:val="24"/>
                <w:szCs w:val="24"/>
              </w:rPr>
              <w:t>–спасательная техника и оборудование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Проведение испытания снаряжения пожарного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4. Ручной немеханизированный и механизированный пожарный инструмент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Проведение технического обслуживания немеханизированного пожарного инструмента. Виды работ проводимых при техническом обслуживании немеханизированного пожарного инструмента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5. Пожарные рукава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Испытание всасывающих пожарных рукавов. Испытание напорных пожарных рукавов. Учет пожарных рукавов. Заполнение документации по эксплуатации пожарных рукавов подразделения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6. Эксплуатация пожарного и рукавного оборудования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Ежедневное техническое обслуживание пожарных стволов, разветвлений, СВ–125, ВС–125 и т.д., составление документации. Проведение проверки технического состояния – пожарных гидрантов, составление документации.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7. Ручные пожарные лестницы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Испытание ручных пожарных лестниц. Оформление документации.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8. Материаловедение в пожарной технике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Изучение нормативных материалов «Правила ТБ при работе с металлообрабатывающими станками».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9. Пожарные Насосы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Техническое обслуживание газоструйного вакуум–аппарата, вакуумного насоса АВС–01Э Забор воды с помощью гидроэлеватора по схеме: «насос – Г–600А – разветвление – насос». Забор воды с помощью гидроэлеватора по схеме: «насос – Г–600А – цистерна – насос».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10. Центробежные насосы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Разборка и сборка центробежных насосов ПН–40У. Проверка центробежного насоса на герметичность разряжением и давлением, проверка технического состояния в условиях пожарной части. Забор воды в центробежный насос пожарного автомобиля, различными способами».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11. Оборудование пенного тушения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Техническое обслуживание ПС–5. Получение воздушно–механической пены раз личной кратности с помощью приборов: генераторов ГПС, стволов СВП от пожарной автоцистерны. Сдача и приём в эксплуатацию установок пожаротушения.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12. Пожарные автомобили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 xml:space="preserve">Устройство кабины водителя и боевого расчета пожарного автомобиля, где и какое пожарное оборудование в ней расположено. Устройство кузова пожарного автомобиля и насосного отсека. Размещение пожарного оборудования в отсеках. Ознакомиться с работой автонасосов и автоцистерн на различных шасси. Установка автоцистерны и автонасоса на </w:t>
            </w:r>
            <w:proofErr w:type="spellStart"/>
            <w:r w:rsidRPr="00F70E72">
              <w:rPr>
                <w:color w:val="000000" w:themeColor="text1"/>
                <w:sz w:val="24"/>
                <w:szCs w:val="24"/>
              </w:rPr>
              <w:t>водоисточник</w:t>
            </w:r>
            <w:proofErr w:type="spellEnd"/>
            <w:r w:rsidRPr="00F70E72">
              <w:rPr>
                <w:color w:val="000000" w:themeColor="text1"/>
                <w:sz w:val="24"/>
                <w:szCs w:val="24"/>
              </w:rPr>
              <w:t>. Работа на специальных агрегатах пожарных автомобилей общего назначения. Техническое обслуживание после работы». Ознакомление с устройством спец. агрегатов пожарных автомобилей, демонстрация их работы. Расположение специального оборудования.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13. Эксплуатация пожарных автомобилей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Проведение ежедневного технического обслуживания пожарного автомобиля общего применения.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0E72" w:rsidRPr="00F70E72" w:rsidTr="00F70E72">
        <w:tc>
          <w:tcPr>
            <w:tcW w:w="2988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70E72">
              <w:rPr>
                <w:sz w:val="24"/>
                <w:szCs w:val="24"/>
              </w:rPr>
              <w:t>Ремонт и обслуживание технических средств, используемых для предупреждения, тушения пожаров и проведения аварийно</w:t>
            </w:r>
          </w:p>
        </w:tc>
        <w:tc>
          <w:tcPr>
            <w:tcW w:w="4253" w:type="dxa"/>
          </w:tcPr>
          <w:p w:rsidR="00F70E72" w:rsidRPr="00F70E72" w:rsidRDefault="00F70E72" w:rsidP="00F70E7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Тема 14. Пожарное водоснабжение</w:t>
            </w:r>
          </w:p>
        </w:tc>
        <w:tc>
          <w:tcPr>
            <w:tcW w:w="4677" w:type="dxa"/>
          </w:tcPr>
          <w:p w:rsidR="00F70E72" w:rsidRPr="00F70E72" w:rsidRDefault="00F70E72" w:rsidP="00F70E72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Определение расходов воды на пожаротушение и свободных напоров в противопожарных водопроводах. Расчёт общих расходов в объединённых водопроводах.</w:t>
            </w:r>
          </w:p>
        </w:tc>
        <w:tc>
          <w:tcPr>
            <w:tcW w:w="2410" w:type="dxa"/>
          </w:tcPr>
          <w:p w:rsidR="00F70E72" w:rsidRPr="00F70E72" w:rsidRDefault="00F70E72" w:rsidP="00F70E7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E72">
              <w:rPr>
                <w:color w:val="000000" w:themeColor="text1"/>
                <w:sz w:val="24"/>
                <w:szCs w:val="24"/>
              </w:rPr>
              <w:t>ПМ.03 Ремонт и обслуживание технических средств, используемых для предупреждения, тушения пожаров и проведения аварийно–спасательных работ.</w:t>
            </w:r>
          </w:p>
        </w:tc>
        <w:tc>
          <w:tcPr>
            <w:tcW w:w="1201" w:type="dxa"/>
          </w:tcPr>
          <w:p w:rsidR="00F70E72" w:rsidRPr="00F70E72" w:rsidRDefault="00F70E72" w:rsidP="00F70E7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576A0C" w:rsidRPr="00F70E72" w:rsidRDefault="00AD4A14" w:rsidP="00F70E72">
      <w:pPr>
        <w:spacing w:line="276" w:lineRule="auto"/>
        <w:ind w:firstLine="709"/>
        <w:rPr>
          <w:color w:val="000000" w:themeColor="text1"/>
        </w:rPr>
        <w:sectPr w:rsidR="00576A0C" w:rsidRPr="00F70E72" w:rsidSect="00576A0C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 w:rsidRPr="00F70E72">
        <w:rPr>
          <w:color w:val="000000" w:themeColor="text1"/>
        </w:rPr>
        <w:t xml:space="preserve"> </w:t>
      </w:r>
    </w:p>
    <w:p w:rsidR="00485147" w:rsidRPr="00F70E72" w:rsidRDefault="00485147" w:rsidP="00F70E72">
      <w:pPr>
        <w:spacing w:line="276" w:lineRule="auto"/>
        <w:ind w:firstLine="0"/>
        <w:jc w:val="center"/>
        <w:rPr>
          <w:b/>
          <w:color w:val="000000" w:themeColor="text1"/>
        </w:rPr>
      </w:pPr>
      <w:r w:rsidRPr="00F70E72">
        <w:rPr>
          <w:b/>
          <w:color w:val="000000" w:themeColor="text1"/>
        </w:rPr>
        <w:t>4.</w:t>
      </w:r>
      <w:r w:rsidR="0055594C" w:rsidRPr="00F70E72">
        <w:rPr>
          <w:b/>
          <w:color w:val="000000" w:themeColor="text1"/>
        </w:rPr>
        <w:t xml:space="preserve"> </w:t>
      </w:r>
      <w:r w:rsidRPr="00F70E72">
        <w:rPr>
          <w:b/>
          <w:color w:val="000000" w:themeColor="text1"/>
        </w:rPr>
        <w:t>УСЛОВИЯ ОРГАНИЗАЦИИ И ПРОВЕДЕНИЯ ПРАКТИКИ</w:t>
      </w:r>
    </w:p>
    <w:p w:rsidR="00485147" w:rsidRPr="00F70E72" w:rsidRDefault="00485147" w:rsidP="00F70E72">
      <w:pPr>
        <w:spacing w:line="276" w:lineRule="auto"/>
        <w:ind w:firstLine="709"/>
        <w:rPr>
          <w:color w:val="000000" w:themeColor="text1"/>
        </w:rPr>
      </w:pPr>
      <w:r w:rsidRPr="00F70E72">
        <w:rPr>
          <w:b/>
          <w:color w:val="000000" w:themeColor="text1"/>
        </w:rPr>
        <w:t>4.1. Требования к документации, необходимой для проведения практики:</w:t>
      </w:r>
    </w:p>
    <w:p w:rsidR="00485147" w:rsidRPr="00F70E72" w:rsidRDefault="00AE36DE" w:rsidP="00F70E72">
      <w:pPr>
        <w:spacing w:line="276" w:lineRule="auto"/>
        <w:ind w:firstLine="709"/>
        <w:rPr>
          <w:color w:val="000000" w:themeColor="text1"/>
        </w:rPr>
      </w:pPr>
      <w:r w:rsidRPr="00F70E72">
        <w:rPr>
          <w:color w:val="000000" w:themeColor="text1"/>
        </w:rPr>
        <w:t xml:space="preserve">программа практики; индивидуальное задание; дневник практики; аттестационный лист; договор об организации практики; </w:t>
      </w:r>
      <w:r w:rsidR="00F70E72" w:rsidRPr="00F70E72">
        <w:rPr>
          <w:color w:val="000000" w:themeColor="text1"/>
        </w:rPr>
        <w:t>предписание на практику</w:t>
      </w:r>
      <w:r w:rsidRPr="00F70E72">
        <w:rPr>
          <w:color w:val="000000" w:themeColor="text1"/>
        </w:rPr>
        <w:t>; отчет по практике.</w:t>
      </w:r>
    </w:p>
    <w:p w:rsidR="00485147" w:rsidRPr="00F70E72" w:rsidRDefault="00485147" w:rsidP="00F70E72">
      <w:pPr>
        <w:spacing w:line="276" w:lineRule="auto"/>
        <w:ind w:firstLine="709"/>
        <w:rPr>
          <w:color w:val="000000" w:themeColor="text1"/>
        </w:rPr>
      </w:pPr>
    </w:p>
    <w:p w:rsidR="00485147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4.2.Требования к учебно</w:t>
      </w:r>
      <w:r w:rsidR="0055594C" w:rsidRPr="00F70E72">
        <w:rPr>
          <w:b/>
          <w:color w:val="000000" w:themeColor="text1"/>
        </w:rPr>
        <w:t>–</w:t>
      </w:r>
      <w:r w:rsidRPr="00F70E72">
        <w:rPr>
          <w:b/>
          <w:color w:val="000000" w:themeColor="text1"/>
        </w:rPr>
        <w:t>методическому обеспечению практики</w:t>
      </w:r>
    </w:p>
    <w:p w:rsidR="00485147" w:rsidRPr="00F70E72" w:rsidRDefault="007276B0" w:rsidP="00F70E72">
      <w:pPr>
        <w:autoSpaceDE w:val="0"/>
        <w:autoSpaceDN w:val="0"/>
        <w:adjustRightInd w:val="0"/>
        <w:spacing w:line="276" w:lineRule="auto"/>
        <w:ind w:firstLine="709"/>
        <w:rPr>
          <w:color w:val="000000" w:themeColor="text1"/>
        </w:rPr>
      </w:pPr>
      <w:r w:rsidRPr="00F70E72">
        <w:rPr>
          <w:bCs/>
          <w:color w:val="000000" w:themeColor="text1"/>
        </w:rPr>
        <w:t xml:space="preserve">Задание на </w:t>
      </w:r>
      <w:r w:rsidR="00186AAF" w:rsidRPr="00F70E72">
        <w:rPr>
          <w:bCs/>
          <w:color w:val="000000" w:themeColor="text1"/>
        </w:rPr>
        <w:t>производственную</w:t>
      </w:r>
      <w:r w:rsidRPr="00F70E72">
        <w:rPr>
          <w:bCs/>
          <w:color w:val="000000" w:themeColor="text1"/>
        </w:rPr>
        <w:t xml:space="preserve"> практику, образец выполнения отчета, образец заполнения дневника практики, список учебной и справочной литературы.</w:t>
      </w:r>
    </w:p>
    <w:p w:rsidR="00485147" w:rsidRPr="00F70E72" w:rsidRDefault="00485147" w:rsidP="00F70E72">
      <w:pPr>
        <w:spacing w:line="276" w:lineRule="auto"/>
        <w:ind w:firstLine="709"/>
        <w:rPr>
          <w:color w:val="000000" w:themeColor="text1"/>
        </w:rPr>
      </w:pPr>
    </w:p>
    <w:p w:rsidR="00485147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4.3. Требования к материально</w:t>
      </w:r>
      <w:r w:rsidR="0055594C" w:rsidRPr="00F70E72">
        <w:rPr>
          <w:b/>
          <w:color w:val="000000" w:themeColor="text1"/>
        </w:rPr>
        <w:t>–</w:t>
      </w:r>
      <w:r w:rsidRPr="00F70E72">
        <w:rPr>
          <w:b/>
          <w:color w:val="000000" w:themeColor="text1"/>
        </w:rPr>
        <w:t>техническому обеспечению</w:t>
      </w:r>
    </w:p>
    <w:p w:rsidR="00AE36DE" w:rsidRPr="00F70E72" w:rsidRDefault="00AE36DE" w:rsidP="00F70E72">
      <w:pPr>
        <w:spacing w:line="276" w:lineRule="auto"/>
        <w:ind w:firstLine="709"/>
        <w:rPr>
          <w:color w:val="000000" w:themeColor="text1"/>
        </w:rPr>
      </w:pPr>
      <w:proofErr w:type="gramStart"/>
      <w:r w:rsidRPr="00F70E72">
        <w:rPr>
          <w:bCs/>
          <w:color w:val="000000" w:themeColor="text1"/>
        </w:rPr>
        <w:t>Для прохождения производственной практики требуется мастерская ремонта и обслуживания пожарной техники и аварийно-спасательного оборудования (Пожарный автомобиль.</w:t>
      </w:r>
      <w:proofErr w:type="gramEnd"/>
      <w:r w:rsidRPr="00F70E72">
        <w:rPr>
          <w:bCs/>
          <w:color w:val="000000" w:themeColor="text1"/>
        </w:rPr>
        <w:t xml:space="preserve"> Дыхательные аппараты. Радиостанции стационарные. Боевая одежда.</w:t>
      </w: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  <w:r w:rsidRPr="00F70E72">
        <w:rPr>
          <w:bCs/>
          <w:color w:val="000000" w:themeColor="text1"/>
        </w:rPr>
        <w:t>Базы производственной практики – профильные организации, оснащенные необходимыми машинами и оборудованием</w:t>
      </w:r>
      <w:r w:rsidR="00AE36DE" w:rsidRPr="00F70E72">
        <w:rPr>
          <w:bCs/>
          <w:color w:val="000000" w:themeColor="text1"/>
        </w:rPr>
        <w:t>, а также располагающие достаточным количеством квалифицированного персонала, необходимого для обучения, контроля и общего руководства практикой.</w:t>
      </w:r>
      <w:r w:rsidRPr="00F70E72">
        <w:rPr>
          <w:bCs/>
          <w:color w:val="000000" w:themeColor="text1"/>
        </w:rPr>
        <w:t xml:space="preserve"> Производственная практика проводится в организациях на основе договоров, заключаемых между образовательным учреждением и профильными организациями.</w:t>
      </w:r>
    </w:p>
    <w:p w:rsidR="008F1DF7" w:rsidRPr="00F70E72" w:rsidRDefault="008F1DF7" w:rsidP="00F70E72">
      <w:pPr>
        <w:spacing w:line="276" w:lineRule="auto"/>
        <w:ind w:firstLine="709"/>
        <w:rPr>
          <w:color w:val="000000" w:themeColor="text1"/>
        </w:rPr>
      </w:pPr>
    </w:p>
    <w:p w:rsidR="00A462E7" w:rsidRPr="00F70E72" w:rsidRDefault="00A462E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4.4. Информационное обеспечение обучения</w:t>
      </w:r>
    </w:p>
    <w:p w:rsidR="00485147" w:rsidRPr="00F70E72" w:rsidRDefault="00485147" w:rsidP="00F70E72">
      <w:pPr>
        <w:spacing w:line="276" w:lineRule="auto"/>
        <w:ind w:firstLine="709"/>
        <w:rPr>
          <w:color w:val="000000" w:themeColor="text1"/>
        </w:rPr>
      </w:pPr>
      <w:r w:rsidRPr="00F70E72">
        <w:rPr>
          <w:color w:val="000000" w:themeColor="text1"/>
        </w:rPr>
        <w:t>Перечень основной и дополнительной литературы</w:t>
      </w:r>
      <w:r w:rsidR="00A462E7" w:rsidRPr="00F70E72">
        <w:rPr>
          <w:color w:val="000000" w:themeColor="text1"/>
        </w:rPr>
        <w:t>, Интернет</w:t>
      </w:r>
      <w:r w:rsidR="0055594C" w:rsidRPr="00F70E72">
        <w:rPr>
          <w:color w:val="000000" w:themeColor="text1"/>
        </w:rPr>
        <w:t>–</w:t>
      </w:r>
      <w:r w:rsidRPr="00F70E72">
        <w:rPr>
          <w:color w:val="000000" w:themeColor="text1"/>
        </w:rPr>
        <w:t>ресурсов, необходимых для проведения практики</w:t>
      </w:r>
      <w:r w:rsidR="007276B0" w:rsidRPr="00F70E72">
        <w:rPr>
          <w:color w:val="000000" w:themeColor="text1"/>
        </w:rPr>
        <w:t>.</w:t>
      </w:r>
    </w:p>
    <w:p w:rsidR="00992F40" w:rsidRPr="00992F40" w:rsidRDefault="00992F40" w:rsidP="00992F40">
      <w:pPr>
        <w:widowControl/>
        <w:suppressAutoHyphens/>
        <w:spacing w:after="200" w:line="276" w:lineRule="auto"/>
        <w:ind w:firstLine="709"/>
        <w:contextualSpacing/>
        <w:rPr>
          <w:rFonts w:eastAsiaTheme="minorHAnsi"/>
          <w:b/>
          <w:bCs/>
          <w:color w:val="000000" w:themeColor="text1"/>
          <w:lang w:eastAsia="en-US"/>
        </w:rPr>
      </w:pPr>
      <w:proofErr w:type="spellStart"/>
      <w:r w:rsidRPr="00992F40">
        <w:rPr>
          <w:rFonts w:eastAsiaTheme="minorHAnsi"/>
          <w:b/>
          <w:bCs/>
          <w:color w:val="000000" w:themeColor="text1"/>
          <w:lang w:eastAsia="en-US"/>
        </w:rPr>
        <w:t>Основныеисточники</w:t>
      </w:r>
      <w:proofErr w:type="spellEnd"/>
      <w:r w:rsidRPr="00992F40">
        <w:rPr>
          <w:rFonts w:eastAsiaTheme="minorHAnsi"/>
          <w:b/>
          <w:bCs/>
          <w:color w:val="000000" w:themeColor="text1"/>
          <w:lang w:eastAsia="en-US"/>
        </w:rPr>
        <w:t>:</w:t>
      </w:r>
    </w:p>
    <w:p w:rsidR="00992F40" w:rsidRPr="00992F40" w:rsidRDefault="00992F40" w:rsidP="00992F40">
      <w:pPr>
        <w:widowControl/>
        <w:suppressAutoHyphens/>
        <w:spacing w:line="276" w:lineRule="auto"/>
        <w:ind w:firstLine="709"/>
        <w:contextualSpacing/>
        <w:rPr>
          <w:rFonts w:eastAsiaTheme="minorHAnsi"/>
          <w:bCs/>
          <w:color w:val="000000" w:themeColor="text1"/>
          <w:lang w:eastAsia="en-US"/>
        </w:rPr>
      </w:pPr>
      <w:r w:rsidRPr="00992F40">
        <w:rPr>
          <w:rFonts w:eastAsiaTheme="minorHAnsi"/>
          <w:bCs/>
          <w:color w:val="000000" w:themeColor="text1"/>
          <w:lang w:eastAsia="en-US"/>
        </w:rPr>
        <w:t>1. Ушаков, И. А. Спасательное дело и тактика аварийно-спасательных работ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учебное пособие для среднего профессионального образования / И. А. Ушаков. – Москва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155 с. – (Профессиональное образование). – ISBN 978-5-534-04807-0.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11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https://urait.ru/bcode/471462</w:t>
        </w:r>
      </w:hyperlink>
    </w:p>
    <w:p w:rsidR="00992F40" w:rsidRPr="00992F40" w:rsidRDefault="00992F40" w:rsidP="00992F40">
      <w:pPr>
        <w:widowControl/>
        <w:suppressAutoHyphens/>
        <w:spacing w:line="276" w:lineRule="auto"/>
        <w:ind w:firstLine="709"/>
        <w:contextualSpacing/>
        <w:rPr>
          <w:rFonts w:eastAsiaTheme="minorHAnsi"/>
          <w:bCs/>
          <w:color w:val="000000" w:themeColor="text1"/>
          <w:lang w:eastAsia="en-US"/>
        </w:rPr>
      </w:pPr>
      <w:r w:rsidRPr="00992F40">
        <w:rPr>
          <w:rFonts w:eastAsiaTheme="minorHAnsi"/>
          <w:bCs/>
          <w:color w:val="000000" w:themeColor="text1"/>
          <w:lang w:eastAsia="en-US"/>
        </w:rPr>
        <w:t>2. Резание материалов. Режущий инструмент в 2 ч. Часть 1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учебник для среднего профессионального образования / А. Г.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Схиртладзе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[и др.] ; под общей редакцией Н. А.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Чемборисова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. – Москва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263 с. – (Профессиональное образование). – ISBN 978-5-534-02278-0.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12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https://urait.ru/bcode/471835</w:t>
        </w:r>
      </w:hyperlink>
    </w:p>
    <w:p w:rsidR="00992F40" w:rsidRPr="00992F40" w:rsidRDefault="00992F40" w:rsidP="00992F40">
      <w:pPr>
        <w:widowControl/>
        <w:suppressAutoHyphens/>
        <w:spacing w:line="276" w:lineRule="auto"/>
        <w:ind w:firstLine="709"/>
        <w:contextualSpacing/>
        <w:rPr>
          <w:rFonts w:eastAsiaTheme="minorHAnsi"/>
          <w:bCs/>
          <w:color w:val="000000" w:themeColor="text1"/>
          <w:lang w:eastAsia="en-US"/>
        </w:rPr>
      </w:pPr>
      <w:r w:rsidRPr="00992F40">
        <w:rPr>
          <w:rFonts w:eastAsiaTheme="minorHAnsi"/>
          <w:bCs/>
          <w:color w:val="000000" w:themeColor="text1"/>
          <w:lang w:eastAsia="en-US"/>
        </w:rPr>
        <w:t>3. Резание материалов. Режущий инструмент в 2 ч. Часть 2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учебник для среднего профессионального образования / С. Н. Григорьев [и др.] ; под общей редакцией Н. А.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Чемборисова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. – Москва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246 с. – (Профессиональное образование). – ISBN 978-5-534-02276-6.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13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https://urait.ru/bcode/472410</w:t>
        </w:r>
      </w:hyperlink>
    </w:p>
    <w:p w:rsidR="00992F40" w:rsidRPr="00992F40" w:rsidRDefault="00992F40" w:rsidP="00992F40">
      <w:pPr>
        <w:widowControl/>
        <w:suppressAutoHyphens/>
        <w:spacing w:line="276" w:lineRule="auto"/>
        <w:ind w:firstLine="709"/>
        <w:contextualSpacing/>
        <w:rPr>
          <w:rFonts w:eastAsiaTheme="minorHAnsi"/>
          <w:bCs/>
          <w:color w:val="000000" w:themeColor="text1"/>
          <w:lang w:eastAsia="en-US"/>
        </w:rPr>
      </w:pPr>
      <w:r w:rsidRPr="00992F40">
        <w:rPr>
          <w:rFonts w:eastAsiaTheme="minorHAnsi"/>
          <w:bCs/>
          <w:color w:val="000000" w:themeColor="text1"/>
          <w:lang w:eastAsia="en-US"/>
        </w:rPr>
        <w:t>4.</w:t>
      </w:r>
      <w:r w:rsidRPr="00992F40">
        <w:rPr>
          <w:rFonts w:eastAsiaTheme="minorHAnsi"/>
          <w:lang w:eastAsia="en-US"/>
        </w:rPr>
        <w:t xml:space="preserve"> </w:t>
      </w:r>
      <w:r w:rsidRPr="00992F40">
        <w:rPr>
          <w:rFonts w:eastAsiaTheme="minorHAnsi"/>
          <w:bCs/>
          <w:color w:val="000000" w:themeColor="text1"/>
          <w:lang w:eastAsia="en-US"/>
        </w:rPr>
        <w:t>Гуртяков, А. М. Металлорежущие станки. Расчет и проектирование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учебное пособие для среднего профессионального образования / А. М. Гуртяков. – 2-е изд. – Москва :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135 с. – (Профессиональное образование). – ISBN 978-5-534-08481-8.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14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https://urait.ru/bcode/470926</w:t>
        </w:r>
      </w:hyperlink>
    </w:p>
    <w:p w:rsidR="00992F40" w:rsidRPr="00992F40" w:rsidRDefault="00992F40" w:rsidP="00992F40">
      <w:pPr>
        <w:widowControl/>
        <w:suppressAutoHyphens/>
        <w:spacing w:line="276" w:lineRule="auto"/>
        <w:ind w:firstLine="709"/>
        <w:rPr>
          <w:rFonts w:eastAsiaTheme="minorHAnsi"/>
          <w:bCs/>
          <w:color w:val="000000" w:themeColor="text1"/>
          <w:lang w:eastAsia="en-US"/>
        </w:rPr>
      </w:pPr>
      <w:r w:rsidRPr="00992F40">
        <w:rPr>
          <w:bCs/>
          <w:color w:val="000000" w:themeColor="text1"/>
        </w:rPr>
        <w:t>5.</w:t>
      </w:r>
      <w:r w:rsidRPr="00992F40">
        <w:t xml:space="preserve"> </w:t>
      </w:r>
      <w:r w:rsidRPr="00992F40">
        <w:rPr>
          <w:rFonts w:eastAsiaTheme="minorHAnsi"/>
          <w:bCs/>
          <w:color w:val="000000" w:themeColor="text1"/>
          <w:lang w:eastAsia="en-US"/>
        </w:rPr>
        <w:t>Бондаренко, Г. Г. Материаловедение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учебник для среднего профессионального образования / Г. Г. Бондаренко, Т. А. Кабанова, В. В. Рыбалко ; под редакцией Г. Г. Бондаренко. – 2-е изд. – Москва :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329 с. – (Профессиональное образование). – ISBN 978-5-534-08682-9.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15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https://urait.ru/bcode/470070</w:t>
        </w:r>
      </w:hyperlink>
    </w:p>
    <w:p w:rsidR="00992F40" w:rsidRPr="00992F40" w:rsidRDefault="00992F40" w:rsidP="00992F40">
      <w:pPr>
        <w:widowControl/>
        <w:suppressAutoHyphens/>
        <w:spacing w:line="276" w:lineRule="auto"/>
        <w:ind w:firstLine="709"/>
        <w:rPr>
          <w:bCs/>
          <w:color w:val="000000" w:themeColor="text1"/>
        </w:rPr>
      </w:pPr>
      <w:r w:rsidRPr="00992F40">
        <w:rPr>
          <w:bCs/>
          <w:color w:val="000000" w:themeColor="text1"/>
        </w:rPr>
        <w:t>6.</w:t>
      </w:r>
      <w:r w:rsidRPr="00992F40">
        <w:t xml:space="preserve"> </w:t>
      </w:r>
      <w:proofErr w:type="spellStart"/>
      <w:r w:rsidRPr="00992F40">
        <w:rPr>
          <w:bCs/>
          <w:color w:val="000000" w:themeColor="text1"/>
        </w:rPr>
        <w:t>Плошкин</w:t>
      </w:r>
      <w:proofErr w:type="spellEnd"/>
      <w:r w:rsidRPr="00992F40">
        <w:rPr>
          <w:bCs/>
          <w:color w:val="000000" w:themeColor="text1"/>
        </w:rPr>
        <w:t>, В. В. Материаловедение</w:t>
      </w:r>
      <w:proofErr w:type="gramStart"/>
      <w:r w:rsidRPr="00992F40">
        <w:rPr>
          <w:bCs/>
          <w:color w:val="000000" w:themeColor="text1"/>
        </w:rPr>
        <w:t xml:space="preserve"> :</w:t>
      </w:r>
      <w:proofErr w:type="gramEnd"/>
      <w:r w:rsidRPr="00992F40">
        <w:rPr>
          <w:bCs/>
          <w:color w:val="000000" w:themeColor="text1"/>
        </w:rPr>
        <w:t xml:space="preserve"> учебник для среднего профессионального образования / В. В. </w:t>
      </w:r>
      <w:proofErr w:type="spellStart"/>
      <w:r w:rsidRPr="00992F40">
        <w:rPr>
          <w:bCs/>
          <w:color w:val="000000" w:themeColor="text1"/>
        </w:rPr>
        <w:t>Плошкин</w:t>
      </w:r>
      <w:proofErr w:type="spellEnd"/>
      <w:r w:rsidRPr="00992F40">
        <w:rPr>
          <w:bCs/>
          <w:color w:val="000000" w:themeColor="text1"/>
        </w:rPr>
        <w:t xml:space="preserve">. – 3-е изд., </w:t>
      </w:r>
      <w:proofErr w:type="spellStart"/>
      <w:r w:rsidRPr="00992F40">
        <w:rPr>
          <w:bCs/>
          <w:color w:val="000000" w:themeColor="text1"/>
        </w:rPr>
        <w:t>перераб</w:t>
      </w:r>
      <w:proofErr w:type="spellEnd"/>
      <w:r w:rsidRPr="00992F40">
        <w:rPr>
          <w:bCs/>
          <w:color w:val="000000" w:themeColor="text1"/>
        </w:rPr>
        <w:t xml:space="preserve">. и доп. – Москва : Издательство </w:t>
      </w:r>
      <w:proofErr w:type="spellStart"/>
      <w:r w:rsidRPr="00992F40">
        <w:rPr>
          <w:bCs/>
          <w:color w:val="000000" w:themeColor="text1"/>
        </w:rPr>
        <w:t>Юрайт</w:t>
      </w:r>
      <w:proofErr w:type="spellEnd"/>
      <w:r w:rsidRPr="00992F40">
        <w:rPr>
          <w:bCs/>
          <w:color w:val="000000" w:themeColor="text1"/>
        </w:rPr>
        <w:t>, 2021. – 463 с. – (Профессиональное образование). – ISBN 978-5-534-02459-3. – Текст</w:t>
      </w:r>
      <w:proofErr w:type="gramStart"/>
      <w:r w:rsidRPr="00992F40">
        <w:rPr>
          <w:bCs/>
          <w:color w:val="000000" w:themeColor="text1"/>
        </w:rPr>
        <w:t xml:space="preserve"> :</w:t>
      </w:r>
      <w:proofErr w:type="gramEnd"/>
      <w:r w:rsidRPr="00992F40">
        <w:rPr>
          <w:bCs/>
          <w:color w:val="000000" w:themeColor="text1"/>
        </w:rPr>
        <w:t xml:space="preserve"> электронный // ЭБС </w:t>
      </w:r>
      <w:proofErr w:type="spellStart"/>
      <w:r w:rsidRPr="00992F40">
        <w:rPr>
          <w:bCs/>
          <w:color w:val="000000" w:themeColor="text1"/>
        </w:rPr>
        <w:t>Юрайт</w:t>
      </w:r>
      <w:proofErr w:type="spellEnd"/>
      <w:r w:rsidRPr="00992F40">
        <w:rPr>
          <w:bCs/>
          <w:color w:val="000000" w:themeColor="text1"/>
        </w:rPr>
        <w:t xml:space="preserve"> [сайт]. – URL: </w:t>
      </w:r>
      <w:hyperlink r:id="rId16" w:history="1">
        <w:r w:rsidRPr="00992F40">
          <w:rPr>
            <w:bCs/>
            <w:color w:val="0000FF"/>
            <w:u w:val="single"/>
          </w:rPr>
          <w:t>https://urait.ru/bcode/470071</w:t>
        </w:r>
      </w:hyperlink>
    </w:p>
    <w:p w:rsidR="00992F40" w:rsidRPr="00992F40" w:rsidRDefault="00992F40" w:rsidP="00992F40">
      <w:pPr>
        <w:widowControl/>
        <w:suppressAutoHyphens/>
        <w:spacing w:line="276" w:lineRule="auto"/>
        <w:ind w:firstLine="709"/>
        <w:contextualSpacing/>
        <w:rPr>
          <w:rFonts w:eastAsiaTheme="minorHAnsi"/>
          <w:b/>
          <w:bCs/>
          <w:color w:val="000000" w:themeColor="text1"/>
          <w:lang w:eastAsia="en-US"/>
        </w:rPr>
      </w:pPr>
      <w:proofErr w:type="spellStart"/>
      <w:r w:rsidRPr="00992F40">
        <w:rPr>
          <w:rFonts w:eastAsiaTheme="minorHAnsi"/>
          <w:b/>
          <w:bCs/>
          <w:color w:val="000000" w:themeColor="text1"/>
          <w:lang w:eastAsia="en-US"/>
        </w:rPr>
        <w:t>Дополнительныеисточники</w:t>
      </w:r>
      <w:proofErr w:type="spellEnd"/>
      <w:r w:rsidRPr="00992F40">
        <w:rPr>
          <w:rFonts w:eastAsiaTheme="minorHAnsi"/>
          <w:b/>
          <w:bCs/>
          <w:color w:val="000000" w:themeColor="text1"/>
          <w:lang w:eastAsia="en-US"/>
        </w:rPr>
        <w:t>:</w:t>
      </w:r>
    </w:p>
    <w:p w:rsidR="00992F40" w:rsidRPr="00992F40" w:rsidRDefault="00992F40" w:rsidP="00992F40">
      <w:pPr>
        <w:widowControl/>
        <w:suppressAutoHyphens/>
        <w:spacing w:line="276" w:lineRule="auto"/>
        <w:ind w:firstLine="709"/>
        <w:rPr>
          <w:rFonts w:eastAsiaTheme="minorHAnsi"/>
          <w:bCs/>
          <w:color w:val="000000" w:themeColor="text1"/>
          <w:lang w:eastAsia="en-US"/>
        </w:rPr>
      </w:pPr>
      <w:r w:rsidRPr="00992F40">
        <w:rPr>
          <w:rFonts w:eastAsiaTheme="minorHAnsi"/>
          <w:bCs/>
          <w:color w:val="000000" w:themeColor="text1"/>
          <w:lang w:eastAsia="en-US"/>
        </w:rPr>
        <w:t>1. Беляков, Г. И. Пожарная безопасность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учебное пособие для среднего профессионального образования / Г. И. Беляков. – 2-е изд. – Москва :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143 с. – (Профессиональное образование). – ISBN 978-5-534-12955-7.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17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https://urait.ru/bcode/469909</w:t>
        </w:r>
      </w:hyperlink>
    </w:p>
    <w:p w:rsidR="00992F40" w:rsidRPr="00992F40" w:rsidRDefault="00992F40" w:rsidP="00992F40">
      <w:pPr>
        <w:widowControl/>
        <w:suppressAutoHyphens/>
        <w:spacing w:line="276" w:lineRule="auto"/>
        <w:ind w:firstLine="709"/>
        <w:rPr>
          <w:rFonts w:eastAsiaTheme="minorHAnsi"/>
          <w:bCs/>
          <w:color w:val="000000" w:themeColor="text1"/>
          <w:lang w:eastAsia="en-US"/>
        </w:rPr>
      </w:pPr>
      <w:r w:rsidRPr="00992F40">
        <w:rPr>
          <w:rFonts w:eastAsiaTheme="minorHAnsi"/>
          <w:bCs/>
          <w:color w:val="000000" w:themeColor="text1"/>
          <w:lang w:eastAsia="en-US"/>
        </w:rPr>
        <w:t>2. Беляков, Г. И. Основы обеспечения жизнедеятельности и выживание в чрезвычайных ситуациях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учебник для среднего профессионального образования / Г. И. Беляков. – 3-е изд.,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перераб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. и доп. – Москва :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354 с. – (Профессиональное образование). – ISBN 978-5-534-03180-5.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18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https://urait.ru/bcode/470907</w:t>
        </w:r>
      </w:hyperlink>
    </w:p>
    <w:p w:rsidR="00992F40" w:rsidRPr="00992F40" w:rsidRDefault="00992F40" w:rsidP="00992F40">
      <w:pPr>
        <w:widowControl/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rPr>
          <w:bCs/>
          <w:color w:val="000000" w:themeColor="text1"/>
        </w:rPr>
      </w:pPr>
      <w:r w:rsidRPr="00992F40">
        <w:rPr>
          <w:bCs/>
          <w:color w:val="000000" w:themeColor="text1"/>
        </w:rPr>
        <w:t>3. Материаловедение и технология материалов. В 2 ч. Часть 1</w:t>
      </w:r>
      <w:proofErr w:type="gramStart"/>
      <w:r w:rsidRPr="00992F40">
        <w:rPr>
          <w:bCs/>
          <w:color w:val="000000" w:themeColor="text1"/>
        </w:rPr>
        <w:t xml:space="preserve"> :</w:t>
      </w:r>
      <w:proofErr w:type="gramEnd"/>
      <w:r w:rsidRPr="00992F40">
        <w:rPr>
          <w:bCs/>
          <w:color w:val="000000" w:themeColor="text1"/>
        </w:rPr>
        <w:t xml:space="preserve"> учебник для среднего профессионального образования / Г. П. Фетисов [и др.] ; под редакцией Г. П. Фетисова. – 8-е изд., </w:t>
      </w:r>
      <w:proofErr w:type="spellStart"/>
      <w:r w:rsidRPr="00992F40">
        <w:rPr>
          <w:bCs/>
          <w:color w:val="000000" w:themeColor="text1"/>
        </w:rPr>
        <w:t>перераб</w:t>
      </w:r>
      <w:proofErr w:type="spellEnd"/>
      <w:r w:rsidRPr="00992F40">
        <w:rPr>
          <w:bCs/>
          <w:color w:val="000000" w:themeColor="text1"/>
        </w:rPr>
        <w:t xml:space="preserve">. и доп. – Москва : Издательство </w:t>
      </w:r>
      <w:proofErr w:type="spellStart"/>
      <w:r w:rsidRPr="00992F40">
        <w:rPr>
          <w:bCs/>
          <w:color w:val="000000" w:themeColor="text1"/>
        </w:rPr>
        <w:t>Юрайт</w:t>
      </w:r>
      <w:proofErr w:type="spellEnd"/>
      <w:r w:rsidRPr="00992F40">
        <w:rPr>
          <w:bCs/>
          <w:color w:val="000000" w:themeColor="text1"/>
        </w:rPr>
        <w:t>, 2021. – 386 с. – (Профессиональное образование). – ISBN 978-5-534-09896-9. – Текст</w:t>
      </w:r>
      <w:proofErr w:type="gramStart"/>
      <w:r w:rsidRPr="00992F40">
        <w:rPr>
          <w:bCs/>
          <w:color w:val="000000" w:themeColor="text1"/>
        </w:rPr>
        <w:t xml:space="preserve"> :</w:t>
      </w:r>
      <w:proofErr w:type="gramEnd"/>
      <w:r w:rsidRPr="00992F40">
        <w:rPr>
          <w:bCs/>
          <w:color w:val="000000" w:themeColor="text1"/>
        </w:rPr>
        <w:t xml:space="preserve"> электронный // ЭБС </w:t>
      </w:r>
      <w:proofErr w:type="spellStart"/>
      <w:r w:rsidRPr="00992F40">
        <w:rPr>
          <w:bCs/>
          <w:color w:val="000000" w:themeColor="text1"/>
        </w:rPr>
        <w:t>Юрайт</w:t>
      </w:r>
      <w:proofErr w:type="spellEnd"/>
      <w:r w:rsidRPr="00992F40">
        <w:rPr>
          <w:bCs/>
          <w:color w:val="000000" w:themeColor="text1"/>
        </w:rPr>
        <w:t xml:space="preserve"> [сайт]. – URL: </w:t>
      </w:r>
      <w:hyperlink r:id="rId19" w:history="1">
        <w:r w:rsidRPr="00992F40">
          <w:rPr>
            <w:bCs/>
            <w:color w:val="0000FF"/>
            <w:u w:val="single"/>
          </w:rPr>
          <w:t>https://urait.ru/bcode/475384</w:t>
        </w:r>
      </w:hyperlink>
    </w:p>
    <w:p w:rsidR="00992F40" w:rsidRDefault="00992F40" w:rsidP="00992F40">
      <w:pPr>
        <w:widowControl/>
        <w:tabs>
          <w:tab w:val="left" w:pos="567"/>
          <w:tab w:val="left" w:pos="1134"/>
        </w:tabs>
        <w:suppressAutoHyphens/>
        <w:spacing w:line="276" w:lineRule="auto"/>
        <w:ind w:firstLine="709"/>
        <w:rPr>
          <w:rFonts w:eastAsiaTheme="minorHAnsi"/>
          <w:bCs/>
          <w:color w:val="0000FF"/>
          <w:u w:val="single"/>
          <w:lang w:eastAsia="en-US"/>
        </w:rPr>
      </w:pPr>
      <w:r w:rsidRPr="00992F40">
        <w:rPr>
          <w:bCs/>
          <w:color w:val="000000" w:themeColor="text1"/>
        </w:rPr>
        <w:t xml:space="preserve">4. </w:t>
      </w:r>
      <w:r w:rsidRPr="00992F40">
        <w:rPr>
          <w:rFonts w:eastAsiaTheme="minorHAnsi"/>
          <w:bCs/>
          <w:color w:val="000000" w:themeColor="text1"/>
          <w:lang w:eastAsia="en-US"/>
        </w:rPr>
        <w:t>Материаловедение и технология материалов. В 2 ч. Часть 2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учебник для среднего профессионального образования / Г. П. Фетисов [и др.] ; под редакцией Г. П. Фетисова. – 8-е изд.,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перераб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. и доп. – Москва : Издательство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>, 2021. – 389 с. – (Профессиональное образование). – ISBN 978-5-534-09897-6. – Текст</w:t>
      </w:r>
      <w:proofErr w:type="gramStart"/>
      <w:r w:rsidRPr="00992F40">
        <w:rPr>
          <w:rFonts w:eastAsiaTheme="minorHAnsi"/>
          <w:bCs/>
          <w:color w:val="000000" w:themeColor="text1"/>
          <w:lang w:eastAsia="en-US"/>
        </w:rPr>
        <w:t xml:space="preserve"> :</w:t>
      </w:r>
      <w:proofErr w:type="gramEnd"/>
      <w:r w:rsidRPr="00992F40">
        <w:rPr>
          <w:rFonts w:eastAsiaTheme="minorHAnsi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992F40">
        <w:rPr>
          <w:rFonts w:eastAsiaTheme="minorHAnsi"/>
          <w:bCs/>
          <w:color w:val="000000" w:themeColor="text1"/>
          <w:lang w:eastAsia="en-US"/>
        </w:rPr>
        <w:t>Юрайт</w:t>
      </w:r>
      <w:proofErr w:type="spellEnd"/>
      <w:r w:rsidRPr="00992F40">
        <w:rPr>
          <w:rFonts w:eastAsiaTheme="minorHAnsi"/>
          <w:bCs/>
          <w:color w:val="000000" w:themeColor="text1"/>
          <w:lang w:eastAsia="en-US"/>
        </w:rPr>
        <w:t xml:space="preserve"> [сайт]. – URL: </w:t>
      </w:r>
      <w:hyperlink r:id="rId20" w:history="1">
        <w:r w:rsidRPr="00992F40">
          <w:rPr>
            <w:rFonts w:eastAsiaTheme="minorHAnsi"/>
            <w:bCs/>
            <w:color w:val="0000FF"/>
            <w:u w:val="single"/>
            <w:lang w:eastAsia="en-US"/>
          </w:rPr>
          <w:t>https://urait.ru/bcode/475385</w:t>
        </w:r>
      </w:hyperlink>
    </w:p>
    <w:p w:rsidR="00332BE5" w:rsidRPr="00F70E72" w:rsidRDefault="00332BE5" w:rsidP="00992F40">
      <w:pPr>
        <w:tabs>
          <w:tab w:val="left" w:pos="567"/>
          <w:tab w:val="left" w:pos="1134"/>
        </w:tabs>
        <w:suppressAutoHyphens/>
        <w:spacing w:line="276" w:lineRule="auto"/>
        <w:ind w:firstLine="709"/>
        <w:rPr>
          <w:b/>
          <w:bCs/>
        </w:rPr>
      </w:pPr>
      <w:r w:rsidRPr="00F70E72">
        <w:rPr>
          <w:b/>
          <w:bCs/>
        </w:rPr>
        <w:t>Интернет–ресурсы:</w:t>
      </w:r>
    </w:p>
    <w:p w:rsidR="00332BE5" w:rsidRPr="00F70E72" w:rsidRDefault="00992F40" w:rsidP="005F5F37">
      <w:pPr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firstLine="709"/>
        <w:rPr>
          <w:rFonts w:eastAsia="Lucida Sans Unicode"/>
          <w:kern w:val="1"/>
          <w:lang w:eastAsia="hi-IN" w:bidi="hi-IN"/>
        </w:rPr>
      </w:pPr>
      <w:r w:rsidRPr="001F7472">
        <w:t xml:space="preserve">ЭБС </w:t>
      </w:r>
      <w:proofErr w:type="spellStart"/>
      <w:r w:rsidRPr="001F7472">
        <w:t>Юрайт</w:t>
      </w:r>
      <w:proofErr w:type="spellEnd"/>
      <w:r w:rsidRPr="001F7472">
        <w:t xml:space="preserve"> </w:t>
      </w:r>
      <w:hyperlink r:id="rId21" w:history="1">
        <w:r w:rsidRPr="00274F11">
          <w:rPr>
            <w:rStyle w:val="a9"/>
            <w:shd w:val="clear" w:color="auto" w:fill="FFFFFF"/>
          </w:rPr>
          <w:t>https://www.</w:t>
        </w:r>
        <w:proofErr w:type="spellStart"/>
        <w:r w:rsidRPr="00274F11">
          <w:rPr>
            <w:rStyle w:val="a9"/>
            <w:shd w:val="clear" w:color="auto" w:fill="FFFFFF"/>
            <w:lang w:val="en-US"/>
          </w:rPr>
          <w:t>urait</w:t>
        </w:r>
        <w:proofErr w:type="spellEnd"/>
        <w:r w:rsidRPr="00274F11">
          <w:rPr>
            <w:rStyle w:val="a9"/>
            <w:shd w:val="clear" w:color="auto" w:fill="FFFFFF"/>
          </w:rPr>
          <w:t>.</w:t>
        </w:r>
        <w:proofErr w:type="spellStart"/>
        <w:r w:rsidRPr="00274F11">
          <w:rPr>
            <w:rStyle w:val="a9"/>
            <w:shd w:val="clear" w:color="auto" w:fill="FFFFFF"/>
          </w:rPr>
          <w:t>ru</w:t>
        </w:r>
        <w:proofErr w:type="spellEnd"/>
        <w:r w:rsidRPr="00274F11">
          <w:rPr>
            <w:rStyle w:val="a9"/>
            <w:shd w:val="clear" w:color="auto" w:fill="FFFFFF"/>
          </w:rPr>
          <w:t>/</w:t>
        </w:r>
      </w:hyperlink>
    </w:p>
    <w:p w:rsidR="00332BE5" w:rsidRPr="00F70E72" w:rsidRDefault="00332BE5" w:rsidP="005F5F37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line="276" w:lineRule="auto"/>
        <w:ind w:left="0" w:firstLine="709"/>
        <w:rPr>
          <w:rFonts w:eastAsia="Lucida Sans Unicode"/>
          <w:kern w:val="1"/>
          <w:lang w:eastAsia="hi-IN" w:bidi="hi-IN"/>
        </w:rPr>
      </w:pPr>
      <w:r w:rsidRPr="00F70E72">
        <w:rPr>
          <w:rFonts w:eastAsia="Lucida Sans Unicode"/>
          <w:kern w:val="1"/>
          <w:lang w:eastAsia="hi-IN" w:bidi="hi-IN"/>
        </w:rPr>
        <w:t xml:space="preserve">ЭБС </w:t>
      </w:r>
      <w:proofErr w:type="spellStart"/>
      <w:r w:rsidRPr="00F70E72">
        <w:rPr>
          <w:rFonts w:eastAsia="Lucida Sans Unicode"/>
          <w:kern w:val="1"/>
          <w:lang w:eastAsia="hi-IN" w:bidi="hi-IN"/>
        </w:rPr>
        <w:t>Знаниум</w:t>
      </w:r>
      <w:proofErr w:type="spellEnd"/>
      <w:r w:rsidRPr="00F70E72">
        <w:rPr>
          <w:rFonts w:eastAsia="Lucida Sans Unicode"/>
          <w:kern w:val="1"/>
          <w:lang w:eastAsia="hi-IN" w:bidi="hi-IN"/>
        </w:rPr>
        <w:t xml:space="preserve"> </w:t>
      </w:r>
      <w:hyperlink r:id="rId22" w:history="1">
        <w:r w:rsidRPr="00F70E72">
          <w:rPr>
            <w:rFonts w:eastAsia="Lucida Sans Unicode"/>
            <w:kern w:val="1"/>
            <w:u w:val="single"/>
            <w:lang w:eastAsia="hi-IN" w:bidi="hi-IN"/>
          </w:rPr>
          <w:t>https://www.znanium.com</w:t>
        </w:r>
      </w:hyperlink>
      <w:r w:rsidRPr="00F70E72">
        <w:rPr>
          <w:rFonts w:eastAsia="Lucida Sans Unicode"/>
          <w:kern w:val="1"/>
          <w:shd w:val="clear" w:color="auto" w:fill="FFFFFF"/>
          <w:lang w:eastAsia="hi-IN" w:bidi="hi-IN"/>
        </w:rPr>
        <w:t xml:space="preserve"> </w:t>
      </w:r>
    </w:p>
    <w:p w:rsidR="00332BE5" w:rsidRPr="00F70E72" w:rsidRDefault="00332BE5" w:rsidP="005F5F37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line="276" w:lineRule="auto"/>
        <w:ind w:left="0" w:firstLine="709"/>
        <w:rPr>
          <w:rFonts w:eastAsia="Lucida Sans Unicode"/>
          <w:color w:val="80808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 xml:space="preserve">ЭБС Лань </w:t>
      </w:r>
      <w:hyperlink r:id="rId23" w:history="1">
        <w:r w:rsidRPr="00F70E72">
          <w:rPr>
            <w:rFonts w:eastAsia="Lucida Sans Unicode"/>
            <w:color w:val="0000FF"/>
            <w:kern w:val="1"/>
            <w:u w:val="single"/>
            <w:lang w:eastAsia="hi-IN" w:bidi="hi-IN"/>
          </w:rPr>
          <w:t>https://e.lanbook.com/</w:t>
        </w:r>
      </w:hyperlink>
      <w:r w:rsidRPr="00F70E72">
        <w:rPr>
          <w:rFonts w:eastAsia="Lucida Sans Unicode"/>
          <w:color w:val="006621"/>
          <w:kern w:val="1"/>
          <w:lang w:eastAsia="hi-IN" w:bidi="hi-IN"/>
        </w:rPr>
        <w:t xml:space="preserve"> </w:t>
      </w:r>
    </w:p>
    <w:p w:rsidR="00332BE5" w:rsidRPr="00F70E72" w:rsidRDefault="00332BE5" w:rsidP="005F5F37">
      <w:pPr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firstLine="709"/>
        <w:rPr>
          <w:rFonts w:eastAsia="Lucida Sans Unicode"/>
          <w:color w:val="000000"/>
          <w:kern w:val="1"/>
          <w:lang w:eastAsia="hi-IN" w:bidi="hi-IN"/>
        </w:rPr>
      </w:pPr>
      <w:r w:rsidRPr="00F70E72">
        <w:rPr>
          <w:rFonts w:eastAsia="Lucida Sans Unicode"/>
          <w:color w:val="000000"/>
          <w:kern w:val="1"/>
          <w:lang w:eastAsia="hi-IN" w:bidi="hi-IN"/>
        </w:rPr>
        <w:t xml:space="preserve">ЭБС Консультант студента </w:t>
      </w:r>
      <w:hyperlink r:id="rId24" w:history="1">
        <w:r w:rsidRPr="00F70E72">
          <w:rPr>
            <w:rFonts w:eastAsia="Lucida Sans Unicode"/>
            <w:color w:val="0000FF"/>
            <w:kern w:val="1"/>
            <w:u w:val="single"/>
            <w:lang w:eastAsia="hi-IN" w:bidi="hi-IN"/>
          </w:rPr>
          <w:t>www.studentlibrary.ru/</w:t>
        </w:r>
      </w:hyperlink>
      <w:r w:rsidRPr="00F70E72">
        <w:rPr>
          <w:rFonts w:eastAsia="Lucida Sans Unicode"/>
          <w:color w:val="006621"/>
          <w:kern w:val="1"/>
          <w:shd w:val="clear" w:color="auto" w:fill="FFFFFF"/>
          <w:lang w:eastAsia="hi-IN" w:bidi="hi-IN"/>
        </w:rPr>
        <w:t xml:space="preserve"> </w:t>
      </w:r>
    </w:p>
    <w:p w:rsidR="00A462E7" w:rsidRPr="00F70E72" w:rsidRDefault="00A462E7" w:rsidP="00F70E72">
      <w:pPr>
        <w:spacing w:line="276" w:lineRule="auto"/>
        <w:ind w:firstLine="709"/>
        <w:rPr>
          <w:color w:val="000000" w:themeColor="text1"/>
        </w:rPr>
      </w:pPr>
    </w:p>
    <w:p w:rsidR="00AE36DE" w:rsidRPr="00F70E72" w:rsidRDefault="00AE36DE" w:rsidP="00F70E72">
      <w:pPr>
        <w:spacing w:line="276" w:lineRule="auto"/>
        <w:ind w:firstLine="709"/>
        <w:rPr>
          <w:color w:val="000000" w:themeColor="text1"/>
        </w:rPr>
      </w:pPr>
    </w:p>
    <w:p w:rsidR="00485147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  <w:r w:rsidRPr="00F70E72">
        <w:rPr>
          <w:b/>
          <w:color w:val="000000" w:themeColor="text1"/>
        </w:rPr>
        <w:t>4.</w:t>
      </w:r>
      <w:r w:rsidR="007276B0" w:rsidRPr="00F70E72">
        <w:rPr>
          <w:b/>
          <w:color w:val="000000" w:themeColor="text1"/>
        </w:rPr>
        <w:t>5</w:t>
      </w:r>
      <w:r w:rsidRPr="00F70E72">
        <w:rPr>
          <w:b/>
          <w:color w:val="000000" w:themeColor="text1"/>
        </w:rPr>
        <w:t>. Требования к руководителям практики от образовательного учреждения</w:t>
      </w:r>
    </w:p>
    <w:p w:rsidR="008F1DF7" w:rsidRPr="00F70E72" w:rsidRDefault="008F1DF7" w:rsidP="00F70E72">
      <w:pPr>
        <w:spacing w:line="276" w:lineRule="auto"/>
        <w:ind w:firstLine="709"/>
        <w:rPr>
          <w:b/>
          <w:bCs/>
          <w:i/>
          <w:iCs/>
          <w:color w:val="000000" w:themeColor="text1"/>
        </w:rPr>
      </w:pPr>
      <w:r w:rsidRPr="00F70E72">
        <w:rPr>
          <w:bCs/>
          <w:color w:val="000000" w:themeColor="text1"/>
        </w:rPr>
        <w:t>Требования к квалификации педагогических (инженерно</w:t>
      </w:r>
      <w:r w:rsidR="006507E2" w:rsidRPr="00F70E72">
        <w:rPr>
          <w:bCs/>
          <w:color w:val="000000" w:themeColor="text1"/>
        </w:rPr>
        <w:t>–</w:t>
      </w:r>
      <w:r w:rsidRPr="00F70E72">
        <w:rPr>
          <w:bCs/>
          <w:color w:val="000000" w:themeColor="text1"/>
        </w:rPr>
        <w:t xml:space="preserve">педагогических) кадров, обеспечивающих </w:t>
      </w:r>
      <w:proofErr w:type="gramStart"/>
      <w:r w:rsidRPr="00F70E72">
        <w:rPr>
          <w:bCs/>
          <w:color w:val="000000" w:themeColor="text1"/>
        </w:rPr>
        <w:t>обучение по</w:t>
      </w:r>
      <w:proofErr w:type="gramEnd"/>
      <w:r w:rsidRPr="00F70E72">
        <w:rPr>
          <w:bCs/>
          <w:color w:val="000000" w:themeColor="text1"/>
        </w:rPr>
        <w:t xml:space="preserve"> производственной</w:t>
      </w:r>
      <w:r w:rsidR="006507E2" w:rsidRPr="00F70E72">
        <w:rPr>
          <w:bCs/>
          <w:color w:val="000000" w:themeColor="text1"/>
        </w:rPr>
        <w:t xml:space="preserve"> </w:t>
      </w:r>
      <w:r w:rsidRPr="00F70E72">
        <w:rPr>
          <w:bCs/>
          <w:color w:val="000000" w:themeColor="text1"/>
        </w:rPr>
        <w:t>практике</w:t>
      </w:r>
      <w:r w:rsidRPr="00F70E72">
        <w:rPr>
          <w:b/>
          <w:bCs/>
          <w:color w:val="000000" w:themeColor="text1"/>
        </w:rPr>
        <w:t xml:space="preserve"> </w:t>
      </w:r>
      <w:r w:rsidRPr="00F70E72">
        <w:rPr>
          <w:bCs/>
          <w:color w:val="000000" w:themeColor="text1"/>
        </w:rPr>
        <w:t>наличие высшего профессионального образования, соответствующего профилю</w:t>
      </w:r>
      <w:r w:rsidR="006507E2" w:rsidRPr="00F70E72">
        <w:rPr>
          <w:bCs/>
          <w:color w:val="000000" w:themeColor="text1"/>
        </w:rPr>
        <w:t xml:space="preserve"> </w:t>
      </w:r>
      <w:r w:rsidRPr="00F70E72">
        <w:rPr>
          <w:bCs/>
          <w:color w:val="000000" w:themeColor="text1"/>
        </w:rPr>
        <w:t>специальности</w:t>
      </w:r>
      <w:r w:rsidR="006507E2" w:rsidRPr="00F70E72">
        <w:rPr>
          <w:bCs/>
          <w:color w:val="000000" w:themeColor="text1"/>
        </w:rPr>
        <w:t xml:space="preserve"> </w:t>
      </w:r>
      <w:r w:rsidRPr="00F70E72">
        <w:rPr>
          <w:bCs/>
          <w:color w:val="000000" w:themeColor="text1"/>
        </w:rPr>
        <w:t>с обязательной стажировкой в профильных организациях не реже 1</w:t>
      </w:r>
      <w:r w:rsidR="006507E2" w:rsidRPr="00F70E72">
        <w:rPr>
          <w:bCs/>
          <w:color w:val="000000" w:themeColor="text1"/>
        </w:rPr>
        <w:t>–</w:t>
      </w:r>
      <w:r w:rsidRPr="00F70E72">
        <w:rPr>
          <w:bCs/>
          <w:color w:val="000000" w:themeColor="text1"/>
        </w:rPr>
        <w:t>го раза в 3 года. Опыт деятельности в организациях соответствующей профессиональной сферы является обязательным.</w:t>
      </w:r>
    </w:p>
    <w:p w:rsidR="008F1DF7" w:rsidRPr="00F70E72" w:rsidRDefault="008F1DF7" w:rsidP="00F70E72">
      <w:pPr>
        <w:spacing w:line="276" w:lineRule="auto"/>
        <w:ind w:firstLine="709"/>
        <w:rPr>
          <w:bCs/>
          <w:color w:val="000000" w:themeColor="text1"/>
        </w:rPr>
      </w:pPr>
      <w:r w:rsidRPr="00F70E72">
        <w:rPr>
          <w:bCs/>
          <w:color w:val="000000" w:themeColor="text1"/>
        </w:rPr>
        <w:t>Мастера: наличие 4–6 квалификационного разряда с обязательной стажировкой в профильных организациях не реже 1</w:t>
      </w:r>
      <w:r w:rsidR="006507E2" w:rsidRPr="00F70E72">
        <w:rPr>
          <w:bCs/>
          <w:color w:val="000000" w:themeColor="text1"/>
        </w:rPr>
        <w:t>–</w:t>
      </w:r>
      <w:r w:rsidRPr="00F70E72">
        <w:rPr>
          <w:bCs/>
          <w:color w:val="000000" w:themeColor="text1"/>
        </w:rPr>
        <w:t>го раза в 3 года. Опыт деятельности в организациях соответствующей профессиональной сферы является обязательным.</w:t>
      </w:r>
    </w:p>
    <w:p w:rsidR="00485147" w:rsidRPr="00F70E72" w:rsidRDefault="00485147" w:rsidP="00F70E72">
      <w:pPr>
        <w:spacing w:line="276" w:lineRule="auto"/>
        <w:ind w:firstLine="709"/>
        <w:rPr>
          <w:b/>
          <w:color w:val="000000" w:themeColor="text1"/>
        </w:rPr>
      </w:pPr>
    </w:p>
    <w:p w:rsidR="00A462E7" w:rsidRPr="00F70E72" w:rsidRDefault="00A462E7" w:rsidP="00F70E72">
      <w:pPr>
        <w:spacing w:line="276" w:lineRule="auto"/>
        <w:ind w:firstLine="709"/>
        <w:rPr>
          <w:b/>
          <w:color w:val="000000" w:themeColor="text1"/>
        </w:rPr>
      </w:pPr>
    </w:p>
    <w:p w:rsidR="00813974" w:rsidRPr="00F70E72" w:rsidRDefault="00813974" w:rsidP="00F70E72">
      <w:pPr>
        <w:spacing w:line="276" w:lineRule="auto"/>
        <w:ind w:firstLine="0"/>
        <w:jc w:val="center"/>
        <w:rPr>
          <w:color w:val="000000" w:themeColor="text1"/>
        </w:rPr>
      </w:pPr>
      <w:r w:rsidRPr="00F70E72">
        <w:rPr>
          <w:b/>
          <w:color w:val="000000" w:themeColor="text1"/>
        </w:rPr>
        <w:t>5. КОНТРОЛЬ И ОЦЕНКА РЕЗУЛЬТАТОВ ПРАКТИКИ</w:t>
      </w: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  <w:r w:rsidRPr="00F70E72">
        <w:rPr>
          <w:bCs/>
          <w:color w:val="000000" w:themeColor="text1"/>
        </w:rPr>
        <w:t>Формой отчетности студента по производственной практике является 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  <w:r w:rsidRPr="00F70E72">
        <w:rPr>
          <w:bCs/>
          <w:color w:val="000000" w:themeColor="text1"/>
        </w:rPr>
        <w:t xml:space="preserve">Обучающийся в соответствии с графиком защиты практики защищает отчет по практике. </w:t>
      </w: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  <w:r w:rsidRPr="00F70E72">
        <w:rPr>
          <w:bCs/>
          <w:color w:val="000000" w:themeColor="text1"/>
        </w:rPr>
        <w:t>Практическая часть отчета по практике включает главы и параграфы в соответствии с логической структурой изложения выполненных заданий по разделам курса.</w:t>
      </w: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  <w:r w:rsidRPr="00F70E72">
        <w:rPr>
          <w:bCs/>
          <w:color w:val="000000" w:themeColor="text1"/>
        </w:rPr>
        <w:t xml:space="preserve">Работа над отчетом по производственной практике должна позволить руководителю оценить уровень развития общих, а также профессиональных компетенций, в рамках освоения профессионального модуля и установленных ФГОС СПО по специальности </w:t>
      </w:r>
      <w:r w:rsidR="00BC51BA" w:rsidRPr="00F70E72">
        <w:rPr>
          <w:bCs/>
          <w:color w:val="000000" w:themeColor="text1"/>
        </w:rPr>
        <w:t>20.02.04 Пожарная безопасность</w:t>
      </w:r>
      <w:r w:rsidRPr="00F70E72">
        <w:rPr>
          <w:bCs/>
          <w:color w:val="000000" w:themeColor="text1"/>
        </w:rPr>
        <w:t xml:space="preserve">, или рабочей программой профессионального модуля. </w:t>
      </w: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  <w:proofErr w:type="gramStart"/>
      <w:r w:rsidRPr="00F70E72">
        <w:rPr>
          <w:bCs/>
          <w:color w:val="000000" w:themeColor="text1"/>
        </w:rPr>
        <w:t>Приложения состоят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BC51BA" w:rsidRPr="00F70E72" w:rsidRDefault="00BC51BA" w:rsidP="00F70E72">
      <w:pPr>
        <w:spacing w:line="276" w:lineRule="auto"/>
        <w:ind w:firstLine="709"/>
        <w:rPr>
          <w:bCs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7"/>
        <w:gridCol w:w="3828"/>
      </w:tblGrid>
      <w:tr w:rsidR="00BC51BA" w:rsidRPr="00F70E72" w:rsidTr="00BC51BA">
        <w:trPr>
          <w:trHeight w:val="11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 xml:space="preserve">Результаты </w:t>
            </w:r>
          </w:p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Основные показатели оценки результата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 xml:space="preserve">Формы и методы контроля и оценки </w:t>
            </w:r>
          </w:p>
        </w:tc>
      </w:tr>
      <w:tr w:rsidR="00220708" w:rsidRPr="00F70E72" w:rsidTr="00220708">
        <w:trPr>
          <w:trHeight w:val="11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ПК 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Организовывать регламентное обслуживание </w:t>
            </w:r>
            <w:proofErr w:type="spellStart"/>
            <w:r w:rsidRPr="00F70E72">
              <w:rPr>
                <w:color w:val="000000" w:themeColor="text1"/>
              </w:rPr>
              <w:t>пожарно</w:t>
            </w:r>
            <w:proofErr w:type="spellEnd"/>
            <w:r w:rsidRPr="00F70E72">
              <w:rPr>
                <w:color w:val="000000" w:themeColor="text1"/>
              </w:rPr>
              <w:t xml:space="preserve">–технического вооружения, </w:t>
            </w:r>
            <w:proofErr w:type="spellStart"/>
            <w:r w:rsidRPr="00F70E72">
              <w:rPr>
                <w:color w:val="000000" w:themeColor="text1"/>
              </w:rPr>
              <w:t>аварийно</w:t>
            </w:r>
            <w:proofErr w:type="spellEnd"/>
            <w:r w:rsidRPr="00F70E72">
              <w:rPr>
                <w:color w:val="000000" w:themeColor="text1"/>
              </w:rPr>
              <w:t>–спасательного оборудования и техники.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Наблюдение за выполнением индивидуальных заданий производственной практики</w:t>
            </w:r>
          </w:p>
        </w:tc>
      </w:tr>
      <w:tr w:rsidR="00220708" w:rsidRPr="00F70E72" w:rsidTr="00220708">
        <w:trPr>
          <w:trHeight w:val="11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ПК 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Организовывать ремонт технических средств.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Наблюдение за выполнением индивидуальных заданий производственной практики</w:t>
            </w:r>
          </w:p>
        </w:tc>
      </w:tr>
      <w:tr w:rsidR="00220708" w:rsidRPr="00F70E72" w:rsidTr="00220708">
        <w:trPr>
          <w:trHeight w:val="11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spacing w:line="276" w:lineRule="auto"/>
              <w:ind w:firstLine="0"/>
              <w:jc w:val="left"/>
              <w:rPr>
                <w:color w:val="000000" w:themeColor="text1"/>
                <w:lang w:val="en-US"/>
              </w:rPr>
            </w:pPr>
            <w:r w:rsidRPr="00F70E72">
              <w:rPr>
                <w:color w:val="000000" w:themeColor="text1"/>
              </w:rPr>
              <w:t>ПК 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pStyle w:val="af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00F70E72">
              <w:rPr>
                <w:color w:val="000000" w:themeColor="text1"/>
                <w:sz w:val="24"/>
                <w:szCs w:val="24"/>
                <w:lang w:val="ru-RU"/>
              </w:rPr>
              <w:t>Организовывать консервацию и хранение технических и автотранспортных средств.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708" w:rsidRPr="00F70E72" w:rsidRDefault="00220708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Наблюдение за выполнением индивидуальных заданий производственной практики</w:t>
            </w:r>
          </w:p>
        </w:tc>
      </w:tr>
    </w:tbl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  <w:r w:rsidRPr="00F70E72">
        <w:rPr>
          <w:bCs/>
          <w:color w:val="000000" w:themeColor="text1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F70E72">
        <w:rPr>
          <w:bCs/>
          <w:color w:val="000000" w:themeColor="text1"/>
        </w:rPr>
        <w:t>сформированность</w:t>
      </w:r>
      <w:proofErr w:type="spellEnd"/>
      <w:r w:rsidRPr="00F70E72">
        <w:rPr>
          <w:bCs/>
          <w:color w:val="000000" w:themeColor="text1"/>
        </w:rPr>
        <w:t xml:space="preserve"> профессиональных компетенций, но и развитие общих компетенций и обеспечивающих их умений.</w:t>
      </w:r>
    </w:p>
    <w:p w:rsidR="007D3255" w:rsidRPr="00F70E72" w:rsidRDefault="007D3255" w:rsidP="00F70E72">
      <w:pPr>
        <w:spacing w:line="276" w:lineRule="auto"/>
        <w:ind w:firstLine="709"/>
        <w:rPr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612"/>
        <w:gridCol w:w="2959"/>
      </w:tblGrid>
      <w:tr w:rsidR="00BC51BA" w:rsidRPr="00F70E72" w:rsidTr="00BC51BA">
        <w:trPr>
          <w:trHeight w:val="1310"/>
        </w:trPr>
        <w:tc>
          <w:tcPr>
            <w:tcW w:w="1567" w:type="pct"/>
            <w:shd w:val="clear" w:color="auto" w:fill="auto"/>
          </w:tcPr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Результаты</w:t>
            </w:r>
          </w:p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bCs/>
                <w:color w:val="000000" w:themeColor="text1"/>
              </w:rPr>
              <w:t>(освоенные общие компетенции)</w:t>
            </w:r>
          </w:p>
        </w:tc>
        <w:tc>
          <w:tcPr>
            <w:tcW w:w="1887" w:type="pct"/>
            <w:shd w:val="clear" w:color="auto" w:fill="auto"/>
          </w:tcPr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Основные показатели оценки результата</w:t>
            </w:r>
          </w:p>
        </w:tc>
        <w:tc>
          <w:tcPr>
            <w:tcW w:w="1546" w:type="pct"/>
            <w:shd w:val="clear" w:color="auto" w:fill="auto"/>
          </w:tcPr>
          <w:p w:rsidR="00BC51BA" w:rsidRPr="00F70E72" w:rsidRDefault="00BC51BA" w:rsidP="00F70E72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70E72">
              <w:rPr>
                <w:b/>
                <w:color w:val="000000" w:themeColor="text1"/>
              </w:rPr>
              <w:t>Формы и методы контроля и оценки</w:t>
            </w:r>
          </w:p>
        </w:tc>
      </w:tr>
      <w:tr w:rsidR="00997719" w:rsidRPr="00F70E72" w:rsidTr="00997719">
        <w:trPr>
          <w:trHeight w:val="72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b/>
                <w:color w:val="000000" w:themeColor="text1"/>
              </w:rPr>
            </w:pPr>
            <w:r w:rsidRPr="00F70E72">
              <w:rPr>
                <w:color w:val="000000" w:themeColor="text1"/>
                <w:lang w:val="en-US"/>
              </w:rPr>
              <w:t>OK</w:t>
            </w:r>
            <w:r w:rsidRPr="00F70E72">
              <w:rPr>
                <w:color w:val="000000" w:themeColor="text1"/>
              </w:rPr>
              <w:t xml:space="preserve">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Ориентация на рынке труда в сфере пожарной безопасности; участие в проектно–исследовательской и выставочной деятельности; выступление на конференциях; участие в работе кружков технического творчества, конкурсах профессионального мастерства, профессиональных олимпиадах; высокие показатели в процессе освоения профессиональной деятельности и профориентационной работе.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наблюдение за выполнением практических работ, участием во внепроизводственной деятельности;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анализ активности участия, конкурсной, внепроизводственной, проектно–исследовательской и иной деятельности. </w:t>
            </w:r>
          </w:p>
        </w:tc>
      </w:tr>
      <w:tr w:rsidR="00997719" w:rsidRPr="00F70E72" w:rsidTr="00997719">
        <w:trPr>
          <w:trHeight w:val="72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ОК 2. </w:t>
            </w:r>
            <w:r w:rsidR="00795EDC" w:rsidRPr="00F70E72"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Умение определять порядок и последовательность выполняемой работы; выбор и применение методов и способов решения профессиональных задач; умение анализировать ход выполнения работы; эффективность и качество ее результатов; использование в практической работе полученных знаний и умений; рациональное распределение времени при выполнении работ. 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наблюдение за выполнением практических работ, конкурсной, внепроизводственной и иной деятельности.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7719" w:rsidRPr="00F70E72" w:rsidTr="00997719">
        <w:trPr>
          <w:trHeight w:val="288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Умение анализировать и оценивать собственную деятельность, определять ее качество, положительные стороны и недостатки; умение корректировать свои действия в ходе выполнения профессиональной задачи; способность принимать решения в стандартных и не стандартных производственных ситуациях, и нести за них ответственность.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 наблюдение за выполнением практических работ, участием во внепроизводственной и иной деятельности;</w:t>
            </w:r>
          </w:p>
        </w:tc>
      </w:tr>
      <w:tr w:rsidR="00997719" w:rsidRPr="00F70E72" w:rsidTr="00997719">
        <w:trPr>
          <w:trHeight w:val="72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Способность находить, анализировать (выделять главное) и обрабатывать информацию, необходимую для эффективного выполнения профессиональных задач и личностного развития; знание и использование различных источников информации.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выполнении заданий, направленных на решение проблем в ходе профессиональных ситуаций; при выполнении и защите самостоятельной работы; наблюдение за выполнением работ практических занятиях; участия в конкурсах внепроизводственной и иной деятельности.</w:t>
            </w:r>
          </w:p>
        </w:tc>
      </w:tr>
      <w:tr w:rsidR="00997719" w:rsidRPr="00F70E72" w:rsidTr="00997719">
        <w:trPr>
          <w:trHeight w:val="72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5. Использовать информационно–коммуникационные технологии в профессиональной деятельности.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Умение находить и обрабатывать информацию, используя средства информационно–коммуникационных технологий; умение публично представить продукт своей деятельности; использование в работе различных электронных обучающих и прикладных программ.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при выступлении на конференциях, практических занятиях, семинарах;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выполнении и защите самостоятельной работы; участие в конкурсах, внепроизводственной и иной деятельности.</w:t>
            </w:r>
          </w:p>
        </w:tc>
      </w:tr>
      <w:tr w:rsidR="00997719" w:rsidRPr="00F70E72" w:rsidTr="00997719">
        <w:trPr>
          <w:trHeight w:val="870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ОК 6. </w:t>
            </w:r>
            <w:r w:rsidR="00795EDC" w:rsidRPr="00F70E72">
              <w:t>Работать в коллективе и команде, эффективно общаться с коллегами, руководством, людьми, находящимися в зонах пожара.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Позитивное отношение к мнениям окружающих людей (терпение, тактичность); адекватное отношение к критике своей деятельности со стороны других людей; выполнение своих обязанностей в группе, направленных на решение общей профессиональной и производственной задачи.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выступлениях на конференциях, практических занятиях, семинарах; при выполнении и защите самостоятельной работы; участие в конкурсах, внепроизводственной и иной деятельности.</w:t>
            </w:r>
          </w:p>
        </w:tc>
      </w:tr>
      <w:tr w:rsidR="00997719" w:rsidRPr="00F70E72" w:rsidTr="00997719">
        <w:trPr>
          <w:trHeight w:val="72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Взаимовыручка и помощь участникам команды при выполнении общей задачи; умение принимать совместные обоснованные решения, в том числе в нестандартных ситуациях. 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выступлениях на конференциях, практических занятиях, семинарах; при выполнении и защите самостоятельной работы; участие в конкурсах, внепроизводственной и иной деятельности.</w:t>
            </w:r>
          </w:p>
        </w:tc>
      </w:tr>
      <w:tr w:rsidR="00997719" w:rsidRPr="00F70E72" w:rsidTr="00997719">
        <w:trPr>
          <w:trHeight w:val="72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Планирование </w:t>
            </w:r>
            <w:proofErr w:type="gramStart"/>
            <w:r w:rsidRPr="00F70E72">
              <w:rPr>
                <w:color w:val="000000" w:themeColor="text1"/>
              </w:rPr>
              <w:t>обучающимся</w:t>
            </w:r>
            <w:proofErr w:type="gramEnd"/>
            <w:r w:rsidRPr="00F70E72">
              <w:rPr>
                <w:color w:val="000000" w:themeColor="text1"/>
              </w:rPr>
              <w:t xml:space="preserve"> повышения квалификационного уровня в области пожарной безопасности, организация самостоятельных занятий при изучении профессионального модуля; </w:t>
            </w:r>
          </w:p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планирование </w:t>
            </w:r>
            <w:proofErr w:type="gramStart"/>
            <w:r w:rsidRPr="00F70E72">
              <w:rPr>
                <w:color w:val="000000" w:themeColor="text1"/>
              </w:rPr>
              <w:t>обучающимся</w:t>
            </w:r>
            <w:proofErr w:type="gramEnd"/>
            <w:r w:rsidRPr="00F70E72">
              <w:rPr>
                <w:color w:val="000000" w:themeColor="text1"/>
              </w:rPr>
              <w:t xml:space="preserve"> повышения квалификационного уровня в области пожарной безопасности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Экспертная оценка результатов деятельности обучающихся в процессе обучения: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выступлениях на конференциях, практических занятиях, семинарах; при выполнении и защите самостоятельной работы; участие в конкурсах, внепроизводственной и иной деятельности.</w:t>
            </w:r>
          </w:p>
        </w:tc>
      </w:tr>
      <w:tr w:rsidR="00997719" w:rsidRPr="00F70E72" w:rsidTr="00997719">
        <w:trPr>
          <w:trHeight w:val="724"/>
        </w:trPr>
        <w:tc>
          <w:tcPr>
            <w:tcW w:w="1567" w:type="pct"/>
            <w:shd w:val="clear" w:color="auto" w:fill="auto"/>
          </w:tcPr>
          <w:p w:rsidR="00997719" w:rsidRPr="00F70E72" w:rsidRDefault="00997719" w:rsidP="00F70E72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ОК 9. </w:t>
            </w:r>
            <w:r w:rsidRPr="00F70E72">
              <w:rPr>
                <w:rStyle w:val="FontStyle33"/>
                <w:color w:val="000000" w:themeColor="text1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1887" w:type="pct"/>
            <w:shd w:val="clear" w:color="auto" w:fill="auto"/>
          </w:tcPr>
          <w:p w:rsidR="00997719" w:rsidRPr="00F70E72" w:rsidRDefault="00997719" w:rsidP="00F70E7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F70E72">
              <w:rPr>
                <w:color w:val="000000" w:themeColor="text1"/>
              </w:rPr>
              <w:t xml:space="preserve">Умение находить и обрабатывать информацию, используя средства информационно–коммуникационных технологий; применение инновационных технологий в области пожарной безопасности. </w:t>
            </w:r>
          </w:p>
        </w:tc>
        <w:tc>
          <w:tcPr>
            <w:tcW w:w="1546" w:type="pct"/>
            <w:shd w:val="clear" w:color="auto" w:fill="auto"/>
          </w:tcPr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Видение путей самосовершенствования, Стремление к повышению квалификации, экспертные оценки,</w:t>
            </w:r>
          </w:p>
          <w:p w:rsidR="00997719" w:rsidRPr="00F70E72" w:rsidRDefault="00997719" w:rsidP="00F70E72">
            <w:pPr>
              <w:pStyle w:val="11"/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выпускная квалификационная работа</w:t>
            </w:r>
          </w:p>
        </w:tc>
      </w:tr>
    </w:tbl>
    <w:p w:rsidR="00992F40" w:rsidRPr="00992F40" w:rsidRDefault="00992F40" w:rsidP="00992F40">
      <w:pPr>
        <w:widowControl/>
        <w:spacing w:line="276" w:lineRule="auto"/>
        <w:ind w:firstLine="0"/>
        <w:jc w:val="left"/>
        <w:rPr>
          <w:color w:val="000000"/>
        </w:rPr>
      </w:pPr>
    </w:p>
    <w:p w:rsidR="00992F40" w:rsidRPr="00992F40" w:rsidRDefault="00992F40" w:rsidP="00992F40">
      <w:pPr>
        <w:widowControl/>
        <w:ind w:firstLine="709"/>
        <w:rPr>
          <w:color w:val="000000"/>
        </w:rPr>
      </w:pPr>
      <w:r w:rsidRPr="00992F40">
        <w:rPr>
          <w:color w:val="000000"/>
        </w:rPr>
        <w:t>Описание шкал оценивания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2403"/>
        <w:gridCol w:w="1957"/>
      </w:tblGrid>
      <w:tr w:rsidR="00992F40" w:rsidRPr="00992F40" w:rsidTr="002065F4">
        <w:tc>
          <w:tcPr>
            <w:tcW w:w="1702" w:type="dxa"/>
          </w:tcPr>
          <w:p w:rsidR="00992F40" w:rsidRPr="00992F40" w:rsidRDefault="00992F40" w:rsidP="00992F40">
            <w:pPr>
              <w:ind w:firstLine="0"/>
              <w:jc w:val="center"/>
              <w:rPr>
                <w:b/>
              </w:rPr>
            </w:pPr>
            <w:r w:rsidRPr="00992F40">
              <w:rPr>
                <w:b/>
              </w:rPr>
              <w:t>Индикаторы компетенций</w:t>
            </w:r>
          </w:p>
        </w:tc>
        <w:tc>
          <w:tcPr>
            <w:tcW w:w="1701" w:type="dxa"/>
          </w:tcPr>
          <w:p w:rsidR="00992F40" w:rsidRPr="00992F40" w:rsidRDefault="00992F40" w:rsidP="00992F40">
            <w:pPr>
              <w:ind w:firstLine="0"/>
              <w:jc w:val="center"/>
              <w:rPr>
                <w:b/>
              </w:rPr>
            </w:pPr>
            <w:r w:rsidRPr="00992F40">
              <w:rPr>
                <w:b/>
              </w:rPr>
              <w:t>неудовлетворительно</w:t>
            </w:r>
          </w:p>
        </w:tc>
        <w:tc>
          <w:tcPr>
            <w:tcW w:w="2126" w:type="dxa"/>
          </w:tcPr>
          <w:p w:rsidR="00992F40" w:rsidRPr="00992F40" w:rsidRDefault="00992F40" w:rsidP="00992F40">
            <w:pPr>
              <w:ind w:firstLine="0"/>
              <w:jc w:val="center"/>
              <w:rPr>
                <w:b/>
              </w:rPr>
            </w:pPr>
            <w:r w:rsidRPr="00992F40">
              <w:rPr>
                <w:b/>
              </w:rPr>
              <w:t>удовлетворительно</w:t>
            </w:r>
          </w:p>
        </w:tc>
        <w:tc>
          <w:tcPr>
            <w:tcW w:w="2403" w:type="dxa"/>
          </w:tcPr>
          <w:p w:rsidR="00992F40" w:rsidRPr="00992F40" w:rsidRDefault="00992F40" w:rsidP="00992F40">
            <w:pPr>
              <w:ind w:firstLine="0"/>
              <w:jc w:val="center"/>
              <w:rPr>
                <w:b/>
              </w:rPr>
            </w:pPr>
            <w:r w:rsidRPr="00992F40">
              <w:rPr>
                <w:b/>
              </w:rPr>
              <w:t>хорошо</w:t>
            </w:r>
          </w:p>
        </w:tc>
        <w:tc>
          <w:tcPr>
            <w:tcW w:w="1957" w:type="dxa"/>
          </w:tcPr>
          <w:p w:rsidR="00992F40" w:rsidRPr="00992F40" w:rsidRDefault="00992F40" w:rsidP="00992F40">
            <w:pPr>
              <w:ind w:firstLine="0"/>
              <w:jc w:val="center"/>
              <w:rPr>
                <w:b/>
              </w:rPr>
            </w:pPr>
            <w:r w:rsidRPr="00992F40">
              <w:rPr>
                <w:b/>
              </w:rPr>
              <w:t>отлично</w:t>
            </w:r>
          </w:p>
        </w:tc>
      </w:tr>
      <w:tr w:rsidR="00992F40" w:rsidRPr="00992F40" w:rsidTr="002065F4">
        <w:tc>
          <w:tcPr>
            <w:tcW w:w="1702" w:type="dxa"/>
          </w:tcPr>
          <w:p w:rsidR="00992F40" w:rsidRPr="00992F40" w:rsidRDefault="00992F40" w:rsidP="00992F40">
            <w:pPr>
              <w:ind w:firstLine="0"/>
              <w:rPr>
                <w:b/>
              </w:rPr>
            </w:pPr>
            <w:r w:rsidRPr="00992F40">
              <w:rPr>
                <w:b/>
              </w:rPr>
              <w:t>Полнота знаний</w:t>
            </w:r>
          </w:p>
        </w:tc>
        <w:tc>
          <w:tcPr>
            <w:tcW w:w="1701" w:type="dxa"/>
          </w:tcPr>
          <w:p w:rsidR="00992F40" w:rsidRPr="00992F40" w:rsidRDefault="00992F40" w:rsidP="00992F40">
            <w:pPr>
              <w:ind w:firstLine="0"/>
            </w:pPr>
            <w:r w:rsidRPr="00992F40">
              <w:t>Уровень знаний ниже минимальных требований. Имели место грубые ошибки.</w:t>
            </w:r>
          </w:p>
        </w:tc>
        <w:tc>
          <w:tcPr>
            <w:tcW w:w="2126" w:type="dxa"/>
          </w:tcPr>
          <w:p w:rsidR="00992F40" w:rsidRPr="00992F40" w:rsidRDefault="00992F40" w:rsidP="00992F40">
            <w:pPr>
              <w:ind w:firstLine="0"/>
            </w:pPr>
            <w:r w:rsidRPr="00992F40">
              <w:t>Минимально допустимый уровень знаний. Допущено много негрубых ошибок.</w:t>
            </w:r>
          </w:p>
        </w:tc>
        <w:tc>
          <w:tcPr>
            <w:tcW w:w="2403" w:type="dxa"/>
          </w:tcPr>
          <w:p w:rsidR="00992F40" w:rsidRPr="00992F40" w:rsidRDefault="00992F40" w:rsidP="00992F40">
            <w:pPr>
              <w:ind w:firstLine="0"/>
            </w:pPr>
            <w:r w:rsidRPr="00992F40">
              <w:t>Уровень знаний в объеме, соответствующем программе подготовки. Допущено несколько негрубых ошибок.</w:t>
            </w:r>
          </w:p>
        </w:tc>
        <w:tc>
          <w:tcPr>
            <w:tcW w:w="1957" w:type="dxa"/>
          </w:tcPr>
          <w:p w:rsidR="00992F40" w:rsidRPr="00992F40" w:rsidRDefault="00992F40" w:rsidP="00992F40">
            <w:pPr>
              <w:ind w:firstLine="0"/>
            </w:pPr>
            <w:r w:rsidRPr="00992F40">
              <w:t>Уровень знаний в объеме, соответствующем программе подготовки, без ошибок.</w:t>
            </w:r>
          </w:p>
        </w:tc>
      </w:tr>
      <w:tr w:rsidR="00992F40" w:rsidRPr="00992F40" w:rsidTr="002065F4">
        <w:tc>
          <w:tcPr>
            <w:tcW w:w="1702" w:type="dxa"/>
          </w:tcPr>
          <w:p w:rsidR="00992F40" w:rsidRPr="00992F40" w:rsidRDefault="00992F40" w:rsidP="00992F40">
            <w:pPr>
              <w:ind w:firstLine="0"/>
              <w:rPr>
                <w:b/>
              </w:rPr>
            </w:pPr>
            <w:r w:rsidRPr="00992F40">
              <w:rPr>
                <w:b/>
              </w:rPr>
              <w:t>Наличие умений</w:t>
            </w:r>
          </w:p>
        </w:tc>
        <w:tc>
          <w:tcPr>
            <w:tcW w:w="1701" w:type="dxa"/>
          </w:tcPr>
          <w:p w:rsidR="00992F40" w:rsidRPr="00992F40" w:rsidRDefault="00992F40" w:rsidP="00992F40">
            <w:pPr>
              <w:ind w:firstLine="0"/>
            </w:pPr>
            <w:r w:rsidRPr="00992F40">
              <w:t>При решении стандартных задач не продемонстрированы основные умения. Имели место грубые ошибки.</w:t>
            </w:r>
          </w:p>
        </w:tc>
        <w:tc>
          <w:tcPr>
            <w:tcW w:w="2126" w:type="dxa"/>
          </w:tcPr>
          <w:p w:rsidR="00992F40" w:rsidRPr="00992F40" w:rsidRDefault="00992F40" w:rsidP="00992F40">
            <w:pPr>
              <w:ind w:firstLine="0"/>
            </w:pPr>
            <w:r w:rsidRPr="00992F40">
              <w:t>Продемонстрированы основные умения. Решены типовые задачи с негрубыми ошибками. Выполнены все задания, но не в полном объеме.</w:t>
            </w:r>
          </w:p>
        </w:tc>
        <w:tc>
          <w:tcPr>
            <w:tcW w:w="2403" w:type="dxa"/>
          </w:tcPr>
          <w:p w:rsidR="00992F40" w:rsidRPr="00992F40" w:rsidRDefault="00992F40" w:rsidP="00992F40">
            <w:pPr>
              <w:ind w:firstLine="0"/>
            </w:pPr>
            <w:r w:rsidRPr="00992F40"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 </w:t>
            </w:r>
          </w:p>
        </w:tc>
        <w:tc>
          <w:tcPr>
            <w:tcW w:w="1957" w:type="dxa"/>
          </w:tcPr>
          <w:p w:rsidR="00992F40" w:rsidRPr="00992F40" w:rsidRDefault="00992F40" w:rsidP="00992F40">
            <w:pPr>
              <w:ind w:firstLine="0"/>
            </w:pPr>
            <w:r w:rsidRPr="00992F40"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</w:tr>
      <w:tr w:rsidR="00992F40" w:rsidRPr="00992F40" w:rsidTr="002065F4">
        <w:tc>
          <w:tcPr>
            <w:tcW w:w="1702" w:type="dxa"/>
          </w:tcPr>
          <w:p w:rsidR="00992F40" w:rsidRPr="00992F40" w:rsidRDefault="00992F40" w:rsidP="00992F40">
            <w:pPr>
              <w:ind w:firstLine="0"/>
              <w:rPr>
                <w:b/>
              </w:rPr>
            </w:pPr>
            <w:r w:rsidRPr="00992F40">
              <w:rPr>
                <w:b/>
              </w:rPr>
              <w:t xml:space="preserve">Характеристика </w:t>
            </w:r>
            <w:proofErr w:type="spellStart"/>
            <w:r w:rsidRPr="00992F40">
              <w:rPr>
                <w:b/>
              </w:rPr>
              <w:t>сформированности</w:t>
            </w:r>
            <w:proofErr w:type="spellEnd"/>
            <w:r w:rsidRPr="00992F40">
              <w:rPr>
                <w:b/>
              </w:rPr>
              <w:t xml:space="preserve"> компетенций</w:t>
            </w:r>
          </w:p>
        </w:tc>
        <w:tc>
          <w:tcPr>
            <w:tcW w:w="1701" w:type="dxa"/>
          </w:tcPr>
          <w:p w:rsidR="00992F40" w:rsidRPr="00992F40" w:rsidRDefault="00992F40" w:rsidP="00992F40">
            <w:pPr>
              <w:ind w:firstLine="0"/>
            </w:pPr>
            <w:r w:rsidRPr="00992F40"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126" w:type="dxa"/>
          </w:tcPr>
          <w:p w:rsidR="00992F40" w:rsidRPr="00992F40" w:rsidRDefault="00992F40" w:rsidP="00992F40">
            <w:pPr>
              <w:ind w:firstLine="0"/>
            </w:pPr>
            <w:proofErr w:type="spellStart"/>
            <w:r w:rsidRPr="00992F40">
              <w:t>Сформированность</w:t>
            </w:r>
            <w:proofErr w:type="spellEnd"/>
            <w:r w:rsidRPr="00992F40">
              <w:t xml:space="preserve"> компетенций соответствует минимальным требованиям. Имеющихся знаний, умений и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2403" w:type="dxa"/>
          </w:tcPr>
          <w:p w:rsidR="00992F40" w:rsidRPr="00992F40" w:rsidRDefault="00992F40" w:rsidP="00992F40">
            <w:pPr>
              <w:ind w:firstLine="0"/>
            </w:pPr>
            <w:proofErr w:type="spellStart"/>
            <w:r w:rsidRPr="00992F40">
              <w:t>Сформированность</w:t>
            </w:r>
            <w:proofErr w:type="spellEnd"/>
            <w:r w:rsidRPr="00992F40">
              <w:t xml:space="preserve"> компетенций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 </w:t>
            </w:r>
          </w:p>
        </w:tc>
        <w:tc>
          <w:tcPr>
            <w:tcW w:w="1957" w:type="dxa"/>
          </w:tcPr>
          <w:p w:rsidR="00992F40" w:rsidRPr="00992F40" w:rsidRDefault="00992F40" w:rsidP="00992F40">
            <w:pPr>
              <w:ind w:firstLine="0"/>
            </w:pPr>
            <w:proofErr w:type="spellStart"/>
            <w:r w:rsidRPr="00992F40">
              <w:t>Сформированность</w:t>
            </w:r>
            <w:proofErr w:type="spellEnd"/>
            <w:r w:rsidRPr="00992F40">
              <w:t xml:space="preserve"> компетенций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</w:t>
            </w:r>
          </w:p>
        </w:tc>
      </w:tr>
      <w:tr w:rsidR="00992F40" w:rsidRPr="00992F40" w:rsidTr="002065F4">
        <w:tc>
          <w:tcPr>
            <w:tcW w:w="1702" w:type="dxa"/>
          </w:tcPr>
          <w:p w:rsidR="00992F40" w:rsidRPr="00992F40" w:rsidRDefault="00992F40" w:rsidP="00992F40">
            <w:pPr>
              <w:ind w:firstLine="0"/>
              <w:rPr>
                <w:b/>
              </w:rPr>
            </w:pPr>
            <w:r w:rsidRPr="00992F40">
              <w:rPr>
                <w:b/>
              </w:rPr>
              <w:t xml:space="preserve">Уровень </w:t>
            </w:r>
            <w:proofErr w:type="spellStart"/>
            <w:r w:rsidRPr="00992F40">
              <w:rPr>
                <w:b/>
              </w:rPr>
              <w:t>сформированности</w:t>
            </w:r>
            <w:proofErr w:type="spellEnd"/>
            <w:r w:rsidRPr="00992F40">
              <w:rPr>
                <w:b/>
              </w:rPr>
              <w:t xml:space="preserve"> компетенций</w:t>
            </w:r>
          </w:p>
        </w:tc>
        <w:tc>
          <w:tcPr>
            <w:tcW w:w="1701" w:type="dxa"/>
          </w:tcPr>
          <w:p w:rsidR="00992F40" w:rsidRPr="00992F40" w:rsidRDefault="00992F40" w:rsidP="00992F40">
            <w:pPr>
              <w:ind w:firstLine="0"/>
              <w:jc w:val="center"/>
            </w:pPr>
            <w:r w:rsidRPr="00992F40">
              <w:t xml:space="preserve">Низкий </w:t>
            </w:r>
          </w:p>
        </w:tc>
        <w:tc>
          <w:tcPr>
            <w:tcW w:w="2126" w:type="dxa"/>
          </w:tcPr>
          <w:p w:rsidR="00992F40" w:rsidRPr="00992F40" w:rsidRDefault="00992F40" w:rsidP="00992F40">
            <w:pPr>
              <w:ind w:firstLine="0"/>
              <w:jc w:val="center"/>
            </w:pPr>
            <w:r w:rsidRPr="00992F40">
              <w:t>Ниже среднего</w:t>
            </w:r>
          </w:p>
        </w:tc>
        <w:tc>
          <w:tcPr>
            <w:tcW w:w="2403" w:type="dxa"/>
          </w:tcPr>
          <w:p w:rsidR="00992F40" w:rsidRPr="00992F40" w:rsidRDefault="00992F40" w:rsidP="00992F40">
            <w:pPr>
              <w:ind w:firstLine="0"/>
              <w:jc w:val="center"/>
            </w:pPr>
            <w:r w:rsidRPr="00992F40">
              <w:t xml:space="preserve">Средний </w:t>
            </w:r>
          </w:p>
        </w:tc>
        <w:tc>
          <w:tcPr>
            <w:tcW w:w="1957" w:type="dxa"/>
          </w:tcPr>
          <w:p w:rsidR="00992F40" w:rsidRPr="00992F40" w:rsidRDefault="00992F40" w:rsidP="00992F40">
            <w:pPr>
              <w:ind w:firstLine="0"/>
              <w:jc w:val="center"/>
            </w:pPr>
            <w:r w:rsidRPr="00992F40">
              <w:t xml:space="preserve">Высокий </w:t>
            </w:r>
          </w:p>
        </w:tc>
      </w:tr>
    </w:tbl>
    <w:p w:rsidR="0055594C" w:rsidRPr="00220708" w:rsidRDefault="0055594C" w:rsidP="00220708">
      <w:pPr>
        <w:spacing w:line="276" w:lineRule="auto"/>
        <w:ind w:firstLine="709"/>
        <w:rPr>
          <w:color w:val="000000" w:themeColor="text1"/>
        </w:rPr>
      </w:pPr>
      <w:bookmarkStart w:id="0" w:name="_GoBack"/>
      <w:bookmarkEnd w:id="0"/>
    </w:p>
    <w:sectPr w:rsidR="0055594C" w:rsidRPr="00220708" w:rsidSect="00FB4B1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86" w:rsidRDefault="00182486" w:rsidP="00212BD2">
      <w:r>
        <w:separator/>
      </w:r>
    </w:p>
  </w:endnote>
  <w:endnote w:type="continuationSeparator" w:id="0">
    <w:p w:rsidR="00182486" w:rsidRDefault="00182486" w:rsidP="002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070" w:rsidRDefault="00BE33CC" w:rsidP="007276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F207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2070">
      <w:rPr>
        <w:rStyle w:val="a7"/>
        <w:noProof/>
      </w:rPr>
      <w:t>2</w:t>
    </w:r>
    <w:r>
      <w:rPr>
        <w:rStyle w:val="a7"/>
      </w:rPr>
      <w:fldChar w:fldCharType="end"/>
    </w:r>
  </w:p>
  <w:p w:rsidR="00CF2070" w:rsidRDefault="00CF2070" w:rsidP="007276B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846267"/>
      <w:docPartObj>
        <w:docPartGallery w:val="Page Numbers (Bottom of Page)"/>
        <w:docPartUnique/>
      </w:docPartObj>
    </w:sdtPr>
    <w:sdtEndPr/>
    <w:sdtContent>
      <w:p w:rsidR="00CF2070" w:rsidRDefault="00BE33CC" w:rsidP="00FB4B1A">
        <w:pPr>
          <w:pStyle w:val="a5"/>
          <w:jc w:val="center"/>
        </w:pPr>
        <w:r>
          <w:fldChar w:fldCharType="begin"/>
        </w:r>
        <w:r w:rsidR="00A76660">
          <w:instrText xml:space="preserve"> PAGE   \* MERGEFORMAT </w:instrText>
        </w:r>
        <w:r>
          <w:fldChar w:fldCharType="separate"/>
        </w:r>
        <w:r w:rsidR="00992F4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86" w:rsidRDefault="00182486" w:rsidP="00212BD2">
      <w:r>
        <w:separator/>
      </w:r>
    </w:p>
  </w:footnote>
  <w:footnote w:type="continuationSeparator" w:id="0">
    <w:p w:rsidR="00182486" w:rsidRDefault="00182486" w:rsidP="0021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77D"/>
    <w:multiLevelType w:val="hybridMultilevel"/>
    <w:tmpl w:val="7A766C1C"/>
    <w:lvl w:ilvl="0" w:tplc="D908A8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666EEF"/>
    <w:multiLevelType w:val="hybridMultilevel"/>
    <w:tmpl w:val="439878A8"/>
    <w:lvl w:ilvl="0" w:tplc="6B4A51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B0F1C"/>
    <w:multiLevelType w:val="hybridMultilevel"/>
    <w:tmpl w:val="CE6A3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2412A5"/>
    <w:multiLevelType w:val="hybridMultilevel"/>
    <w:tmpl w:val="145E9FD2"/>
    <w:lvl w:ilvl="0" w:tplc="D908A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147"/>
    <w:rsid w:val="00000235"/>
    <w:rsid w:val="000750D8"/>
    <w:rsid w:val="000C298E"/>
    <w:rsid w:val="000C5BCD"/>
    <w:rsid w:val="001251DA"/>
    <w:rsid w:val="00182486"/>
    <w:rsid w:val="00186AAF"/>
    <w:rsid w:val="001C0850"/>
    <w:rsid w:val="001C4CD8"/>
    <w:rsid w:val="001E70B4"/>
    <w:rsid w:val="001F2A23"/>
    <w:rsid w:val="00212BD2"/>
    <w:rsid w:val="00220708"/>
    <w:rsid w:val="00252016"/>
    <w:rsid w:val="002614E1"/>
    <w:rsid w:val="002C2B81"/>
    <w:rsid w:val="00313E27"/>
    <w:rsid w:val="00332BE5"/>
    <w:rsid w:val="003379B5"/>
    <w:rsid w:val="00366395"/>
    <w:rsid w:val="003C59D4"/>
    <w:rsid w:val="003D0ED7"/>
    <w:rsid w:val="003D307D"/>
    <w:rsid w:val="004338E2"/>
    <w:rsid w:val="00483340"/>
    <w:rsid w:val="00485147"/>
    <w:rsid w:val="00487006"/>
    <w:rsid w:val="004A23CC"/>
    <w:rsid w:val="00537700"/>
    <w:rsid w:val="005539A5"/>
    <w:rsid w:val="0055594C"/>
    <w:rsid w:val="00576A0C"/>
    <w:rsid w:val="005C6B12"/>
    <w:rsid w:val="005E5615"/>
    <w:rsid w:val="005F5F37"/>
    <w:rsid w:val="00607CC6"/>
    <w:rsid w:val="006507E2"/>
    <w:rsid w:val="00650DF1"/>
    <w:rsid w:val="00701C5E"/>
    <w:rsid w:val="00705647"/>
    <w:rsid w:val="0070660F"/>
    <w:rsid w:val="00711806"/>
    <w:rsid w:val="00724EEE"/>
    <w:rsid w:val="007276B0"/>
    <w:rsid w:val="00783423"/>
    <w:rsid w:val="00784005"/>
    <w:rsid w:val="00795EDC"/>
    <w:rsid w:val="007D3255"/>
    <w:rsid w:val="007E65EC"/>
    <w:rsid w:val="008024F0"/>
    <w:rsid w:val="0080488C"/>
    <w:rsid w:val="00813974"/>
    <w:rsid w:val="008212D8"/>
    <w:rsid w:val="00821DCF"/>
    <w:rsid w:val="00831A7D"/>
    <w:rsid w:val="0083567F"/>
    <w:rsid w:val="0083621A"/>
    <w:rsid w:val="00844B6A"/>
    <w:rsid w:val="00865273"/>
    <w:rsid w:val="008965AD"/>
    <w:rsid w:val="008A67A5"/>
    <w:rsid w:val="008E099A"/>
    <w:rsid w:val="008F1DF7"/>
    <w:rsid w:val="00901433"/>
    <w:rsid w:val="00953C13"/>
    <w:rsid w:val="00965D11"/>
    <w:rsid w:val="009668A6"/>
    <w:rsid w:val="00977A48"/>
    <w:rsid w:val="00981B81"/>
    <w:rsid w:val="00992F40"/>
    <w:rsid w:val="00997719"/>
    <w:rsid w:val="009B7881"/>
    <w:rsid w:val="009C7593"/>
    <w:rsid w:val="00A267AC"/>
    <w:rsid w:val="00A269EB"/>
    <w:rsid w:val="00A462E7"/>
    <w:rsid w:val="00A63698"/>
    <w:rsid w:val="00A65BB1"/>
    <w:rsid w:val="00A76660"/>
    <w:rsid w:val="00A77905"/>
    <w:rsid w:val="00AA5484"/>
    <w:rsid w:val="00AD2148"/>
    <w:rsid w:val="00AD4A14"/>
    <w:rsid w:val="00AE36DE"/>
    <w:rsid w:val="00AF2C30"/>
    <w:rsid w:val="00B30A95"/>
    <w:rsid w:val="00B46232"/>
    <w:rsid w:val="00B72E28"/>
    <w:rsid w:val="00BC51BA"/>
    <w:rsid w:val="00BE29BE"/>
    <w:rsid w:val="00BE33CC"/>
    <w:rsid w:val="00BF71C8"/>
    <w:rsid w:val="00C0687E"/>
    <w:rsid w:val="00C10844"/>
    <w:rsid w:val="00C1105C"/>
    <w:rsid w:val="00C256D2"/>
    <w:rsid w:val="00C273CA"/>
    <w:rsid w:val="00C37D3A"/>
    <w:rsid w:val="00C55F41"/>
    <w:rsid w:val="00C668C4"/>
    <w:rsid w:val="00CD6A72"/>
    <w:rsid w:val="00CF2070"/>
    <w:rsid w:val="00CF40B5"/>
    <w:rsid w:val="00D129BE"/>
    <w:rsid w:val="00D23FF6"/>
    <w:rsid w:val="00D36AF1"/>
    <w:rsid w:val="00D67D0C"/>
    <w:rsid w:val="00D71F93"/>
    <w:rsid w:val="00E3122F"/>
    <w:rsid w:val="00EA12E9"/>
    <w:rsid w:val="00EB3606"/>
    <w:rsid w:val="00EF088A"/>
    <w:rsid w:val="00EF47E1"/>
    <w:rsid w:val="00EF6F0B"/>
    <w:rsid w:val="00F12E86"/>
    <w:rsid w:val="00F31CA2"/>
    <w:rsid w:val="00F70E72"/>
    <w:rsid w:val="00FB4B1A"/>
    <w:rsid w:val="00FB5B84"/>
    <w:rsid w:val="00FC102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147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668C4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668C4"/>
    <w:pPr>
      <w:widowControl/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8C4"/>
    <w:pPr>
      <w:keepNext/>
      <w:keepLines/>
      <w:widowControl/>
      <w:spacing w:before="200"/>
      <w:ind w:firstLine="0"/>
      <w:jc w:val="left"/>
      <w:outlineLvl w:val="4"/>
    </w:pPr>
    <w:rPr>
      <w:rFonts w:ascii="Cambria" w:eastAsiaTheme="minorEastAs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14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85147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85147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48514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page number"/>
    <w:rsid w:val="00485147"/>
  </w:style>
  <w:style w:type="table" w:styleId="a8">
    <w:name w:val="Table Grid"/>
    <w:basedOn w:val="a1"/>
    <w:uiPriority w:val="59"/>
    <w:rsid w:val="00A26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462E7"/>
    <w:rPr>
      <w:color w:val="0000FF" w:themeColor="hyperlink"/>
      <w:u w:val="single"/>
    </w:rPr>
  </w:style>
  <w:style w:type="character" w:styleId="aa">
    <w:name w:val="line number"/>
    <w:basedOn w:val="a0"/>
    <w:uiPriority w:val="99"/>
    <w:semiHidden/>
    <w:unhideWhenUsed/>
    <w:rsid w:val="00A77905"/>
  </w:style>
  <w:style w:type="paragraph" w:styleId="ab">
    <w:name w:val="header"/>
    <w:basedOn w:val="a"/>
    <w:link w:val="ac"/>
    <w:uiPriority w:val="99"/>
    <w:unhideWhenUsed/>
    <w:rsid w:val="00A779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7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4">
    <w:name w:val="Основной текст (4)4"/>
    <w:basedOn w:val="a0"/>
    <w:rsid w:val="000C5BCD"/>
    <w:rPr>
      <w:rFonts w:ascii="Times New Roman" w:hAnsi="Times New Roman" w:cs="Times New Roman" w:hint="default"/>
      <w:spacing w:val="0"/>
      <w:sz w:val="20"/>
      <w:szCs w:val="20"/>
    </w:rPr>
  </w:style>
  <w:style w:type="paragraph" w:customStyle="1" w:styleId="31">
    <w:name w:val="Основной текст3"/>
    <w:basedOn w:val="a"/>
    <w:link w:val="ad"/>
    <w:rsid w:val="00FF5EEC"/>
    <w:pPr>
      <w:shd w:val="clear" w:color="auto" w:fill="FFFFFF"/>
      <w:spacing w:after="120" w:line="317" w:lineRule="exact"/>
      <w:ind w:firstLine="0"/>
      <w:jc w:val="center"/>
    </w:pPr>
    <w:rPr>
      <w:sz w:val="27"/>
      <w:szCs w:val="27"/>
      <w:lang w:eastAsia="en-US"/>
    </w:rPr>
  </w:style>
  <w:style w:type="character" w:customStyle="1" w:styleId="ad">
    <w:name w:val="Основной текст_"/>
    <w:basedOn w:val="a0"/>
    <w:link w:val="31"/>
    <w:locked/>
    <w:rsid w:val="00FF5E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e">
    <w:name w:val="Normal (Web)"/>
    <w:basedOn w:val="a"/>
    <w:uiPriority w:val="99"/>
    <w:rsid w:val="00576A0C"/>
    <w:pPr>
      <w:widowControl/>
      <w:spacing w:before="100" w:beforeAutospacing="1" w:after="100" w:afterAutospacing="1"/>
      <w:ind w:firstLine="0"/>
      <w:jc w:val="left"/>
    </w:pPr>
  </w:style>
  <w:style w:type="paragraph" w:customStyle="1" w:styleId="ConsPlusNormal">
    <w:name w:val="ConsPlusNormal"/>
    <w:rsid w:val="00576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qFormat/>
    <w:rsid w:val="00CF2070"/>
    <w:pPr>
      <w:ind w:left="112" w:firstLine="709"/>
      <w:jc w:val="left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rsid w:val="00CF207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">
    <w:name w:val="Абзац списка2"/>
    <w:basedOn w:val="a"/>
    <w:uiPriority w:val="1"/>
    <w:qFormat/>
    <w:rsid w:val="00CF2070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32">
    <w:name w:val="Абзац списка3"/>
    <w:basedOn w:val="a"/>
    <w:uiPriority w:val="1"/>
    <w:qFormat/>
    <w:rsid w:val="00BC51BA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C51BA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Абзац списка4"/>
    <w:basedOn w:val="a"/>
    <w:uiPriority w:val="1"/>
    <w:qFormat/>
    <w:rsid w:val="00BC51BA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33">
    <w:name w:val="Font Style33"/>
    <w:rsid w:val="00BC51BA"/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C51BA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8"/>
    <w:uiPriority w:val="99"/>
    <w:rsid w:val="00D71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C759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75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8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8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C668C4"/>
    <w:rPr>
      <w:rFonts w:ascii="Cambria" w:eastAsiaTheme="minorEastAsia" w:hAnsi="Cambria" w:cs="Times New Roman"/>
      <w:color w:val="243F60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668C4"/>
    <w:rPr>
      <w:b/>
      <w:bCs/>
    </w:rPr>
  </w:style>
  <w:style w:type="paragraph" w:styleId="af4">
    <w:name w:val="No Spacing"/>
    <w:link w:val="af5"/>
    <w:uiPriority w:val="1"/>
    <w:qFormat/>
    <w:rsid w:val="00C668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Без интервала Знак"/>
    <w:basedOn w:val="a0"/>
    <w:link w:val="af4"/>
    <w:uiPriority w:val="1"/>
    <w:rsid w:val="00C668C4"/>
    <w:rPr>
      <w:rFonts w:ascii="Times New Roman" w:hAnsi="Times New Roman" w:cs="Times New Roman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C668C4"/>
    <w:pPr>
      <w:widowControl/>
      <w:ind w:firstLine="0"/>
      <w:jc w:val="left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668C4"/>
    <w:rPr>
      <w:rFonts w:ascii="Consolas" w:hAnsi="Consolas" w:cs="Times New Roman"/>
      <w:sz w:val="21"/>
      <w:szCs w:val="21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668C4"/>
    <w:rPr>
      <w:rFonts w:ascii="Calibri" w:eastAsia="Calibri" w:hAnsi="Calibri" w:cs="Times New Roman"/>
    </w:rPr>
  </w:style>
  <w:style w:type="paragraph" w:styleId="af8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,тек,текст,Основной текст 1"/>
    <w:basedOn w:val="a"/>
    <w:link w:val="13"/>
    <w:uiPriority w:val="99"/>
    <w:rsid w:val="00C668C4"/>
    <w:pPr>
      <w:widowControl/>
      <w:spacing w:after="120"/>
      <w:ind w:left="283" w:firstLine="0"/>
      <w:jc w:val="left"/>
    </w:pPr>
  </w:style>
  <w:style w:type="character" w:customStyle="1" w:styleId="af9">
    <w:name w:val="Основной текст с отступом Знак"/>
    <w:basedOn w:val="a0"/>
    <w:uiPriority w:val="99"/>
    <w:semiHidden/>
    <w:rsid w:val="00C668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,тек Знак,текст Знак1"/>
    <w:link w:val="af8"/>
    <w:uiPriority w:val="99"/>
    <w:rsid w:val="00C668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66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2410" TargetMode="External"/><Relationship Id="rId18" Type="http://schemas.openxmlformats.org/officeDocument/2006/relationships/hyperlink" Target="https://urait.ru/bcode/47090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rai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1835" TargetMode="External"/><Relationship Id="rId17" Type="http://schemas.openxmlformats.org/officeDocument/2006/relationships/hyperlink" Target="https://urait.ru/bcode/4699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0071" TargetMode="External"/><Relationship Id="rId20" Type="http://schemas.openxmlformats.org/officeDocument/2006/relationships/hyperlink" Target="https://urait.ru/bcode/47538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71462" TargetMode="External"/><Relationship Id="rId24" Type="http://schemas.openxmlformats.org/officeDocument/2006/relationships/hyperlink" Target="http://www.studentlibrary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70070" TargetMode="External"/><Relationship Id="rId23" Type="http://schemas.openxmlformats.org/officeDocument/2006/relationships/hyperlink" Target="https://e.lanbook.com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urait.ru/bcode/475384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70926" TargetMode="External"/><Relationship Id="rId22" Type="http://schemas.openxmlformats.org/officeDocument/2006/relationships/hyperlink" Target="https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B5D1-08C1-4CA8-9684-5E466111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4598</Words>
  <Characters>26209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</cp:lastModifiedBy>
  <cp:revision>6</cp:revision>
  <cp:lastPrinted>2020-03-11T13:28:00Z</cp:lastPrinted>
  <dcterms:created xsi:type="dcterms:W3CDTF">2018-09-16T16:52:00Z</dcterms:created>
  <dcterms:modified xsi:type="dcterms:W3CDTF">2021-06-23T04:56:00Z</dcterms:modified>
</cp:coreProperties>
</file>